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070A2534" w:rsidR="0092578F" w:rsidRPr="00164A29" w:rsidRDefault="00527208" w:rsidP="00FE2E37">
      <w:pPr>
        <w:jc w:val="right"/>
        <w:rPr>
          <w:rFonts w:ascii="Verdana" w:hAnsi="Verdana"/>
          <w:color w:val="ED1C2A"/>
          <w:sz w:val="18"/>
          <w:szCs w:val="18"/>
        </w:rPr>
      </w:pPr>
      <w:r>
        <w:rPr>
          <w:rFonts w:ascii="Verdana" w:hAnsi="Verdana"/>
          <w:color w:val="41525C"/>
          <w:sz w:val="18"/>
          <w:szCs w:val="18"/>
        </w:rPr>
        <w:t xml:space="preserve">April </w:t>
      </w:r>
      <w:r w:rsidR="007856CC">
        <w:rPr>
          <w:rFonts w:ascii="Verdana" w:hAnsi="Verdana"/>
          <w:color w:val="41525C"/>
          <w:sz w:val="18"/>
          <w:szCs w:val="18"/>
        </w:rPr>
        <w:t>1</w:t>
      </w:r>
      <w:r w:rsidR="00F66220">
        <w:rPr>
          <w:rFonts w:ascii="Verdana" w:hAnsi="Verdana"/>
          <w:color w:val="41525C"/>
          <w:sz w:val="18"/>
          <w:szCs w:val="18"/>
        </w:rPr>
        <w:t>7</w:t>
      </w:r>
      <w:bookmarkStart w:id="0" w:name="_GoBack"/>
      <w:bookmarkEnd w:id="0"/>
      <w:r w:rsidR="00BA3288">
        <w:rPr>
          <w:rFonts w:ascii="Verdana" w:hAnsi="Verdana"/>
          <w:color w:val="41525C"/>
          <w:sz w:val="18"/>
          <w:szCs w:val="18"/>
        </w:rPr>
        <w:t>, 2015</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79A5E8A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6285727F" w14:textId="77777777" w:rsidR="00163032" w:rsidRDefault="00163032" w:rsidP="00FE2E37">
      <w:pPr>
        <w:tabs>
          <w:tab w:val="left" w:pos="6096"/>
        </w:tabs>
        <w:rPr>
          <w:rFonts w:ascii="Verdana" w:hAnsi="Verdana"/>
          <w:color w:val="ED1C2A"/>
          <w:sz w:val="30"/>
          <w:szCs w:val="30"/>
        </w:rPr>
      </w:pPr>
    </w:p>
    <w:p w14:paraId="648C2972" w14:textId="022428C0" w:rsidR="003077A6" w:rsidRPr="00D62565" w:rsidRDefault="005F2082" w:rsidP="00D6567E">
      <w:pPr>
        <w:rPr>
          <w:rFonts w:ascii="Georgia" w:hAnsi="Georgia" w:cs="Arial"/>
          <w:b/>
          <w:sz w:val="28"/>
          <w:szCs w:val="28"/>
          <w:lang w:eastAsia="zh-CN"/>
        </w:rPr>
      </w:pPr>
      <w:proofErr w:type="spellStart"/>
      <w:r w:rsidRPr="00D62565">
        <w:rPr>
          <w:rFonts w:ascii="Georgia" w:hAnsi="Georgia" w:cs="Arial"/>
          <w:b/>
          <w:sz w:val="28"/>
          <w:szCs w:val="28"/>
          <w:lang w:eastAsia="zh-CN"/>
        </w:rPr>
        <w:t>Potain’s</w:t>
      </w:r>
      <w:proofErr w:type="spellEnd"/>
      <w:r w:rsidRPr="00D62565">
        <w:rPr>
          <w:rFonts w:ascii="Georgia" w:hAnsi="Georgia" w:cs="Arial"/>
          <w:b/>
          <w:sz w:val="28"/>
          <w:szCs w:val="28"/>
          <w:lang w:eastAsia="zh-CN"/>
        </w:rPr>
        <w:t xml:space="preserve"> new</w:t>
      </w:r>
      <w:r w:rsidR="00D6567E">
        <w:rPr>
          <w:rFonts w:ascii="Georgia" w:hAnsi="Georgia" w:cs="Arial"/>
          <w:b/>
          <w:sz w:val="28"/>
          <w:szCs w:val="28"/>
          <w:lang w:eastAsia="zh-CN"/>
        </w:rPr>
        <w:t xml:space="preserve"> MCT 205</w:t>
      </w:r>
      <w:r w:rsidRPr="00D62565">
        <w:rPr>
          <w:rFonts w:ascii="Georgia" w:hAnsi="Georgia" w:cs="Arial"/>
          <w:b/>
          <w:sz w:val="28"/>
          <w:szCs w:val="28"/>
          <w:lang w:eastAsia="zh-CN"/>
        </w:rPr>
        <w:t xml:space="preserve"> builds luxury homes in Manila</w:t>
      </w:r>
    </w:p>
    <w:p w14:paraId="6B7AA0D4" w14:textId="77777777" w:rsidR="003077A6" w:rsidRPr="00D62565" w:rsidRDefault="003077A6" w:rsidP="006D47AE">
      <w:pPr>
        <w:jc w:val="both"/>
        <w:rPr>
          <w:rFonts w:ascii="Georgia" w:hAnsi="Georgia" w:cs="Arial"/>
          <w:lang w:eastAsia="zh-CN"/>
        </w:rPr>
      </w:pPr>
    </w:p>
    <w:p w14:paraId="72343CBD" w14:textId="101BBB20" w:rsidR="007F35B7" w:rsidRPr="00D62565" w:rsidRDefault="00D52918" w:rsidP="00BA3288">
      <w:pPr>
        <w:rPr>
          <w:rFonts w:ascii="Georgia" w:hAnsi="Georgia"/>
          <w:sz w:val="21"/>
          <w:szCs w:val="21"/>
        </w:rPr>
      </w:pPr>
      <w:r w:rsidRPr="00D62565">
        <w:rPr>
          <w:rFonts w:ascii="Georgia" w:hAnsi="Georgia"/>
          <w:sz w:val="21"/>
          <w:szCs w:val="21"/>
        </w:rPr>
        <w:t xml:space="preserve">The first </w:t>
      </w:r>
      <w:proofErr w:type="spellStart"/>
      <w:r w:rsidRPr="00D62565">
        <w:rPr>
          <w:rFonts w:ascii="Georgia" w:hAnsi="Georgia"/>
          <w:sz w:val="21"/>
          <w:szCs w:val="21"/>
        </w:rPr>
        <w:t>Potain</w:t>
      </w:r>
      <w:proofErr w:type="spellEnd"/>
      <w:r w:rsidRPr="00D62565">
        <w:rPr>
          <w:rFonts w:ascii="Georgia" w:hAnsi="Georgia"/>
          <w:sz w:val="21"/>
          <w:szCs w:val="21"/>
        </w:rPr>
        <w:t xml:space="preserve"> MCT 205 </w:t>
      </w:r>
      <w:r w:rsidR="006C387F" w:rsidRPr="00D62565">
        <w:rPr>
          <w:rFonts w:ascii="Georgia" w:hAnsi="Georgia"/>
          <w:sz w:val="21"/>
          <w:szCs w:val="21"/>
        </w:rPr>
        <w:t xml:space="preserve">topless </w:t>
      </w:r>
      <w:r w:rsidRPr="00D62565">
        <w:rPr>
          <w:rFonts w:ascii="Georgia" w:hAnsi="Georgia"/>
          <w:sz w:val="21"/>
          <w:szCs w:val="21"/>
        </w:rPr>
        <w:t xml:space="preserve">tower crane </w:t>
      </w:r>
      <w:r w:rsidR="007077CF" w:rsidRPr="00D62565">
        <w:rPr>
          <w:rFonts w:ascii="Georgia" w:hAnsi="Georgia"/>
          <w:sz w:val="21"/>
          <w:szCs w:val="21"/>
        </w:rPr>
        <w:t xml:space="preserve">in the Philippines </w:t>
      </w:r>
      <w:r w:rsidRPr="00D62565">
        <w:rPr>
          <w:rFonts w:ascii="Georgia" w:hAnsi="Georgia"/>
          <w:sz w:val="21"/>
          <w:szCs w:val="21"/>
        </w:rPr>
        <w:t xml:space="preserve">has been </w:t>
      </w:r>
      <w:r w:rsidR="003230B9" w:rsidRPr="00D62565">
        <w:rPr>
          <w:rFonts w:ascii="Georgia" w:hAnsi="Georgia"/>
          <w:sz w:val="21"/>
          <w:szCs w:val="21"/>
        </w:rPr>
        <w:t xml:space="preserve">installed </w:t>
      </w:r>
      <w:r w:rsidR="007077CF" w:rsidRPr="00D62565">
        <w:rPr>
          <w:rFonts w:ascii="Georgia" w:hAnsi="Georgia"/>
          <w:sz w:val="21"/>
          <w:szCs w:val="21"/>
        </w:rPr>
        <w:t xml:space="preserve">on </w:t>
      </w:r>
      <w:r w:rsidR="00DB06AE" w:rsidRPr="00D62565">
        <w:rPr>
          <w:rFonts w:ascii="Georgia" w:hAnsi="Georgia"/>
          <w:sz w:val="21"/>
          <w:szCs w:val="21"/>
        </w:rPr>
        <w:t xml:space="preserve">the </w:t>
      </w:r>
      <w:r w:rsidR="007077CF" w:rsidRPr="00D62565">
        <w:rPr>
          <w:rFonts w:ascii="Georgia" w:hAnsi="Georgia"/>
          <w:sz w:val="21"/>
          <w:szCs w:val="21"/>
        </w:rPr>
        <w:t>construction of the</w:t>
      </w:r>
      <w:r w:rsidR="003230B9" w:rsidRPr="00D62565">
        <w:rPr>
          <w:rFonts w:ascii="Georgia" w:hAnsi="Georgia"/>
          <w:sz w:val="21"/>
          <w:szCs w:val="21"/>
        </w:rPr>
        <w:t xml:space="preserve"> </w:t>
      </w:r>
      <w:proofErr w:type="spellStart"/>
      <w:r w:rsidR="003230B9" w:rsidRPr="00D62565">
        <w:rPr>
          <w:rFonts w:ascii="Georgia" w:hAnsi="Georgia"/>
          <w:sz w:val="21"/>
          <w:szCs w:val="21"/>
        </w:rPr>
        <w:t>Botanika</w:t>
      </w:r>
      <w:proofErr w:type="spellEnd"/>
      <w:r w:rsidR="003230B9" w:rsidRPr="00D62565">
        <w:rPr>
          <w:rFonts w:ascii="Georgia" w:hAnsi="Georgia"/>
          <w:sz w:val="21"/>
          <w:szCs w:val="21"/>
        </w:rPr>
        <w:t xml:space="preserve"> Nature Residences – a premium, low-density </w:t>
      </w:r>
      <w:r w:rsidR="00800B1C" w:rsidRPr="00D62565">
        <w:rPr>
          <w:rFonts w:ascii="Georgia" w:hAnsi="Georgia"/>
          <w:sz w:val="21"/>
          <w:szCs w:val="21"/>
        </w:rPr>
        <w:t>condominium</w:t>
      </w:r>
      <w:r w:rsidR="003230B9" w:rsidRPr="00D62565">
        <w:rPr>
          <w:rFonts w:ascii="Georgia" w:hAnsi="Georgia"/>
          <w:sz w:val="21"/>
          <w:szCs w:val="21"/>
        </w:rPr>
        <w:t>, featuring luxury apartments</w:t>
      </w:r>
      <w:r w:rsidR="00583D2A" w:rsidRPr="00D62565">
        <w:rPr>
          <w:rFonts w:ascii="Georgia" w:hAnsi="Georgia"/>
          <w:sz w:val="21"/>
          <w:szCs w:val="21"/>
        </w:rPr>
        <w:t xml:space="preserve"> located at one of Metro Manila’s premier business district</w:t>
      </w:r>
      <w:r w:rsidR="00696286">
        <w:rPr>
          <w:rFonts w:ascii="Georgia" w:hAnsi="Georgia"/>
          <w:sz w:val="21"/>
          <w:szCs w:val="21"/>
        </w:rPr>
        <w:t xml:space="preserve">s </w:t>
      </w:r>
      <w:r w:rsidR="009B3230" w:rsidRPr="00D62565">
        <w:rPr>
          <w:rFonts w:ascii="Georgia" w:hAnsi="Georgia"/>
          <w:sz w:val="21"/>
          <w:szCs w:val="21"/>
        </w:rPr>
        <w:t>–</w:t>
      </w:r>
      <w:r w:rsidR="00583D2A" w:rsidRPr="00D62565">
        <w:rPr>
          <w:rFonts w:ascii="Georgia" w:hAnsi="Georgia"/>
          <w:sz w:val="21"/>
          <w:szCs w:val="21"/>
        </w:rPr>
        <w:t xml:space="preserve"> </w:t>
      </w:r>
      <w:proofErr w:type="spellStart"/>
      <w:r w:rsidR="00583D2A" w:rsidRPr="00D62565">
        <w:rPr>
          <w:rFonts w:ascii="Georgia" w:hAnsi="Georgia"/>
          <w:sz w:val="21"/>
          <w:szCs w:val="21"/>
        </w:rPr>
        <w:t>Alabang</w:t>
      </w:r>
      <w:proofErr w:type="spellEnd"/>
      <w:r w:rsidR="00696286">
        <w:rPr>
          <w:rFonts w:ascii="Georgia" w:hAnsi="Georgia"/>
          <w:sz w:val="21"/>
          <w:szCs w:val="21"/>
        </w:rPr>
        <w:t xml:space="preserve"> in</w:t>
      </w:r>
      <w:r w:rsidR="00583D2A" w:rsidRPr="00D62565">
        <w:rPr>
          <w:rFonts w:ascii="Georgia" w:hAnsi="Georgia"/>
          <w:sz w:val="21"/>
          <w:szCs w:val="21"/>
        </w:rPr>
        <w:t xml:space="preserve"> </w:t>
      </w:r>
      <w:proofErr w:type="spellStart"/>
      <w:r w:rsidR="00583D2A" w:rsidRPr="00D62565">
        <w:rPr>
          <w:rFonts w:ascii="Georgia" w:hAnsi="Georgia"/>
          <w:sz w:val="21"/>
          <w:szCs w:val="21"/>
        </w:rPr>
        <w:t>Muntinlupa</w:t>
      </w:r>
      <w:proofErr w:type="spellEnd"/>
      <w:r w:rsidR="00583D2A" w:rsidRPr="00D62565">
        <w:rPr>
          <w:rFonts w:ascii="Georgia" w:hAnsi="Georgia"/>
          <w:sz w:val="21"/>
          <w:szCs w:val="21"/>
        </w:rPr>
        <w:t xml:space="preserve"> City.</w:t>
      </w:r>
      <w:r w:rsidR="00D3073C" w:rsidRPr="00D62565">
        <w:rPr>
          <w:rFonts w:ascii="Georgia" w:hAnsi="Georgia"/>
          <w:sz w:val="21"/>
          <w:szCs w:val="21"/>
        </w:rPr>
        <w:t xml:space="preserve"> </w:t>
      </w:r>
      <w:r w:rsidR="002E4EA0" w:rsidRPr="00D62565">
        <w:rPr>
          <w:rFonts w:ascii="Georgia" w:hAnsi="Georgia"/>
          <w:sz w:val="21"/>
          <w:szCs w:val="21"/>
        </w:rPr>
        <w:t>The crane</w:t>
      </w:r>
      <w:r w:rsidR="00696286">
        <w:rPr>
          <w:rFonts w:ascii="Georgia" w:hAnsi="Georgia"/>
          <w:sz w:val="21"/>
          <w:szCs w:val="21"/>
        </w:rPr>
        <w:t>,</w:t>
      </w:r>
      <w:r w:rsidR="002E4EA0" w:rsidRPr="00D62565">
        <w:rPr>
          <w:rFonts w:ascii="Georgia" w:hAnsi="Georgia"/>
          <w:sz w:val="21"/>
          <w:szCs w:val="21"/>
        </w:rPr>
        <w:t xml:space="preserve"> launched in 2014</w:t>
      </w:r>
      <w:r w:rsidR="00696286">
        <w:rPr>
          <w:rFonts w:ascii="Georgia" w:hAnsi="Georgia"/>
          <w:sz w:val="21"/>
          <w:szCs w:val="21"/>
        </w:rPr>
        <w:t>,</w:t>
      </w:r>
      <w:r w:rsidR="002E4EA0" w:rsidRPr="00D62565">
        <w:rPr>
          <w:rFonts w:ascii="Georgia" w:hAnsi="Georgia"/>
          <w:sz w:val="21"/>
          <w:szCs w:val="21"/>
        </w:rPr>
        <w:t xml:space="preserve"> is manufactured at Manitowoc</w:t>
      </w:r>
      <w:r w:rsidR="007F09BA">
        <w:rPr>
          <w:rFonts w:ascii="Georgia" w:hAnsi="Georgia"/>
          <w:sz w:val="21"/>
          <w:szCs w:val="21"/>
        </w:rPr>
        <w:t>’</w:t>
      </w:r>
      <w:r w:rsidR="002E4EA0" w:rsidRPr="00D62565">
        <w:rPr>
          <w:rFonts w:ascii="Georgia" w:hAnsi="Georgia"/>
          <w:sz w:val="21"/>
          <w:szCs w:val="21"/>
        </w:rPr>
        <w:t>s factor</w:t>
      </w:r>
      <w:r w:rsidR="007F09BA">
        <w:rPr>
          <w:rFonts w:ascii="Georgia" w:hAnsi="Georgia"/>
          <w:sz w:val="21"/>
          <w:szCs w:val="21"/>
        </w:rPr>
        <w:t>y</w:t>
      </w:r>
      <w:r w:rsidR="002E4EA0" w:rsidRPr="00D62565">
        <w:rPr>
          <w:rFonts w:ascii="Georgia" w:hAnsi="Georgia"/>
          <w:sz w:val="21"/>
          <w:szCs w:val="21"/>
        </w:rPr>
        <w:t xml:space="preserve"> in </w:t>
      </w:r>
      <w:proofErr w:type="spellStart"/>
      <w:r w:rsidR="002E4EA0" w:rsidRPr="00D62565">
        <w:rPr>
          <w:rFonts w:ascii="Georgia" w:hAnsi="Georgia"/>
          <w:sz w:val="21"/>
          <w:szCs w:val="21"/>
        </w:rPr>
        <w:t>Zhangjiagang</w:t>
      </w:r>
      <w:proofErr w:type="spellEnd"/>
      <w:r w:rsidR="002E4EA0" w:rsidRPr="00D62565">
        <w:rPr>
          <w:rFonts w:ascii="Georgia" w:hAnsi="Georgia"/>
          <w:sz w:val="21"/>
          <w:szCs w:val="21"/>
        </w:rPr>
        <w:t>, China.</w:t>
      </w:r>
    </w:p>
    <w:p w14:paraId="1AD9D3F7" w14:textId="77777777" w:rsidR="007F35B7" w:rsidRPr="00D62565" w:rsidRDefault="007F35B7" w:rsidP="00BA3288">
      <w:pPr>
        <w:rPr>
          <w:rFonts w:ascii="Georgia" w:hAnsi="Georgia"/>
          <w:sz w:val="21"/>
          <w:szCs w:val="21"/>
        </w:rPr>
      </w:pPr>
    </w:p>
    <w:p w14:paraId="50DDFB54" w14:textId="1B08D9F9" w:rsidR="00696286" w:rsidRPr="00D62565" w:rsidRDefault="007077CF" w:rsidP="00696286">
      <w:pPr>
        <w:rPr>
          <w:rFonts w:ascii="Georgia" w:hAnsi="Georgia"/>
          <w:sz w:val="21"/>
          <w:szCs w:val="21"/>
        </w:rPr>
      </w:pPr>
      <w:r w:rsidRPr="00D62565">
        <w:rPr>
          <w:rFonts w:ascii="Georgia" w:hAnsi="Georgia"/>
          <w:sz w:val="21"/>
          <w:szCs w:val="21"/>
        </w:rPr>
        <w:t xml:space="preserve">Construction giant, </w:t>
      </w:r>
      <w:proofErr w:type="spellStart"/>
      <w:r w:rsidRPr="00D62565">
        <w:rPr>
          <w:rFonts w:ascii="Georgia" w:hAnsi="Georgia"/>
          <w:sz w:val="21"/>
          <w:szCs w:val="21"/>
        </w:rPr>
        <w:t>Datem</w:t>
      </w:r>
      <w:proofErr w:type="spellEnd"/>
      <w:r w:rsidRPr="00D62565">
        <w:rPr>
          <w:rFonts w:ascii="Georgia" w:hAnsi="Georgia"/>
          <w:sz w:val="21"/>
          <w:szCs w:val="21"/>
        </w:rPr>
        <w:t xml:space="preserve"> Inc., is acting as main contractor </w:t>
      </w:r>
      <w:r w:rsidR="00DB06AE" w:rsidRPr="00D62565">
        <w:rPr>
          <w:rFonts w:ascii="Georgia" w:hAnsi="Georgia"/>
          <w:sz w:val="21"/>
          <w:szCs w:val="21"/>
        </w:rPr>
        <w:t>of the project</w:t>
      </w:r>
      <w:r w:rsidRPr="00D62565">
        <w:rPr>
          <w:rFonts w:ascii="Georgia" w:hAnsi="Georgia"/>
          <w:sz w:val="21"/>
          <w:szCs w:val="21"/>
        </w:rPr>
        <w:t xml:space="preserve">, </w:t>
      </w:r>
      <w:r w:rsidR="002E4EA0" w:rsidRPr="00D62565">
        <w:rPr>
          <w:rFonts w:ascii="Georgia" w:hAnsi="Georgia"/>
          <w:sz w:val="21"/>
          <w:szCs w:val="21"/>
        </w:rPr>
        <w:t xml:space="preserve">and purchased the </w:t>
      </w:r>
      <w:proofErr w:type="spellStart"/>
      <w:r w:rsidR="002E4EA0" w:rsidRPr="00D62565">
        <w:rPr>
          <w:rFonts w:ascii="Georgia" w:hAnsi="Georgia"/>
          <w:sz w:val="21"/>
          <w:szCs w:val="21"/>
        </w:rPr>
        <w:t>Potain</w:t>
      </w:r>
      <w:proofErr w:type="spellEnd"/>
      <w:r w:rsidR="002E4EA0" w:rsidRPr="00D62565">
        <w:rPr>
          <w:rFonts w:ascii="Georgia" w:hAnsi="Georgia"/>
          <w:sz w:val="21"/>
          <w:szCs w:val="21"/>
        </w:rPr>
        <w:t xml:space="preserve"> MCT 205 to manage much of the material handling duty. </w:t>
      </w:r>
      <w:proofErr w:type="spellStart"/>
      <w:r w:rsidR="00696286" w:rsidRPr="00D62565">
        <w:rPr>
          <w:rFonts w:ascii="Georgia" w:hAnsi="Georgia"/>
          <w:sz w:val="21"/>
          <w:szCs w:val="21"/>
        </w:rPr>
        <w:t>Datem</w:t>
      </w:r>
      <w:proofErr w:type="spellEnd"/>
      <w:r w:rsidR="00696286" w:rsidRPr="00D62565">
        <w:rPr>
          <w:rFonts w:ascii="Georgia" w:hAnsi="Georgia"/>
          <w:sz w:val="21"/>
          <w:szCs w:val="21"/>
        </w:rPr>
        <w:t xml:space="preserve"> Inc.</w:t>
      </w:r>
      <w:r w:rsidR="00696286">
        <w:rPr>
          <w:rFonts w:ascii="Georgia" w:hAnsi="Georgia"/>
          <w:sz w:val="21"/>
          <w:szCs w:val="21"/>
        </w:rPr>
        <w:t>’s p</w:t>
      </w:r>
      <w:r w:rsidR="00696286" w:rsidRPr="00D62565">
        <w:rPr>
          <w:rFonts w:ascii="Georgia" w:hAnsi="Georgia"/>
          <w:sz w:val="21"/>
          <w:szCs w:val="21"/>
        </w:rPr>
        <w:t>resident</w:t>
      </w:r>
      <w:r w:rsidR="00696286">
        <w:rPr>
          <w:rFonts w:ascii="Georgia" w:hAnsi="Georgia"/>
          <w:sz w:val="21"/>
          <w:szCs w:val="21"/>
        </w:rPr>
        <w:t xml:space="preserve">, Levy V. Espiritu, said the investment in the new tower crane fitted with the business philosophy at the company. </w:t>
      </w:r>
    </w:p>
    <w:p w14:paraId="6EFFB83A" w14:textId="77777777" w:rsidR="00696286" w:rsidRPr="00D62565" w:rsidRDefault="00696286" w:rsidP="00696286">
      <w:pPr>
        <w:rPr>
          <w:rFonts w:ascii="Georgia" w:hAnsi="Georgia"/>
          <w:sz w:val="21"/>
          <w:szCs w:val="21"/>
        </w:rPr>
      </w:pPr>
    </w:p>
    <w:p w14:paraId="634B8CCB" w14:textId="2C0F5925" w:rsidR="00696286" w:rsidRDefault="00696286" w:rsidP="00696286">
      <w:pPr>
        <w:rPr>
          <w:rFonts w:ascii="Georgia" w:hAnsi="Georgia"/>
          <w:sz w:val="21"/>
          <w:szCs w:val="21"/>
        </w:rPr>
      </w:pPr>
      <w:r w:rsidRPr="00D62565">
        <w:rPr>
          <w:rFonts w:ascii="Georgia" w:hAnsi="Georgia"/>
          <w:sz w:val="21"/>
          <w:szCs w:val="21"/>
        </w:rPr>
        <w:t xml:space="preserve">“All of our projects to-date have made use of specialized construction </w:t>
      </w:r>
      <w:r>
        <w:rPr>
          <w:rFonts w:ascii="Georgia" w:hAnsi="Georgia"/>
          <w:sz w:val="21"/>
          <w:szCs w:val="21"/>
        </w:rPr>
        <w:t xml:space="preserve">practices and </w:t>
      </w:r>
      <w:r w:rsidRPr="00D62565">
        <w:rPr>
          <w:rFonts w:ascii="Georgia" w:hAnsi="Georgia"/>
          <w:sz w:val="21"/>
          <w:szCs w:val="21"/>
        </w:rPr>
        <w:t>technologies</w:t>
      </w:r>
      <w:r>
        <w:rPr>
          <w:rFonts w:ascii="Georgia" w:hAnsi="Georgia"/>
          <w:sz w:val="21"/>
          <w:szCs w:val="21"/>
        </w:rPr>
        <w:t xml:space="preserve">, such as the </w:t>
      </w:r>
      <w:proofErr w:type="spellStart"/>
      <w:r>
        <w:rPr>
          <w:rFonts w:ascii="Georgia" w:hAnsi="Georgia"/>
          <w:sz w:val="21"/>
          <w:szCs w:val="21"/>
        </w:rPr>
        <w:t>Potain</w:t>
      </w:r>
      <w:proofErr w:type="spellEnd"/>
      <w:r>
        <w:rPr>
          <w:rFonts w:ascii="Georgia" w:hAnsi="Georgia"/>
          <w:sz w:val="21"/>
          <w:szCs w:val="21"/>
        </w:rPr>
        <w:t xml:space="preserve"> MCT 205,” he said. “T</w:t>
      </w:r>
      <w:r w:rsidRPr="00D62565">
        <w:rPr>
          <w:rFonts w:ascii="Georgia" w:hAnsi="Georgia"/>
          <w:sz w:val="21"/>
          <w:szCs w:val="21"/>
        </w:rPr>
        <w:t>hese investments allow the safes</w:t>
      </w:r>
      <w:r>
        <w:rPr>
          <w:rFonts w:ascii="Georgia" w:hAnsi="Georgia"/>
          <w:sz w:val="21"/>
          <w:szCs w:val="21"/>
        </w:rPr>
        <w:t>t possible working environments</w:t>
      </w:r>
      <w:r w:rsidR="009B3230">
        <w:rPr>
          <w:rFonts w:ascii="Georgia" w:hAnsi="Georgia"/>
          <w:sz w:val="21"/>
          <w:szCs w:val="21"/>
        </w:rPr>
        <w:t>,</w:t>
      </w:r>
      <w:r w:rsidR="009B3230" w:rsidRPr="00D62565">
        <w:rPr>
          <w:rFonts w:ascii="Georgia" w:hAnsi="Georgia"/>
          <w:sz w:val="21"/>
          <w:szCs w:val="21"/>
        </w:rPr>
        <w:t xml:space="preserve"> </w:t>
      </w:r>
      <w:r w:rsidRPr="00D62565">
        <w:rPr>
          <w:rFonts w:ascii="Georgia" w:hAnsi="Georgia"/>
          <w:sz w:val="21"/>
          <w:szCs w:val="21"/>
        </w:rPr>
        <w:t xml:space="preserve">greater efficiency in </w:t>
      </w:r>
      <w:r>
        <w:rPr>
          <w:rFonts w:ascii="Georgia" w:hAnsi="Georgia"/>
          <w:sz w:val="21"/>
          <w:szCs w:val="21"/>
        </w:rPr>
        <w:t xml:space="preserve">completing </w:t>
      </w:r>
      <w:r w:rsidRPr="00D62565">
        <w:rPr>
          <w:rFonts w:ascii="Georgia" w:hAnsi="Georgia"/>
          <w:sz w:val="21"/>
          <w:szCs w:val="21"/>
        </w:rPr>
        <w:t>project</w:t>
      </w:r>
      <w:r>
        <w:rPr>
          <w:rFonts w:ascii="Georgia" w:hAnsi="Georgia"/>
          <w:sz w:val="21"/>
          <w:szCs w:val="21"/>
        </w:rPr>
        <w:t>s</w:t>
      </w:r>
      <w:r w:rsidRPr="00D62565">
        <w:rPr>
          <w:rFonts w:ascii="Georgia" w:hAnsi="Georgia"/>
          <w:sz w:val="21"/>
          <w:szCs w:val="21"/>
        </w:rPr>
        <w:t xml:space="preserve"> and direct</w:t>
      </w:r>
      <w:r>
        <w:rPr>
          <w:rFonts w:ascii="Georgia" w:hAnsi="Georgia"/>
          <w:sz w:val="21"/>
          <w:szCs w:val="21"/>
        </w:rPr>
        <w:t>ly</w:t>
      </w:r>
      <w:r w:rsidRPr="00D62565">
        <w:rPr>
          <w:rFonts w:ascii="Georgia" w:hAnsi="Georgia"/>
          <w:sz w:val="21"/>
          <w:szCs w:val="21"/>
        </w:rPr>
        <w:t xml:space="preserve"> benefit the overall standards </w:t>
      </w:r>
      <w:r>
        <w:rPr>
          <w:rFonts w:ascii="Georgia" w:hAnsi="Georgia"/>
          <w:sz w:val="21"/>
          <w:szCs w:val="21"/>
        </w:rPr>
        <w:t>of</w:t>
      </w:r>
      <w:r w:rsidR="00054C5F">
        <w:rPr>
          <w:rFonts w:ascii="Georgia" w:hAnsi="Georgia"/>
          <w:sz w:val="21"/>
          <w:szCs w:val="21"/>
        </w:rPr>
        <w:t xml:space="preserve"> </w:t>
      </w:r>
      <w:r w:rsidRPr="00D62565">
        <w:rPr>
          <w:rFonts w:ascii="Georgia" w:hAnsi="Georgia"/>
          <w:sz w:val="21"/>
          <w:szCs w:val="21"/>
        </w:rPr>
        <w:t>infrastructure delivered by t</w:t>
      </w:r>
      <w:r>
        <w:rPr>
          <w:rFonts w:ascii="Georgia" w:hAnsi="Georgia"/>
          <w:sz w:val="21"/>
          <w:szCs w:val="21"/>
        </w:rPr>
        <w:t>he construction industr</w:t>
      </w:r>
      <w:r w:rsidR="00054C5F">
        <w:rPr>
          <w:rFonts w:ascii="Georgia" w:hAnsi="Georgia"/>
          <w:sz w:val="21"/>
          <w:szCs w:val="21"/>
        </w:rPr>
        <w:t>y.</w:t>
      </w:r>
      <w:r>
        <w:rPr>
          <w:rFonts w:ascii="Georgia" w:hAnsi="Georgia"/>
          <w:sz w:val="21"/>
          <w:szCs w:val="21"/>
        </w:rPr>
        <w:t>”</w:t>
      </w:r>
    </w:p>
    <w:p w14:paraId="2F1AB599" w14:textId="77777777" w:rsidR="00696286" w:rsidRPr="00D62565" w:rsidRDefault="00696286" w:rsidP="00696286">
      <w:pPr>
        <w:rPr>
          <w:rFonts w:ascii="Georgia" w:hAnsi="Georgia"/>
          <w:sz w:val="21"/>
          <w:szCs w:val="21"/>
        </w:rPr>
      </w:pPr>
    </w:p>
    <w:p w14:paraId="15A1469D" w14:textId="20DFAFE2" w:rsidR="00696286" w:rsidRPr="00D62565" w:rsidRDefault="00054C5F" w:rsidP="00696286">
      <w:pPr>
        <w:rPr>
          <w:rFonts w:ascii="Georgia" w:hAnsi="Georgia"/>
          <w:sz w:val="21"/>
          <w:szCs w:val="21"/>
        </w:rPr>
      </w:pPr>
      <w:r>
        <w:rPr>
          <w:rFonts w:ascii="Georgia" w:hAnsi="Georgia"/>
          <w:sz w:val="21"/>
          <w:szCs w:val="21"/>
        </w:rPr>
        <w:t xml:space="preserve">On the </w:t>
      </w:r>
      <w:proofErr w:type="spellStart"/>
      <w:r w:rsidRPr="00D62565">
        <w:rPr>
          <w:rFonts w:ascii="Georgia" w:hAnsi="Georgia"/>
          <w:sz w:val="21"/>
          <w:szCs w:val="21"/>
        </w:rPr>
        <w:t>Botanika</w:t>
      </w:r>
      <w:proofErr w:type="spellEnd"/>
      <w:r w:rsidRPr="00D62565">
        <w:rPr>
          <w:rFonts w:ascii="Georgia" w:hAnsi="Georgia"/>
          <w:sz w:val="21"/>
          <w:szCs w:val="21"/>
        </w:rPr>
        <w:t xml:space="preserve"> Nature Residences</w:t>
      </w:r>
      <w:r>
        <w:rPr>
          <w:rFonts w:ascii="Georgia" w:hAnsi="Georgia"/>
          <w:sz w:val="21"/>
          <w:szCs w:val="21"/>
        </w:rPr>
        <w:t xml:space="preserve"> project</w:t>
      </w:r>
      <w:r w:rsidR="00D6567E">
        <w:rPr>
          <w:rFonts w:ascii="Georgia" w:hAnsi="Georgia"/>
          <w:sz w:val="21"/>
          <w:szCs w:val="21"/>
        </w:rPr>
        <w:t>, the</w:t>
      </w:r>
      <w:r w:rsidR="00800B1C" w:rsidRPr="00D62565">
        <w:rPr>
          <w:rFonts w:ascii="Georgia" w:hAnsi="Georgia"/>
          <w:sz w:val="21"/>
          <w:szCs w:val="21"/>
        </w:rPr>
        <w:t xml:space="preserve"> crane </w:t>
      </w:r>
      <w:r w:rsidR="00696286">
        <w:rPr>
          <w:rFonts w:ascii="Georgia" w:hAnsi="Georgia"/>
          <w:sz w:val="21"/>
          <w:szCs w:val="21"/>
        </w:rPr>
        <w:t>is lifting</w:t>
      </w:r>
      <w:r w:rsidR="00800B1C" w:rsidRPr="00D62565">
        <w:rPr>
          <w:rFonts w:ascii="Georgia" w:hAnsi="Georgia"/>
          <w:sz w:val="21"/>
          <w:szCs w:val="21"/>
        </w:rPr>
        <w:t xml:space="preserve"> </w:t>
      </w:r>
      <w:r w:rsidR="00BA3288">
        <w:rPr>
          <w:rFonts w:ascii="Georgia" w:hAnsi="Georgia"/>
          <w:sz w:val="21"/>
          <w:szCs w:val="21"/>
        </w:rPr>
        <w:t xml:space="preserve">formwork, rebar and precast concrete sections, weighing up to 5 t and </w:t>
      </w:r>
      <w:r w:rsidR="00696286">
        <w:rPr>
          <w:rFonts w:ascii="Georgia" w:hAnsi="Georgia"/>
          <w:sz w:val="21"/>
          <w:szCs w:val="21"/>
        </w:rPr>
        <w:t>placing them</w:t>
      </w:r>
      <w:r w:rsidR="00BA3288">
        <w:rPr>
          <w:rFonts w:ascii="Georgia" w:hAnsi="Georgia"/>
          <w:sz w:val="21"/>
          <w:szCs w:val="21"/>
        </w:rPr>
        <w:t xml:space="preserve"> </w:t>
      </w:r>
      <w:r w:rsidR="00696286">
        <w:rPr>
          <w:rFonts w:ascii="Georgia" w:hAnsi="Georgia"/>
          <w:sz w:val="21"/>
          <w:szCs w:val="21"/>
        </w:rPr>
        <w:t xml:space="preserve">at heights of up </w:t>
      </w:r>
      <w:r w:rsidR="00BA3288">
        <w:rPr>
          <w:rFonts w:ascii="Georgia" w:hAnsi="Georgia"/>
          <w:sz w:val="21"/>
          <w:szCs w:val="21"/>
        </w:rPr>
        <w:t xml:space="preserve">to 59 m. </w:t>
      </w:r>
      <w:r w:rsidR="00696286">
        <w:rPr>
          <w:rFonts w:ascii="Georgia" w:hAnsi="Georgia"/>
          <w:sz w:val="21"/>
          <w:szCs w:val="21"/>
        </w:rPr>
        <w:t>In addition to general lifting work, t</w:t>
      </w:r>
      <w:r w:rsidR="00BA3288">
        <w:rPr>
          <w:rFonts w:ascii="Georgia" w:hAnsi="Georgia"/>
          <w:sz w:val="21"/>
          <w:szCs w:val="21"/>
        </w:rPr>
        <w:t xml:space="preserve">he crane </w:t>
      </w:r>
      <w:r w:rsidR="00696286">
        <w:rPr>
          <w:rFonts w:ascii="Georgia" w:hAnsi="Georgia"/>
          <w:sz w:val="21"/>
          <w:szCs w:val="21"/>
        </w:rPr>
        <w:t>is</w:t>
      </w:r>
      <w:r w:rsidR="00BA3288">
        <w:rPr>
          <w:rFonts w:ascii="Georgia" w:hAnsi="Georgia"/>
          <w:sz w:val="21"/>
          <w:szCs w:val="21"/>
        </w:rPr>
        <w:t xml:space="preserve"> also be</w:t>
      </w:r>
      <w:r w:rsidR="00696286">
        <w:rPr>
          <w:rFonts w:ascii="Georgia" w:hAnsi="Georgia"/>
          <w:sz w:val="21"/>
          <w:szCs w:val="21"/>
        </w:rPr>
        <w:t>ing</w:t>
      </w:r>
      <w:r w:rsidR="00BA3288">
        <w:rPr>
          <w:rFonts w:ascii="Georgia" w:hAnsi="Georgia"/>
          <w:sz w:val="21"/>
          <w:szCs w:val="21"/>
        </w:rPr>
        <w:t xml:space="preserve"> used to pour concrete. </w:t>
      </w:r>
    </w:p>
    <w:p w14:paraId="263C37F8" w14:textId="77777777" w:rsidR="00696286" w:rsidRDefault="00696286" w:rsidP="00696286">
      <w:pPr>
        <w:rPr>
          <w:rFonts w:ascii="Georgia" w:hAnsi="Georgia"/>
          <w:sz w:val="21"/>
          <w:szCs w:val="21"/>
        </w:rPr>
      </w:pPr>
      <w:r w:rsidRPr="00D62565">
        <w:rPr>
          <w:rFonts w:ascii="Georgia" w:hAnsi="Georgia"/>
          <w:sz w:val="21"/>
          <w:szCs w:val="21"/>
        </w:rPr>
        <w:t xml:space="preserve"> </w:t>
      </w:r>
    </w:p>
    <w:p w14:paraId="4255BFCE" w14:textId="448F9FD2" w:rsidR="00696286" w:rsidRDefault="00696286" w:rsidP="00696286">
      <w:pPr>
        <w:rPr>
          <w:rFonts w:ascii="Georgia" w:hAnsi="Georgia"/>
          <w:sz w:val="21"/>
          <w:szCs w:val="21"/>
        </w:rPr>
      </w:pPr>
      <w:r w:rsidRPr="00D62565">
        <w:rPr>
          <w:rFonts w:ascii="Georgia" w:hAnsi="Georgia"/>
          <w:sz w:val="21"/>
          <w:szCs w:val="21"/>
        </w:rPr>
        <w:t xml:space="preserve">Maximum capacity for the </w:t>
      </w:r>
      <w:proofErr w:type="spellStart"/>
      <w:r w:rsidR="00054C5F">
        <w:rPr>
          <w:rFonts w:ascii="Georgia" w:hAnsi="Georgia"/>
          <w:sz w:val="21"/>
          <w:szCs w:val="21"/>
        </w:rPr>
        <w:t>Potain</w:t>
      </w:r>
      <w:proofErr w:type="spellEnd"/>
      <w:r w:rsidR="00054C5F">
        <w:rPr>
          <w:rFonts w:ascii="Georgia" w:hAnsi="Georgia"/>
          <w:sz w:val="21"/>
          <w:szCs w:val="21"/>
        </w:rPr>
        <w:t xml:space="preserve"> MCT 205</w:t>
      </w:r>
      <w:r w:rsidRPr="00D62565">
        <w:rPr>
          <w:rFonts w:ascii="Georgia" w:hAnsi="Georgia"/>
          <w:sz w:val="21"/>
          <w:szCs w:val="21"/>
        </w:rPr>
        <w:t xml:space="preserve"> is 10 t while at its 65 m jib end it can still handle an impressive 1.75 t. The crane’s modern design makes it quick to erect, with the heaviest group of components weighing just 7.9 t, while the full 65 m jib can be placed in a single lift. </w:t>
      </w:r>
    </w:p>
    <w:p w14:paraId="18A9BA1E" w14:textId="77777777" w:rsidR="00696286" w:rsidRDefault="00696286" w:rsidP="00696286">
      <w:pPr>
        <w:rPr>
          <w:rFonts w:ascii="Georgia" w:hAnsi="Georgia"/>
          <w:sz w:val="21"/>
          <w:szCs w:val="21"/>
        </w:rPr>
      </w:pPr>
    </w:p>
    <w:p w14:paraId="0D29A84F" w14:textId="63DBB974" w:rsidR="00D62565" w:rsidRPr="00D62565" w:rsidRDefault="00D129AA" w:rsidP="00696286">
      <w:pPr>
        <w:rPr>
          <w:rFonts w:ascii="Georgia" w:hAnsi="Georgia"/>
          <w:sz w:val="21"/>
          <w:szCs w:val="21"/>
        </w:rPr>
      </w:pPr>
      <w:r w:rsidRPr="00D62565">
        <w:rPr>
          <w:rFonts w:ascii="Georgia" w:hAnsi="Georgia"/>
          <w:sz w:val="21"/>
          <w:szCs w:val="21"/>
        </w:rPr>
        <w:t xml:space="preserve">“With development of residential property on the rise in the Philippines, we need equipment that is </w:t>
      </w:r>
      <w:r w:rsidR="009B3230">
        <w:rPr>
          <w:rFonts w:ascii="Georgia" w:hAnsi="Georgia"/>
          <w:sz w:val="21"/>
          <w:szCs w:val="21"/>
        </w:rPr>
        <w:t>quick</w:t>
      </w:r>
      <w:r w:rsidR="009B3230" w:rsidRPr="00D62565">
        <w:rPr>
          <w:rFonts w:ascii="Georgia" w:hAnsi="Georgia"/>
          <w:sz w:val="21"/>
          <w:szCs w:val="21"/>
        </w:rPr>
        <w:t xml:space="preserve"> </w:t>
      </w:r>
      <w:r w:rsidRPr="00D62565">
        <w:rPr>
          <w:rFonts w:ascii="Georgia" w:hAnsi="Georgia"/>
          <w:sz w:val="21"/>
          <w:szCs w:val="21"/>
        </w:rPr>
        <w:t>to erect, as well as strong and reliable,” explain</w:t>
      </w:r>
      <w:r w:rsidR="00054C5F">
        <w:rPr>
          <w:rFonts w:ascii="Georgia" w:hAnsi="Georgia"/>
          <w:sz w:val="21"/>
          <w:szCs w:val="21"/>
        </w:rPr>
        <w:t>ed</w:t>
      </w:r>
      <w:r w:rsidRPr="00D62565">
        <w:rPr>
          <w:rFonts w:ascii="Georgia" w:hAnsi="Georgia"/>
          <w:sz w:val="21"/>
          <w:szCs w:val="21"/>
        </w:rPr>
        <w:t xml:space="preserve"> Arnold De </w:t>
      </w:r>
      <w:proofErr w:type="spellStart"/>
      <w:r w:rsidRPr="00D62565">
        <w:rPr>
          <w:rFonts w:ascii="Georgia" w:hAnsi="Georgia"/>
          <w:sz w:val="21"/>
          <w:szCs w:val="21"/>
        </w:rPr>
        <w:t>Asis</w:t>
      </w:r>
      <w:proofErr w:type="spellEnd"/>
      <w:r w:rsidRPr="00D62565">
        <w:rPr>
          <w:rFonts w:ascii="Georgia" w:hAnsi="Georgia"/>
          <w:sz w:val="21"/>
          <w:szCs w:val="21"/>
        </w:rPr>
        <w:t xml:space="preserve">, </w:t>
      </w:r>
      <w:r w:rsidR="00696286">
        <w:rPr>
          <w:rFonts w:ascii="Georgia" w:hAnsi="Georgia"/>
          <w:sz w:val="21"/>
          <w:szCs w:val="21"/>
        </w:rPr>
        <w:t xml:space="preserve">vice president of operations at </w:t>
      </w:r>
      <w:proofErr w:type="spellStart"/>
      <w:r w:rsidRPr="00D62565">
        <w:rPr>
          <w:rFonts w:ascii="Georgia" w:hAnsi="Georgia"/>
          <w:sz w:val="21"/>
          <w:szCs w:val="21"/>
        </w:rPr>
        <w:t>Datem</w:t>
      </w:r>
      <w:proofErr w:type="spellEnd"/>
      <w:r w:rsidRPr="00D62565">
        <w:rPr>
          <w:rFonts w:ascii="Georgia" w:hAnsi="Georgia"/>
          <w:sz w:val="21"/>
          <w:szCs w:val="21"/>
        </w:rPr>
        <w:t xml:space="preserve">, Inc. “We decided to purchase the </w:t>
      </w:r>
      <w:proofErr w:type="spellStart"/>
      <w:r w:rsidRPr="00D62565">
        <w:rPr>
          <w:rFonts w:ascii="Georgia" w:hAnsi="Georgia"/>
          <w:sz w:val="21"/>
          <w:szCs w:val="21"/>
        </w:rPr>
        <w:t>Potain</w:t>
      </w:r>
      <w:proofErr w:type="spellEnd"/>
      <w:r w:rsidRPr="00D62565">
        <w:rPr>
          <w:rFonts w:ascii="Georgia" w:hAnsi="Georgia"/>
          <w:sz w:val="21"/>
          <w:szCs w:val="21"/>
        </w:rPr>
        <w:t xml:space="preserve"> MCT 205 because it offers the latest technology and its topless design makes it suitable for many job sites,” he adds. </w:t>
      </w:r>
    </w:p>
    <w:p w14:paraId="08DFDB5F" w14:textId="77777777" w:rsidR="00D62565" w:rsidRPr="00D62565" w:rsidRDefault="00D62565" w:rsidP="00BA3288">
      <w:pPr>
        <w:rPr>
          <w:rFonts w:ascii="Georgia" w:hAnsi="Georgia"/>
          <w:sz w:val="21"/>
          <w:szCs w:val="21"/>
        </w:rPr>
      </w:pPr>
    </w:p>
    <w:p w14:paraId="63CA03ED" w14:textId="29ACF28D" w:rsidR="002E4EA0" w:rsidRPr="00D62565" w:rsidRDefault="004E248A" w:rsidP="00BA3288">
      <w:pPr>
        <w:pStyle w:val="BodyText"/>
        <w:spacing w:line="240" w:lineRule="auto"/>
        <w:ind w:left="0"/>
        <w:rPr>
          <w:color w:val="000000" w:themeColor="text1"/>
          <w:szCs w:val="21"/>
        </w:rPr>
      </w:pPr>
      <w:r w:rsidRPr="00D62565">
        <w:rPr>
          <w:color w:val="000000" w:themeColor="text1"/>
          <w:szCs w:val="21"/>
        </w:rPr>
        <w:t>As o</w:t>
      </w:r>
      <w:r w:rsidR="006D3593" w:rsidRPr="00D62565">
        <w:rPr>
          <w:color w:val="000000" w:themeColor="text1"/>
          <w:szCs w:val="21"/>
        </w:rPr>
        <w:t xml:space="preserve">ne of the largest and fastest-growing construction companies in the country, </w:t>
      </w:r>
      <w:proofErr w:type="spellStart"/>
      <w:r w:rsidR="002E4EA0" w:rsidRPr="00D62565">
        <w:rPr>
          <w:color w:val="000000" w:themeColor="text1"/>
          <w:szCs w:val="21"/>
        </w:rPr>
        <w:t>Datem</w:t>
      </w:r>
      <w:proofErr w:type="spellEnd"/>
      <w:r w:rsidR="002E4EA0" w:rsidRPr="00D62565">
        <w:rPr>
          <w:color w:val="000000" w:themeColor="text1"/>
          <w:szCs w:val="21"/>
        </w:rPr>
        <w:t xml:space="preserve"> Inc.</w:t>
      </w:r>
      <w:r w:rsidR="006D3593" w:rsidRPr="00D62565">
        <w:rPr>
          <w:color w:val="000000" w:themeColor="text1"/>
          <w:szCs w:val="21"/>
        </w:rPr>
        <w:t xml:space="preserve"> has been responsible for some of the most iconic structures </w:t>
      </w:r>
      <w:r w:rsidR="00696286">
        <w:rPr>
          <w:color w:val="000000" w:themeColor="text1"/>
          <w:szCs w:val="21"/>
        </w:rPr>
        <w:t xml:space="preserve">in The Philippines </w:t>
      </w:r>
      <w:r w:rsidR="006D3593" w:rsidRPr="00D62565">
        <w:rPr>
          <w:color w:val="000000" w:themeColor="text1"/>
          <w:szCs w:val="21"/>
        </w:rPr>
        <w:t>and</w:t>
      </w:r>
      <w:r w:rsidR="002E4EA0" w:rsidRPr="00D62565">
        <w:rPr>
          <w:color w:val="000000" w:themeColor="text1"/>
          <w:szCs w:val="21"/>
        </w:rPr>
        <w:t xml:space="preserve"> is working alongside US-based architectural firm, Architecture International, and global construction services provider, AECOM on the </w:t>
      </w:r>
      <w:proofErr w:type="spellStart"/>
      <w:r w:rsidR="00054C5F" w:rsidRPr="00D62565">
        <w:rPr>
          <w:szCs w:val="21"/>
        </w:rPr>
        <w:t>Botanika</w:t>
      </w:r>
      <w:proofErr w:type="spellEnd"/>
      <w:r w:rsidR="00054C5F" w:rsidRPr="00D62565">
        <w:rPr>
          <w:szCs w:val="21"/>
        </w:rPr>
        <w:t xml:space="preserve"> Nature Residences</w:t>
      </w:r>
      <w:r w:rsidR="00054C5F">
        <w:rPr>
          <w:szCs w:val="21"/>
        </w:rPr>
        <w:t xml:space="preserve"> </w:t>
      </w:r>
      <w:r w:rsidR="002E4EA0" w:rsidRPr="00D62565">
        <w:rPr>
          <w:color w:val="000000" w:themeColor="text1"/>
          <w:szCs w:val="21"/>
        </w:rPr>
        <w:t xml:space="preserve">job. </w:t>
      </w:r>
      <w:r w:rsidR="000639A0" w:rsidRPr="00D62565">
        <w:rPr>
          <w:color w:val="000000" w:themeColor="text1"/>
          <w:szCs w:val="21"/>
        </w:rPr>
        <w:t xml:space="preserve">The former farming area has been transformed into one of the country’s premier business districts and is home to many large corporations in the information technology sector. </w:t>
      </w:r>
    </w:p>
    <w:p w14:paraId="69FB6C74" w14:textId="77777777" w:rsidR="002E4EA0" w:rsidRPr="00D62565" w:rsidRDefault="002E4EA0" w:rsidP="00BA3288">
      <w:pPr>
        <w:rPr>
          <w:rFonts w:ascii="Georgia" w:hAnsi="Georgia"/>
          <w:sz w:val="21"/>
          <w:szCs w:val="21"/>
        </w:rPr>
      </w:pPr>
    </w:p>
    <w:p w14:paraId="2BF51B35" w14:textId="3FFB8514" w:rsidR="007077CF" w:rsidRPr="00D62565" w:rsidRDefault="00732D73" w:rsidP="00BA3288">
      <w:pPr>
        <w:rPr>
          <w:rFonts w:ascii="Georgia" w:hAnsi="Georgia"/>
          <w:sz w:val="21"/>
          <w:szCs w:val="21"/>
        </w:rPr>
      </w:pPr>
      <w:r w:rsidRPr="00D62565">
        <w:rPr>
          <w:rFonts w:ascii="Georgia" w:hAnsi="Georgia"/>
          <w:sz w:val="21"/>
          <w:szCs w:val="21"/>
        </w:rPr>
        <w:t xml:space="preserve">The </w:t>
      </w:r>
      <w:proofErr w:type="spellStart"/>
      <w:r w:rsidRPr="00D62565">
        <w:rPr>
          <w:rFonts w:ascii="Georgia" w:hAnsi="Georgia"/>
          <w:sz w:val="21"/>
          <w:szCs w:val="21"/>
        </w:rPr>
        <w:t>Botanika</w:t>
      </w:r>
      <w:proofErr w:type="spellEnd"/>
      <w:r w:rsidRPr="00D62565">
        <w:rPr>
          <w:rFonts w:ascii="Georgia" w:hAnsi="Georgia"/>
          <w:sz w:val="21"/>
          <w:szCs w:val="21"/>
        </w:rPr>
        <w:t xml:space="preserve"> Nature Residences site spans 1.55 hectares</w:t>
      </w:r>
      <w:r w:rsidR="005C1430" w:rsidRPr="00D62565">
        <w:rPr>
          <w:rFonts w:ascii="Georgia" w:hAnsi="Georgia"/>
          <w:sz w:val="21"/>
          <w:szCs w:val="21"/>
        </w:rPr>
        <w:t xml:space="preserve">, 70% of which will be dedicated to open spaces including gardens, swimming pools, tennis courts and other facilities. </w:t>
      </w:r>
      <w:r w:rsidR="005E1AF7" w:rsidRPr="00D62565">
        <w:rPr>
          <w:rFonts w:ascii="Georgia" w:hAnsi="Georgia"/>
          <w:sz w:val="21"/>
          <w:szCs w:val="21"/>
        </w:rPr>
        <w:t>Each tower will feature a large glass-roofed atrium</w:t>
      </w:r>
      <w:r w:rsidR="00DC5380" w:rsidRPr="00D62565">
        <w:rPr>
          <w:rFonts w:ascii="Georgia" w:hAnsi="Georgia"/>
          <w:sz w:val="21"/>
          <w:szCs w:val="21"/>
        </w:rPr>
        <w:t>,</w:t>
      </w:r>
      <w:r w:rsidR="005E1AF7" w:rsidRPr="00D62565">
        <w:rPr>
          <w:rFonts w:ascii="Georgia" w:hAnsi="Georgia"/>
          <w:sz w:val="21"/>
          <w:szCs w:val="21"/>
        </w:rPr>
        <w:t xml:space="preserve"> to flood the entrance hall with light, and </w:t>
      </w:r>
      <w:r w:rsidR="00DC5380" w:rsidRPr="00D62565">
        <w:rPr>
          <w:rFonts w:ascii="Georgia" w:hAnsi="Georgia"/>
          <w:sz w:val="21"/>
          <w:szCs w:val="21"/>
        </w:rPr>
        <w:t>a roof garden</w:t>
      </w:r>
      <w:r w:rsidR="005E1AF7" w:rsidRPr="00D62565">
        <w:rPr>
          <w:rFonts w:ascii="Georgia" w:hAnsi="Georgia"/>
          <w:sz w:val="21"/>
          <w:szCs w:val="21"/>
        </w:rPr>
        <w:t>.</w:t>
      </w:r>
    </w:p>
    <w:p w14:paraId="647B0DF9" w14:textId="77777777" w:rsidR="007077CF" w:rsidRPr="00D62565" w:rsidRDefault="007077CF" w:rsidP="00BA3288">
      <w:pPr>
        <w:rPr>
          <w:rFonts w:ascii="Georgia" w:hAnsi="Georgia"/>
          <w:sz w:val="21"/>
          <w:szCs w:val="21"/>
        </w:rPr>
      </w:pPr>
    </w:p>
    <w:p w14:paraId="5FD3ED09" w14:textId="68BF92DC" w:rsidR="007077CF" w:rsidRPr="00D62565" w:rsidRDefault="007077CF" w:rsidP="00BA3288">
      <w:pPr>
        <w:rPr>
          <w:rFonts w:ascii="Georgia" w:hAnsi="Georgia"/>
          <w:sz w:val="21"/>
          <w:szCs w:val="21"/>
        </w:rPr>
      </w:pPr>
      <w:r w:rsidRPr="00D62565">
        <w:rPr>
          <w:rFonts w:ascii="Georgia" w:hAnsi="Georgia"/>
          <w:sz w:val="21"/>
          <w:szCs w:val="21"/>
        </w:rPr>
        <w:t xml:space="preserve">The iconic structure will be made up of three oval-shaped towers, designed for optimal privacy by ensuring that windows do not peer into neighboring apartments. The high-end units will range from </w:t>
      </w:r>
      <w:r w:rsidRPr="00D62565">
        <w:rPr>
          <w:rFonts w:ascii="Georgia" w:hAnsi="Georgia"/>
          <w:sz w:val="21"/>
          <w:szCs w:val="21"/>
        </w:rPr>
        <w:lastRenderedPageBreak/>
        <w:t>123</w:t>
      </w:r>
      <w:r w:rsidR="0045161E" w:rsidRPr="00D62565">
        <w:rPr>
          <w:rFonts w:ascii="Georgia" w:hAnsi="Georgia"/>
          <w:sz w:val="21"/>
          <w:szCs w:val="21"/>
        </w:rPr>
        <w:t xml:space="preserve"> </w:t>
      </w:r>
      <w:r w:rsidRPr="00D62565">
        <w:rPr>
          <w:rFonts w:ascii="Georgia" w:hAnsi="Georgia"/>
          <w:sz w:val="21"/>
          <w:szCs w:val="21"/>
        </w:rPr>
        <w:t>-</w:t>
      </w:r>
      <w:r w:rsidR="0045161E" w:rsidRPr="00D62565">
        <w:rPr>
          <w:rFonts w:ascii="Georgia" w:hAnsi="Georgia"/>
          <w:sz w:val="21"/>
          <w:szCs w:val="21"/>
        </w:rPr>
        <w:t xml:space="preserve"> </w:t>
      </w:r>
      <w:r w:rsidRPr="00D62565">
        <w:rPr>
          <w:rFonts w:ascii="Georgia" w:hAnsi="Georgia"/>
          <w:sz w:val="21"/>
          <w:szCs w:val="21"/>
        </w:rPr>
        <w:t>343 m</w:t>
      </w:r>
      <w:r w:rsidRPr="00D62565">
        <w:rPr>
          <w:rFonts w:ascii="Georgia" w:hAnsi="Georgia"/>
          <w:sz w:val="21"/>
          <w:szCs w:val="21"/>
          <w:vertAlign w:val="superscript"/>
        </w:rPr>
        <w:t>2</w:t>
      </w:r>
      <w:r w:rsidRPr="00D62565">
        <w:rPr>
          <w:rFonts w:ascii="Georgia" w:hAnsi="Georgia"/>
          <w:sz w:val="21"/>
          <w:szCs w:val="21"/>
        </w:rPr>
        <w:t>, with the largest costing in excess of US$ 1 million. The first tower, scheduled for completion in 2017, will stand 13 stories high and contain 101 apartments.</w:t>
      </w:r>
    </w:p>
    <w:p w14:paraId="7FDD52FB" w14:textId="77777777" w:rsidR="00583D2A" w:rsidRPr="00D62565" w:rsidRDefault="00583D2A" w:rsidP="00BA3288">
      <w:pPr>
        <w:rPr>
          <w:rFonts w:ascii="Georgia" w:hAnsi="Georgia"/>
          <w:sz w:val="21"/>
          <w:szCs w:val="21"/>
        </w:rPr>
      </w:pPr>
    </w:p>
    <w:p w14:paraId="68C5624A" w14:textId="1F66B832" w:rsidR="00583D2A" w:rsidRPr="00D62565" w:rsidRDefault="00583D2A" w:rsidP="00BA3288">
      <w:pPr>
        <w:rPr>
          <w:rFonts w:ascii="Georgia" w:hAnsi="Georgia"/>
          <w:sz w:val="21"/>
          <w:szCs w:val="21"/>
        </w:rPr>
      </w:pPr>
      <w:proofErr w:type="spellStart"/>
      <w:proofErr w:type="gramStart"/>
      <w:r w:rsidRPr="00D62565">
        <w:rPr>
          <w:rFonts w:ascii="Georgia" w:hAnsi="Georgia"/>
          <w:sz w:val="21"/>
          <w:szCs w:val="21"/>
        </w:rPr>
        <w:t>Botanika</w:t>
      </w:r>
      <w:proofErr w:type="spellEnd"/>
      <w:r w:rsidRPr="00D62565">
        <w:rPr>
          <w:rFonts w:ascii="Georgia" w:hAnsi="Georgia"/>
          <w:sz w:val="21"/>
          <w:szCs w:val="21"/>
        </w:rPr>
        <w:t xml:space="preserve"> Nature Residences is being managed by </w:t>
      </w:r>
      <w:proofErr w:type="spellStart"/>
      <w:r w:rsidRPr="00D62565">
        <w:rPr>
          <w:rFonts w:ascii="Georgia" w:hAnsi="Georgia"/>
          <w:sz w:val="21"/>
          <w:szCs w:val="21"/>
        </w:rPr>
        <w:t>Filinvest</w:t>
      </w:r>
      <w:proofErr w:type="spellEnd"/>
      <w:r w:rsidRPr="00D62565">
        <w:rPr>
          <w:rFonts w:ascii="Georgia" w:hAnsi="Georgia"/>
          <w:sz w:val="21"/>
          <w:szCs w:val="21"/>
        </w:rPr>
        <w:t xml:space="preserve"> Group, one of the biggest residential developers in the country,</w:t>
      </w:r>
      <w:proofErr w:type="gramEnd"/>
      <w:r w:rsidRPr="00D62565">
        <w:rPr>
          <w:rFonts w:ascii="Georgia" w:hAnsi="Georgia"/>
          <w:sz w:val="21"/>
          <w:szCs w:val="21"/>
        </w:rPr>
        <w:t xml:space="preserve"> and it is the first in the </w:t>
      </w:r>
      <w:proofErr w:type="spellStart"/>
      <w:r w:rsidRPr="00D62565">
        <w:rPr>
          <w:rFonts w:ascii="Georgia" w:hAnsi="Georgia"/>
          <w:sz w:val="21"/>
          <w:szCs w:val="21"/>
        </w:rPr>
        <w:t>Filinvest</w:t>
      </w:r>
      <w:proofErr w:type="spellEnd"/>
      <w:r w:rsidRPr="00D62565">
        <w:rPr>
          <w:rFonts w:ascii="Georgia" w:hAnsi="Georgia"/>
          <w:sz w:val="21"/>
          <w:szCs w:val="21"/>
        </w:rPr>
        <w:t xml:space="preserve"> Exclusive Collection, a range of premium housing</w:t>
      </w:r>
      <w:r w:rsidR="00054C5F">
        <w:rPr>
          <w:rFonts w:ascii="Georgia" w:hAnsi="Georgia"/>
          <w:sz w:val="21"/>
          <w:szCs w:val="21"/>
        </w:rPr>
        <w:t xml:space="preserve"> developments</w:t>
      </w:r>
      <w:r w:rsidRPr="00D62565">
        <w:rPr>
          <w:rFonts w:ascii="Georgia" w:hAnsi="Georgia"/>
          <w:sz w:val="21"/>
          <w:szCs w:val="21"/>
        </w:rPr>
        <w:t>.</w:t>
      </w:r>
    </w:p>
    <w:p w14:paraId="3BF5E98A" w14:textId="77777777" w:rsidR="007077CF" w:rsidRPr="00D62565" w:rsidRDefault="007077CF" w:rsidP="005C17B6">
      <w:pPr>
        <w:pStyle w:val="BodyText"/>
        <w:spacing w:line="240" w:lineRule="auto"/>
        <w:ind w:left="0"/>
        <w:rPr>
          <w:szCs w:val="21"/>
        </w:rPr>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19D8721E" w14:textId="77777777" w:rsidR="00164A29" w:rsidRPr="009222C2" w:rsidRDefault="00164A29" w:rsidP="00FE2E37">
      <w:pPr>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00D4675D" w:rsidRPr="009222C2">
        <w:rPr>
          <w:rFonts w:ascii="Georgia" w:hAnsi="Georgia"/>
          <w:color w:val="ED1C2A"/>
          <w:sz w:val="19"/>
          <w:szCs w:val="19"/>
        </w:rPr>
        <w:tab/>
      </w:r>
    </w:p>
    <w:p w14:paraId="1F9EB314" w14:textId="4EFA2EBC" w:rsidR="00164A29" w:rsidRPr="003C5AB2" w:rsidRDefault="007D5373" w:rsidP="00FE2E37">
      <w:pPr>
        <w:tabs>
          <w:tab w:val="left" w:pos="3969"/>
        </w:tabs>
        <w:rPr>
          <w:rFonts w:ascii="Georgia" w:hAnsi="Georgia"/>
          <w:b/>
          <w:color w:val="41525C"/>
          <w:sz w:val="19"/>
          <w:szCs w:val="19"/>
        </w:rPr>
      </w:pPr>
      <w:proofErr w:type="spellStart"/>
      <w:r>
        <w:rPr>
          <w:rFonts w:ascii="Georgia" w:hAnsi="Georgia"/>
          <w:b/>
          <w:color w:val="41525C"/>
          <w:sz w:val="19"/>
          <w:szCs w:val="19"/>
        </w:rPr>
        <w:t>Punitha</w:t>
      </w:r>
      <w:proofErr w:type="spellEnd"/>
      <w:r>
        <w:rPr>
          <w:rFonts w:ascii="Georgia" w:hAnsi="Georgia"/>
          <w:b/>
          <w:color w:val="41525C"/>
          <w:sz w:val="19"/>
          <w:szCs w:val="19"/>
        </w:rPr>
        <w:t xml:space="preserve"> </w:t>
      </w:r>
      <w:proofErr w:type="spellStart"/>
      <w:r>
        <w:rPr>
          <w:rFonts w:ascii="Georgia" w:hAnsi="Georgia"/>
          <w:b/>
          <w:color w:val="41525C"/>
          <w:sz w:val="19"/>
          <w:szCs w:val="19"/>
        </w:rPr>
        <w:t>Govindasamy</w:t>
      </w:r>
      <w:proofErr w:type="spellEnd"/>
      <w:r w:rsidR="00A678F4" w:rsidRPr="009222C2">
        <w:rPr>
          <w:rFonts w:ascii="Georgia" w:hAnsi="Georgia"/>
          <w:sz w:val="19"/>
          <w:szCs w:val="19"/>
        </w:rPr>
        <w:tab/>
      </w:r>
      <w:r w:rsidR="007856CC">
        <w:rPr>
          <w:rFonts w:ascii="Georgia" w:hAnsi="Georgia"/>
          <w:b/>
          <w:color w:val="595959" w:themeColor="text1" w:themeTint="A6"/>
          <w:sz w:val="19"/>
          <w:szCs w:val="19"/>
        </w:rPr>
        <w:t xml:space="preserve">Long </w:t>
      </w:r>
      <w:proofErr w:type="spellStart"/>
      <w:r w:rsidR="007856CC">
        <w:rPr>
          <w:rFonts w:ascii="Georgia" w:hAnsi="Georgia"/>
          <w:b/>
          <w:color w:val="595959" w:themeColor="text1" w:themeTint="A6"/>
          <w:sz w:val="19"/>
          <w:szCs w:val="19"/>
        </w:rPr>
        <w:t>Naaman</w:t>
      </w:r>
      <w:proofErr w:type="spellEnd"/>
    </w:p>
    <w:p w14:paraId="2648D95D" w14:textId="19EDA91F" w:rsidR="00164A29" w:rsidRPr="009222C2" w:rsidRDefault="00164A29" w:rsidP="00FE2E37">
      <w:pPr>
        <w:tabs>
          <w:tab w:val="left" w:pos="3969"/>
        </w:tabs>
        <w:rPr>
          <w:rFonts w:ascii="Georgia" w:hAnsi="Georgia"/>
          <w:color w:val="41525C"/>
          <w:sz w:val="19"/>
          <w:szCs w:val="19"/>
        </w:rPr>
      </w:pPr>
      <w:r w:rsidRPr="009222C2">
        <w:rPr>
          <w:rFonts w:ascii="Georgia" w:hAnsi="Georgia"/>
          <w:color w:val="41525C"/>
          <w:sz w:val="19"/>
          <w:szCs w:val="19"/>
        </w:rPr>
        <w:t>Manitowoc</w:t>
      </w:r>
      <w:r w:rsidR="00A678F4" w:rsidRPr="009222C2">
        <w:rPr>
          <w:rFonts w:ascii="Georgia" w:hAnsi="Georgia"/>
          <w:sz w:val="19"/>
          <w:szCs w:val="19"/>
        </w:rPr>
        <w:tab/>
      </w:r>
      <w:r w:rsidR="007856CC">
        <w:rPr>
          <w:rFonts w:ascii="Georgia" w:hAnsi="Georgia"/>
          <w:color w:val="41525C"/>
          <w:sz w:val="19"/>
          <w:szCs w:val="19"/>
        </w:rPr>
        <w:t>Manitowoc</w:t>
      </w:r>
    </w:p>
    <w:p w14:paraId="53C7891E" w14:textId="6BCDCE5D" w:rsidR="00164A29" w:rsidRPr="009222C2" w:rsidRDefault="00D4675D" w:rsidP="00FE2E37">
      <w:pPr>
        <w:tabs>
          <w:tab w:val="left" w:pos="3969"/>
        </w:tabs>
        <w:rPr>
          <w:rFonts w:ascii="Georgia" w:hAnsi="Georgia"/>
          <w:color w:val="41525C"/>
          <w:sz w:val="19"/>
          <w:szCs w:val="19"/>
        </w:rPr>
      </w:pPr>
      <w:r w:rsidRPr="009222C2">
        <w:rPr>
          <w:rFonts w:ascii="Georgia" w:hAnsi="Georgia"/>
          <w:color w:val="41525C"/>
          <w:sz w:val="19"/>
          <w:szCs w:val="19"/>
        </w:rPr>
        <w:t xml:space="preserve">T </w:t>
      </w:r>
      <w:r w:rsidR="009704D8" w:rsidRPr="009222C2">
        <w:rPr>
          <w:rFonts w:ascii="Georgia" w:hAnsi="Georgia"/>
          <w:color w:val="41525C"/>
          <w:sz w:val="19"/>
          <w:szCs w:val="19"/>
        </w:rPr>
        <w:t>+</w:t>
      </w:r>
      <w:r w:rsidR="007D5373">
        <w:rPr>
          <w:rFonts w:ascii="Georgia" w:hAnsi="Georgia"/>
          <w:color w:val="41525C"/>
          <w:sz w:val="19"/>
          <w:szCs w:val="19"/>
        </w:rPr>
        <w:t>65 6263</w:t>
      </w:r>
      <w:r w:rsidR="00345384">
        <w:rPr>
          <w:rFonts w:ascii="Georgia" w:hAnsi="Georgia"/>
          <w:color w:val="41525C"/>
          <w:sz w:val="19"/>
          <w:szCs w:val="19"/>
        </w:rPr>
        <w:t xml:space="preserve"> </w:t>
      </w:r>
      <w:r w:rsidR="007D5373">
        <w:rPr>
          <w:rFonts w:ascii="Georgia" w:hAnsi="Georgia"/>
          <w:color w:val="41525C"/>
          <w:sz w:val="19"/>
          <w:szCs w:val="19"/>
        </w:rPr>
        <w:t>7863</w:t>
      </w:r>
      <w:r w:rsidR="00A678F4" w:rsidRPr="009222C2">
        <w:rPr>
          <w:rFonts w:ascii="Georgia" w:hAnsi="Georgia"/>
          <w:color w:val="41525C"/>
          <w:sz w:val="19"/>
          <w:szCs w:val="19"/>
        </w:rPr>
        <w:tab/>
      </w:r>
      <w:r w:rsidR="0059736A" w:rsidRPr="009222C2">
        <w:rPr>
          <w:rFonts w:ascii="Georgia" w:hAnsi="Georgia"/>
          <w:color w:val="41525C"/>
          <w:sz w:val="19"/>
          <w:szCs w:val="19"/>
        </w:rPr>
        <w:t xml:space="preserve">T </w:t>
      </w:r>
      <w:r w:rsidR="005D34E7">
        <w:rPr>
          <w:rFonts w:ascii="Georgia" w:hAnsi="Georgia"/>
          <w:color w:val="41525C"/>
          <w:sz w:val="19"/>
          <w:szCs w:val="19"/>
        </w:rPr>
        <w:t>+</w:t>
      </w:r>
      <w:r w:rsidR="007856CC">
        <w:rPr>
          <w:rFonts w:ascii="Georgia" w:hAnsi="Georgia"/>
          <w:color w:val="41525C"/>
          <w:sz w:val="19"/>
          <w:szCs w:val="19"/>
        </w:rPr>
        <w:t>532 844 9437</w:t>
      </w:r>
    </w:p>
    <w:p w14:paraId="28E436EA" w14:textId="54FD693B" w:rsidR="00164A29" w:rsidRPr="009222C2" w:rsidRDefault="00F66220" w:rsidP="00FE2E37">
      <w:pPr>
        <w:tabs>
          <w:tab w:val="left" w:pos="1055"/>
          <w:tab w:val="left" w:pos="3969"/>
          <w:tab w:val="left" w:pos="6379"/>
          <w:tab w:val="left" w:pos="7371"/>
        </w:tabs>
        <w:rPr>
          <w:rFonts w:ascii="Georgia" w:hAnsi="Georgia"/>
          <w:b/>
          <w:color w:val="41525C"/>
          <w:sz w:val="19"/>
          <w:szCs w:val="19"/>
        </w:rPr>
      </w:pPr>
      <w:hyperlink r:id="rId10" w:history="1">
        <w:r w:rsidR="007D5373" w:rsidRPr="009222C2">
          <w:rPr>
            <w:rStyle w:val="Hyperlink"/>
            <w:rFonts w:ascii="Georgia" w:hAnsi="Georgia"/>
            <w:sz w:val="19"/>
            <w:szCs w:val="19"/>
          </w:rPr>
          <w:t>Punitha.Govindasamy@manitowoc.com</w:t>
        </w:r>
      </w:hyperlink>
      <w:r w:rsidR="00A678F4" w:rsidRPr="009222C2">
        <w:rPr>
          <w:rFonts w:ascii="Georgia" w:hAnsi="Georgia"/>
          <w:color w:val="41525C"/>
          <w:sz w:val="19"/>
          <w:szCs w:val="19"/>
        </w:rPr>
        <w:tab/>
      </w:r>
      <w:hyperlink r:id="rId11" w:history="1">
        <w:r w:rsidR="007856CC" w:rsidRPr="007856CC">
          <w:rPr>
            <w:rStyle w:val="Hyperlink"/>
            <w:rFonts w:ascii="Georgia" w:hAnsi="Georgia"/>
            <w:sz w:val="19"/>
            <w:szCs w:val="19"/>
          </w:rPr>
          <w:t>Long.Naamanjr@manitowoc.com</w:t>
        </w:r>
      </w:hyperlink>
    </w:p>
    <w:p w14:paraId="561B81E1" w14:textId="77777777" w:rsidR="00053C35" w:rsidRPr="009222C2" w:rsidRDefault="00053C35" w:rsidP="00FE2E37">
      <w:pPr>
        <w:rPr>
          <w:rFonts w:ascii="Georgia" w:hAnsi="Georgia" w:cs="Georgia"/>
          <w:sz w:val="19"/>
          <w:szCs w:val="19"/>
        </w:rPr>
      </w:pPr>
    </w:p>
    <w:p w14:paraId="4305CB4B" w14:textId="77777777" w:rsidR="003E67F6" w:rsidRDefault="003E67F6" w:rsidP="00954819">
      <w:pPr>
        <w:rPr>
          <w:rFonts w:ascii="Georgia" w:hAnsi="Georgia"/>
          <w:color w:val="ED1C2A"/>
          <w:sz w:val="19"/>
          <w:szCs w:val="19"/>
        </w:rPr>
      </w:pPr>
    </w:p>
    <w:p w14:paraId="2F7BAFD1" w14:textId="2CF5F3F1"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3714AC55" w14:textId="77777777" w:rsidR="00954819" w:rsidRPr="009222C2" w:rsidRDefault="00954819" w:rsidP="00954819">
      <w:pPr>
        <w:rPr>
          <w:rFonts w:ascii="Georgia" w:hAnsi="Georgia"/>
          <w:color w:val="41525C"/>
          <w:sz w:val="19"/>
          <w:szCs w:val="19"/>
        </w:rPr>
      </w:pP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1CB0B39A"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41E6E72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523E6C3A" w14:textId="008D4D24" w:rsidR="00587442" w:rsidRPr="009222C2" w:rsidRDefault="00F66220" w:rsidP="00FE2E37">
      <w:pPr>
        <w:rPr>
          <w:rStyle w:val="Hyperlink"/>
          <w:rFonts w:ascii="Georgia" w:hAnsi="Georgia"/>
          <w:b/>
          <w:color w:val="41525C"/>
          <w:sz w:val="19"/>
          <w:szCs w:val="19"/>
        </w:rPr>
      </w:pPr>
      <w:hyperlink r:id="rId12"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FCADB97" w14:textId="77777777" w:rsidR="00B631D6" w:rsidRDefault="00B631D6" w:rsidP="00FE2E37">
      <w:pPr>
        <w:rPr>
          <w:sz w:val="18"/>
          <w:szCs w:val="18"/>
        </w:rPr>
      </w:pPr>
    </w:p>
    <w:sectPr w:rsidR="00B631D6"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BC059" w14:textId="77777777" w:rsidR="0056438C" w:rsidRDefault="0056438C">
      <w:r>
        <w:separator/>
      </w:r>
    </w:p>
  </w:endnote>
  <w:endnote w:type="continuationSeparator" w:id="0">
    <w:p w14:paraId="57C52053" w14:textId="77777777" w:rsidR="0056438C" w:rsidRDefault="0056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F4A9F" w14:textId="77777777" w:rsidR="00587442" w:rsidRDefault="00B631D6" w:rsidP="00B631D6">
    <w:pPr>
      <w:pStyle w:val="Footer"/>
    </w:pPr>
    <w:r>
      <w:rPr>
        <w:noProof/>
      </w:rPr>
      <w:drawing>
        <wp:anchor distT="0" distB="0" distL="114300" distR="114300" simplePos="0" relativeHeight="251659264" behindDoc="0" locked="1" layoutInCell="1" allowOverlap="1" wp14:anchorId="0B4722F7" wp14:editId="43151687">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F9BA" w14:textId="77777777" w:rsidR="008D0268" w:rsidRDefault="008D0268">
    <w:pPr>
      <w:pStyle w:val="Footer"/>
    </w:pPr>
    <w:r>
      <w:rPr>
        <w:noProof/>
      </w:rPr>
      <w:drawing>
        <wp:anchor distT="0" distB="0" distL="114300" distR="114300" simplePos="0" relativeHeight="251661312" behindDoc="0" locked="1" layoutInCell="1" allowOverlap="1" wp14:anchorId="1B0E06BF" wp14:editId="04258EB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C68D0" w14:textId="77777777" w:rsidR="0056438C" w:rsidRDefault="0056438C">
      <w:r>
        <w:separator/>
      </w:r>
    </w:p>
  </w:footnote>
  <w:footnote w:type="continuationSeparator" w:id="0">
    <w:p w14:paraId="791B5CBF" w14:textId="77777777" w:rsidR="0056438C" w:rsidRDefault="005643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1CB15039" w14:textId="138235B1" w:rsidR="00B631D6" w:rsidRPr="00164A29" w:rsidRDefault="00DF4828"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Botanika</w:t>
    </w:r>
    <w:proofErr w:type="spellEnd"/>
    <w:r>
      <w:rPr>
        <w:rFonts w:ascii="Verdana" w:hAnsi="Verdana"/>
        <w:b/>
        <w:color w:val="41525C"/>
        <w:sz w:val="18"/>
        <w:szCs w:val="18"/>
      </w:rPr>
      <w:t xml:space="preserve"> Nature Residences </w:t>
    </w:r>
  </w:p>
  <w:p w14:paraId="595F6CC1" w14:textId="4A89FF09" w:rsidR="00B631D6" w:rsidRPr="00164A29" w:rsidRDefault="0021181F" w:rsidP="00163032">
    <w:pPr>
      <w:spacing w:line="276" w:lineRule="auto"/>
      <w:rPr>
        <w:rFonts w:ascii="Verdana" w:hAnsi="Verdana"/>
        <w:color w:val="ED1C2A"/>
        <w:sz w:val="18"/>
        <w:szCs w:val="18"/>
      </w:rPr>
    </w:pPr>
    <w:r>
      <w:rPr>
        <w:rFonts w:ascii="Verdana" w:hAnsi="Verdana"/>
        <w:color w:val="41525C"/>
        <w:sz w:val="18"/>
        <w:szCs w:val="18"/>
      </w:rPr>
      <w:t>April 1</w:t>
    </w:r>
    <w:r w:rsidR="00F66220">
      <w:rPr>
        <w:rFonts w:ascii="Verdana" w:hAnsi="Verdana"/>
        <w:color w:val="41525C"/>
        <w:sz w:val="18"/>
        <w:szCs w:val="18"/>
      </w:rPr>
      <w:t>7</w:t>
    </w:r>
    <w:r w:rsidR="00527208">
      <w:rPr>
        <w:rFonts w:ascii="Verdana" w:hAnsi="Verdana"/>
        <w:color w:val="41525C"/>
        <w:sz w:val="18"/>
        <w:szCs w:val="18"/>
      </w:rPr>
      <w:t>,</w:t>
    </w:r>
    <w:r w:rsidR="002B3405">
      <w:rPr>
        <w:rFonts w:ascii="Verdana" w:hAnsi="Verdana"/>
        <w:color w:val="41525C"/>
        <w:sz w:val="18"/>
        <w:szCs w:val="18"/>
      </w:rPr>
      <w:t xml:space="preserve"> 2015</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376CF"/>
    <w:rsid w:val="00042F47"/>
    <w:rsid w:val="00046012"/>
    <w:rsid w:val="000505E9"/>
    <w:rsid w:val="0005150F"/>
    <w:rsid w:val="000515B0"/>
    <w:rsid w:val="00051CCE"/>
    <w:rsid w:val="00052603"/>
    <w:rsid w:val="00053C35"/>
    <w:rsid w:val="00054C5F"/>
    <w:rsid w:val="00057E35"/>
    <w:rsid w:val="00062831"/>
    <w:rsid w:val="000639A0"/>
    <w:rsid w:val="00065A26"/>
    <w:rsid w:val="00070802"/>
    <w:rsid w:val="0007116F"/>
    <w:rsid w:val="00071EEB"/>
    <w:rsid w:val="000725FB"/>
    <w:rsid w:val="000736F9"/>
    <w:rsid w:val="00075EDE"/>
    <w:rsid w:val="0008353F"/>
    <w:rsid w:val="00083F23"/>
    <w:rsid w:val="0008452A"/>
    <w:rsid w:val="00085502"/>
    <w:rsid w:val="00085F09"/>
    <w:rsid w:val="000861AD"/>
    <w:rsid w:val="000869EE"/>
    <w:rsid w:val="00096F3B"/>
    <w:rsid w:val="000A75DA"/>
    <w:rsid w:val="000B0801"/>
    <w:rsid w:val="000B168F"/>
    <w:rsid w:val="000B374E"/>
    <w:rsid w:val="000B4AA8"/>
    <w:rsid w:val="000B4D86"/>
    <w:rsid w:val="000C0256"/>
    <w:rsid w:val="000C672F"/>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162C1"/>
    <w:rsid w:val="001222FA"/>
    <w:rsid w:val="00127FF4"/>
    <w:rsid w:val="00133817"/>
    <w:rsid w:val="00137100"/>
    <w:rsid w:val="00141124"/>
    <w:rsid w:val="00141C80"/>
    <w:rsid w:val="00141E76"/>
    <w:rsid w:val="00146490"/>
    <w:rsid w:val="00150CEC"/>
    <w:rsid w:val="00151D19"/>
    <w:rsid w:val="00151EA8"/>
    <w:rsid w:val="0015590E"/>
    <w:rsid w:val="00155AE5"/>
    <w:rsid w:val="00163032"/>
    <w:rsid w:val="00164180"/>
    <w:rsid w:val="00164A29"/>
    <w:rsid w:val="00167918"/>
    <w:rsid w:val="00171709"/>
    <w:rsid w:val="00172238"/>
    <w:rsid w:val="001768CF"/>
    <w:rsid w:val="00181F48"/>
    <w:rsid w:val="00182A78"/>
    <w:rsid w:val="00183989"/>
    <w:rsid w:val="0018423A"/>
    <w:rsid w:val="001854F3"/>
    <w:rsid w:val="00187083"/>
    <w:rsid w:val="001870F8"/>
    <w:rsid w:val="0019066A"/>
    <w:rsid w:val="00195264"/>
    <w:rsid w:val="00195612"/>
    <w:rsid w:val="001A0203"/>
    <w:rsid w:val="001A6571"/>
    <w:rsid w:val="001A6921"/>
    <w:rsid w:val="001B0A41"/>
    <w:rsid w:val="001B2EC3"/>
    <w:rsid w:val="001B447C"/>
    <w:rsid w:val="001B54D3"/>
    <w:rsid w:val="001B6BF1"/>
    <w:rsid w:val="001C0797"/>
    <w:rsid w:val="001C1EAE"/>
    <w:rsid w:val="001C270A"/>
    <w:rsid w:val="001C3608"/>
    <w:rsid w:val="001C6DCC"/>
    <w:rsid w:val="001D5B76"/>
    <w:rsid w:val="001D7FC6"/>
    <w:rsid w:val="001E23EF"/>
    <w:rsid w:val="001F0832"/>
    <w:rsid w:val="001F2A82"/>
    <w:rsid w:val="001F452D"/>
    <w:rsid w:val="001F544B"/>
    <w:rsid w:val="00201646"/>
    <w:rsid w:val="0020233A"/>
    <w:rsid w:val="0020292B"/>
    <w:rsid w:val="0021181F"/>
    <w:rsid w:val="0022144C"/>
    <w:rsid w:val="00222A4F"/>
    <w:rsid w:val="002235B3"/>
    <w:rsid w:val="0022453C"/>
    <w:rsid w:val="002252D3"/>
    <w:rsid w:val="00231F98"/>
    <w:rsid w:val="002436CE"/>
    <w:rsid w:val="00246C58"/>
    <w:rsid w:val="002507C8"/>
    <w:rsid w:val="00251BEE"/>
    <w:rsid w:val="0025349B"/>
    <w:rsid w:val="00254A5B"/>
    <w:rsid w:val="002559DC"/>
    <w:rsid w:val="00256053"/>
    <w:rsid w:val="002572E5"/>
    <w:rsid w:val="00261AAD"/>
    <w:rsid w:val="00262FC7"/>
    <w:rsid w:val="00264B9A"/>
    <w:rsid w:val="00273E72"/>
    <w:rsid w:val="002753ED"/>
    <w:rsid w:val="0027658A"/>
    <w:rsid w:val="002767C4"/>
    <w:rsid w:val="002821D4"/>
    <w:rsid w:val="00285F5F"/>
    <w:rsid w:val="00286843"/>
    <w:rsid w:val="00287E07"/>
    <w:rsid w:val="00291708"/>
    <w:rsid w:val="002942F9"/>
    <w:rsid w:val="00294477"/>
    <w:rsid w:val="00295C79"/>
    <w:rsid w:val="0029600C"/>
    <w:rsid w:val="0029799F"/>
    <w:rsid w:val="002A57B3"/>
    <w:rsid w:val="002A6CBE"/>
    <w:rsid w:val="002A730A"/>
    <w:rsid w:val="002B06E4"/>
    <w:rsid w:val="002B2EA0"/>
    <w:rsid w:val="002B3405"/>
    <w:rsid w:val="002B36D3"/>
    <w:rsid w:val="002B661D"/>
    <w:rsid w:val="002B7BAC"/>
    <w:rsid w:val="002C13C5"/>
    <w:rsid w:val="002C1B6C"/>
    <w:rsid w:val="002C3754"/>
    <w:rsid w:val="002C785A"/>
    <w:rsid w:val="002D1C44"/>
    <w:rsid w:val="002D2BD6"/>
    <w:rsid w:val="002E2756"/>
    <w:rsid w:val="002E41F1"/>
    <w:rsid w:val="002E4EA0"/>
    <w:rsid w:val="002E61D0"/>
    <w:rsid w:val="002E793B"/>
    <w:rsid w:val="003026C4"/>
    <w:rsid w:val="0030349B"/>
    <w:rsid w:val="00303BD6"/>
    <w:rsid w:val="0030501A"/>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41F0"/>
    <w:rsid w:val="00356804"/>
    <w:rsid w:val="00356C4F"/>
    <w:rsid w:val="003573ED"/>
    <w:rsid w:val="00363EDD"/>
    <w:rsid w:val="0036530E"/>
    <w:rsid w:val="003657A3"/>
    <w:rsid w:val="00373DC1"/>
    <w:rsid w:val="0038058D"/>
    <w:rsid w:val="00382D56"/>
    <w:rsid w:val="00386623"/>
    <w:rsid w:val="00386812"/>
    <w:rsid w:val="0038729D"/>
    <w:rsid w:val="00387943"/>
    <w:rsid w:val="00391744"/>
    <w:rsid w:val="00393C8F"/>
    <w:rsid w:val="00394CB5"/>
    <w:rsid w:val="00396985"/>
    <w:rsid w:val="003A1CDB"/>
    <w:rsid w:val="003A1EB0"/>
    <w:rsid w:val="003A7E95"/>
    <w:rsid w:val="003A7F10"/>
    <w:rsid w:val="003B20DE"/>
    <w:rsid w:val="003B31F9"/>
    <w:rsid w:val="003B6067"/>
    <w:rsid w:val="003B6CE8"/>
    <w:rsid w:val="003C1DDA"/>
    <w:rsid w:val="003C2EB4"/>
    <w:rsid w:val="003C4A2A"/>
    <w:rsid w:val="003C5AB2"/>
    <w:rsid w:val="003C6629"/>
    <w:rsid w:val="003D2A22"/>
    <w:rsid w:val="003D7129"/>
    <w:rsid w:val="003E31C0"/>
    <w:rsid w:val="003E67F6"/>
    <w:rsid w:val="003E7BA5"/>
    <w:rsid w:val="003F46E7"/>
    <w:rsid w:val="0040002D"/>
    <w:rsid w:val="00401096"/>
    <w:rsid w:val="0040560B"/>
    <w:rsid w:val="0040727E"/>
    <w:rsid w:val="00411DA0"/>
    <w:rsid w:val="00413349"/>
    <w:rsid w:val="004138BE"/>
    <w:rsid w:val="00414689"/>
    <w:rsid w:val="00414CF6"/>
    <w:rsid w:val="004200E9"/>
    <w:rsid w:val="00421B87"/>
    <w:rsid w:val="00421EF5"/>
    <w:rsid w:val="00422497"/>
    <w:rsid w:val="00422FCF"/>
    <w:rsid w:val="00426B72"/>
    <w:rsid w:val="004337D9"/>
    <w:rsid w:val="00435CF7"/>
    <w:rsid w:val="00441B7D"/>
    <w:rsid w:val="0044404F"/>
    <w:rsid w:val="004442D3"/>
    <w:rsid w:val="0045161E"/>
    <w:rsid w:val="00454463"/>
    <w:rsid w:val="004578B3"/>
    <w:rsid w:val="00461F06"/>
    <w:rsid w:val="004625E6"/>
    <w:rsid w:val="00474F44"/>
    <w:rsid w:val="004769DB"/>
    <w:rsid w:val="00484BAD"/>
    <w:rsid w:val="00485AF2"/>
    <w:rsid w:val="00485E2A"/>
    <w:rsid w:val="00490E4F"/>
    <w:rsid w:val="004912AD"/>
    <w:rsid w:val="004A02FE"/>
    <w:rsid w:val="004A1E08"/>
    <w:rsid w:val="004A33F8"/>
    <w:rsid w:val="004A3BA1"/>
    <w:rsid w:val="004A4AE2"/>
    <w:rsid w:val="004A6360"/>
    <w:rsid w:val="004B2A89"/>
    <w:rsid w:val="004B4DC2"/>
    <w:rsid w:val="004B68B6"/>
    <w:rsid w:val="004C04FE"/>
    <w:rsid w:val="004C09CA"/>
    <w:rsid w:val="004C0F9F"/>
    <w:rsid w:val="004C12E5"/>
    <w:rsid w:val="004C18A1"/>
    <w:rsid w:val="004C19E9"/>
    <w:rsid w:val="004C5AAF"/>
    <w:rsid w:val="004D25F6"/>
    <w:rsid w:val="004D43B9"/>
    <w:rsid w:val="004D486D"/>
    <w:rsid w:val="004D6751"/>
    <w:rsid w:val="004E248A"/>
    <w:rsid w:val="004E3245"/>
    <w:rsid w:val="004F304C"/>
    <w:rsid w:val="004F4D30"/>
    <w:rsid w:val="00502609"/>
    <w:rsid w:val="00506C1D"/>
    <w:rsid w:val="00507E7B"/>
    <w:rsid w:val="00511EAA"/>
    <w:rsid w:val="005127AF"/>
    <w:rsid w:val="00512975"/>
    <w:rsid w:val="00512F24"/>
    <w:rsid w:val="005158D6"/>
    <w:rsid w:val="00517806"/>
    <w:rsid w:val="00523DB2"/>
    <w:rsid w:val="00523E0B"/>
    <w:rsid w:val="0052572C"/>
    <w:rsid w:val="00525E57"/>
    <w:rsid w:val="00527208"/>
    <w:rsid w:val="005310FE"/>
    <w:rsid w:val="00531765"/>
    <w:rsid w:val="00533011"/>
    <w:rsid w:val="00533601"/>
    <w:rsid w:val="00533935"/>
    <w:rsid w:val="005404E5"/>
    <w:rsid w:val="00544B27"/>
    <w:rsid w:val="00544E83"/>
    <w:rsid w:val="00545ED3"/>
    <w:rsid w:val="00551D36"/>
    <w:rsid w:val="00553749"/>
    <w:rsid w:val="005567E5"/>
    <w:rsid w:val="00557012"/>
    <w:rsid w:val="00557E33"/>
    <w:rsid w:val="00563E6C"/>
    <w:rsid w:val="0056438C"/>
    <w:rsid w:val="005655CC"/>
    <w:rsid w:val="0056789C"/>
    <w:rsid w:val="00571B3F"/>
    <w:rsid w:val="00574A52"/>
    <w:rsid w:val="00583D2A"/>
    <w:rsid w:val="00583F66"/>
    <w:rsid w:val="00587442"/>
    <w:rsid w:val="0058771D"/>
    <w:rsid w:val="00590F0C"/>
    <w:rsid w:val="00593221"/>
    <w:rsid w:val="0059490C"/>
    <w:rsid w:val="0059736A"/>
    <w:rsid w:val="00597423"/>
    <w:rsid w:val="00597D82"/>
    <w:rsid w:val="005A55B5"/>
    <w:rsid w:val="005B61A5"/>
    <w:rsid w:val="005C1430"/>
    <w:rsid w:val="005C17B6"/>
    <w:rsid w:val="005C4348"/>
    <w:rsid w:val="005C6A7F"/>
    <w:rsid w:val="005D03F2"/>
    <w:rsid w:val="005D26BF"/>
    <w:rsid w:val="005D34E7"/>
    <w:rsid w:val="005D3D0D"/>
    <w:rsid w:val="005D49EE"/>
    <w:rsid w:val="005E160F"/>
    <w:rsid w:val="005E1AF7"/>
    <w:rsid w:val="005E42C1"/>
    <w:rsid w:val="005E66DF"/>
    <w:rsid w:val="005F2082"/>
    <w:rsid w:val="005F4ED9"/>
    <w:rsid w:val="005F541E"/>
    <w:rsid w:val="005F69D2"/>
    <w:rsid w:val="005F777B"/>
    <w:rsid w:val="005F7F83"/>
    <w:rsid w:val="006020EF"/>
    <w:rsid w:val="00613C4F"/>
    <w:rsid w:val="006145DA"/>
    <w:rsid w:val="00616F02"/>
    <w:rsid w:val="00621648"/>
    <w:rsid w:val="006242AB"/>
    <w:rsid w:val="006249C6"/>
    <w:rsid w:val="00624C5F"/>
    <w:rsid w:val="00630341"/>
    <w:rsid w:val="0063480E"/>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25D"/>
    <w:rsid w:val="00685D48"/>
    <w:rsid w:val="006865DD"/>
    <w:rsid w:val="0068709C"/>
    <w:rsid w:val="00687EE0"/>
    <w:rsid w:val="006915C4"/>
    <w:rsid w:val="006937AE"/>
    <w:rsid w:val="00696286"/>
    <w:rsid w:val="006A1B0F"/>
    <w:rsid w:val="006A34A2"/>
    <w:rsid w:val="006A41FB"/>
    <w:rsid w:val="006A62EF"/>
    <w:rsid w:val="006A62F6"/>
    <w:rsid w:val="006A6FB8"/>
    <w:rsid w:val="006A7C0E"/>
    <w:rsid w:val="006B4403"/>
    <w:rsid w:val="006B5FDE"/>
    <w:rsid w:val="006C1643"/>
    <w:rsid w:val="006C187E"/>
    <w:rsid w:val="006C1D81"/>
    <w:rsid w:val="006C387F"/>
    <w:rsid w:val="006C78FA"/>
    <w:rsid w:val="006D3593"/>
    <w:rsid w:val="006D47AE"/>
    <w:rsid w:val="006E0EBB"/>
    <w:rsid w:val="006E171C"/>
    <w:rsid w:val="006E26BE"/>
    <w:rsid w:val="006F275B"/>
    <w:rsid w:val="006F4D1D"/>
    <w:rsid w:val="006F6F14"/>
    <w:rsid w:val="0070354D"/>
    <w:rsid w:val="00706E74"/>
    <w:rsid w:val="007077CF"/>
    <w:rsid w:val="0071309E"/>
    <w:rsid w:val="007170BE"/>
    <w:rsid w:val="00720BEB"/>
    <w:rsid w:val="007215E7"/>
    <w:rsid w:val="00723AB3"/>
    <w:rsid w:val="0072560B"/>
    <w:rsid w:val="00727405"/>
    <w:rsid w:val="007278F7"/>
    <w:rsid w:val="00732D73"/>
    <w:rsid w:val="007347FD"/>
    <w:rsid w:val="0073534B"/>
    <w:rsid w:val="00735733"/>
    <w:rsid w:val="0073638B"/>
    <w:rsid w:val="00737CDE"/>
    <w:rsid w:val="007408D7"/>
    <w:rsid w:val="00742F26"/>
    <w:rsid w:val="00746268"/>
    <w:rsid w:val="00746561"/>
    <w:rsid w:val="00746956"/>
    <w:rsid w:val="00746A9E"/>
    <w:rsid w:val="00750E31"/>
    <w:rsid w:val="007510AC"/>
    <w:rsid w:val="007523FB"/>
    <w:rsid w:val="00757120"/>
    <w:rsid w:val="007615C1"/>
    <w:rsid w:val="0076520B"/>
    <w:rsid w:val="00765EB1"/>
    <w:rsid w:val="00776536"/>
    <w:rsid w:val="00777ABC"/>
    <w:rsid w:val="007834E0"/>
    <w:rsid w:val="007856CC"/>
    <w:rsid w:val="00785AB3"/>
    <w:rsid w:val="00787627"/>
    <w:rsid w:val="007940A4"/>
    <w:rsid w:val="00794896"/>
    <w:rsid w:val="007959F4"/>
    <w:rsid w:val="0079659E"/>
    <w:rsid w:val="007A083A"/>
    <w:rsid w:val="007A1E49"/>
    <w:rsid w:val="007A3B5C"/>
    <w:rsid w:val="007A4178"/>
    <w:rsid w:val="007A4984"/>
    <w:rsid w:val="007A6FDC"/>
    <w:rsid w:val="007B1434"/>
    <w:rsid w:val="007B4320"/>
    <w:rsid w:val="007B6CB5"/>
    <w:rsid w:val="007C31AC"/>
    <w:rsid w:val="007C51E0"/>
    <w:rsid w:val="007D29F4"/>
    <w:rsid w:val="007D376C"/>
    <w:rsid w:val="007D5373"/>
    <w:rsid w:val="007D6854"/>
    <w:rsid w:val="007E03EE"/>
    <w:rsid w:val="007E3D38"/>
    <w:rsid w:val="007E568D"/>
    <w:rsid w:val="007F09BA"/>
    <w:rsid w:val="007F0E78"/>
    <w:rsid w:val="007F2161"/>
    <w:rsid w:val="007F35B7"/>
    <w:rsid w:val="007F59E1"/>
    <w:rsid w:val="007F740C"/>
    <w:rsid w:val="008008EB"/>
    <w:rsid w:val="00800B1C"/>
    <w:rsid w:val="00801325"/>
    <w:rsid w:val="00801568"/>
    <w:rsid w:val="00801B89"/>
    <w:rsid w:val="00803E17"/>
    <w:rsid w:val="00804B60"/>
    <w:rsid w:val="008067FE"/>
    <w:rsid w:val="00810B8B"/>
    <w:rsid w:val="00810B8D"/>
    <w:rsid w:val="0081182F"/>
    <w:rsid w:val="00813770"/>
    <w:rsid w:val="008159D1"/>
    <w:rsid w:val="00821058"/>
    <w:rsid w:val="0082404B"/>
    <w:rsid w:val="00831A87"/>
    <w:rsid w:val="008364A9"/>
    <w:rsid w:val="00842E4F"/>
    <w:rsid w:val="00843B90"/>
    <w:rsid w:val="00843BF2"/>
    <w:rsid w:val="00845647"/>
    <w:rsid w:val="00853112"/>
    <w:rsid w:val="0085558D"/>
    <w:rsid w:val="00861267"/>
    <w:rsid w:val="00873396"/>
    <w:rsid w:val="00874434"/>
    <w:rsid w:val="008775DC"/>
    <w:rsid w:val="00877E0E"/>
    <w:rsid w:val="008822C6"/>
    <w:rsid w:val="00882D97"/>
    <w:rsid w:val="00886E84"/>
    <w:rsid w:val="008951E1"/>
    <w:rsid w:val="008A19EB"/>
    <w:rsid w:val="008A2386"/>
    <w:rsid w:val="008A6CA2"/>
    <w:rsid w:val="008B2A65"/>
    <w:rsid w:val="008B33DA"/>
    <w:rsid w:val="008B3C6C"/>
    <w:rsid w:val="008B5701"/>
    <w:rsid w:val="008B5FDE"/>
    <w:rsid w:val="008C0053"/>
    <w:rsid w:val="008C3FE2"/>
    <w:rsid w:val="008D0268"/>
    <w:rsid w:val="008D06A9"/>
    <w:rsid w:val="008D070A"/>
    <w:rsid w:val="008D0C53"/>
    <w:rsid w:val="008D3668"/>
    <w:rsid w:val="008D4F6D"/>
    <w:rsid w:val="008D60EA"/>
    <w:rsid w:val="008E1D4F"/>
    <w:rsid w:val="008E3692"/>
    <w:rsid w:val="008E3D72"/>
    <w:rsid w:val="008E7F60"/>
    <w:rsid w:val="008F2565"/>
    <w:rsid w:val="008F6E6C"/>
    <w:rsid w:val="008F7999"/>
    <w:rsid w:val="00903D24"/>
    <w:rsid w:val="0090520A"/>
    <w:rsid w:val="009102EE"/>
    <w:rsid w:val="009111FB"/>
    <w:rsid w:val="0091125F"/>
    <w:rsid w:val="00917AFF"/>
    <w:rsid w:val="009222C2"/>
    <w:rsid w:val="00922303"/>
    <w:rsid w:val="0092285E"/>
    <w:rsid w:val="009246BB"/>
    <w:rsid w:val="0092578F"/>
    <w:rsid w:val="00926715"/>
    <w:rsid w:val="00931475"/>
    <w:rsid w:val="009344AF"/>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3230"/>
    <w:rsid w:val="009B429E"/>
    <w:rsid w:val="009B5056"/>
    <w:rsid w:val="009C2054"/>
    <w:rsid w:val="009C79E2"/>
    <w:rsid w:val="009D4B61"/>
    <w:rsid w:val="009E0C7A"/>
    <w:rsid w:val="009E4B9E"/>
    <w:rsid w:val="009E73DE"/>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447A"/>
    <w:rsid w:val="00A26D0B"/>
    <w:rsid w:val="00A271BA"/>
    <w:rsid w:val="00A32013"/>
    <w:rsid w:val="00A32CAF"/>
    <w:rsid w:val="00A34856"/>
    <w:rsid w:val="00A350F5"/>
    <w:rsid w:val="00A371E2"/>
    <w:rsid w:val="00A42B30"/>
    <w:rsid w:val="00A450FE"/>
    <w:rsid w:val="00A5001E"/>
    <w:rsid w:val="00A5689E"/>
    <w:rsid w:val="00A569E1"/>
    <w:rsid w:val="00A60880"/>
    <w:rsid w:val="00A6160A"/>
    <w:rsid w:val="00A63277"/>
    <w:rsid w:val="00A63D49"/>
    <w:rsid w:val="00A64030"/>
    <w:rsid w:val="00A65FAA"/>
    <w:rsid w:val="00A678F4"/>
    <w:rsid w:val="00A70CA6"/>
    <w:rsid w:val="00A75AFE"/>
    <w:rsid w:val="00A75EFD"/>
    <w:rsid w:val="00A76DE4"/>
    <w:rsid w:val="00A777B7"/>
    <w:rsid w:val="00A83243"/>
    <w:rsid w:val="00A832B3"/>
    <w:rsid w:val="00A8349A"/>
    <w:rsid w:val="00A84002"/>
    <w:rsid w:val="00A87A56"/>
    <w:rsid w:val="00A94F0F"/>
    <w:rsid w:val="00A97AE0"/>
    <w:rsid w:val="00AA2E6E"/>
    <w:rsid w:val="00AA392F"/>
    <w:rsid w:val="00AA7D34"/>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F17EC"/>
    <w:rsid w:val="00AF21CF"/>
    <w:rsid w:val="00AF488C"/>
    <w:rsid w:val="00B00332"/>
    <w:rsid w:val="00B00BC1"/>
    <w:rsid w:val="00B03F38"/>
    <w:rsid w:val="00B04E31"/>
    <w:rsid w:val="00B059EE"/>
    <w:rsid w:val="00B15065"/>
    <w:rsid w:val="00B20864"/>
    <w:rsid w:val="00B21738"/>
    <w:rsid w:val="00B30C5B"/>
    <w:rsid w:val="00B400C7"/>
    <w:rsid w:val="00B41A2D"/>
    <w:rsid w:val="00B41C25"/>
    <w:rsid w:val="00B4482E"/>
    <w:rsid w:val="00B46468"/>
    <w:rsid w:val="00B470EE"/>
    <w:rsid w:val="00B4744E"/>
    <w:rsid w:val="00B57475"/>
    <w:rsid w:val="00B61523"/>
    <w:rsid w:val="00B62726"/>
    <w:rsid w:val="00B631D6"/>
    <w:rsid w:val="00B701ED"/>
    <w:rsid w:val="00B747DC"/>
    <w:rsid w:val="00B83938"/>
    <w:rsid w:val="00B84E34"/>
    <w:rsid w:val="00B8754B"/>
    <w:rsid w:val="00B915CA"/>
    <w:rsid w:val="00B92A07"/>
    <w:rsid w:val="00B92DA8"/>
    <w:rsid w:val="00B945AA"/>
    <w:rsid w:val="00B9539B"/>
    <w:rsid w:val="00B9775B"/>
    <w:rsid w:val="00BA1468"/>
    <w:rsid w:val="00BA1631"/>
    <w:rsid w:val="00BA3288"/>
    <w:rsid w:val="00BA60A7"/>
    <w:rsid w:val="00BB324D"/>
    <w:rsid w:val="00BB3943"/>
    <w:rsid w:val="00BB5669"/>
    <w:rsid w:val="00BC011A"/>
    <w:rsid w:val="00BC2353"/>
    <w:rsid w:val="00BC7428"/>
    <w:rsid w:val="00BD7311"/>
    <w:rsid w:val="00BE095D"/>
    <w:rsid w:val="00BE0CA2"/>
    <w:rsid w:val="00BE2C4C"/>
    <w:rsid w:val="00BE5624"/>
    <w:rsid w:val="00BF288C"/>
    <w:rsid w:val="00BF3E61"/>
    <w:rsid w:val="00BF4FD6"/>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50A5"/>
    <w:rsid w:val="00C412CE"/>
    <w:rsid w:val="00C41E90"/>
    <w:rsid w:val="00C44AAB"/>
    <w:rsid w:val="00C45983"/>
    <w:rsid w:val="00C45BFA"/>
    <w:rsid w:val="00C507E5"/>
    <w:rsid w:val="00C533D6"/>
    <w:rsid w:val="00C6115E"/>
    <w:rsid w:val="00C6321C"/>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F5E"/>
    <w:rsid w:val="00CA4801"/>
    <w:rsid w:val="00CA5909"/>
    <w:rsid w:val="00CA72F1"/>
    <w:rsid w:val="00CC06CB"/>
    <w:rsid w:val="00CC1C20"/>
    <w:rsid w:val="00CC2CBB"/>
    <w:rsid w:val="00CC2FF5"/>
    <w:rsid w:val="00CC3FEF"/>
    <w:rsid w:val="00CC4C25"/>
    <w:rsid w:val="00CC789C"/>
    <w:rsid w:val="00CD1858"/>
    <w:rsid w:val="00CE01A8"/>
    <w:rsid w:val="00CE1D87"/>
    <w:rsid w:val="00CE3868"/>
    <w:rsid w:val="00CE5A62"/>
    <w:rsid w:val="00CF0D73"/>
    <w:rsid w:val="00CF2CA8"/>
    <w:rsid w:val="00CF33DF"/>
    <w:rsid w:val="00CF437D"/>
    <w:rsid w:val="00CF6D1B"/>
    <w:rsid w:val="00D02221"/>
    <w:rsid w:val="00D02798"/>
    <w:rsid w:val="00D033B3"/>
    <w:rsid w:val="00D03B2B"/>
    <w:rsid w:val="00D040E0"/>
    <w:rsid w:val="00D06590"/>
    <w:rsid w:val="00D117A2"/>
    <w:rsid w:val="00D129AA"/>
    <w:rsid w:val="00D12E75"/>
    <w:rsid w:val="00D200A5"/>
    <w:rsid w:val="00D20EC5"/>
    <w:rsid w:val="00D22203"/>
    <w:rsid w:val="00D2494E"/>
    <w:rsid w:val="00D252AC"/>
    <w:rsid w:val="00D26C75"/>
    <w:rsid w:val="00D26D6B"/>
    <w:rsid w:val="00D3073C"/>
    <w:rsid w:val="00D3119D"/>
    <w:rsid w:val="00D36AB0"/>
    <w:rsid w:val="00D36BA6"/>
    <w:rsid w:val="00D376BF"/>
    <w:rsid w:val="00D45108"/>
    <w:rsid w:val="00D4675D"/>
    <w:rsid w:val="00D479D1"/>
    <w:rsid w:val="00D52918"/>
    <w:rsid w:val="00D57129"/>
    <w:rsid w:val="00D60BB2"/>
    <w:rsid w:val="00D615F7"/>
    <w:rsid w:val="00D62565"/>
    <w:rsid w:val="00D6323E"/>
    <w:rsid w:val="00D63E3B"/>
    <w:rsid w:val="00D6567E"/>
    <w:rsid w:val="00D70AE7"/>
    <w:rsid w:val="00D711AF"/>
    <w:rsid w:val="00D73713"/>
    <w:rsid w:val="00D778A2"/>
    <w:rsid w:val="00D84DAC"/>
    <w:rsid w:val="00D92D35"/>
    <w:rsid w:val="00D936B8"/>
    <w:rsid w:val="00D93F62"/>
    <w:rsid w:val="00D9635A"/>
    <w:rsid w:val="00D97CA9"/>
    <w:rsid w:val="00DA7126"/>
    <w:rsid w:val="00DB06AE"/>
    <w:rsid w:val="00DB07E8"/>
    <w:rsid w:val="00DB0C19"/>
    <w:rsid w:val="00DB19AC"/>
    <w:rsid w:val="00DB3B04"/>
    <w:rsid w:val="00DC0673"/>
    <w:rsid w:val="00DC21A5"/>
    <w:rsid w:val="00DC2E6A"/>
    <w:rsid w:val="00DC35C5"/>
    <w:rsid w:val="00DC3691"/>
    <w:rsid w:val="00DC5380"/>
    <w:rsid w:val="00DD107F"/>
    <w:rsid w:val="00DD1469"/>
    <w:rsid w:val="00DD1D2B"/>
    <w:rsid w:val="00DD32F5"/>
    <w:rsid w:val="00DD480F"/>
    <w:rsid w:val="00DD627C"/>
    <w:rsid w:val="00DD6AC7"/>
    <w:rsid w:val="00DE1E12"/>
    <w:rsid w:val="00DE2459"/>
    <w:rsid w:val="00DF08B4"/>
    <w:rsid w:val="00DF0E38"/>
    <w:rsid w:val="00DF15A4"/>
    <w:rsid w:val="00DF19D7"/>
    <w:rsid w:val="00DF2786"/>
    <w:rsid w:val="00DF3AF2"/>
    <w:rsid w:val="00DF4828"/>
    <w:rsid w:val="00DF5F16"/>
    <w:rsid w:val="00DF7E6D"/>
    <w:rsid w:val="00E02BFD"/>
    <w:rsid w:val="00E120E6"/>
    <w:rsid w:val="00E144EC"/>
    <w:rsid w:val="00E21933"/>
    <w:rsid w:val="00E23205"/>
    <w:rsid w:val="00E267FA"/>
    <w:rsid w:val="00E274B0"/>
    <w:rsid w:val="00E32B8F"/>
    <w:rsid w:val="00E32C7B"/>
    <w:rsid w:val="00E41A62"/>
    <w:rsid w:val="00E42F3F"/>
    <w:rsid w:val="00E4361E"/>
    <w:rsid w:val="00E532A8"/>
    <w:rsid w:val="00E539AB"/>
    <w:rsid w:val="00E54762"/>
    <w:rsid w:val="00E55DD7"/>
    <w:rsid w:val="00E56AAD"/>
    <w:rsid w:val="00E77F3D"/>
    <w:rsid w:val="00E81989"/>
    <w:rsid w:val="00E82CB6"/>
    <w:rsid w:val="00E83369"/>
    <w:rsid w:val="00E84969"/>
    <w:rsid w:val="00E8621B"/>
    <w:rsid w:val="00E95A66"/>
    <w:rsid w:val="00E96C1D"/>
    <w:rsid w:val="00EA0678"/>
    <w:rsid w:val="00EA160C"/>
    <w:rsid w:val="00EA2CEB"/>
    <w:rsid w:val="00EA47EA"/>
    <w:rsid w:val="00EA71DE"/>
    <w:rsid w:val="00EB0037"/>
    <w:rsid w:val="00EC009E"/>
    <w:rsid w:val="00EC0873"/>
    <w:rsid w:val="00EC4418"/>
    <w:rsid w:val="00EC5552"/>
    <w:rsid w:val="00EC671B"/>
    <w:rsid w:val="00EC7055"/>
    <w:rsid w:val="00EC73D1"/>
    <w:rsid w:val="00EC7653"/>
    <w:rsid w:val="00ED0A38"/>
    <w:rsid w:val="00ED11A8"/>
    <w:rsid w:val="00ED1AF3"/>
    <w:rsid w:val="00ED3A8D"/>
    <w:rsid w:val="00ED7CE3"/>
    <w:rsid w:val="00EE0110"/>
    <w:rsid w:val="00EE09B9"/>
    <w:rsid w:val="00EE3D7D"/>
    <w:rsid w:val="00F1425A"/>
    <w:rsid w:val="00F1702B"/>
    <w:rsid w:val="00F179B3"/>
    <w:rsid w:val="00F21D82"/>
    <w:rsid w:val="00F24CBA"/>
    <w:rsid w:val="00F25893"/>
    <w:rsid w:val="00F2763B"/>
    <w:rsid w:val="00F36365"/>
    <w:rsid w:val="00F3708C"/>
    <w:rsid w:val="00F41C55"/>
    <w:rsid w:val="00F527A5"/>
    <w:rsid w:val="00F56577"/>
    <w:rsid w:val="00F56C2B"/>
    <w:rsid w:val="00F63FE1"/>
    <w:rsid w:val="00F647A6"/>
    <w:rsid w:val="00F653E0"/>
    <w:rsid w:val="00F66220"/>
    <w:rsid w:val="00F70F78"/>
    <w:rsid w:val="00F74D7C"/>
    <w:rsid w:val="00F82331"/>
    <w:rsid w:val="00F824E1"/>
    <w:rsid w:val="00F82A90"/>
    <w:rsid w:val="00F82E1C"/>
    <w:rsid w:val="00F865D4"/>
    <w:rsid w:val="00F94025"/>
    <w:rsid w:val="00F96ECD"/>
    <w:rsid w:val="00FA2FB8"/>
    <w:rsid w:val="00FA47C2"/>
    <w:rsid w:val="00FA4C7F"/>
    <w:rsid w:val="00FA5AE0"/>
    <w:rsid w:val="00FB6302"/>
    <w:rsid w:val="00FB7791"/>
    <w:rsid w:val="00FC1147"/>
    <w:rsid w:val="00FC19BC"/>
    <w:rsid w:val="00FC31B1"/>
    <w:rsid w:val="00FC64B5"/>
    <w:rsid w:val="00FD0BBB"/>
    <w:rsid w:val="00FD1A2F"/>
    <w:rsid w:val="00FD3E35"/>
    <w:rsid w:val="00FE0CD8"/>
    <w:rsid w:val="00FE2E37"/>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customStyle="1" w:styleId="Default">
    <w:name w:val="Default"/>
    <w:rsid w:val="00057E35"/>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057E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customStyle="1" w:styleId="Default">
    <w:name w:val="Default"/>
    <w:rsid w:val="00057E35"/>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05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8118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Long.Naamanjr@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8934-2AC3-FE42-A78F-C647083D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697</Words>
  <Characters>3977</Characters>
  <Application>Microsoft Macintosh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8</cp:revision>
  <cp:lastPrinted>2014-08-18T10:03:00Z</cp:lastPrinted>
  <dcterms:created xsi:type="dcterms:W3CDTF">2015-03-24T08:35:00Z</dcterms:created>
  <dcterms:modified xsi:type="dcterms:W3CDTF">2015-04-16T14:36:00Z</dcterms:modified>
</cp:coreProperties>
</file>