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900C3" w14:textId="411F16D1" w:rsidR="00E20CC7" w:rsidRDefault="00E20CC7" w:rsidP="00E20CC7">
      <w:pPr>
        <w:tabs>
          <w:tab w:val="left" w:pos="6096"/>
        </w:tabs>
        <w:jc w:val="right"/>
        <w:rPr>
          <w:rFonts w:ascii="Verdana" w:hAnsi="Verdana"/>
          <w:color w:val="ED1C2A"/>
          <w:sz w:val="30"/>
          <w:szCs w:val="30"/>
        </w:rPr>
      </w:pPr>
      <w:r>
        <w:rPr>
          <w:rFonts w:ascii="Verdana" w:hAnsi="Verdana"/>
          <w:color w:val="ED1C2A"/>
          <w:sz w:val="30"/>
        </w:rPr>
        <w:t>PICTURE CAPTION RELEASE</w:t>
      </w:r>
    </w:p>
    <w:p w14:paraId="07B24BAB" w14:textId="4FCC9D11" w:rsidR="0092578F" w:rsidRPr="00E20CC7" w:rsidRDefault="002437F4" w:rsidP="00E20CC7">
      <w:pPr>
        <w:tabs>
          <w:tab w:val="left" w:pos="6096"/>
        </w:tabs>
        <w:jc w:val="right"/>
        <w:rPr>
          <w:rFonts w:ascii="Verdana" w:hAnsi="Verdana"/>
          <w:color w:val="ED1C2A"/>
          <w:sz w:val="30"/>
          <w:szCs w:val="30"/>
        </w:rPr>
      </w:pPr>
      <w:r>
        <w:rPr>
          <w:rFonts w:ascii="Verdana" w:hAnsi="Verdana"/>
          <w:color w:val="41525C"/>
          <w:sz w:val="18"/>
        </w:rPr>
        <w:t>21</w:t>
      </w:r>
      <w:bookmarkStart w:id="0" w:name="_GoBack"/>
      <w:bookmarkEnd w:id="0"/>
      <w:r w:rsidR="00615D8F">
        <w:rPr>
          <w:rFonts w:ascii="Verdana" w:hAnsi="Verdana"/>
          <w:color w:val="41525C"/>
          <w:sz w:val="18"/>
        </w:rPr>
        <w:t xml:space="preserve"> novembre 2016</w:t>
      </w:r>
    </w:p>
    <w:p w14:paraId="5E0DA0D5" w14:textId="77777777" w:rsidR="00164A29" w:rsidRDefault="00A678F4" w:rsidP="00FE2E37">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28A667E6" wp14:editId="4734944F">
            <wp:simplePos x="0" y="0"/>
            <wp:positionH relativeFrom="margin">
              <wp:posOffset>179705</wp:posOffset>
            </wp:positionH>
            <wp:positionV relativeFrom="page">
              <wp:posOffset>687705</wp:posOffset>
            </wp:positionV>
            <wp:extent cx="195897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5897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BDFF0AE" w14:textId="77777777" w:rsidR="007523FB" w:rsidRPr="003E31C0" w:rsidRDefault="007523FB" w:rsidP="00FE2E37">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6921333A" w14:textId="77777777" w:rsidR="00506C1D" w:rsidRDefault="00506C1D" w:rsidP="00FE2E37">
      <w:pPr>
        <w:tabs>
          <w:tab w:val="left" w:pos="6096"/>
        </w:tabs>
        <w:rPr>
          <w:rFonts w:ascii="Verdana" w:hAnsi="Verdana"/>
          <w:color w:val="ED1C2A"/>
          <w:sz w:val="30"/>
          <w:szCs w:val="30"/>
        </w:rPr>
      </w:pPr>
    </w:p>
    <w:p w14:paraId="39B7271D" w14:textId="77777777" w:rsidR="00163032" w:rsidRDefault="00163032" w:rsidP="00FE2E37">
      <w:pPr>
        <w:tabs>
          <w:tab w:val="left" w:pos="6096"/>
        </w:tabs>
        <w:rPr>
          <w:rFonts w:ascii="Verdana" w:hAnsi="Verdana"/>
          <w:color w:val="ED1C2A"/>
          <w:sz w:val="30"/>
          <w:szCs w:val="30"/>
        </w:rPr>
      </w:pPr>
    </w:p>
    <w:p w14:paraId="05228EDC" w14:textId="71B712F7" w:rsidR="007A4A72" w:rsidRPr="00AB12BA" w:rsidRDefault="00615D8F" w:rsidP="007A4A72">
      <w:pPr>
        <w:spacing w:line="360" w:lineRule="auto"/>
        <w:rPr>
          <w:rFonts w:ascii="Georgia" w:hAnsi="Georgia"/>
          <w:b/>
          <w:sz w:val="28"/>
          <w:szCs w:val="21"/>
        </w:rPr>
      </w:pPr>
      <w:r>
        <w:rPr>
          <w:rFonts w:ascii="Georgia" w:hAnsi="Georgia"/>
          <w:b/>
          <w:sz w:val="28"/>
        </w:rPr>
        <w:t>La Potain MDT98 svolge un ruolo importante per la stagione dell'Arena di Verona</w:t>
      </w:r>
    </w:p>
    <w:p w14:paraId="19CF5063" w14:textId="77777777" w:rsidR="007A4A72" w:rsidRPr="00AB12BA" w:rsidRDefault="007A4A72" w:rsidP="007A4A72">
      <w:pPr>
        <w:spacing w:line="360" w:lineRule="auto"/>
        <w:rPr>
          <w:rFonts w:ascii="Georgia" w:hAnsi="Georgia"/>
          <w:sz w:val="20"/>
          <w:szCs w:val="20"/>
        </w:rPr>
      </w:pPr>
    </w:p>
    <w:p w14:paraId="4BDA3585" w14:textId="77A74D26" w:rsidR="006D7025" w:rsidRDefault="00615D8F" w:rsidP="007A4A72">
      <w:pPr>
        <w:spacing w:line="360" w:lineRule="auto"/>
        <w:rPr>
          <w:rFonts w:ascii="Georgia" w:hAnsi="Georgia"/>
          <w:sz w:val="21"/>
          <w:szCs w:val="21"/>
        </w:rPr>
      </w:pPr>
      <w:r>
        <w:rPr>
          <w:rFonts w:ascii="Georgia" w:hAnsi="Georgia"/>
          <w:sz w:val="21"/>
        </w:rPr>
        <w:t>Presso la famosissima Area di Verona, in Italia, per l'intera stagione operistica 2016 la sostituzione delle scenografie teatrali tra le diverse produzioni è stata affidata ad una gru a torre Potain MDT98. Questa gru da 6 t di portata, noleggiata appositamente da Toffoli Macchine, ditta con sede a Verona, per superare le pareti dell'Arena è stata allestita con un braccio che consentiva un raggio di 55 m. Durante il giorno, la gru veniva utilizzata per montare le scenografie, mentre la sera, al termine degli spettacoli, per smontarle. Il modello MDT 98 ha sostituito una Potain GTMR 386 B, che ha svolto il medesimo incarico per ben 15 anni.</w:t>
      </w:r>
    </w:p>
    <w:p w14:paraId="21D4DF74" w14:textId="77777777" w:rsidR="006D7025" w:rsidRPr="00252167" w:rsidRDefault="006D7025" w:rsidP="007A4A72">
      <w:pPr>
        <w:spacing w:line="360" w:lineRule="auto"/>
        <w:rPr>
          <w:rFonts w:ascii="Georgia" w:hAnsi="Georgia" w:cs="Georgia"/>
          <w:sz w:val="21"/>
          <w:szCs w:val="21"/>
        </w:rPr>
      </w:pPr>
    </w:p>
    <w:p w14:paraId="00676A1A" w14:textId="77777777" w:rsidR="007A4A72" w:rsidRDefault="007A4A72" w:rsidP="007A4A72">
      <w:pPr>
        <w:tabs>
          <w:tab w:val="left" w:pos="1055"/>
          <w:tab w:val="left" w:pos="4111"/>
          <w:tab w:val="left" w:pos="5812"/>
          <w:tab w:val="left" w:pos="7371"/>
        </w:tabs>
        <w:jc w:val="center"/>
        <w:rPr>
          <w:rFonts w:ascii="Georgia" w:hAnsi="Georgia"/>
          <w:sz w:val="20"/>
          <w:szCs w:val="20"/>
        </w:rPr>
      </w:pPr>
    </w:p>
    <w:p w14:paraId="1A5E1D65" w14:textId="77777777" w:rsidR="007A4A72" w:rsidRPr="007020AD" w:rsidRDefault="007A4A72" w:rsidP="007A4A72">
      <w:pPr>
        <w:tabs>
          <w:tab w:val="left" w:pos="1055"/>
          <w:tab w:val="left" w:pos="4111"/>
          <w:tab w:val="left" w:pos="5812"/>
          <w:tab w:val="left" w:pos="7371"/>
        </w:tabs>
        <w:jc w:val="center"/>
        <w:rPr>
          <w:rFonts w:ascii="Georgia" w:hAnsi="Georgia" w:cs="Georgia"/>
          <w:sz w:val="20"/>
          <w:szCs w:val="20"/>
        </w:rPr>
      </w:pPr>
      <w:r>
        <w:rPr>
          <w:rFonts w:ascii="Georgia" w:hAnsi="Georgia"/>
          <w:sz w:val="20"/>
        </w:rPr>
        <w:t>-FINE-</w:t>
      </w:r>
    </w:p>
    <w:p w14:paraId="4A5805A4"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6DC64B84" w14:textId="77777777" w:rsidR="00615D8F" w:rsidRPr="005F21E5" w:rsidRDefault="00615D8F" w:rsidP="00615D8F">
      <w:pPr>
        <w:rPr>
          <w:rFonts w:ascii="Verdana" w:hAnsi="Verdana"/>
          <w:b/>
          <w:color w:val="41525C"/>
          <w:sz w:val="18"/>
          <w:szCs w:val="18"/>
        </w:rPr>
      </w:pPr>
      <w:r>
        <w:rPr>
          <w:rFonts w:ascii="Verdana" w:hAnsi="Verdana"/>
          <w:color w:val="ED1C2A"/>
          <w:sz w:val="18"/>
        </w:rPr>
        <w:t xml:space="preserve">CONTATTO </w:t>
      </w:r>
      <w:r>
        <w:tab/>
      </w:r>
      <w:r>
        <w:tab/>
      </w:r>
      <w:r>
        <w:tab/>
      </w:r>
      <w:r>
        <w:tab/>
      </w:r>
    </w:p>
    <w:p w14:paraId="6B4BF5FF" w14:textId="77777777" w:rsidR="00615D8F" w:rsidRPr="005F21E5" w:rsidRDefault="00615D8F" w:rsidP="00615D8F">
      <w:pPr>
        <w:tabs>
          <w:tab w:val="left" w:pos="3969"/>
        </w:tabs>
        <w:rPr>
          <w:rFonts w:ascii="Verdana" w:hAnsi="Verdana"/>
          <w:color w:val="41525C"/>
          <w:sz w:val="18"/>
          <w:szCs w:val="18"/>
        </w:rPr>
      </w:pPr>
      <w:r>
        <w:rPr>
          <w:rFonts w:ascii="Verdana" w:hAnsi="Verdana"/>
          <w:b/>
          <w:color w:val="41525C"/>
          <w:sz w:val="18"/>
        </w:rPr>
        <w:t>Cristelle Lacourt</w:t>
      </w:r>
      <w:r>
        <w:tab/>
      </w:r>
      <w:r>
        <w:rPr>
          <w:rFonts w:ascii="Verdana" w:hAnsi="Verdana"/>
          <w:b/>
          <w:color w:val="41525C"/>
          <w:sz w:val="18"/>
        </w:rPr>
        <w:t>Damian Joseph</w:t>
      </w:r>
    </w:p>
    <w:p w14:paraId="5C2918F8" w14:textId="77777777" w:rsidR="00615D8F" w:rsidRPr="005F21E5" w:rsidRDefault="00615D8F" w:rsidP="00615D8F">
      <w:pPr>
        <w:tabs>
          <w:tab w:val="left" w:pos="3969"/>
        </w:tabs>
        <w:rPr>
          <w:rFonts w:ascii="Verdana" w:hAnsi="Verdana"/>
          <w:color w:val="41525C"/>
          <w:sz w:val="18"/>
          <w:szCs w:val="18"/>
        </w:rPr>
      </w:pPr>
      <w:r>
        <w:rPr>
          <w:rFonts w:ascii="Verdana" w:hAnsi="Verdana"/>
          <w:color w:val="41525C"/>
          <w:sz w:val="18"/>
        </w:rPr>
        <w:t>Manitowoc</w:t>
      </w:r>
      <w:r>
        <w:tab/>
      </w:r>
      <w:r>
        <w:rPr>
          <w:rFonts w:ascii="Verdana" w:hAnsi="Verdana"/>
          <w:color w:val="41525C"/>
          <w:sz w:val="18"/>
        </w:rPr>
        <w:t>SE10</w:t>
      </w:r>
    </w:p>
    <w:p w14:paraId="2FAFBA23" w14:textId="77777777" w:rsidR="00615D8F" w:rsidRPr="005F21E5" w:rsidRDefault="00615D8F" w:rsidP="00615D8F">
      <w:pPr>
        <w:tabs>
          <w:tab w:val="left" w:pos="3969"/>
        </w:tabs>
        <w:rPr>
          <w:rFonts w:ascii="Verdana" w:hAnsi="Verdana"/>
          <w:color w:val="41525C"/>
          <w:sz w:val="18"/>
          <w:szCs w:val="18"/>
        </w:rPr>
      </w:pPr>
      <w:r>
        <w:rPr>
          <w:rFonts w:ascii="Verdana" w:hAnsi="Verdana"/>
          <w:color w:val="41525C"/>
          <w:sz w:val="18"/>
        </w:rPr>
        <w:t>Tel. +33 472 182 018</w:t>
      </w:r>
      <w:r>
        <w:tab/>
      </w:r>
      <w:r>
        <w:rPr>
          <w:rFonts w:ascii="Verdana" w:hAnsi="Verdana"/>
          <w:color w:val="41525C"/>
          <w:sz w:val="18"/>
        </w:rPr>
        <w:t>Tel. +1 312 548 8441</w:t>
      </w:r>
    </w:p>
    <w:p w14:paraId="0384949B" w14:textId="77777777" w:rsidR="00615D8F" w:rsidRPr="00383AAC" w:rsidRDefault="002437F4" w:rsidP="00615D8F">
      <w:pPr>
        <w:tabs>
          <w:tab w:val="left" w:pos="1055"/>
          <w:tab w:val="left" w:pos="3969"/>
          <w:tab w:val="left" w:pos="6379"/>
          <w:tab w:val="left" w:pos="7371"/>
        </w:tabs>
        <w:rPr>
          <w:rFonts w:ascii="Verdana" w:hAnsi="Verdana"/>
          <w:color w:val="41525C"/>
          <w:sz w:val="18"/>
          <w:szCs w:val="18"/>
        </w:rPr>
      </w:pPr>
      <w:hyperlink r:id="rId10">
        <w:r w:rsidR="00041539">
          <w:rPr>
            <w:rStyle w:val="Hyperlink"/>
            <w:rFonts w:ascii="Verdana" w:hAnsi="Verdana"/>
            <w:color w:val="41525C"/>
            <w:sz w:val="18"/>
          </w:rPr>
          <w:t>cristelle.lacourt@manitowoc.com</w:t>
        </w:r>
      </w:hyperlink>
      <w:r w:rsidR="00041539">
        <w:tab/>
      </w:r>
      <w:hyperlink r:id="rId11">
        <w:r w:rsidR="00041539">
          <w:rPr>
            <w:rStyle w:val="Hyperlink"/>
            <w:rFonts w:ascii="Verdana" w:hAnsi="Verdana"/>
            <w:color w:val="41525C"/>
            <w:sz w:val="18"/>
          </w:rPr>
          <w:t>damian.joseph@se10.com</w:t>
        </w:r>
      </w:hyperlink>
    </w:p>
    <w:p w14:paraId="5336E9BD" w14:textId="77777777" w:rsidR="00053C35" w:rsidRPr="008F5F21" w:rsidRDefault="00053C35" w:rsidP="00FE2E37">
      <w:pPr>
        <w:rPr>
          <w:rFonts w:ascii="Georgia" w:hAnsi="Georgia" w:cs="Georgia"/>
          <w:sz w:val="19"/>
          <w:szCs w:val="19"/>
        </w:rPr>
      </w:pPr>
    </w:p>
    <w:p w14:paraId="7CB1DD7C" w14:textId="77777777" w:rsidR="00D4675D" w:rsidRPr="008F5F21" w:rsidRDefault="00D4675D" w:rsidP="00FE2E37">
      <w:pPr>
        <w:rPr>
          <w:rFonts w:ascii="Georgia" w:hAnsi="Georgia" w:cs="Arial"/>
          <w:sz w:val="19"/>
          <w:szCs w:val="19"/>
        </w:rPr>
      </w:pPr>
    </w:p>
    <w:p w14:paraId="4E8AD87B" w14:textId="0BD7AD8E" w:rsidR="00FD6518" w:rsidRPr="00057864" w:rsidRDefault="00FD6518" w:rsidP="00FD6518">
      <w:pPr>
        <w:rPr>
          <w:rFonts w:ascii="Verdana" w:hAnsi="Verdana"/>
          <w:sz w:val="18"/>
          <w:szCs w:val="18"/>
        </w:rPr>
      </w:pPr>
      <w:r>
        <w:rPr>
          <w:rFonts w:ascii="Verdana" w:hAnsi="Verdana"/>
          <w:color w:val="ED1C2A"/>
          <w:sz w:val="18"/>
        </w:rPr>
        <w:t>INFORMAZIONI SU THE MANITOWOC COMPANY, INC.</w:t>
      </w:r>
      <w:r>
        <w:rPr>
          <w:rFonts w:ascii="Verdana" w:hAnsi="Verdana"/>
          <w:sz w:val="18"/>
        </w:rPr>
        <w:t xml:space="preserve"> </w:t>
      </w:r>
      <w:r>
        <w:rPr>
          <w:rFonts w:ascii="Verdana" w:hAnsi="Verdana"/>
          <w:sz w:val="18"/>
          <w:szCs w:val="18"/>
        </w:rPr>
        <w:br/>
      </w:r>
      <w:r>
        <w:rPr>
          <w:rFonts w:ascii="Verdana" w:hAnsi="Verdana"/>
          <w:color w:val="41525C"/>
          <w:sz w:val="18"/>
        </w:rPr>
        <w:t>Fondata nel 1902, The Manitowoc Company, Inc. è una società leader su scala mondiale per la produzione di gru e soluzioni di sollevamento, presente in 20 nazioni con molteplici unità di produzione, distribuzione e assistenza. Manitowoc è riconosciuta come una tra le principali società innovatrici e fornitrici di gru cingolate, gru a torre ed autogru per il settore dell'edilizia pesante, affiancate da una vasta gamma di servizi di assistenza ai prodotti leader del settore. Nel 2015, Manitowoc ha totalizzato un reddito di $1,9 miliardi, oltre la metà del quale è stato generato al di fuori degli Stati Uniti.</w:t>
      </w:r>
    </w:p>
    <w:p w14:paraId="3F9FB908" w14:textId="77777777" w:rsidR="00954819" w:rsidRPr="00057864" w:rsidRDefault="00954819" w:rsidP="00954819">
      <w:pPr>
        <w:rPr>
          <w:rFonts w:ascii="Verdana" w:hAnsi="Verdana"/>
          <w:color w:val="41525C"/>
          <w:sz w:val="18"/>
          <w:szCs w:val="18"/>
        </w:rPr>
      </w:pPr>
    </w:p>
    <w:p w14:paraId="6D8A3348" w14:textId="77777777" w:rsidR="00954819" w:rsidRPr="00057864" w:rsidRDefault="00954819" w:rsidP="00954819">
      <w:pPr>
        <w:rPr>
          <w:rFonts w:ascii="Verdana" w:hAnsi="Verdana"/>
          <w:color w:val="41525C"/>
          <w:sz w:val="18"/>
          <w:szCs w:val="18"/>
        </w:rPr>
      </w:pPr>
    </w:p>
    <w:p w14:paraId="6C29D4A9" w14:textId="77777777" w:rsidR="00E20CC7" w:rsidRPr="00057864" w:rsidRDefault="00E20CC7" w:rsidP="00FE2E37">
      <w:pPr>
        <w:rPr>
          <w:rFonts w:ascii="Verdana" w:hAnsi="Verdana"/>
          <w:color w:val="ED1C2A"/>
          <w:sz w:val="18"/>
          <w:szCs w:val="18"/>
        </w:rPr>
      </w:pPr>
    </w:p>
    <w:p w14:paraId="0F575A05" w14:textId="77777777" w:rsidR="00A678F4" w:rsidRPr="00057864" w:rsidRDefault="00A678F4" w:rsidP="00FE2E37">
      <w:pPr>
        <w:rPr>
          <w:rFonts w:ascii="Verdana" w:hAnsi="Verdana"/>
          <w:sz w:val="18"/>
          <w:szCs w:val="18"/>
        </w:rPr>
      </w:pPr>
      <w:r>
        <w:rPr>
          <w:rFonts w:ascii="Verdana" w:hAnsi="Verdana"/>
          <w:color w:val="ED1C2A"/>
          <w:sz w:val="18"/>
        </w:rPr>
        <w:t>MANITOWOC CRANES</w:t>
      </w:r>
    </w:p>
    <w:p w14:paraId="25252512" w14:textId="77777777" w:rsidR="00A678F4" w:rsidRPr="00057864" w:rsidRDefault="00A678F4" w:rsidP="00FE2E37">
      <w:pPr>
        <w:rPr>
          <w:rFonts w:ascii="Verdana" w:hAnsi="Verdana"/>
          <w:sz w:val="18"/>
          <w:szCs w:val="18"/>
        </w:rPr>
      </w:pPr>
      <w:r>
        <w:rPr>
          <w:rFonts w:ascii="Verdana" w:hAnsi="Verdana"/>
          <w:color w:val="41525C"/>
          <w:sz w:val="18"/>
        </w:rPr>
        <w:t>2401 South 30</w:t>
      </w:r>
      <w:r>
        <w:rPr>
          <w:rFonts w:ascii="Verdana" w:hAnsi="Verdana"/>
          <w:color w:val="41525C"/>
          <w:sz w:val="18"/>
          <w:vertAlign w:val="superscript"/>
        </w:rPr>
        <w:t>th</w:t>
      </w:r>
      <w:r>
        <w:rPr>
          <w:rFonts w:ascii="Verdana" w:hAnsi="Verdana"/>
          <w:color w:val="41525C"/>
          <w:sz w:val="18"/>
        </w:rPr>
        <w:t xml:space="preserve"> Street - PO Box 70</w:t>
      </w:r>
      <w:r>
        <w:rPr>
          <w:rFonts w:ascii="Verdana" w:hAnsi="Verdana"/>
          <w:sz w:val="18"/>
        </w:rPr>
        <w:t xml:space="preserve"> - </w:t>
      </w:r>
      <w:r>
        <w:rPr>
          <w:rFonts w:ascii="Verdana" w:hAnsi="Verdana"/>
          <w:color w:val="41525C"/>
          <w:sz w:val="18"/>
        </w:rPr>
        <w:t>Manitowoc, WI 54221-0070</w:t>
      </w:r>
    </w:p>
    <w:p w14:paraId="1D0BE04F" w14:textId="77777777" w:rsidR="00A678F4" w:rsidRPr="00057864" w:rsidRDefault="00A678F4" w:rsidP="00FE2E37">
      <w:pPr>
        <w:rPr>
          <w:rFonts w:ascii="Verdana" w:hAnsi="Verdana"/>
          <w:sz w:val="18"/>
          <w:szCs w:val="18"/>
        </w:rPr>
      </w:pPr>
      <w:r>
        <w:rPr>
          <w:rFonts w:ascii="Verdana" w:hAnsi="Verdana"/>
          <w:color w:val="41525C"/>
          <w:sz w:val="18"/>
        </w:rPr>
        <w:t>Tel. +1 920 684 6621</w:t>
      </w:r>
    </w:p>
    <w:p w14:paraId="4BF59D75" w14:textId="08465AA0" w:rsidR="00B631D6" w:rsidRPr="00057864" w:rsidRDefault="002437F4" w:rsidP="00FE2E37">
      <w:pPr>
        <w:rPr>
          <w:rFonts w:ascii="Verdana" w:hAnsi="Verdana"/>
          <w:color w:val="41525C"/>
          <w:sz w:val="18"/>
          <w:szCs w:val="18"/>
        </w:rPr>
      </w:pPr>
      <w:hyperlink r:id="rId12">
        <w:r w:rsidR="00041539">
          <w:rPr>
            <w:rStyle w:val="Hyperlink"/>
            <w:rFonts w:ascii="Verdana" w:hAnsi="Verdana"/>
            <w:b/>
            <w:color w:val="41525C"/>
            <w:sz w:val="18"/>
          </w:rPr>
          <w:t>www.manitowoc.com</w:t>
        </w:r>
      </w:hyperlink>
      <w:r w:rsidR="00041539">
        <w:softHyphen/>
      </w:r>
    </w:p>
    <w:sectPr w:rsidR="00B631D6" w:rsidRPr="00057864" w:rsidSect="0092578F">
      <w:headerReference w:type="defaul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5E5D3" w14:textId="77777777" w:rsidR="00041539" w:rsidRDefault="00041539">
      <w:r>
        <w:separator/>
      </w:r>
    </w:p>
  </w:endnote>
  <w:endnote w:type="continuationSeparator" w:id="0">
    <w:p w14:paraId="057D6934" w14:textId="77777777" w:rsidR="00041539" w:rsidRDefault="0004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Batang">
    <w:altName w:val="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A00002EF" w:usb1="40002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FADCB" w14:textId="77777777" w:rsidR="00041539" w:rsidRDefault="00041539">
      <w:r>
        <w:separator/>
      </w:r>
    </w:p>
  </w:footnote>
  <w:footnote w:type="continuationSeparator" w:id="0">
    <w:p w14:paraId="7C727162" w14:textId="77777777" w:rsidR="00041539" w:rsidRDefault="000415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BAEBD" w14:textId="77777777" w:rsidR="006D7025" w:rsidRPr="003E31C0" w:rsidRDefault="006D7025" w:rsidP="00163032">
    <w:pPr>
      <w:spacing w:line="276" w:lineRule="auto"/>
      <w:rPr>
        <w:rFonts w:ascii="Verdana" w:hAnsi="Verdana"/>
        <w:sz w:val="16"/>
        <w:szCs w:val="16"/>
      </w:rPr>
    </w:pPr>
  </w:p>
  <w:p w14:paraId="2ADB65CC" w14:textId="77777777" w:rsidR="006D7025" w:rsidRDefault="006D70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34FF"/>
    <w:multiLevelType w:val="multilevel"/>
    <w:tmpl w:val="A50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00AFE"/>
    <w:multiLevelType w:val="multilevel"/>
    <w:tmpl w:val="C2C8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2C00E8"/>
    <w:multiLevelType w:val="multilevel"/>
    <w:tmpl w:val="C7FA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A277C1"/>
    <w:multiLevelType w:val="multilevel"/>
    <w:tmpl w:val="EE9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9">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3"/>
  </w:num>
  <w:num w:numId="7">
    <w:abstractNumId w:val="7"/>
  </w:num>
  <w:num w:numId="8">
    <w:abstractNumId w:val="0"/>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916"/>
    <w:rsid w:val="00002133"/>
    <w:rsid w:val="0000348F"/>
    <w:rsid w:val="000035BA"/>
    <w:rsid w:val="00003D82"/>
    <w:rsid w:val="00005F74"/>
    <w:rsid w:val="0000654A"/>
    <w:rsid w:val="00007FF2"/>
    <w:rsid w:val="00010566"/>
    <w:rsid w:val="00010A15"/>
    <w:rsid w:val="00010FB8"/>
    <w:rsid w:val="000110E9"/>
    <w:rsid w:val="00011DF6"/>
    <w:rsid w:val="000131C2"/>
    <w:rsid w:val="00014209"/>
    <w:rsid w:val="000149AE"/>
    <w:rsid w:val="00015493"/>
    <w:rsid w:val="000172C9"/>
    <w:rsid w:val="00022E8A"/>
    <w:rsid w:val="0002384A"/>
    <w:rsid w:val="000306B2"/>
    <w:rsid w:val="00030BEE"/>
    <w:rsid w:val="00032BA3"/>
    <w:rsid w:val="00033A4B"/>
    <w:rsid w:val="00034578"/>
    <w:rsid w:val="00035822"/>
    <w:rsid w:val="000376CF"/>
    <w:rsid w:val="00041539"/>
    <w:rsid w:val="00042334"/>
    <w:rsid w:val="00042F47"/>
    <w:rsid w:val="00046012"/>
    <w:rsid w:val="000505E9"/>
    <w:rsid w:val="0005150F"/>
    <w:rsid w:val="000515B0"/>
    <w:rsid w:val="00051CCE"/>
    <w:rsid w:val="00052603"/>
    <w:rsid w:val="000527DE"/>
    <w:rsid w:val="000533D1"/>
    <w:rsid w:val="00053C35"/>
    <w:rsid w:val="00057864"/>
    <w:rsid w:val="00062831"/>
    <w:rsid w:val="000650CC"/>
    <w:rsid w:val="00065A26"/>
    <w:rsid w:val="000667A6"/>
    <w:rsid w:val="00070802"/>
    <w:rsid w:val="0007116F"/>
    <w:rsid w:val="00071444"/>
    <w:rsid w:val="00071B12"/>
    <w:rsid w:val="00071EEB"/>
    <w:rsid w:val="000725FB"/>
    <w:rsid w:val="00075EDE"/>
    <w:rsid w:val="00080693"/>
    <w:rsid w:val="0008353F"/>
    <w:rsid w:val="00083F23"/>
    <w:rsid w:val="000843C9"/>
    <w:rsid w:val="00085502"/>
    <w:rsid w:val="00085F09"/>
    <w:rsid w:val="000861AD"/>
    <w:rsid w:val="000869EE"/>
    <w:rsid w:val="000873B4"/>
    <w:rsid w:val="00090736"/>
    <w:rsid w:val="000914EC"/>
    <w:rsid w:val="00092F93"/>
    <w:rsid w:val="0009398B"/>
    <w:rsid w:val="00094719"/>
    <w:rsid w:val="00097E59"/>
    <w:rsid w:val="000A3B1D"/>
    <w:rsid w:val="000A75DA"/>
    <w:rsid w:val="000B0801"/>
    <w:rsid w:val="000B168F"/>
    <w:rsid w:val="000B374E"/>
    <w:rsid w:val="000B4AA8"/>
    <w:rsid w:val="000B4D86"/>
    <w:rsid w:val="000C0256"/>
    <w:rsid w:val="000C371D"/>
    <w:rsid w:val="000C4051"/>
    <w:rsid w:val="000C48CA"/>
    <w:rsid w:val="000C672F"/>
    <w:rsid w:val="000C7CE9"/>
    <w:rsid w:val="000D01E7"/>
    <w:rsid w:val="000D12D6"/>
    <w:rsid w:val="000D2D1C"/>
    <w:rsid w:val="000D5C73"/>
    <w:rsid w:val="000D7310"/>
    <w:rsid w:val="000E030F"/>
    <w:rsid w:val="000E0422"/>
    <w:rsid w:val="000E1612"/>
    <w:rsid w:val="000E16E8"/>
    <w:rsid w:val="000E25FD"/>
    <w:rsid w:val="000E2D4A"/>
    <w:rsid w:val="000E44DA"/>
    <w:rsid w:val="000E5C6D"/>
    <w:rsid w:val="000E6F58"/>
    <w:rsid w:val="000E7485"/>
    <w:rsid w:val="000F29AF"/>
    <w:rsid w:val="000F5526"/>
    <w:rsid w:val="000F5AE8"/>
    <w:rsid w:val="000F5D22"/>
    <w:rsid w:val="001033BE"/>
    <w:rsid w:val="00103462"/>
    <w:rsid w:val="00105278"/>
    <w:rsid w:val="001053EA"/>
    <w:rsid w:val="00106772"/>
    <w:rsid w:val="001112E6"/>
    <w:rsid w:val="00114C12"/>
    <w:rsid w:val="00116D58"/>
    <w:rsid w:val="001222FA"/>
    <w:rsid w:val="00122329"/>
    <w:rsid w:val="00122A15"/>
    <w:rsid w:val="0012414B"/>
    <w:rsid w:val="001258F1"/>
    <w:rsid w:val="00127FF4"/>
    <w:rsid w:val="00133817"/>
    <w:rsid w:val="00137100"/>
    <w:rsid w:val="00141124"/>
    <w:rsid w:val="00141C80"/>
    <w:rsid w:val="00141E76"/>
    <w:rsid w:val="001459E7"/>
    <w:rsid w:val="00146490"/>
    <w:rsid w:val="001477E6"/>
    <w:rsid w:val="0015089E"/>
    <w:rsid w:val="00150CEC"/>
    <w:rsid w:val="00151D19"/>
    <w:rsid w:val="00151EA8"/>
    <w:rsid w:val="001535D0"/>
    <w:rsid w:val="00153D20"/>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10D4"/>
    <w:rsid w:val="00194095"/>
    <w:rsid w:val="00195264"/>
    <w:rsid w:val="00195612"/>
    <w:rsid w:val="001A0203"/>
    <w:rsid w:val="001A61C4"/>
    <w:rsid w:val="001A6571"/>
    <w:rsid w:val="001A6921"/>
    <w:rsid w:val="001B0C4F"/>
    <w:rsid w:val="001B2EC3"/>
    <w:rsid w:val="001B54D3"/>
    <w:rsid w:val="001B6BF1"/>
    <w:rsid w:val="001B7721"/>
    <w:rsid w:val="001C0797"/>
    <w:rsid w:val="001C1EAE"/>
    <w:rsid w:val="001C270A"/>
    <w:rsid w:val="001C2A72"/>
    <w:rsid w:val="001C3608"/>
    <w:rsid w:val="001C5CEF"/>
    <w:rsid w:val="001C6DCC"/>
    <w:rsid w:val="001D5B76"/>
    <w:rsid w:val="001D7FC6"/>
    <w:rsid w:val="001E23EF"/>
    <w:rsid w:val="001E3F2C"/>
    <w:rsid w:val="001E68FA"/>
    <w:rsid w:val="001F0832"/>
    <w:rsid w:val="001F2886"/>
    <w:rsid w:val="001F2A82"/>
    <w:rsid w:val="001F3CEB"/>
    <w:rsid w:val="001F452D"/>
    <w:rsid w:val="001F544B"/>
    <w:rsid w:val="001F67A2"/>
    <w:rsid w:val="001F6E59"/>
    <w:rsid w:val="00201646"/>
    <w:rsid w:val="0020233A"/>
    <w:rsid w:val="0020292B"/>
    <w:rsid w:val="00205B7C"/>
    <w:rsid w:val="00205E49"/>
    <w:rsid w:val="00207F7F"/>
    <w:rsid w:val="002133F3"/>
    <w:rsid w:val="00214234"/>
    <w:rsid w:val="0022144C"/>
    <w:rsid w:val="00222A4F"/>
    <w:rsid w:val="002235B3"/>
    <w:rsid w:val="0022453C"/>
    <w:rsid w:val="002252D3"/>
    <w:rsid w:val="0022587B"/>
    <w:rsid w:val="00231E36"/>
    <w:rsid w:val="00231F98"/>
    <w:rsid w:val="002328CE"/>
    <w:rsid w:val="0023360A"/>
    <w:rsid w:val="0023415F"/>
    <w:rsid w:val="0023584F"/>
    <w:rsid w:val="002436CE"/>
    <w:rsid w:val="002437F4"/>
    <w:rsid w:val="00246C58"/>
    <w:rsid w:val="002507C8"/>
    <w:rsid w:val="0025349B"/>
    <w:rsid w:val="00254A5B"/>
    <w:rsid w:val="002559DC"/>
    <w:rsid w:val="00256053"/>
    <w:rsid w:val="002572E5"/>
    <w:rsid w:val="00261AAD"/>
    <w:rsid w:val="002624D3"/>
    <w:rsid w:val="00262FC7"/>
    <w:rsid w:val="00264B9A"/>
    <w:rsid w:val="00273E72"/>
    <w:rsid w:val="002753ED"/>
    <w:rsid w:val="00275FD9"/>
    <w:rsid w:val="0027622D"/>
    <w:rsid w:val="0027658A"/>
    <w:rsid w:val="002767C4"/>
    <w:rsid w:val="002821D4"/>
    <w:rsid w:val="00285F5F"/>
    <w:rsid w:val="00286577"/>
    <w:rsid w:val="00286843"/>
    <w:rsid w:val="00287E07"/>
    <w:rsid w:val="00291708"/>
    <w:rsid w:val="002942F9"/>
    <w:rsid w:val="00294477"/>
    <w:rsid w:val="00295A42"/>
    <w:rsid w:val="00295C79"/>
    <w:rsid w:val="0029600C"/>
    <w:rsid w:val="0029792E"/>
    <w:rsid w:val="0029799F"/>
    <w:rsid w:val="002A0C99"/>
    <w:rsid w:val="002A0FA7"/>
    <w:rsid w:val="002A57B3"/>
    <w:rsid w:val="002A6CBE"/>
    <w:rsid w:val="002A730A"/>
    <w:rsid w:val="002B06E4"/>
    <w:rsid w:val="002B2EA0"/>
    <w:rsid w:val="002B3405"/>
    <w:rsid w:val="002B36D3"/>
    <w:rsid w:val="002B661D"/>
    <w:rsid w:val="002B7BAC"/>
    <w:rsid w:val="002C13C5"/>
    <w:rsid w:val="002C1B6C"/>
    <w:rsid w:val="002C2BCB"/>
    <w:rsid w:val="002C3754"/>
    <w:rsid w:val="002C4C77"/>
    <w:rsid w:val="002C67D2"/>
    <w:rsid w:val="002D1C44"/>
    <w:rsid w:val="002D2BD6"/>
    <w:rsid w:val="002D44CB"/>
    <w:rsid w:val="002D4B77"/>
    <w:rsid w:val="002E1E17"/>
    <w:rsid w:val="002E2756"/>
    <w:rsid w:val="002E41F1"/>
    <w:rsid w:val="002E61D0"/>
    <w:rsid w:val="002E793B"/>
    <w:rsid w:val="002F0626"/>
    <w:rsid w:val="002F083A"/>
    <w:rsid w:val="00300602"/>
    <w:rsid w:val="003026C4"/>
    <w:rsid w:val="0030349B"/>
    <w:rsid w:val="00303BD6"/>
    <w:rsid w:val="0030501A"/>
    <w:rsid w:val="003077A6"/>
    <w:rsid w:val="003077F1"/>
    <w:rsid w:val="00317755"/>
    <w:rsid w:val="00317C7F"/>
    <w:rsid w:val="003210C4"/>
    <w:rsid w:val="003230B9"/>
    <w:rsid w:val="003313F5"/>
    <w:rsid w:val="00331D32"/>
    <w:rsid w:val="00334A32"/>
    <w:rsid w:val="00337CB8"/>
    <w:rsid w:val="00340800"/>
    <w:rsid w:val="00341A80"/>
    <w:rsid w:val="003421C9"/>
    <w:rsid w:val="003424CB"/>
    <w:rsid w:val="00343FEA"/>
    <w:rsid w:val="00344A3C"/>
    <w:rsid w:val="00345384"/>
    <w:rsid w:val="00351AF9"/>
    <w:rsid w:val="00352A80"/>
    <w:rsid w:val="00353A93"/>
    <w:rsid w:val="003541F0"/>
    <w:rsid w:val="003554FF"/>
    <w:rsid w:val="0035580C"/>
    <w:rsid w:val="003562F9"/>
    <w:rsid w:val="00356804"/>
    <w:rsid w:val="00356C4F"/>
    <w:rsid w:val="00356E45"/>
    <w:rsid w:val="003573ED"/>
    <w:rsid w:val="00363EDD"/>
    <w:rsid w:val="0036530E"/>
    <w:rsid w:val="003657A3"/>
    <w:rsid w:val="00373DC1"/>
    <w:rsid w:val="00376A8D"/>
    <w:rsid w:val="00377A38"/>
    <w:rsid w:val="0038058D"/>
    <w:rsid w:val="00382592"/>
    <w:rsid w:val="00382D56"/>
    <w:rsid w:val="00383714"/>
    <w:rsid w:val="0038525D"/>
    <w:rsid w:val="00386623"/>
    <w:rsid w:val="00386812"/>
    <w:rsid w:val="0038729D"/>
    <w:rsid w:val="00387943"/>
    <w:rsid w:val="00390779"/>
    <w:rsid w:val="00391744"/>
    <w:rsid w:val="00393C8F"/>
    <w:rsid w:val="00395579"/>
    <w:rsid w:val="00396985"/>
    <w:rsid w:val="003A1CDB"/>
    <w:rsid w:val="003A1EB0"/>
    <w:rsid w:val="003A469F"/>
    <w:rsid w:val="003A7E95"/>
    <w:rsid w:val="003A7F10"/>
    <w:rsid w:val="003B1663"/>
    <w:rsid w:val="003B20DE"/>
    <w:rsid w:val="003B31F9"/>
    <w:rsid w:val="003B5D58"/>
    <w:rsid w:val="003B6067"/>
    <w:rsid w:val="003B63D0"/>
    <w:rsid w:val="003B6CE8"/>
    <w:rsid w:val="003B7D0E"/>
    <w:rsid w:val="003C1AA2"/>
    <w:rsid w:val="003C1DDA"/>
    <w:rsid w:val="003C2EB4"/>
    <w:rsid w:val="003C3295"/>
    <w:rsid w:val="003C3B07"/>
    <w:rsid w:val="003C4A2A"/>
    <w:rsid w:val="003C5AB2"/>
    <w:rsid w:val="003C6629"/>
    <w:rsid w:val="003C6A95"/>
    <w:rsid w:val="003D16D2"/>
    <w:rsid w:val="003D1FD8"/>
    <w:rsid w:val="003D2A22"/>
    <w:rsid w:val="003D6DA3"/>
    <w:rsid w:val="003D7129"/>
    <w:rsid w:val="003D73E9"/>
    <w:rsid w:val="003E2CB5"/>
    <w:rsid w:val="003E31C0"/>
    <w:rsid w:val="003E3CA7"/>
    <w:rsid w:val="003E702D"/>
    <w:rsid w:val="003E79DD"/>
    <w:rsid w:val="003F46E7"/>
    <w:rsid w:val="0040002D"/>
    <w:rsid w:val="00401096"/>
    <w:rsid w:val="00401B62"/>
    <w:rsid w:val="00402BF6"/>
    <w:rsid w:val="0040560B"/>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37D9"/>
    <w:rsid w:val="00435CF7"/>
    <w:rsid w:val="004370D4"/>
    <w:rsid w:val="00441B7D"/>
    <w:rsid w:val="00443D53"/>
    <w:rsid w:val="0044404F"/>
    <w:rsid w:val="004442D3"/>
    <w:rsid w:val="00451F5E"/>
    <w:rsid w:val="00453BDD"/>
    <w:rsid w:val="00454463"/>
    <w:rsid w:val="0045528A"/>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A68B6"/>
    <w:rsid w:val="004B1702"/>
    <w:rsid w:val="004B2A89"/>
    <w:rsid w:val="004B4DC2"/>
    <w:rsid w:val="004B68B6"/>
    <w:rsid w:val="004B770F"/>
    <w:rsid w:val="004B7A8A"/>
    <w:rsid w:val="004C04FE"/>
    <w:rsid w:val="004C09CA"/>
    <w:rsid w:val="004C0F9F"/>
    <w:rsid w:val="004C12E5"/>
    <w:rsid w:val="004C18A1"/>
    <w:rsid w:val="004C19E9"/>
    <w:rsid w:val="004C202C"/>
    <w:rsid w:val="004C5AAF"/>
    <w:rsid w:val="004D0BC1"/>
    <w:rsid w:val="004D25F6"/>
    <w:rsid w:val="004D43B9"/>
    <w:rsid w:val="004D486D"/>
    <w:rsid w:val="004D6751"/>
    <w:rsid w:val="004E107D"/>
    <w:rsid w:val="004E3245"/>
    <w:rsid w:val="004E652E"/>
    <w:rsid w:val="004F304C"/>
    <w:rsid w:val="004F4A36"/>
    <w:rsid w:val="004F4C43"/>
    <w:rsid w:val="004F4D30"/>
    <w:rsid w:val="004F5FAE"/>
    <w:rsid w:val="0050076E"/>
    <w:rsid w:val="00502609"/>
    <w:rsid w:val="005039E8"/>
    <w:rsid w:val="00506C1D"/>
    <w:rsid w:val="00510CD9"/>
    <w:rsid w:val="00511EAA"/>
    <w:rsid w:val="005127AF"/>
    <w:rsid w:val="00512975"/>
    <w:rsid w:val="00512F24"/>
    <w:rsid w:val="005158D6"/>
    <w:rsid w:val="00517806"/>
    <w:rsid w:val="00521DEA"/>
    <w:rsid w:val="00523DB2"/>
    <w:rsid w:val="00523E0B"/>
    <w:rsid w:val="00523F51"/>
    <w:rsid w:val="0052572C"/>
    <w:rsid w:val="005257A1"/>
    <w:rsid w:val="00525E57"/>
    <w:rsid w:val="00531234"/>
    <w:rsid w:val="00531765"/>
    <w:rsid w:val="00533011"/>
    <w:rsid w:val="00533601"/>
    <w:rsid w:val="00533935"/>
    <w:rsid w:val="0053516A"/>
    <w:rsid w:val="005404E5"/>
    <w:rsid w:val="00542446"/>
    <w:rsid w:val="00544B27"/>
    <w:rsid w:val="00544E83"/>
    <w:rsid w:val="00545ED3"/>
    <w:rsid w:val="005478BF"/>
    <w:rsid w:val="005518F0"/>
    <w:rsid w:val="00551D36"/>
    <w:rsid w:val="00553749"/>
    <w:rsid w:val="005567E5"/>
    <w:rsid w:val="00557E33"/>
    <w:rsid w:val="0056073C"/>
    <w:rsid w:val="00563E6C"/>
    <w:rsid w:val="005655CC"/>
    <w:rsid w:val="0056789C"/>
    <w:rsid w:val="00571B3F"/>
    <w:rsid w:val="00582171"/>
    <w:rsid w:val="00583F66"/>
    <w:rsid w:val="00587442"/>
    <w:rsid w:val="0058771D"/>
    <w:rsid w:val="005877E2"/>
    <w:rsid w:val="00590F0C"/>
    <w:rsid w:val="00591A0A"/>
    <w:rsid w:val="00593221"/>
    <w:rsid w:val="0059490C"/>
    <w:rsid w:val="0059601F"/>
    <w:rsid w:val="0059736A"/>
    <w:rsid w:val="00597423"/>
    <w:rsid w:val="00597D82"/>
    <w:rsid w:val="005A31DE"/>
    <w:rsid w:val="005A55B5"/>
    <w:rsid w:val="005A66DD"/>
    <w:rsid w:val="005B2DD3"/>
    <w:rsid w:val="005B61A5"/>
    <w:rsid w:val="005B6978"/>
    <w:rsid w:val="005B7226"/>
    <w:rsid w:val="005B7A27"/>
    <w:rsid w:val="005C158D"/>
    <w:rsid w:val="005C17B6"/>
    <w:rsid w:val="005C4348"/>
    <w:rsid w:val="005C4B3F"/>
    <w:rsid w:val="005C5265"/>
    <w:rsid w:val="005C6A7F"/>
    <w:rsid w:val="005C6D17"/>
    <w:rsid w:val="005D03F2"/>
    <w:rsid w:val="005D26BF"/>
    <w:rsid w:val="005D34E7"/>
    <w:rsid w:val="005D3D0D"/>
    <w:rsid w:val="005D42C3"/>
    <w:rsid w:val="005D49EE"/>
    <w:rsid w:val="005D62D2"/>
    <w:rsid w:val="005D7486"/>
    <w:rsid w:val="005E160F"/>
    <w:rsid w:val="005E25D0"/>
    <w:rsid w:val="005E3CEA"/>
    <w:rsid w:val="005E42C1"/>
    <w:rsid w:val="005E66DF"/>
    <w:rsid w:val="005F2082"/>
    <w:rsid w:val="005F4ED9"/>
    <w:rsid w:val="005F541E"/>
    <w:rsid w:val="005F69D2"/>
    <w:rsid w:val="005F7766"/>
    <w:rsid w:val="005F777B"/>
    <w:rsid w:val="005F7F83"/>
    <w:rsid w:val="006020EF"/>
    <w:rsid w:val="00603987"/>
    <w:rsid w:val="00613C4F"/>
    <w:rsid w:val="006145DA"/>
    <w:rsid w:val="00615194"/>
    <w:rsid w:val="00615D8F"/>
    <w:rsid w:val="00616F02"/>
    <w:rsid w:val="00617FC5"/>
    <w:rsid w:val="00620CDB"/>
    <w:rsid w:val="00621648"/>
    <w:rsid w:val="00621C8D"/>
    <w:rsid w:val="00622D29"/>
    <w:rsid w:val="006242AB"/>
    <w:rsid w:val="006249C6"/>
    <w:rsid w:val="00624C5F"/>
    <w:rsid w:val="00626919"/>
    <w:rsid w:val="00626BE7"/>
    <w:rsid w:val="00630341"/>
    <w:rsid w:val="00632010"/>
    <w:rsid w:val="0063480E"/>
    <w:rsid w:val="00635399"/>
    <w:rsid w:val="006353BB"/>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3364"/>
    <w:rsid w:val="00664237"/>
    <w:rsid w:val="00664515"/>
    <w:rsid w:val="0066465C"/>
    <w:rsid w:val="00664A44"/>
    <w:rsid w:val="00665EF8"/>
    <w:rsid w:val="006666E8"/>
    <w:rsid w:val="00672362"/>
    <w:rsid w:val="0067290F"/>
    <w:rsid w:val="00672CCD"/>
    <w:rsid w:val="00673FBD"/>
    <w:rsid w:val="006740DB"/>
    <w:rsid w:val="00675256"/>
    <w:rsid w:val="00676102"/>
    <w:rsid w:val="006762BE"/>
    <w:rsid w:val="00680677"/>
    <w:rsid w:val="00684DC4"/>
    <w:rsid w:val="0068525D"/>
    <w:rsid w:val="00685D48"/>
    <w:rsid w:val="006865DD"/>
    <w:rsid w:val="00686BBF"/>
    <w:rsid w:val="0068709C"/>
    <w:rsid w:val="00687EE0"/>
    <w:rsid w:val="00687FC5"/>
    <w:rsid w:val="006937AE"/>
    <w:rsid w:val="00695442"/>
    <w:rsid w:val="0069775C"/>
    <w:rsid w:val="006A065C"/>
    <w:rsid w:val="006A090A"/>
    <w:rsid w:val="006A1B0F"/>
    <w:rsid w:val="006A34A2"/>
    <w:rsid w:val="006A41FB"/>
    <w:rsid w:val="006A62EF"/>
    <w:rsid w:val="006A62F6"/>
    <w:rsid w:val="006A6FB8"/>
    <w:rsid w:val="006A79C1"/>
    <w:rsid w:val="006A7C0E"/>
    <w:rsid w:val="006B026F"/>
    <w:rsid w:val="006B42DA"/>
    <w:rsid w:val="006B4403"/>
    <w:rsid w:val="006B5FDE"/>
    <w:rsid w:val="006B7663"/>
    <w:rsid w:val="006C1643"/>
    <w:rsid w:val="006C1D81"/>
    <w:rsid w:val="006C387F"/>
    <w:rsid w:val="006C723D"/>
    <w:rsid w:val="006C78FA"/>
    <w:rsid w:val="006D7025"/>
    <w:rsid w:val="006D78E9"/>
    <w:rsid w:val="006E0465"/>
    <w:rsid w:val="006E0EBB"/>
    <w:rsid w:val="006E171C"/>
    <w:rsid w:val="006E26BE"/>
    <w:rsid w:val="006E63F6"/>
    <w:rsid w:val="006E7D3A"/>
    <w:rsid w:val="006E7F43"/>
    <w:rsid w:val="006F1BEB"/>
    <w:rsid w:val="006F275B"/>
    <w:rsid w:val="006F4D1D"/>
    <w:rsid w:val="006F6F14"/>
    <w:rsid w:val="007001DA"/>
    <w:rsid w:val="0070354D"/>
    <w:rsid w:val="00703A67"/>
    <w:rsid w:val="007068C2"/>
    <w:rsid w:val="00706E74"/>
    <w:rsid w:val="00707EF8"/>
    <w:rsid w:val="0071223D"/>
    <w:rsid w:val="0071309E"/>
    <w:rsid w:val="00715A65"/>
    <w:rsid w:val="007170BE"/>
    <w:rsid w:val="00720BEB"/>
    <w:rsid w:val="007215E7"/>
    <w:rsid w:val="007235E9"/>
    <w:rsid w:val="00723AB3"/>
    <w:rsid w:val="0072560B"/>
    <w:rsid w:val="00727405"/>
    <w:rsid w:val="007278F7"/>
    <w:rsid w:val="007347FD"/>
    <w:rsid w:val="0073534B"/>
    <w:rsid w:val="00735733"/>
    <w:rsid w:val="0073638B"/>
    <w:rsid w:val="00737118"/>
    <w:rsid w:val="007374DB"/>
    <w:rsid w:val="007376E2"/>
    <w:rsid w:val="00737CDE"/>
    <w:rsid w:val="007408D7"/>
    <w:rsid w:val="00742F26"/>
    <w:rsid w:val="00746268"/>
    <w:rsid w:val="00746561"/>
    <w:rsid w:val="00746956"/>
    <w:rsid w:val="0074708F"/>
    <w:rsid w:val="00750E31"/>
    <w:rsid w:val="007510AC"/>
    <w:rsid w:val="007523FB"/>
    <w:rsid w:val="007546E6"/>
    <w:rsid w:val="00757120"/>
    <w:rsid w:val="007615C1"/>
    <w:rsid w:val="0076265B"/>
    <w:rsid w:val="00763591"/>
    <w:rsid w:val="00763FE7"/>
    <w:rsid w:val="0076520B"/>
    <w:rsid w:val="00765EB1"/>
    <w:rsid w:val="00767946"/>
    <w:rsid w:val="00773E1A"/>
    <w:rsid w:val="00776536"/>
    <w:rsid w:val="00777118"/>
    <w:rsid w:val="00777ABC"/>
    <w:rsid w:val="007834E0"/>
    <w:rsid w:val="00785AB3"/>
    <w:rsid w:val="00787226"/>
    <w:rsid w:val="00787627"/>
    <w:rsid w:val="007937EF"/>
    <w:rsid w:val="007940A4"/>
    <w:rsid w:val="00794896"/>
    <w:rsid w:val="007959F4"/>
    <w:rsid w:val="0079659E"/>
    <w:rsid w:val="007A083A"/>
    <w:rsid w:val="007A1E49"/>
    <w:rsid w:val="007A3B5C"/>
    <w:rsid w:val="007A4178"/>
    <w:rsid w:val="007A4984"/>
    <w:rsid w:val="007A4A72"/>
    <w:rsid w:val="007A6FDC"/>
    <w:rsid w:val="007B1434"/>
    <w:rsid w:val="007B285B"/>
    <w:rsid w:val="007B4320"/>
    <w:rsid w:val="007B4399"/>
    <w:rsid w:val="007B510B"/>
    <w:rsid w:val="007B6CB5"/>
    <w:rsid w:val="007B7237"/>
    <w:rsid w:val="007C01A4"/>
    <w:rsid w:val="007C268F"/>
    <w:rsid w:val="007C31AC"/>
    <w:rsid w:val="007C51E0"/>
    <w:rsid w:val="007C73B9"/>
    <w:rsid w:val="007D270C"/>
    <w:rsid w:val="007D29F4"/>
    <w:rsid w:val="007D376C"/>
    <w:rsid w:val="007D5373"/>
    <w:rsid w:val="007D6854"/>
    <w:rsid w:val="007E03EE"/>
    <w:rsid w:val="007E1DB3"/>
    <w:rsid w:val="007E3D38"/>
    <w:rsid w:val="007E568D"/>
    <w:rsid w:val="007E573E"/>
    <w:rsid w:val="007E75FC"/>
    <w:rsid w:val="007F2161"/>
    <w:rsid w:val="007F35B7"/>
    <w:rsid w:val="007F52B0"/>
    <w:rsid w:val="007F59E1"/>
    <w:rsid w:val="007F740C"/>
    <w:rsid w:val="007F7FD5"/>
    <w:rsid w:val="008008EB"/>
    <w:rsid w:val="0080099F"/>
    <w:rsid w:val="00801325"/>
    <w:rsid w:val="00801568"/>
    <w:rsid w:val="00801B89"/>
    <w:rsid w:val="00803E17"/>
    <w:rsid w:val="00804B60"/>
    <w:rsid w:val="00806652"/>
    <w:rsid w:val="008067FE"/>
    <w:rsid w:val="00810B8B"/>
    <w:rsid w:val="00810B8D"/>
    <w:rsid w:val="0081182F"/>
    <w:rsid w:val="00813770"/>
    <w:rsid w:val="008159D1"/>
    <w:rsid w:val="00821058"/>
    <w:rsid w:val="0082246E"/>
    <w:rsid w:val="00823284"/>
    <w:rsid w:val="0082404B"/>
    <w:rsid w:val="008254DF"/>
    <w:rsid w:val="00825CBB"/>
    <w:rsid w:val="00831A87"/>
    <w:rsid w:val="00833699"/>
    <w:rsid w:val="008364A9"/>
    <w:rsid w:val="00842E4F"/>
    <w:rsid w:val="00843B90"/>
    <w:rsid w:val="00843BF2"/>
    <w:rsid w:val="00845647"/>
    <w:rsid w:val="008479D5"/>
    <w:rsid w:val="00853112"/>
    <w:rsid w:val="00853B68"/>
    <w:rsid w:val="008554CB"/>
    <w:rsid w:val="0085558D"/>
    <w:rsid w:val="0086025F"/>
    <w:rsid w:val="0086124E"/>
    <w:rsid w:val="00861267"/>
    <w:rsid w:val="00861660"/>
    <w:rsid w:val="0086425E"/>
    <w:rsid w:val="00871EA9"/>
    <w:rsid w:val="00873396"/>
    <w:rsid w:val="00874434"/>
    <w:rsid w:val="008775DC"/>
    <w:rsid w:val="00877DB9"/>
    <w:rsid w:val="00877E0E"/>
    <w:rsid w:val="00880359"/>
    <w:rsid w:val="00882D97"/>
    <w:rsid w:val="00886E84"/>
    <w:rsid w:val="008944AC"/>
    <w:rsid w:val="008951E1"/>
    <w:rsid w:val="008A0A60"/>
    <w:rsid w:val="008A19EB"/>
    <w:rsid w:val="008A2386"/>
    <w:rsid w:val="008A6CA2"/>
    <w:rsid w:val="008B2A65"/>
    <w:rsid w:val="008B33DA"/>
    <w:rsid w:val="008B3C6C"/>
    <w:rsid w:val="008B5555"/>
    <w:rsid w:val="008B5701"/>
    <w:rsid w:val="008B5B10"/>
    <w:rsid w:val="008B5FDE"/>
    <w:rsid w:val="008B7B97"/>
    <w:rsid w:val="008C0053"/>
    <w:rsid w:val="008C01F9"/>
    <w:rsid w:val="008C3FE2"/>
    <w:rsid w:val="008D0268"/>
    <w:rsid w:val="008D06A9"/>
    <w:rsid w:val="008D070A"/>
    <w:rsid w:val="008D0C53"/>
    <w:rsid w:val="008D3668"/>
    <w:rsid w:val="008D3BBE"/>
    <w:rsid w:val="008D4F6D"/>
    <w:rsid w:val="008D60EA"/>
    <w:rsid w:val="008D61F2"/>
    <w:rsid w:val="008E1516"/>
    <w:rsid w:val="008E1833"/>
    <w:rsid w:val="008E1D4F"/>
    <w:rsid w:val="008E3692"/>
    <w:rsid w:val="008E3D72"/>
    <w:rsid w:val="008E7F60"/>
    <w:rsid w:val="008F5F21"/>
    <w:rsid w:val="008F7999"/>
    <w:rsid w:val="00900BB5"/>
    <w:rsid w:val="00901696"/>
    <w:rsid w:val="00901C16"/>
    <w:rsid w:val="009029A1"/>
    <w:rsid w:val="00903D24"/>
    <w:rsid w:val="00904831"/>
    <w:rsid w:val="0090520A"/>
    <w:rsid w:val="009057E6"/>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5A09"/>
    <w:rsid w:val="0093614C"/>
    <w:rsid w:val="009408F7"/>
    <w:rsid w:val="00946589"/>
    <w:rsid w:val="009466E7"/>
    <w:rsid w:val="00952341"/>
    <w:rsid w:val="00952AE0"/>
    <w:rsid w:val="00952FB4"/>
    <w:rsid w:val="00954819"/>
    <w:rsid w:val="0095692B"/>
    <w:rsid w:val="00960384"/>
    <w:rsid w:val="00960F47"/>
    <w:rsid w:val="0096142E"/>
    <w:rsid w:val="009630FA"/>
    <w:rsid w:val="00963664"/>
    <w:rsid w:val="00964B07"/>
    <w:rsid w:val="0096545A"/>
    <w:rsid w:val="00966644"/>
    <w:rsid w:val="009704D8"/>
    <w:rsid w:val="00970DBA"/>
    <w:rsid w:val="00976361"/>
    <w:rsid w:val="009768A8"/>
    <w:rsid w:val="00976A5C"/>
    <w:rsid w:val="00976FBC"/>
    <w:rsid w:val="009833AC"/>
    <w:rsid w:val="00984766"/>
    <w:rsid w:val="009873B8"/>
    <w:rsid w:val="009904AF"/>
    <w:rsid w:val="00991FA4"/>
    <w:rsid w:val="00993F23"/>
    <w:rsid w:val="00995774"/>
    <w:rsid w:val="009964E8"/>
    <w:rsid w:val="009A3225"/>
    <w:rsid w:val="009A6E06"/>
    <w:rsid w:val="009A75BC"/>
    <w:rsid w:val="009B0F2D"/>
    <w:rsid w:val="009B1400"/>
    <w:rsid w:val="009B5056"/>
    <w:rsid w:val="009B6DB9"/>
    <w:rsid w:val="009B6DE2"/>
    <w:rsid w:val="009C2054"/>
    <w:rsid w:val="009C79E2"/>
    <w:rsid w:val="009D0290"/>
    <w:rsid w:val="009D4065"/>
    <w:rsid w:val="009D4B61"/>
    <w:rsid w:val="009D7F17"/>
    <w:rsid w:val="009E0C7A"/>
    <w:rsid w:val="009E4B9E"/>
    <w:rsid w:val="009E73DE"/>
    <w:rsid w:val="009E7DC0"/>
    <w:rsid w:val="009E7E4A"/>
    <w:rsid w:val="009F0D22"/>
    <w:rsid w:val="009F3E66"/>
    <w:rsid w:val="009F5917"/>
    <w:rsid w:val="00A02582"/>
    <w:rsid w:val="00A02F44"/>
    <w:rsid w:val="00A03B83"/>
    <w:rsid w:val="00A06DE5"/>
    <w:rsid w:val="00A10A54"/>
    <w:rsid w:val="00A117A7"/>
    <w:rsid w:val="00A11BB4"/>
    <w:rsid w:val="00A11DF2"/>
    <w:rsid w:val="00A131D9"/>
    <w:rsid w:val="00A1343A"/>
    <w:rsid w:val="00A13E8D"/>
    <w:rsid w:val="00A14755"/>
    <w:rsid w:val="00A163BF"/>
    <w:rsid w:val="00A20E61"/>
    <w:rsid w:val="00A2127A"/>
    <w:rsid w:val="00A2447A"/>
    <w:rsid w:val="00A250F3"/>
    <w:rsid w:val="00A26D0B"/>
    <w:rsid w:val="00A271BA"/>
    <w:rsid w:val="00A31358"/>
    <w:rsid w:val="00A31862"/>
    <w:rsid w:val="00A32013"/>
    <w:rsid w:val="00A32CAF"/>
    <w:rsid w:val="00A34856"/>
    <w:rsid w:val="00A350F5"/>
    <w:rsid w:val="00A35479"/>
    <w:rsid w:val="00A36AED"/>
    <w:rsid w:val="00A371E2"/>
    <w:rsid w:val="00A371E7"/>
    <w:rsid w:val="00A4073A"/>
    <w:rsid w:val="00A40A27"/>
    <w:rsid w:val="00A42B30"/>
    <w:rsid w:val="00A450FE"/>
    <w:rsid w:val="00A5001E"/>
    <w:rsid w:val="00A5194B"/>
    <w:rsid w:val="00A52F54"/>
    <w:rsid w:val="00A53EAF"/>
    <w:rsid w:val="00A541EC"/>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63FE"/>
    <w:rsid w:val="00A8795E"/>
    <w:rsid w:val="00A87A56"/>
    <w:rsid w:val="00A9005B"/>
    <w:rsid w:val="00A93F99"/>
    <w:rsid w:val="00A97AE0"/>
    <w:rsid w:val="00AA2E6E"/>
    <w:rsid w:val="00AA392F"/>
    <w:rsid w:val="00AA704F"/>
    <w:rsid w:val="00AA77EC"/>
    <w:rsid w:val="00AA7D34"/>
    <w:rsid w:val="00AB36E9"/>
    <w:rsid w:val="00AC04C2"/>
    <w:rsid w:val="00AC1312"/>
    <w:rsid w:val="00AC16D5"/>
    <w:rsid w:val="00AC20E1"/>
    <w:rsid w:val="00AC287D"/>
    <w:rsid w:val="00AC3005"/>
    <w:rsid w:val="00AC302E"/>
    <w:rsid w:val="00AC5D6A"/>
    <w:rsid w:val="00AD1308"/>
    <w:rsid w:val="00AD1C18"/>
    <w:rsid w:val="00AD24CA"/>
    <w:rsid w:val="00AD46E4"/>
    <w:rsid w:val="00AD62AB"/>
    <w:rsid w:val="00AE10DA"/>
    <w:rsid w:val="00AE315D"/>
    <w:rsid w:val="00AE3200"/>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07900"/>
    <w:rsid w:val="00B1262E"/>
    <w:rsid w:val="00B15065"/>
    <w:rsid w:val="00B20864"/>
    <w:rsid w:val="00B21738"/>
    <w:rsid w:val="00B22292"/>
    <w:rsid w:val="00B2656A"/>
    <w:rsid w:val="00B307A2"/>
    <w:rsid w:val="00B30C5B"/>
    <w:rsid w:val="00B348D8"/>
    <w:rsid w:val="00B37E57"/>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4733"/>
    <w:rsid w:val="00B65B87"/>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977EE"/>
    <w:rsid w:val="00BA1468"/>
    <w:rsid w:val="00BA1EF9"/>
    <w:rsid w:val="00BA3D45"/>
    <w:rsid w:val="00BA401B"/>
    <w:rsid w:val="00BA4D6A"/>
    <w:rsid w:val="00BA60A7"/>
    <w:rsid w:val="00BB0F72"/>
    <w:rsid w:val="00BB2BE9"/>
    <w:rsid w:val="00BB324D"/>
    <w:rsid w:val="00BB3943"/>
    <w:rsid w:val="00BB5669"/>
    <w:rsid w:val="00BB6C4F"/>
    <w:rsid w:val="00BC011A"/>
    <w:rsid w:val="00BC2353"/>
    <w:rsid w:val="00BC2717"/>
    <w:rsid w:val="00BC71FB"/>
    <w:rsid w:val="00BC7331"/>
    <w:rsid w:val="00BC7428"/>
    <w:rsid w:val="00BD026D"/>
    <w:rsid w:val="00BD171F"/>
    <w:rsid w:val="00BD3E15"/>
    <w:rsid w:val="00BD3EAD"/>
    <w:rsid w:val="00BD56BF"/>
    <w:rsid w:val="00BD7311"/>
    <w:rsid w:val="00BE095D"/>
    <w:rsid w:val="00BE0CA2"/>
    <w:rsid w:val="00BE21D6"/>
    <w:rsid w:val="00BE2795"/>
    <w:rsid w:val="00BE2C4C"/>
    <w:rsid w:val="00BE5624"/>
    <w:rsid w:val="00BF288C"/>
    <w:rsid w:val="00BF2C1C"/>
    <w:rsid w:val="00BF3E61"/>
    <w:rsid w:val="00BF4FD6"/>
    <w:rsid w:val="00BF68EA"/>
    <w:rsid w:val="00BF6935"/>
    <w:rsid w:val="00BF726B"/>
    <w:rsid w:val="00BF7637"/>
    <w:rsid w:val="00C0136A"/>
    <w:rsid w:val="00C04BED"/>
    <w:rsid w:val="00C05400"/>
    <w:rsid w:val="00C06AD9"/>
    <w:rsid w:val="00C06F98"/>
    <w:rsid w:val="00C07A6C"/>
    <w:rsid w:val="00C07AC8"/>
    <w:rsid w:val="00C118B0"/>
    <w:rsid w:val="00C16962"/>
    <w:rsid w:val="00C16977"/>
    <w:rsid w:val="00C2013F"/>
    <w:rsid w:val="00C211D8"/>
    <w:rsid w:val="00C24216"/>
    <w:rsid w:val="00C24C49"/>
    <w:rsid w:val="00C25464"/>
    <w:rsid w:val="00C273B0"/>
    <w:rsid w:val="00C3007B"/>
    <w:rsid w:val="00C3128B"/>
    <w:rsid w:val="00C33CC1"/>
    <w:rsid w:val="00C34A7D"/>
    <w:rsid w:val="00C350A5"/>
    <w:rsid w:val="00C36789"/>
    <w:rsid w:val="00C404F8"/>
    <w:rsid w:val="00C4075C"/>
    <w:rsid w:val="00C412CE"/>
    <w:rsid w:val="00C41E90"/>
    <w:rsid w:val="00C44AAB"/>
    <w:rsid w:val="00C45983"/>
    <w:rsid w:val="00C45BFA"/>
    <w:rsid w:val="00C4643D"/>
    <w:rsid w:val="00C47B2E"/>
    <w:rsid w:val="00C507E5"/>
    <w:rsid w:val="00C533D6"/>
    <w:rsid w:val="00C54AFE"/>
    <w:rsid w:val="00C579F6"/>
    <w:rsid w:val="00C6115E"/>
    <w:rsid w:val="00C612B4"/>
    <w:rsid w:val="00C6321C"/>
    <w:rsid w:val="00C63872"/>
    <w:rsid w:val="00C66D02"/>
    <w:rsid w:val="00C726F5"/>
    <w:rsid w:val="00C73B84"/>
    <w:rsid w:val="00C7447E"/>
    <w:rsid w:val="00C77ABD"/>
    <w:rsid w:val="00C80E25"/>
    <w:rsid w:val="00C822E3"/>
    <w:rsid w:val="00C82C60"/>
    <w:rsid w:val="00C836F8"/>
    <w:rsid w:val="00C838BC"/>
    <w:rsid w:val="00C83BA7"/>
    <w:rsid w:val="00C83C13"/>
    <w:rsid w:val="00C842CB"/>
    <w:rsid w:val="00C85503"/>
    <w:rsid w:val="00C85965"/>
    <w:rsid w:val="00C86F4F"/>
    <w:rsid w:val="00C8750C"/>
    <w:rsid w:val="00C90570"/>
    <w:rsid w:val="00C91672"/>
    <w:rsid w:val="00C934A8"/>
    <w:rsid w:val="00C94C6D"/>
    <w:rsid w:val="00C961F5"/>
    <w:rsid w:val="00CA0621"/>
    <w:rsid w:val="00CA233C"/>
    <w:rsid w:val="00CA3985"/>
    <w:rsid w:val="00CA3F5E"/>
    <w:rsid w:val="00CA4341"/>
    <w:rsid w:val="00CA4801"/>
    <w:rsid w:val="00CA72F1"/>
    <w:rsid w:val="00CB07D9"/>
    <w:rsid w:val="00CB1405"/>
    <w:rsid w:val="00CB54DA"/>
    <w:rsid w:val="00CB6087"/>
    <w:rsid w:val="00CB7C5F"/>
    <w:rsid w:val="00CC06CB"/>
    <w:rsid w:val="00CC1C20"/>
    <w:rsid w:val="00CC2CBB"/>
    <w:rsid w:val="00CC2FF5"/>
    <w:rsid w:val="00CC3FEF"/>
    <w:rsid w:val="00CC4C25"/>
    <w:rsid w:val="00CC789C"/>
    <w:rsid w:val="00CD1858"/>
    <w:rsid w:val="00CD211B"/>
    <w:rsid w:val="00CD4699"/>
    <w:rsid w:val="00CD5E95"/>
    <w:rsid w:val="00CE01A8"/>
    <w:rsid w:val="00CE1D87"/>
    <w:rsid w:val="00CE2EC2"/>
    <w:rsid w:val="00CE3868"/>
    <w:rsid w:val="00CE5A62"/>
    <w:rsid w:val="00CE6C6E"/>
    <w:rsid w:val="00CE75F5"/>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5085"/>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4F2A"/>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806"/>
    <w:rsid w:val="00D81B12"/>
    <w:rsid w:val="00D84DAC"/>
    <w:rsid w:val="00D92D35"/>
    <w:rsid w:val="00D936B8"/>
    <w:rsid w:val="00D93F62"/>
    <w:rsid w:val="00D95E25"/>
    <w:rsid w:val="00D9635A"/>
    <w:rsid w:val="00D96F77"/>
    <w:rsid w:val="00D97CA9"/>
    <w:rsid w:val="00DA0E2C"/>
    <w:rsid w:val="00DA2023"/>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C6A4E"/>
    <w:rsid w:val="00DD107F"/>
    <w:rsid w:val="00DD1469"/>
    <w:rsid w:val="00DD1D2B"/>
    <w:rsid w:val="00DD32F5"/>
    <w:rsid w:val="00DD480F"/>
    <w:rsid w:val="00DD4B35"/>
    <w:rsid w:val="00DD583A"/>
    <w:rsid w:val="00DD627C"/>
    <w:rsid w:val="00DD6AC7"/>
    <w:rsid w:val="00DE2187"/>
    <w:rsid w:val="00DE231B"/>
    <w:rsid w:val="00DE2459"/>
    <w:rsid w:val="00DE2BBD"/>
    <w:rsid w:val="00DF08B4"/>
    <w:rsid w:val="00DF0E38"/>
    <w:rsid w:val="00DF15A4"/>
    <w:rsid w:val="00DF2786"/>
    <w:rsid w:val="00DF3AF2"/>
    <w:rsid w:val="00DF51CD"/>
    <w:rsid w:val="00DF5F16"/>
    <w:rsid w:val="00DF65D5"/>
    <w:rsid w:val="00DF75BC"/>
    <w:rsid w:val="00DF7E6D"/>
    <w:rsid w:val="00E0105A"/>
    <w:rsid w:val="00E01FC9"/>
    <w:rsid w:val="00E02BFD"/>
    <w:rsid w:val="00E05335"/>
    <w:rsid w:val="00E120E6"/>
    <w:rsid w:val="00E144EC"/>
    <w:rsid w:val="00E14819"/>
    <w:rsid w:val="00E16018"/>
    <w:rsid w:val="00E20385"/>
    <w:rsid w:val="00E20CC7"/>
    <w:rsid w:val="00E21542"/>
    <w:rsid w:val="00E21933"/>
    <w:rsid w:val="00E23205"/>
    <w:rsid w:val="00E263D8"/>
    <w:rsid w:val="00E267FA"/>
    <w:rsid w:val="00E26CA0"/>
    <w:rsid w:val="00E274B0"/>
    <w:rsid w:val="00E274C9"/>
    <w:rsid w:val="00E3045D"/>
    <w:rsid w:val="00E306C7"/>
    <w:rsid w:val="00E3182C"/>
    <w:rsid w:val="00E32B8F"/>
    <w:rsid w:val="00E32C7B"/>
    <w:rsid w:val="00E331A2"/>
    <w:rsid w:val="00E341F9"/>
    <w:rsid w:val="00E41A62"/>
    <w:rsid w:val="00E42F3F"/>
    <w:rsid w:val="00E4361E"/>
    <w:rsid w:val="00E52D71"/>
    <w:rsid w:val="00E539AB"/>
    <w:rsid w:val="00E542CC"/>
    <w:rsid w:val="00E54762"/>
    <w:rsid w:val="00E55DD7"/>
    <w:rsid w:val="00E56AAD"/>
    <w:rsid w:val="00E57DA4"/>
    <w:rsid w:val="00E6066C"/>
    <w:rsid w:val="00E61D87"/>
    <w:rsid w:val="00E668F1"/>
    <w:rsid w:val="00E77F3D"/>
    <w:rsid w:val="00E81989"/>
    <w:rsid w:val="00E82CB6"/>
    <w:rsid w:val="00E83369"/>
    <w:rsid w:val="00E83D4B"/>
    <w:rsid w:val="00E84969"/>
    <w:rsid w:val="00E849EE"/>
    <w:rsid w:val="00E8621B"/>
    <w:rsid w:val="00E95A66"/>
    <w:rsid w:val="00E96432"/>
    <w:rsid w:val="00E96C1D"/>
    <w:rsid w:val="00EA0678"/>
    <w:rsid w:val="00EA154C"/>
    <w:rsid w:val="00EA160C"/>
    <w:rsid w:val="00EA2CEB"/>
    <w:rsid w:val="00EA47EA"/>
    <w:rsid w:val="00EA5467"/>
    <w:rsid w:val="00EA71DE"/>
    <w:rsid w:val="00EB0037"/>
    <w:rsid w:val="00EB4F11"/>
    <w:rsid w:val="00EB6442"/>
    <w:rsid w:val="00EC009E"/>
    <w:rsid w:val="00EC0873"/>
    <w:rsid w:val="00EC1FB4"/>
    <w:rsid w:val="00EC4418"/>
    <w:rsid w:val="00EC5552"/>
    <w:rsid w:val="00EC671B"/>
    <w:rsid w:val="00EC73D1"/>
    <w:rsid w:val="00EC7653"/>
    <w:rsid w:val="00ED04D4"/>
    <w:rsid w:val="00ED06BA"/>
    <w:rsid w:val="00ED0A38"/>
    <w:rsid w:val="00ED11A8"/>
    <w:rsid w:val="00ED1AF3"/>
    <w:rsid w:val="00ED3A8D"/>
    <w:rsid w:val="00ED412F"/>
    <w:rsid w:val="00ED7CE3"/>
    <w:rsid w:val="00EE0110"/>
    <w:rsid w:val="00EE09B9"/>
    <w:rsid w:val="00EE2DFE"/>
    <w:rsid w:val="00EE3D7D"/>
    <w:rsid w:val="00EE4042"/>
    <w:rsid w:val="00EF7B59"/>
    <w:rsid w:val="00F043CA"/>
    <w:rsid w:val="00F07102"/>
    <w:rsid w:val="00F1425A"/>
    <w:rsid w:val="00F157A3"/>
    <w:rsid w:val="00F1702B"/>
    <w:rsid w:val="00F170DD"/>
    <w:rsid w:val="00F175A9"/>
    <w:rsid w:val="00F179B3"/>
    <w:rsid w:val="00F21C1B"/>
    <w:rsid w:val="00F21D82"/>
    <w:rsid w:val="00F24CBA"/>
    <w:rsid w:val="00F25893"/>
    <w:rsid w:val="00F25927"/>
    <w:rsid w:val="00F2731E"/>
    <w:rsid w:val="00F2763B"/>
    <w:rsid w:val="00F33C09"/>
    <w:rsid w:val="00F34C64"/>
    <w:rsid w:val="00F36365"/>
    <w:rsid w:val="00F3708C"/>
    <w:rsid w:val="00F41773"/>
    <w:rsid w:val="00F41C55"/>
    <w:rsid w:val="00F42E59"/>
    <w:rsid w:val="00F44495"/>
    <w:rsid w:val="00F46D63"/>
    <w:rsid w:val="00F527A5"/>
    <w:rsid w:val="00F53DE0"/>
    <w:rsid w:val="00F56577"/>
    <w:rsid w:val="00F56C2B"/>
    <w:rsid w:val="00F632FD"/>
    <w:rsid w:val="00F63FE1"/>
    <w:rsid w:val="00F647A6"/>
    <w:rsid w:val="00F653E0"/>
    <w:rsid w:val="00F70F78"/>
    <w:rsid w:val="00F71AAA"/>
    <w:rsid w:val="00F74D7C"/>
    <w:rsid w:val="00F769C7"/>
    <w:rsid w:val="00F76C63"/>
    <w:rsid w:val="00F77FE3"/>
    <w:rsid w:val="00F804BF"/>
    <w:rsid w:val="00F82331"/>
    <w:rsid w:val="00F824E1"/>
    <w:rsid w:val="00F82A90"/>
    <w:rsid w:val="00F82E1C"/>
    <w:rsid w:val="00F8457D"/>
    <w:rsid w:val="00F8564D"/>
    <w:rsid w:val="00F865D4"/>
    <w:rsid w:val="00F935F8"/>
    <w:rsid w:val="00F94025"/>
    <w:rsid w:val="00F96ECD"/>
    <w:rsid w:val="00F977C7"/>
    <w:rsid w:val="00FA2FB8"/>
    <w:rsid w:val="00FA3484"/>
    <w:rsid w:val="00FA41A4"/>
    <w:rsid w:val="00FA47C2"/>
    <w:rsid w:val="00FA4C7F"/>
    <w:rsid w:val="00FA5AE0"/>
    <w:rsid w:val="00FB2436"/>
    <w:rsid w:val="00FB59C9"/>
    <w:rsid w:val="00FB6302"/>
    <w:rsid w:val="00FB7791"/>
    <w:rsid w:val="00FB7C65"/>
    <w:rsid w:val="00FC1147"/>
    <w:rsid w:val="00FC140C"/>
    <w:rsid w:val="00FC19BC"/>
    <w:rsid w:val="00FC2404"/>
    <w:rsid w:val="00FC31B1"/>
    <w:rsid w:val="00FC64B5"/>
    <w:rsid w:val="00FC6E72"/>
    <w:rsid w:val="00FC7EEE"/>
    <w:rsid w:val="00FD0BBB"/>
    <w:rsid w:val="00FD1A2F"/>
    <w:rsid w:val="00FD3E35"/>
    <w:rsid w:val="00FD4EBF"/>
    <w:rsid w:val="00FD6518"/>
    <w:rsid w:val="00FE0A55"/>
    <w:rsid w:val="00FE0CD8"/>
    <w:rsid w:val="00FE2E37"/>
    <w:rsid w:val="00FE401F"/>
    <w:rsid w:val="00FE4B51"/>
    <w:rsid w:val="00FE4B5A"/>
    <w:rsid w:val="00FE6915"/>
    <w:rsid w:val="00FF2769"/>
    <w:rsid w:val="00FF47C5"/>
    <w:rsid w:val="00FF66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B6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it-IT" w:eastAsia="it-IT" w:bidi="it-IT"/>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semiHidden/>
    <w:unhideWhenUsed/>
    <w:qFormat/>
    <w:locked/>
    <w:rsid w:val="004F4C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rPr>
  </w:style>
  <w:style w:type="paragraph" w:styleId="Revision">
    <w:name w:val="Revision"/>
    <w:hidden/>
    <w:uiPriority w:val="99"/>
    <w:semiHidden/>
    <w:rsid w:val="0086124E"/>
    <w:rPr>
      <w:sz w:val="24"/>
      <w:szCs w:val="24"/>
    </w:rPr>
  </w:style>
  <w:style w:type="character" w:customStyle="1" w:styleId="Heading3Char">
    <w:name w:val="Heading 3 Char"/>
    <w:basedOn w:val="DefaultParagraphFont"/>
    <w:link w:val="Heading3"/>
    <w:semiHidden/>
    <w:rsid w:val="004F4C43"/>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it-IT" w:eastAsia="it-IT" w:bidi="it-IT"/>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semiHidden/>
    <w:unhideWhenUsed/>
    <w:qFormat/>
    <w:locked/>
    <w:rsid w:val="004F4C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rPr>
  </w:style>
  <w:style w:type="paragraph" w:styleId="Revision">
    <w:name w:val="Revision"/>
    <w:hidden/>
    <w:uiPriority w:val="99"/>
    <w:semiHidden/>
    <w:rsid w:val="0086124E"/>
    <w:rPr>
      <w:sz w:val="24"/>
      <w:szCs w:val="24"/>
    </w:rPr>
  </w:style>
  <w:style w:type="character" w:customStyle="1" w:styleId="Heading3Char">
    <w:name w:val="Heading 3 Char"/>
    <w:basedOn w:val="DefaultParagraphFont"/>
    <w:link w:val="Heading3"/>
    <w:semiHidden/>
    <w:rsid w:val="004F4C4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345262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ristelle.lacourt@manitowoc.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0D9C-3298-CB43-9F64-D6091D6D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5</cp:revision>
  <cp:lastPrinted>2015-04-29T08:54:00Z</cp:lastPrinted>
  <dcterms:created xsi:type="dcterms:W3CDTF">2016-11-18T01:52:00Z</dcterms:created>
  <dcterms:modified xsi:type="dcterms:W3CDTF">2016-11-23T16:49:00Z</dcterms:modified>
</cp:coreProperties>
</file>