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2A4E"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14:anchorId="1F54F661" wp14:editId="197CBCA9">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6031D8D6" w14:textId="76F5EDD0" w:rsidR="5776FB8D" w:rsidRDefault="00AD7774" w:rsidP="48511F93">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June</w:t>
      </w:r>
      <w:r w:rsidR="02B52AF7" w:rsidRPr="48511F93">
        <w:rPr>
          <w:rFonts w:ascii="Verdana" w:eastAsia="Verdana" w:hAnsi="Verdana" w:cs="Verdana"/>
          <w:color w:val="41525C"/>
          <w:sz w:val="18"/>
          <w:szCs w:val="18"/>
        </w:rPr>
        <w:t xml:space="preserve"> </w:t>
      </w:r>
      <w:r w:rsidR="00984FFD">
        <w:rPr>
          <w:rFonts w:ascii="Verdana" w:eastAsia="Verdana" w:hAnsi="Verdana" w:cs="Verdana"/>
          <w:color w:val="41525C"/>
          <w:sz w:val="18"/>
          <w:szCs w:val="18"/>
        </w:rPr>
        <w:t>24</w:t>
      </w:r>
      <w:proofErr w:type="gramStart"/>
      <w:r w:rsidR="02B52AF7" w:rsidRPr="48511F93">
        <w:rPr>
          <w:rFonts w:ascii="Verdana" w:eastAsia="Verdana" w:hAnsi="Verdana" w:cs="Verdana"/>
          <w:color w:val="41525C"/>
          <w:sz w:val="18"/>
          <w:szCs w:val="18"/>
        </w:rPr>
        <w:t xml:space="preserve"> 202</w:t>
      </w:r>
      <w:r w:rsidR="00E97D97">
        <w:rPr>
          <w:rFonts w:ascii="Verdana" w:eastAsia="Verdana" w:hAnsi="Verdana" w:cs="Verdana"/>
          <w:color w:val="41525C"/>
          <w:sz w:val="18"/>
          <w:szCs w:val="18"/>
        </w:rPr>
        <w:t>5</w:t>
      </w:r>
      <w:proofErr w:type="gramEnd"/>
    </w:p>
    <w:p w14:paraId="73587629" w14:textId="77777777" w:rsidR="5776FB8D" w:rsidRDefault="5776FB8D" w:rsidP="48511F93">
      <w:pPr>
        <w:tabs>
          <w:tab w:val="left" w:pos="6096"/>
        </w:tabs>
        <w:spacing w:line="276" w:lineRule="auto"/>
        <w:jc w:val="right"/>
        <w:rPr>
          <w:rFonts w:ascii="Verdana" w:eastAsia="Verdana" w:hAnsi="Verdana" w:cs="Verdana"/>
          <w:color w:val="ED1C2A"/>
          <w:sz w:val="30"/>
          <w:szCs w:val="30"/>
        </w:rPr>
      </w:pPr>
    </w:p>
    <w:p w14:paraId="312152E6" w14:textId="1D5D4C74" w:rsidR="5776FB8D" w:rsidRDefault="00BD282B" w:rsidP="00996F6E">
      <w:pPr>
        <w:pStyle w:val="NormalWeb"/>
        <w:spacing w:before="0" w:beforeAutospacing="0" w:after="0" w:afterAutospacing="0" w:line="276" w:lineRule="auto"/>
        <w:rPr>
          <w:rFonts w:ascii="Roboto" w:hAnsi="Roboto"/>
          <w:b/>
          <w:color w:val="1A1A1A"/>
          <w:szCs w:val="18"/>
        </w:rPr>
      </w:pPr>
      <w:r>
        <w:rPr>
          <w:rFonts w:ascii="Roboto" w:hAnsi="Roboto"/>
          <w:b/>
          <w:color w:val="1A1A1A"/>
          <w:szCs w:val="18"/>
        </w:rPr>
        <w:t>N</w:t>
      </w:r>
      <w:r w:rsidR="00A10BE3" w:rsidRPr="00A10BE3">
        <w:rPr>
          <w:rFonts w:ascii="Roboto" w:hAnsi="Roboto"/>
          <w:b/>
          <w:color w:val="1A1A1A"/>
          <w:szCs w:val="18"/>
        </w:rPr>
        <w:t xml:space="preserve">ew </w:t>
      </w:r>
      <w:r w:rsidR="00996F6E">
        <w:rPr>
          <w:rFonts w:ascii="Roboto" w:hAnsi="Roboto"/>
          <w:b/>
          <w:color w:val="1A1A1A"/>
          <w:szCs w:val="18"/>
        </w:rPr>
        <w:t xml:space="preserve">aftermarket </w:t>
      </w:r>
      <w:r w:rsidR="00A10BE3" w:rsidRPr="00A10BE3">
        <w:rPr>
          <w:rFonts w:ascii="Roboto" w:hAnsi="Roboto"/>
          <w:b/>
          <w:color w:val="1A1A1A"/>
          <w:szCs w:val="18"/>
        </w:rPr>
        <w:t xml:space="preserve">rope cleaner </w:t>
      </w:r>
      <w:r w:rsidR="00996F6E">
        <w:rPr>
          <w:rFonts w:ascii="Roboto" w:hAnsi="Roboto"/>
          <w:b/>
          <w:color w:val="1A1A1A"/>
          <w:szCs w:val="18"/>
        </w:rPr>
        <w:t>for Grove cranes</w:t>
      </w:r>
      <w:r w:rsidR="00A10BE3" w:rsidRPr="00A10BE3">
        <w:rPr>
          <w:rFonts w:ascii="Roboto" w:hAnsi="Roboto"/>
          <w:b/>
          <w:color w:val="1A1A1A"/>
          <w:szCs w:val="18"/>
        </w:rPr>
        <w:t xml:space="preserve"> simplifies and speeds up maintenance</w:t>
      </w:r>
    </w:p>
    <w:p w14:paraId="7C068FEF" w14:textId="77777777" w:rsidR="00996F6E" w:rsidRDefault="00996F6E" w:rsidP="00996F6E">
      <w:pPr>
        <w:pStyle w:val="NormalWeb"/>
        <w:spacing w:before="0" w:beforeAutospacing="0" w:after="0" w:afterAutospacing="0" w:line="276" w:lineRule="auto"/>
        <w:rPr>
          <w:rFonts w:ascii="Verdana" w:eastAsia="Verdana" w:hAnsi="Verdana" w:cs="Verdana"/>
          <w:color w:val="41525C"/>
          <w:sz w:val="18"/>
          <w:szCs w:val="18"/>
        </w:rPr>
      </w:pPr>
    </w:p>
    <w:p w14:paraId="66760789" w14:textId="291C0E06" w:rsidR="00184B79" w:rsidRPr="00A10BE3" w:rsidRDefault="10C591C0" w:rsidP="00A10BE3">
      <w:pPr>
        <w:numPr>
          <w:ilvl w:val="0"/>
          <w:numId w:val="21"/>
        </w:numPr>
        <w:spacing w:line="276" w:lineRule="auto"/>
        <w:rPr>
          <w:rFonts w:ascii="Roboto" w:hAnsi="Roboto"/>
          <w:color w:val="1A1A1A"/>
          <w:sz w:val="20"/>
          <w:szCs w:val="20"/>
        </w:rPr>
      </w:pPr>
      <w:r w:rsidRPr="268D8D12">
        <w:rPr>
          <w:rFonts w:ascii="Roboto" w:hAnsi="Roboto"/>
          <w:i/>
          <w:iCs/>
          <w:color w:val="1A1A1A"/>
          <w:sz w:val="20"/>
          <w:szCs w:val="20"/>
        </w:rPr>
        <w:t xml:space="preserve">The </w:t>
      </w:r>
      <w:r w:rsidR="00D31688" w:rsidRPr="268D8D12">
        <w:rPr>
          <w:rFonts w:ascii="Roboto" w:hAnsi="Roboto"/>
          <w:i/>
          <w:iCs/>
          <w:color w:val="1A1A1A"/>
          <w:sz w:val="20"/>
          <w:szCs w:val="20"/>
        </w:rPr>
        <w:t>system</w:t>
      </w:r>
      <w:r w:rsidRPr="268D8D12">
        <w:rPr>
          <w:rFonts w:ascii="Roboto" w:hAnsi="Roboto"/>
          <w:i/>
          <w:iCs/>
          <w:color w:val="1A1A1A"/>
          <w:sz w:val="20"/>
          <w:szCs w:val="20"/>
        </w:rPr>
        <w:t xml:space="preserve"> automates cleaning and lubrication by feeding the wire rope through an </w:t>
      </w:r>
      <w:r w:rsidR="26B37242" w:rsidRPr="268D8D12">
        <w:rPr>
          <w:rFonts w:ascii="Roboto" w:hAnsi="Roboto"/>
          <w:i/>
          <w:iCs/>
          <w:color w:val="1A1A1A"/>
          <w:sz w:val="20"/>
          <w:szCs w:val="20"/>
        </w:rPr>
        <w:t>aluminum</w:t>
      </w:r>
      <w:r w:rsidRPr="268D8D12">
        <w:rPr>
          <w:rFonts w:ascii="Roboto" w:hAnsi="Roboto"/>
          <w:i/>
          <w:iCs/>
          <w:color w:val="1A1A1A"/>
          <w:sz w:val="20"/>
          <w:szCs w:val="20"/>
        </w:rPr>
        <w:t xml:space="preserve"> housing equipped with inserts </w:t>
      </w:r>
      <w:r w:rsidR="00DD27ED" w:rsidRPr="268D8D12">
        <w:rPr>
          <w:rFonts w:ascii="Roboto" w:hAnsi="Roboto"/>
          <w:i/>
          <w:iCs/>
          <w:color w:val="1A1A1A"/>
          <w:sz w:val="20"/>
          <w:szCs w:val="20"/>
        </w:rPr>
        <w:t>that</w:t>
      </w:r>
      <w:r w:rsidRPr="268D8D12">
        <w:rPr>
          <w:rFonts w:ascii="Roboto" w:hAnsi="Roboto"/>
          <w:i/>
          <w:iCs/>
          <w:color w:val="1A1A1A"/>
          <w:sz w:val="20"/>
          <w:szCs w:val="20"/>
        </w:rPr>
        <w:t xml:space="preserve"> </w:t>
      </w:r>
      <w:r w:rsidR="00664525" w:rsidRPr="268D8D12">
        <w:rPr>
          <w:rFonts w:ascii="Roboto" w:hAnsi="Roboto"/>
          <w:i/>
          <w:iCs/>
          <w:color w:val="1A1A1A"/>
          <w:sz w:val="20"/>
          <w:szCs w:val="20"/>
        </w:rPr>
        <w:t>are</w:t>
      </w:r>
      <w:r w:rsidRPr="268D8D12">
        <w:rPr>
          <w:rFonts w:ascii="Roboto" w:hAnsi="Roboto"/>
          <w:i/>
          <w:iCs/>
          <w:color w:val="1A1A1A"/>
          <w:sz w:val="20"/>
          <w:szCs w:val="20"/>
        </w:rPr>
        <w:t xml:space="preserve"> easily clamped around it.</w:t>
      </w:r>
    </w:p>
    <w:p w14:paraId="590C05A2" w14:textId="1109D70B" w:rsidR="00184B79" w:rsidRPr="00A10BE3" w:rsidRDefault="10C591C0" w:rsidP="10C591C0">
      <w:pPr>
        <w:numPr>
          <w:ilvl w:val="0"/>
          <w:numId w:val="21"/>
        </w:numPr>
        <w:spacing w:line="276" w:lineRule="auto"/>
        <w:rPr>
          <w:rFonts w:ascii="Roboto" w:hAnsi="Roboto"/>
          <w:i/>
          <w:iCs/>
          <w:color w:val="1A1A1A"/>
          <w:sz w:val="20"/>
          <w:szCs w:val="20"/>
        </w:rPr>
      </w:pPr>
      <w:r w:rsidRPr="10C591C0">
        <w:rPr>
          <w:rFonts w:ascii="Roboto" w:hAnsi="Roboto"/>
          <w:i/>
          <w:iCs/>
          <w:color w:val="1A1A1A"/>
          <w:sz w:val="20"/>
          <w:szCs w:val="20"/>
        </w:rPr>
        <w:t>The inserts and scrapers are</w:t>
      </w:r>
      <w:r w:rsidR="00C92427">
        <w:rPr>
          <w:rFonts w:ascii="Roboto" w:hAnsi="Roboto"/>
          <w:i/>
          <w:iCs/>
          <w:color w:val="1A1A1A"/>
          <w:sz w:val="20"/>
          <w:szCs w:val="20"/>
        </w:rPr>
        <w:t xml:space="preserve"> </w:t>
      </w:r>
      <w:r w:rsidRPr="10C591C0">
        <w:rPr>
          <w:rFonts w:ascii="Roboto" w:hAnsi="Roboto"/>
          <w:i/>
          <w:iCs/>
          <w:color w:val="1A1A1A"/>
          <w:sz w:val="20"/>
          <w:szCs w:val="20"/>
        </w:rPr>
        <w:t xml:space="preserve">currently available to suit 16, </w:t>
      </w:r>
      <w:proofErr w:type="gramStart"/>
      <w:r w:rsidRPr="10C591C0">
        <w:rPr>
          <w:rFonts w:ascii="Roboto" w:hAnsi="Roboto"/>
          <w:i/>
          <w:iCs/>
          <w:color w:val="1A1A1A"/>
          <w:sz w:val="20"/>
          <w:szCs w:val="20"/>
        </w:rPr>
        <w:t>17, 19, 22, and 24 mm</w:t>
      </w:r>
      <w:proofErr w:type="gramEnd"/>
      <w:r w:rsidRPr="10C591C0">
        <w:rPr>
          <w:rFonts w:ascii="Roboto" w:hAnsi="Roboto"/>
          <w:i/>
          <w:iCs/>
          <w:color w:val="1A1A1A"/>
          <w:sz w:val="20"/>
          <w:szCs w:val="20"/>
        </w:rPr>
        <w:t xml:space="preserve"> rope diameters. Further diameters can be made available upon request.</w:t>
      </w:r>
    </w:p>
    <w:p w14:paraId="3D410326" w14:textId="2CC851D6" w:rsidR="00184B79" w:rsidRPr="00A10BE3" w:rsidRDefault="00E068CB" w:rsidP="00A10BE3">
      <w:pPr>
        <w:numPr>
          <w:ilvl w:val="0"/>
          <w:numId w:val="21"/>
        </w:numPr>
        <w:spacing w:line="276" w:lineRule="auto"/>
        <w:rPr>
          <w:rFonts w:ascii="Roboto" w:hAnsi="Roboto"/>
          <w:color w:val="1A1A1A"/>
          <w:sz w:val="20"/>
          <w:szCs w:val="20"/>
        </w:rPr>
      </w:pPr>
      <w:r w:rsidRPr="268D8D12">
        <w:rPr>
          <w:rFonts w:ascii="Roboto" w:hAnsi="Roboto"/>
          <w:i/>
          <w:iCs/>
          <w:color w:val="1A1A1A"/>
          <w:sz w:val="20"/>
          <w:szCs w:val="20"/>
        </w:rPr>
        <w:t>It delivers s</w:t>
      </w:r>
      <w:r w:rsidR="00184B79" w:rsidRPr="268D8D12">
        <w:rPr>
          <w:rFonts w:ascii="Roboto" w:hAnsi="Roboto"/>
          <w:i/>
          <w:iCs/>
          <w:color w:val="1A1A1A"/>
          <w:sz w:val="20"/>
          <w:szCs w:val="20"/>
        </w:rPr>
        <w:t>ignificant savings in downtime and technician hours</w:t>
      </w:r>
      <w:r w:rsidR="00FA4D49" w:rsidRPr="268D8D12">
        <w:rPr>
          <w:rFonts w:ascii="Roboto" w:hAnsi="Roboto"/>
          <w:i/>
          <w:iCs/>
          <w:color w:val="1A1A1A"/>
          <w:sz w:val="20"/>
          <w:szCs w:val="20"/>
        </w:rPr>
        <w:t>,</w:t>
      </w:r>
      <w:r w:rsidRPr="268D8D12">
        <w:rPr>
          <w:rFonts w:ascii="Roboto" w:hAnsi="Roboto"/>
          <w:i/>
          <w:iCs/>
          <w:color w:val="1A1A1A"/>
          <w:sz w:val="20"/>
          <w:szCs w:val="20"/>
        </w:rPr>
        <w:t xml:space="preserve"> </w:t>
      </w:r>
      <w:r w:rsidR="00FA4D49" w:rsidRPr="268D8D12">
        <w:rPr>
          <w:rFonts w:ascii="Roboto" w:hAnsi="Roboto"/>
          <w:i/>
          <w:iCs/>
          <w:color w:val="1A1A1A"/>
          <w:sz w:val="20"/>
          <w:szCs w:val="20"/>
        </w:rPr>
        <w:t>plus</w:t>
      </w:r>
      <w:r w:rsidR="00184B79" w:rsidRPr="268D8D12">
        <w:rPr>
          <w:rFonts w:ascii="Roboto" w:hAnsi="Roboto"/>
          <w:i/>
          <w:iCs/>
          <w:color w:val="1A1A1A"/>
          <w:sz w:val="20"/>
          <w:szCs w:val="20"/>
        </w:rPr>
        <w:t xml:space="preserve"> greater efficiency in </w:t>
      </w:r>
      <w:r w:rsidRPr="268D8D12">
        <w:rPr>
          <w:rFonts w:ascii="Roboto" w:hAnsi="Roboto"/>
          <w:i/>
          <w:iCs/>
          <w:color w:val="1A1A1A"/>
          <w:sz w:val="20"/>
          <w:szCs w:val="20"/>
        </w:rPr>
        <w:t xml:space="preserve">crane </w:t>
      </w:r>
      <w:r w:rsidR="00184B79" w:rsidRPr="268D8D12">
        <w:rPr>
          <w:rFonts w:ascii="Roboto" w:hAnsi="Roboto"/>
          <w:i/>
          <w:iCs/>
          <w:color w:val="1A1A1A"/>
          <w:sz w:val="20"/>
          <w:szCs w:val="20"/>
        </w:rPr>
        <w:t>operation.</w:t>
      </w:r>
    </w:p>
    <w:p w14:paraId="0222A6D8" w14:textId="77777777" w:rsidR="00184B79" w:rsidRPr="00A10BE3" w:rsidRDefault="00184B79" w:rsidP="00A10BE3">
      <w:pPr>
        <w:pStyle w:val="NormalWeb"/>
        <w:spacing w:before="0" w:beforeAutospacing="0" w:after="0" w:afterAutospacing="0" w:line="276" w:lineRule="auto"/>
        <w:rPr>
          <w:rFonts w:ascii="Roboto" w:hAnsi="Roboto"/>
          <w:color w:val="1A1A1A"/>
          <w:sz w:val="20"/>
          <w:szCs w:val="18"/>
        </w:rPr>
      </w:pPr>
    </w:p>
    <w:p w14:paraId="06675E60" w14:textId="29B2E2DD" w:rsidR="00783091" w:rsidRDefault="10C591C0" w:rsidP="6E738CD4">
      <w:pPr>
        <w:pStyle w:val="NormalWeb"/>
        <w:spacing w:before="0" w:beforeAutospacing="0" w:after="0" w:afterAutospacing="0" w:line="276" w:lineRule="auto"/>
        <w:rPr>
          <w:rFonts w:ascii="Roboto" w:hAnsi="Roboto"/>
          <w:color w:val="1A1A1A"/>
          <w:sz w:val="20"/>
          <w:szCs w:val="20"/>
        </w:rPr>
      </w:pPr>
      <w:r w:rsidRPr="10C591C0">
        <w:rPr>
          <w:rFonts w:ascii="Roboto" w:hAnsi="Roboto"/>
          <w:color w:val="1A1A1A"/>
          <w:sz w:val="20"/>
          <w:szCs w:val="20"/>
        </w:rPr>
        <w:t>Proving that good things come in small packages, one of Manitowoc’s most important product launches at bauma 2025 – </w:t>
      </w:r>
      <w:hyperlink r:id="rId12">
        <w:r w:rsidRPr="10C591C0">
          <w:rPr>
            <w:rStyle w:val="Hyperlink"/>
            <w:rFonts w:ascii="Roboto" w:hAnsi="Roboto"/>
            <w:color w:val="1155CC"/>
            <w:sz w:val="20"/>
            <w:szCs w:val="20"/>
          </w:rPr>
          <w:t>the rope cleaner</w:t>
        </w:r>
      </w:hyperlink>
      <w:r w:rsidRPr="10C591C0">
        <w:rPr>
          <w:rFonts w:ascii="Roboto" w:hAnsi="Roboto"/>
          <w:color w:val="1A1A1A"/>
          <w:sz w:val="20"/>
          <w:szCs w:val="20"/>
        </w:rPr>
        <w:t> – literally fits inside a briefcase. The system is supplied in a sturdy </w:t>
      </w:r>
      <w:r w:rsidRPr="10C591C0">
        <w:rPr>
          <w:rFonts w:ascii="Roboto" w:hAnsi="Roboto"/>
          <w:sz w:val="20"/>
          <w:szCs w:val="20"/>
        </w:rPr>
        <w:t xml:space="preserve">hardcover </w:t>
      </w:r>
      <w:r w:rsidRPr="10C591C0">
        <w:rPr>
          <w:rFonts w:ascii="Roboto" w:hAnsi="Roboto"/>
          <w:color w:val="1A1A1A"/>
          <w:sz w:val="20"/>
          <w:szCs w:val="20"/>
        </w:rPr>
        <w:t>case</w:t>
      </w:r>
      <w:r w:rsidR="00086C21">
        <w:rPr>
          <w:rFonts w:ascii="Roboto" w:hAnsi="Roboto"/>
          <w:color w:val="1A1A1A"/>
          <w:sz w:val="20"/>
          <w:szCs w:val="20"/>
        </w:rPr>
        <w:t>. It comes</w:t>
      </w:r>
      <w:r w:rsidRPr="10C591C0">
        <w:rPr>
          <w:rFonts w:ascii="Roboto" w:hAnsi="Roboto"/>
          <w:color w:val="1A1A1A"/>
          <w:sz w:val="20"/>
          <w:szCs w:val="20"/>
        </w:rPr>
        <w:t xml:space="preserve"> complete with all necessary straps and shackles</w:t>
      </w:r>
      <w:r w:rsidR="00086C21">
        <w:rPr>
          <w:rFonts w:ascii="Roboto" w:hAnsi="Roboto"/>
          <w:color w:val="1A1A1A"/>
          <w:sz w:val="20"/>
          <w:szCs w:val="20"/>
        </w:rPr>
        <w:t xml:space="preserve">, providing customers with a simple, fast, and effective solution for regular wire rope maintenance </w:t>
      </w:r>
      <w:r w:rsidRPr="10C591C0">
        <w:rPr>
          <w:rFonts w:ascii="Roboto" w:hAnsi="Roboto"/>
          <w:color w:val="1A1A1A"/>
          <w:sz w:val="20"/>
          <w:szCs w:val="20"/>
        </w:rPr>
        <w:t>on all Grove all-terrain</w:t>
      </w:r>
      <w:r w:rsidR="003854E8">
        <w:rPr>
          <w:rFonts w:ascii="Roboto" w:hAnsi="Roboto"/>
          <w:color w:val="1A1A1A"/>
          <w:sz w:val="20"/>
          <w:szCs w:val="20"/>
        </w:rPr>
        <w:t xml:space="preserve"> cranes</w:t>
      </w:r>
      <w:r w:rsidRPr="10C591C0">
        <w:rPr>
          <w:rFonts w:ascii="Roboto" w:hAnsi="Roboto"/>
          <w:color w:val="1A1A1A"/>
          <w:sz w:val="20"/>
          <w:szCs w:val="20"/>
        </w:rPr>
        <w:t xml:space="preserve">. Using the rope cleaner offers </w:t>
      </w:r>
      <w:r w:rsidR="0020331B">
        <w:rPr>
          <w:rFonts w:ascii="Roboto" w:hAnsi="Roboto"/>
          <w:color w:val="1A1A1A"/>
          <w:sz w:val="20"/>
          <w:szCs w:val="20"/>
        </w:rPr>
        <w:t>several benefits, including an extended working life for the rope, as well as greater lifting efficiency and reduced expenditure</w:t>
      </w:r>
      <w:r w:rsidRPr="10C591C0">
        <w:rPr>
          <w:rFonts w:ascii="Roboto" w:hAnsi="Roboto"/>
          <w:color w:val="1A1A1A"/>
          <w:sz w:val="20"/>
          <w:szCs w:val="20"/>
        </w:rPr>
        <w:t xml:space="preserve"> on consumable parts. </w:t>
      </w:r>
    </w:p>
    <w:p w14:paraId="469C3B4E" w14:textId="77777777" w:rsidR="00783091" w:rsidRDefault="00783091" w:rsidP="00A10BE3">
      <w:pPr>
        <w:pStyle w:val="NormalWeb"/>
        <w:spacing w:before="0" w:beforeAutospacing="0" w:after="0" w:afterAutospacing="0" w:line="276" w:lineRule="auto"/>
        <w:rPr>
          <w:rFonts w:ascii="Roboto" w:hAnsi="Roboto"/>
          <w:color w:val="1A1A1A"/>
          <w:sz w:val="20"/>
          <w:szCs w:val="18"/>
        </w:rPr>
      </w:pPr>
    </w:p>
    <w:p w14:paraId="729BF32B" w14:textId="33C4FF54" w:rsidR="00783091" w:rsidRPr="00A10BE3" w:rsidRDefault="10C591C0" w:rsidP="268D8D12">
      <w:pPr>
        <w:pStyle w:val="NormalWeb"/>
        <w:spacing w:before="0" w:beforeAutospacing="0" w:after="0" w:afterAutospacing="0" w:line="276" w:lineRule="auto"/>
        <w:rPr>
          <w:rFonts w:ascii="Roboto" w:hAnsi="Roboto"/>
          <w:color w:val="1A1A1A"/>
          <w:sz w:val="20"/>
          <w:szCs w:val="20"/>
        </w:rPr>
      </w:pPr>
      <w:r w:rsidRPr="268D8D12">
        <w:rPr>
          <w:rFonts w:ascii="Roboto" w:hAnsi="Roboto"/>
          <w:color w:val="1A1A1A"/>
          <w:sz w:val="20"/>
          <w:szCs w:val="20"/>
        </w:rPr>
        <w:t>“</w:t>
      </w:r>
      <w:r w:rsidR="64904E1C" w:rsidRPr="268D8D12">
        <w:rPr>
          <w:rFonts w:ascii="Roboto" w:hAnsi="Roboto"/>
          <w:color w:val="1A1A1A"/>
          <w:sz w:val="20"/>
          <w:szCs w:val="20"/>
        </w:rPr>
        <w:t>O</w:t>
      </w:r>
      <w:r w:rsidRPr="268D8D12">
        <w:rPr>
          <w:rFonts w:ascii="Roboto" w:hAnsi="Roboto"/>
          <w:color w:val="1A1A1A"/>
          <w:sz w:val="20"/>
          <w:szCs w:val="20"/>
        </w:rPr>
        <w:t xml:space="preserve">ur innovative aftermarket solution can extend the working life of the rope by </w:t>
      </w:r>
      <w:r w:rsidR="383293CA" w:rsidRPr="268D8D12">
        <w:rPr>
          <w:rFonts w:ascii="Roboto" w:hAnsi="Roboto"/>
          <w:color w:val="1A1A1A"/>
          <w:sz w:val="20"/>
          <w:szCs w:val="20"/>
        </w:rPr>
        <w:t>reducing</w:t>
      </w:r>
      <w:r w:rsidRPr="268D8D12">
        <w:rPr>
          <w:rFonts w:ascii="Roboto" w:hAnsi="Roboto"/>
          <w:color w:val="1A1A1A"/>
          <w:sz w:val="20"/>
          <w:szCs w:val="20"/>
        </w:rPr>
        <w:t xml:space="preserve"> friction and adding effective corrosion protection that penetrates all the way to the core,” explains </w:t>
      </w:r>
      <w:r w:rsidRPr="268D8D12">
        <w:rPr>
          <w:rFonts w:ascii="Roboto" w:hAnsi="Roboto"/>
          <w:color w:val="000000" w:themeColor="text1"/>
          <w:sz w:val="20"/>
          <w:szCs w:val="20"/>
        </w:rPr>
        <w:t>Patrick Stelter, Grove’s parts and service product &amp; marketing manager. “The whole clea</w:t>
      </w:r>
      <w:r w:rsidRPr="268D8D12">
        <w:rPr>
          <w:rFonts w:ascii="Roboto" w:hAnsi="Roboto"/>
          <w:color w:val="1A1A1A"/>
          <w:sz w:val="20"/>
          <w:szCs w:val="20"/>
        </w:rPr>
        <w:t>ning and greasing procedure can be carried out in as little as </w:t>
      </w:r>
      <w:r w:rsidR="005012AE" w:rsidRPr="268D8D12">
        <w:rPr>
          <w:rFonts w:ascii="Roboto" w:hAnsi="Roboto"/>
          <w:color w:val="1A1A1A"/>
          <w:sz w:val="20"/>
          <w:szCs w:val="20"/>
        </w:rPr>
        <w:t>90 minutes</w:t>
      </w:r>
      <w:r w:rsidRPr="268D8D12">
        <w:rPr>
          <w:rFonts w:ascii="Roboto" w:hAnsi="Roboto"/>
          <w:color w:val="1A1A1A"/>
          <w:sz w:val="20"/>
          <w:szCs w:val="20"/>
        </w:rPr>
        <w:t xml:space="preserve">, which is not only much quicker but far less tedious than traditional methods </w:t>
      </w:r>
      <w:r w:rsidR="7EBD70D3" w:rsidRPr="268D8D12">
        <w:rPr>
          <w:rFonts w:ascii="Roboto" w:hAnsi="Roboto"/>
          <w:color w:val="1A1A1A"/>
          <w:sz w:val="20"/>
          <w:szCs w:val="20"/>
        </w:rPr>
        <w:t>that</w:t>
      </w:r>
      <w:r w:rsidRPr="268D8D12">
        <w:rPr>
          <w:rFonts w:ascii="Roboto" w:hAnsi="Roboto"/>
          <w:color w:val="1A1A1A"/>
          <w:sz w:val="20"/>
          <w:szCs w:val="20"/>
        </w:rPr>
        <w:t xml:space="preserve"> us</w:t>
      </w:r>
      <w:r w:rsidR="53C1B792" w:rsidRPr="268D8D12">
        <w:rPr>
          <w:rFonts w:ascii="Roboto" w:hAnsi="Roboto"/>
          <w:color w:val="1A1A1A"/>
          <w:sz w:val="20"/>
          <w:szCs w:val="20"/>
        </w:rPr>
        <w:t>e</w:t>
      </w:r>
      <w:r w:rsidRPr="268D8D12">
        <w:rPr>
          <w:rFonts w:ascii="Roboto" w:hAnsi="Roboto"/>
          <w:color w:val="1A1A1A"/>
          <w:sz w:val="20"/>
          <w:szCs w:val="20"/>
        </w:rPr>
        <w:t xml:space="preserve"> a wire brush or compressed air. It frees up the technician’s time that would otherwise be spent manually cleaning rope, and delivers significant reductions in planned downtime, so owners will benefit from a noticeable increase in operating time too.”</w:t>
      </w:r>
    </w:p>
    <w:p w14:paraId="63CCB35A" w14:textId="77777777" w:rsidR="00184B79" w:rsidRPr="00A10BE3" w:rsidRDefault="00184B79" w:rsidP="00A10BE3">
      <w:pPr>
        <w:pStyle w:val="NormalWeb"/>
        <w:spacing w:before="0" w:beforeAutospacing="0" w:after="0" w:afterAutospacing="0" w:line="276" w:lineRule="auto"/>
        <w:rPr>
          <w:rFonts w:ascii="Roboto" w:hAnsi="Roboto"/>
          <w:color w:val="1A1A1A"/>
          <w:sz w:val="20"/>
          <w:szCs w:val="18"/>
        </w:rPr>
      </w:pPr>
    </w:p>
    <w:p w14:paraId="3F0971EA" w14:textId="5B1A1D74" w:rsidR="00184B79" w:rsidRPr="00A10BE3" w:rsidRDefault="6E738CD4" w:rsidP="268D8D12">
      <w:pPr>
        <w:pStyle w:val="NormalWeb"/>
        <w:spacing w:before="0" w:beforeAutospacing="0" w:after="0" w:afterAutospacing="0" w:line="276" w:lineRule="auto"/>
        <w:rPr>
          <w:rFonts w:ascii="Roboto" w:hAnsi="Roboto"/>
          <w:color w:val="1A1A1A"/>
          <w:sz w:val="20"/>
          <w:szCs w:val="20"/>
        </w:rPr>
      </w:pPr>
      <w:r w:rsidRPr="268D8D12">
        <w:rPr>
          <w:rFonts w:ascii="Roboto" w:hAnsi="Roboto"/>
          <w:color w:val="1A1A1A"/>
          <w:sz w:val="20"/>
          <w:szCs w:val="20"/>
        </w:rPr>
        <w:t>Stress-tested in Manitowoc’s own Product Verification Center (PVC), the kit comprises a rope lubrication system in the form of a metal sleeve that quickly clamps around the rope</w:t>
      </w:r>
      <w:r w:rsidR="7007D290" w:rsidRPr="268D8D12">
        <w:rPr>
          <w:rFonts w:ascii="Roboto" w:hAnsi="Roboto"/>
          <w:color w:val="1A1A1A"/>
          <w:sz w:val="20"/>
          <w:szCs w:val="20"/>
        </w:rPr>
        <w:t xml:space="preserve"> </w:t>
      </w:r>
      <w:r w:rsidRPr="268D8D12">
        <w:rPr>
          <w:rFonts w:ascii="Roboto" w:hAnsi="Roboto"/>
          <w:color w:val="1A1A1A"/>
          <w:sz w:val="20"/>
          <w:szCs w:val="20"/>
        </w:rPr>
        <w:t>and is supplied alongside a Portable Grease Transfer System featuring a hydraulic hose with grease pump. </w:t>
      </w:r>
    </w:p>
    <w:p w14:paraId="6863FF43" w14:textId="77777777" w:rsidR="00184B79" w:rsidRPr="00A10BE3" w:rsidRDefault="00184B79" w:rsidP="00A10BE3">
      <w:pPr>
        <w:pStyle w:val="NormalWeb"/>
        <w:spacing w:before="0" w:beforeAutospacing="0" w:after="0" w:afterAutospacing="0" w:line="276" w:lineRule="auto"/>
        <w:rPr>
          <w:rFonts w:ascii="Roboto" w:hAnsi="Roboto"/>
          <w:color w:val="1A1A1A"/>
          <w:sz w:val="20"/>
          <w:szCs w:val="18"/>
        </w:rPr>
      </w:pPr>
    </w:p>
    <w:p w14:paraId="5F44A4B3" w14:textId="3AFEF6D0" w:rsidR="00184B79" w:rsidRPr="00A10BE3" w:rsidRDefault="00184B79" w:rsidP="00A10BE3">
      <w:pPr>
        <w:pStyle w:val="NormalWeb"/>
        <w:spacing w:before="0" w:beforeAutospacing="0" w:after="0" w:afterAutospacing="0" w:line="276" w:lineRule="auto"/>
        <w:rPr>
          <w:rFonts w:ascii="Roboto" w:hAnsi="Roboto"/>
          <w:color w:val="1A1A1A"/>
          <w:sz w:val="20"/>
          <w:szCs w:val="18"/>
        </w:rPr>
      </w:pPr>
      <w:r w:rsidRPr="00A10BE3">
        <w:rPr>
          <w:rFonts w:ascii="Roboto" w:hAnsi="Roboto"/>
          <w:color w:val="1A1A1A"/>
          <w:sz w:val="20"/>
          <w:szCs w:val="18"/>
        </w:rPr>
        <w:t xml:space="preserve">Once the technician has chosen and fitted the correctly sized inserts into the sleeve, the lubrication system is attached to the hoist rope and secured with the shackles before the separate cleaner device is clamped below. Available to suit five diameters of rope between 16-24 mm, the compact cleaner is constructed from a </w:t>
      </w:r>
      <w:r w:rsidR="00676178">
        <w:rPr>
          <w:rFonts w:ascii="Roboto" w:hAnsi="Roboto"/>
          <w:color w:val="1A1A1A"/>
          <w:sz w:val="20"/>
          <w:szCs w:val="18"/>
        </w:rPr>
        <w:t>tough</w:t>
      </w:r>
      <w:r w:rsidRPr="00A10BE3">
        <w:rPr>
          <w:rFonts w:ascii="Roboto" w:hAnsi="Roboto"/>
          <w:color w:val="1A1A1A"/>
          <w:sz w:val="20"/>
          <w:szCs w:val="18"/>
        </w:rPr>
        <w:t> </w:t>
      </w:r>
      <w:r w:rsidRPr="00A10BE3">
        <w:rPr>
          <w:rFonts w:ascii="Roboto" w:hAnsi="Roboto"/>
          <w:sz w:val="20"/>
          <w:szCs w:val="18"/>
        </w:rPr>
        <w:t>material </w:t>
      </w:r>
      <w:r w:rsidRPr="00A10BE3">
        <w:rPr>
          <w:rFonts w:ascii="Roboto" w:hAnsi="Roboto"/>
          <w:color w:val="1A1A1A"/>
          <w:sz w:val="20"/>
          <w:szCs w:val="18"/>
        </w:rPr>
        <w:t>and precisely designed to allow the strands to pass through with just the right amount of resistance required to remove dirt without causing</w:t>
      </w:r>
      <w:r w:rsidRPr="00A10BE3">
        <w:rPr>
          <w:rFonts w:ascii="Roboto" w:hAnsi="Roboto"/>
          <w:sz w:val="20"/>
          <w:szCs w:val="18"/>
        </w:rPr>
        <w:t> </w:t>
      </w:r>
      <w:r w:rsidR="00A10BE3" w:rsidRPr="00A10BE3">
        <w:rPr>
          <w:rFonts w:ascii="Roboto" w:hAnsi="Roboto"/>
          <w:sz w:val="20"/>
          <w:szCs w:val="18"/>
        </w:rPr>
        <w:t>detrimental</w:t>
      </w:r>
      <w:r w:rsidR="00A10BE3">
        <w:rPr>
          <w:rFonts w:ascii="Roboto" w:hAnsi="Roboto"/>
          <w:color w:val="800002"/>
          <w:sz w:val="20"/>
          <w:szCs w:val="18"/>
        </w:rPr>
        <w:t xml:space="preserve"> </w:t>
      </w:r>
      <w:r w:rsidRPr="00A10BE3">
        <w:rPr>
          <w:rFonts w:ascii="Roboto" w:hAnsi="Roboto"/>
          <w:color w:val="1A1A1A"/>
          <w:sz w:val="20"/>
          <w:szCs w:val="18"/>
        </w:rPr>
        <w:t>abrasion.</w:t>
      </w:r>
    </w:p>
    <w:p w14:paraId="676F4E6D" w14:textId="77777777" w:rsidR="00184B79" w:rsidRPr="00A10BE3" w:rsidRDefault="00184B79" w:rsidP="00A10BE3">
      <w:pPr>
        <w:pStyle w:val="NormalWeb"/>
        <w:spacing w:before="0" w:beforeAutospacing="0" w:after="0" w:afterAutospacing="0" w:line="276" w:lineRule="auto"/>
        <w:rPr>
          <w:rFonts w:ascii="Roboto" w:hAnsi="Roboto"/>
          <w:color w:val="1A1A1A"/>
          <w:sz w:val="20"/>
          <w:szCs w:val="18"/>
        </w:rPr>
      </w:pPr>
    </w:p>
    <w:p w14:paraId="34209EEA" w14:textId="2B5652EC" w:rsidR="00184B79" w:rsidRDefault="00641F6F" w:rsidP="268D8D12">
      <w:pPr>
        <w:pStyle w:val="NormalWeb"/>
        <w:spacing w:before="0" w:beforeAutospacing="0" w:after="0" w:afterAutospacing="0" w:line="276" w:lineRule="auto"/>
        <w:rPr>
          <w:rFonts w:ascii="Roboto" w:hAnsi="Roboto"/>
          <w:color w:val="1A1A1A"/>
          <w:sz w:val="20"/>
          <w:szCs w:val="20"/>
        </w:rPr>
      </w:pPr>
      <w:r w:rsidRPr="268D8D12">
        <w:rPr>
          <w:rFonts w:ascii="Roboto" w:hAnsi="Roboto"/>
          <w:color w:val="1A1A1A"/>
          <w:sz w:val="20"/>
          <w:szCs w:val="20"/>
        </w:rPr>
        <w:lastRenderedPageBreak/>
        <w:t xml:space="preserve">With </w:t>
      </w:r>
      <w:r w:rsidR="00C01486" w:rsidRPr="268D8D12">
        <w:rPr>
          <w:rFonts w:ascii="Roboto" w:hAnsi="Roboto"/>
          <w:color w:val="1A1A1A"/>
          <w:sz w:val="20"/>
          <w:szCs w:val="20"/>
        </w:rPr>
        <w:t>one</w:t>
      </w:r>
      <w:r w:rsidR="6E738CD4" w:rsidRPr="268D8D12">
        <w:rPr>
          <w:rFonts w:ascii="Roboto" w:hAnsi="Roboto"/>
          <w:color w:val="1A1A1A"/>
          <w:sz w:val="20"/>
          <w:szCs w:val="20"/>
        </w:rPr>
        <w:t xml:space="preserve"> hose</w:t>
      </w:r>
      <w:r w:rsidRPr="268D8D12">
        <w:rPr>
          <w:rFonts w:ascii="Roboto" w:hAnsi="Roboto"/>
          <w:color w:val="1A1A1A"/>
          <w:sz w:val="20"/>
          <w:szCs w:val="20"/>
        </w:rPr>
        <w:t xml:space="preserve"> </w:t>
      </w:r>
      <w:r w:rsidR="6E738CD4" w:rsidRPr="268D8D12">
        <w:rPr>
          <w:rFonts w:ascii="Roboto" w:hAnsi="Roboto"/>
          <w:color w:val="1A1A1A"/>
          <w:sz w:val="20"/>
          <w:szCs w:val="20"/>
        </w:rPr>
        <w:t>connected to the Portable Grease Transfer System</w:t>
      </w:r>
      <w:r w:rsidRPr="268D8D12">
        <w:rPr>
          <w:rFonts w:ascii="Roboto" w:hAnsi="Roboto"/>
          <w:color w:val="1A1A1A"/>
          <w:sz w:val="20"/>
          <w:szCs w:val="20"/>
        </w:rPr>
        <w:t xml:space="preserve"> and an</w:t>
      </w:r>
      <w:r w:rsidR="00C01486" w:rsidRPr="268D8D12">
        <w:rPr>
          <w:rFonts w:ascii="Roboto" w:hAnsi="Roboto"/>
          <w:color w:val="1A1A1A"/>
          <w:sz w:val="20"/>
          <w:szCs w:val="20"/>
        </w:rPr>
        <w:t>other</w:t>
      </w:r>
      <w:r w:rsidRPr="268D8D12">
        <w:rPr>
          <w:rFonts w:ascii="Roboto" w:hAnsi="Roboto"/>
          <w:color w:val="1A1A1A"/>
          <w:sz w:val="20"/>
          <w:szCs w:val="20"/>
        </w:rPr>
        <w:t xml:space="preserve"> to the crane</w:t>
      </w:r>
      <w:r w:rsidR="00082BC4" w:rsidRPr="268D8D12">
        <w:rPr>
          <w:rFonts w:ascii="Roboto" w:hAnsi="Roboto"/>
          <w:color w:val="1A1A1A"/>
          <w:sz w:val="20"/>
          <w:szCs w:val="20"/>
        </w:rPr>
        <w:t>’s air pressure system</w:t>
      </w:r>
      <w:r w:rsidR="006F2D52" w:rsidRPr="268D8D12">
        <w:rPr>
          <w:rFonts w:ascii="Roboto" w:hAnsi="Roboto"/>
          <w:color w:val="1A1A1A"/>
          <w:sz w:val="20"/>
          <w:szCs w:val="20"/>
        </w:rPr>
        <w:t>,</w:t>
      </w:r>
      <w:r w:rsidR="6E738CD4" w:rsidRPr="268D8D12">
        <w:rPr>
          <w:rFonts w:ascii="Roboto" w:hAnsi="Roboto"/>
          <w:color w:val="1A1A1A"/>
          <w:sz w:val="20"/>
          <w:szCs w:val="20"/>
        </w:rPr>
        <w:t xml:space="preserve"> the </w:t>
      </w:r>
      <w:r w:rsidR="00082BC4" w:rsidRPr="268D8D12">
        <w:rPr>
          <w:rFonts w:ascii="Roboto" w:hAnsi="Roboto"/>
          <w:color w:val="1A1A1A"/>
          <w:sz w:val="20"/>
          <w:szCs w:val="20"/>
        </w:rPr>
        <w:t xml:space="preserve">technician can then </w:t>
      </w:r>
      <w:r w:rsidR="6E738CD4" w:rsidRPr="268D8D12">
        <w:rPr>
          <w:rFonts w:ascii="Roboto" w:hAnsi="Roboto"/>
          <w:color w:val="1A1A1A"/>
          <w:sz w:val="20"/>
          <w:szCs w:val="20"/>
        </w:rPr>
        <w:t>adjust</w:t>
      </w:r>
      <w:r w:rsidR="00082BC4" w:rsidRPr="268D8D12">
        <w:rPr>
          <w:rFonts w:ascii="Roboto" w:hAnsi="Roboto"/>
          <w:color w:val="1A1A1A"/>
          <w:sz w:val="20"/>
          <w:szCs w:val="20"/>
        </w:rPr>
        <w:t xml:space="preserve"> the </w:t>
      </w:r>
      <w:r w:rsidR="00C01486" w:rsidRPr="268D8D12">
        <w:rPr>
          <w:rFonts w:ascii="Roboto" w:hAnsi="Roboto"/>
          <w:color w:val="1A1A1A"/>
          <w:sz w:val="20"/>
          <w:szCs w:val="20"/>
        </w:rPr>
        <w:t>levels</w:t>
      </w:r>
      <w:r w:rsidR="6E738CD4" w:rsidRPr="268D8D12">
        <w:rPr>
          <w:rFonts w:ascii="Roboto" w:hAnsi="Roboto"/>
          <w:color w:val="1A1A1A"/>
          <w:sz w:val="20"/>
          <w:szCs w:val="20"/>
        </w:rPr>
        <w:t xml:space="preserve"> to deliver the required quantity of grease</w:t>
      </w:r>
      <w:r w:rsidR="00466D10" w:rsidRPr="268D8D12">
        <w:rPr>
          <w:rFonts w:ascii="Roboto" w:hAnsi="Roboto"/>
          <w:color w:val="1A1A1A"/>
          <w:sz w:val="20"/>
          <w:szCs w:val="20"/>
        </w:rPr>
        <w:t>. The</w:t>
      </w:r>
      <w:r w:rsidR="6E738CD4" w:rsidRPr="268D8D12">
        <w:rPr>
          <w:rFonts w:ascii="Roboto" w:hAnsi="Roboto"/>
          <w:color w:val="1A1A1A"/>
          <w:sz w:val="20"/>
          <w:szCs w:val="20"/>
        </w:rPr>
        <w:t xml:space="preserve"> hoist </w:t>
      </w:r>
      <w:r w:rsidR="006F2D52" w:rsidRPr="268D8D12">
        <w:rPr>
          <w:rFonts w:ascii="Roboto" w:hAnsi="Roboto"/>
          <w:color w:val="1A1A1A"/>
          <w:sz w:val="20"/>
          <w:szCs w:val="20"/>
        </w:rPr>
        <w:t>is</w:t>
      </w:r>
      <w:r w:rsidR="6E738CD4" w:rsidRPr="268D8D12">
        <w:rPr>
          <w:rFonts w:ascii="Roboto" w:hAnsi="Roboto"/>
          <w:color w:val="1A1A1A"/>
          <w:sz w:val="20"/>
          <w:szCs w:val="20"/>
        </w:rPr>
        <w:t xml:space="preserve"> lowered, removing dirt and grime from the rope before fresh lubricant is automatically added to maintain it in optimum condition. The procedure is then repeated on the rope below the boom head, using the hook block as an anchor and deflection point to maintain tension on the rope as it is raised upwards.</w:t>
      </w:r>
    </w:p>
    <w:p w14:paraId="055B8DF9" w14:textId="77777777" w:rsidR="009D3EB1" w:rsidRDefault="009D3EB1" w:rsidP="6E738CD4">
      <w:pPr>
        <w:pStyle w:val="NormalWeb"/>
        <w:spacing w:before="0" w:beforeAutospacing="0" w:after="0" w:afterAutospacing="0" w:line="276" w:lineRule="auto"/>
        <w:rPr>
          <w:rFonts w:ascii="Roboto" w:hAnsi="Roboto"/>
          <w:color w:val="1A1A1A"/>
          <w:sz w:val="20"/>
          <w:szCs w:val="20"/>
        </w:rPr>
      </w:pPr>
    </w:p>
    <w:p w14:paraId="65054E4F" w14:textId="16585072" w:rsidR="009D3EB1" w:rsidRPr="00A10BE3" w:rsidRDefault="009D3EB1" w:rsidP="6E738CD4">
      <w:pPr>
        <w:pStyle w:val="NormalWeb"/>
        <w:spacing w:before="0" w:beforeAutospacing="0" w:after="0" w:afterAutospacing="0" w:line="276" w:lineRule="auto"/>
        <w:rPr>
          <w:rFonts w:ascii="Roboto" w:hAnsi="Roboto"/>
          <w:color w:val="1A1A1A"/>
          <w:sz w:val="20"/>
          <w:szCs w:val="20"/>
        </w:rPr>
      </w:pPr>
      <w:r>
        <w:rPr>
          <w:rFonts w:ascii="Roboto" w:hAnsi="Roboto"/>
          <w:color w:val="1A1A1A"/>
          <w:sz w:val="20"/>
          <w:szCs w:val="20"/>
        </w:rPr>
        <w:t xml:space="preserve">Check out </w:t>
      </w:r>
      <w:hyperlink r:id="rId13" w:history="1">
        <w:r w:rsidRPr="009D3EB1">
          <w:rPr>
            <w:rStyle w:val="Hyperlink"/>
            <w:rFonts w:ascii="Roboto" w:hAnsi="Roboto"/>
            <w:sz w:val="20"/>
            <w:szCs w:val="20"/>
          </w:rPr>
          <w:t>this video</w:t>
        </w:r>
      </w:hyperlink>
      <w:r>
        <w:rPr>
          <w:rFonts w:ascii="Roboto" w:hAnsi="Roboto"/>
          <w:color w:val="1A1A1A"/>
          <w:sz w:val="20"/>
          <w:szCs w:val="20"/>
        </w:rPr>
        <w:t xml:space="preserve"> to learn more about the system. </w:t>
      </w:r>
    </w:p>
    <w:p w14:paraId="627D3F63" w14:textId="77777777" w:rsidR="00A57F06" w:rsidRPr="00454218" w:rsidRDefault="00A57F06" w:rsidP="48C5A4B0">
      <w:pPr>
        <w:spacing w:line="276" w:lineRule="auto"/>
        <w:rPr>
          <w:rFonts w:ascii="Roboto" w:eastAsia="Roboto" w:hAnsi="Roboto" w:cs="Roboto"/>
          <w:color w:val="000000" w:themeColor="text1"/>
          <w:sz w:val="20"/>
          <w:szCs w:val="20"/>
        </w:rPr>
      </w:pPr>
    </w:p>
    <w:p w14:paraId="79F5A4A2" w14:textId="77777777" w:rsidR="00A57F06" w:rsidRPr="00454218" w:rsidRDefault="1BD85499" w:rsidP="48C5A4B0">
      <w:pPr>
        <w:spacing w:line="276" w:lineRule="auto"/>
        <w:jc w:val="center"/>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GB"/>
        </w:rPr>
        <w:t>-END-</w:t>
      </w:r>
    </w:p>
    <w:p w14:paraId="5FB9DBBA"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782F5897" w14:textId="77777777"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14:paraId="4B6699E2" w14:textId="7A46429E" w:rsidR="009471EB" w:rsidRPr="0010268F" w:rsidRDefault="00DD18B5" w:rsidP="009471EB">
      <w:pPr>
        <w:tabs>
          <w:tab w:val="left" w:pos="3969"/>
        </w:tabs>
        <w:spacing w:line="276" w:lineRule="auto"/>
        <w:rPr>
          <w:rFonts w:ascii="Roboto" w:eastAsia="Verdana" w:hAnsi="Roboto" w:cs="Verdana"/>
          <w:color w:val="41525C"/>
          <w:sz w:val="18"/>
          <w:szCs w:val="18"/>
        </w:rPr>
      </w:pPr>
      <w:r>
        <w:rPr>
          <w:rFonts w:ascii="Roboto" w:eastAsia="Verdana" w:hAnsi="Roboto" w:cs="Verdana"/>
          <w:b/>
          <w:bCs/>
          <w:color w:val="41525C"/>
          <w:sz w:val="18"/>
          <w:szCs w:val="18"/>
        </w:rPr>
        <w:t>Patrick Stelter</w:t>
      </w:r>
      <w:r w:rsidR="008A6DF1">
        <w:tab/>
      </w:r>
    </w:p>
    <w:p w14:paraId="3A2A44D9" w14:textId="13536596" w:rsidR="009471EB" w:rsidRPr="0010268F" w:rsidRDefault="00474A7E" w:rsidP="009471EB">
      <w:pPr>
        <w:tabs>
          <w:tab w:val="left" w:pos="3969"/>
        </w:tabs>
        <w:spacing w:line="276" w:lineRule="auto"/>
        <w:rPr>
          <w:rFonts w:ascii="Roboto" w:eastAsia="Verdana" w:hAnsi="Roboto" w:cs="Verdana"/>
          <w:color w:val="41525C"/>
          <w:sz w:val="18"/>
          <w:szCs w:val="18"/>
        </w:rPr>
      </w:pPr>
      <w:r>
        <w:rPr>
          <w:rFonts w:ascii="Roboto" w:eastAsia="Verdana" w:hAnsi="Roboto" w:cs="Verdana"/>
          <w:color w:val="41525C"/>
          <w:sz w:val="18"/>
          <w:szCs w:val="18"/>
        </w:rPr>
        <w:t>Parts and service product &amp; marketing manager</w:t>
      </w:r>
    </w:p>
    <w:p w14:paraId="02A01932" w14:textId="77777777" w:rsidR="009471EB" w:rsidRPr="007D57DC" w:rsidRDefault="009471EB" w:rsidP="009471EB">
      <w:pPr>
        <w:tabs>
          <w:tab w:val="left" w:pos="3969"/>
        </w:tabs>
        <w:spacing w:line="276" w:lineRule="auto"/>
        <w:rPr>
          <w:rFonts w:ascii="Roboto" w:eastAsia="Verdana" w:hAnsi="Roboto" w:cs="Verdana"/>
          <w:color w:val="41525C"/>
          <w:sz w:val="18"/>
          <w:szCs w:val="18"/>
        </w:rPr>
      </w:pPr>
      <w:r w:rsidRPr="007D57DC">
        <w:rPr>
          <w:rFonts w:ascii="Roboto" w:eastAsia="Verdana" w:hAnsi="Roboto" w:cs="Verdana"/>
          <w:color w:val="41525C"/>
          <w:sz w:val="18"/>
          <w:szCs w:val="18"/>
        </w:rPr>
        <w:t>Manitowoc</w:t>
      </w:r>
      <w:r w:rsidRPr="007D57DC">
        <w:rPr>
          <w:rFonts w:ascii="Roboto" w:hAnsi="Roboto"/>
          <w:sz w:val="18"/>
          <w:szCs w:val="18"/>
        </w:rPr>
        <w:tab/>
      </w:r>
    </w:p>
    <w:p w14:paraId="52F336E7" w14:textId="613804E9" w:rsidR="006C6B8E" w:rsidRPr="007D57DC" w:rsidRDefault="009471EB" w:rsidP="009471EB">
      <w:pPr>
        <w:tabs>
          <w:tab w:val="left" w:pos="3969"/>
        </w:tabs>
        <w:spacing w:line="276" w:lineRule="auto"/>
        <w:rPr>
          <w:rFonts w:ascii="Roboto" w:eastAsia="Verdana" w:hAnsi="Roboto" w:cs="Verdana"/>
          <w:color w:val="41525C"/>
          <w:sz w:val="18"/>
          <w:szCs w:val="18"/>
          <w:lang w:val="en-GB"/>
        </w:rPr>
      </w:pPr>
      <w:r w:rsidRPr="48C5A4B0">
        <w:rPr>
          <w:rFonts w:ascii="Roboto" w:eastAsia="Verdana" w:hAnsi="Roboto" w:cs="Verdana"/>
          <w:color w:val="41525C"/>
          <w:sz w:val="18"/>
          <w:szCs w:val="18"/>
          <w:lang w:val="en-GB"/>
        </w:rPr>
        <w:t>T +</w:t>
      </w:r>
      <w:r w:rsidR="00523F0F" w:rsidRPr="00523F0F">
        <w:rPr>
          <w:rFonts w:ascii="Roboto" w:eastAsia="Verdana" w:hAnsi="Roboto" w:cs="Verdana"/>
          <w:color w:val="41525C"/>
          <w:sz w:val="18"/>
          <w:szCs w:val="18"/>
        </w:rPr>
        <w:t>49 1522 294 4513</w:t>
      </w:r>
    </w:p>
    <w:p w14:paraId="578E2E69" w14:textId="599F5AD6" w:rsidR="58C9FFB5" w:rsidRDefault="00523F0F" w:rsidP="48C5A4B0">
      <w:pPr>
        <w:spacing w:line="240" w:lineRule="exact"/>
        <w:rPr>
          <w:rFonts w:ascii="Roboto" w:eastAsia="Verdana" w:hAnsi="Roboto" w:cs="Verdana"/>
          <w:sz w:val="18"/>
          <w:szCs w:val="18"/>
          <w:lang w:val="en-GB"/>
        </w:rPr>
      </w:pPr>
      <w:hyperlink r:id="rId14" w:history="1">
        <w:r w:rsidRPr="00A74840">
          <w:rPr>
            <w:rStyle w:val="Hyperlink"/>
            <w:rFonts w:ascii="Roboto" w:eastAsia="Verdana" w:hAnsi="Roboto" w:cs="Verdana"/>
            <w:sz w:val="18"/>
            <w:szCs w:val="18"/>
            <w:lang w:val="en-GB"/>
          </w:rPr>
          <w:t>patrick.stelter@manitowoc.com</w:t>
        </w:r>
      </w:hyperlink>
    </w:p>
    <w:p w14:paraId="0497519B" w14:textId="77777777"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14:paraId="3C226A8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0F5D4789"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088E16B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4E0AD41B"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1077F74A"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65567F70" w14:textId="77777777"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4263D650"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0B2180C0"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2FF83" w14:textId="77777777" w:rsidR="007F3276" w:rsidRDefault="007F3276">
      <w:r>
        <w:separator/>
      </w:r>
    </w:p>
  </w:endnote>
  <w:endnote w:type="continuationSeparator" w:id="0">
    <w:p w14:paraId="4A5EC39D" w14:textId="77777777" w:rsidR="007F3276" w:rsidRDefault="007F3276">
      <w:r>
        <w:continuationSeparator/>
      </w:r>
    </w:p>
  </w:endnote>
  <w:endnote w:type="continuationNotice" w:id="1">
    <w:p w14:paraId="341A9F87" w14:textId="77777777" w:rsidR="007F3276" w:rsidRDefault="007F3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A10BE3" w14:paraId="31CE202D" w14:textId="77777777">
      <w:tc>
        <w:tcPr>
          <w:tcW w:w="3135" w:type="dxa"/>
        </w:tcPr>
        <w:p w14:paraId="5C97B84B" w14:textId="77777777" w:rsidR="00A10BE3" w:rsidRDefault="00A10BE3" w:rsidP="043DB58B">
          <w:pPr>
            <w:pStyle w:val="Header"/>
            <w:ind w:left="-115"/>
          </w:pPr>
        </w:p>
      </w:tc>
      <w:tc>
        <w:tcPr>
          <w:tcW w:w="3135" w:type="dxa"/>
        </w:tcPr>
        <w:p w14:paraId="438602F1" w14:textId="77777777" w:rsidR="00A10BE3" w:rsidRDefault="00A10BE3" w:rsidP="043DB58B">
          <w:pPr>
            <w:pStyle w:val="Header"/>
            <w:jc w:val="center"/>
          </w:pPr>
        </w:p>
      </w:tc>
      <w:tc>
        <w:tcPr>
          <w:tcW w:w="3135" w:type="dxa"/>
        </w:tcPr>
        <w:p w14:paraId="072BAE65" w14:textId="77777777" w:rsidR="00A10BE3" w:rsidRDefault="00A10BE3" w:rsidP="043DB58B">
          <w:pPr>
            <w:pStyle w:val="Header"/>
            <w:ind w:right="-115"/>
            <w:jc w:val="right"/>
          </w:pPr>
        </w:p>
      </w:tc>
    </w:tr>
  </w:tbl>
  <w:p w14:paraId="4BB51CC3" w14:textId="77777777" w:rsidR="00A10BE3" w:rsidRDefault="00A10BE3"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A10BE3" w14:paraId="108BE825" w14:textId="77777777">
      <w:tc>
        <w:tcPr>
          <w:tcW w:w="3135" w:type="dxa"/>
        </w:tcPr>
        <w:p w14:paraId="2CF7BD68" w14:textId="77777777" w:rsidR="00A10BE3" w:rsidRDefault="00A10BE3" w:rsidP="043DB58B">
          <w:pPr>
            <w:pStyle w:val="Header"/>
            <w:ind w:left="-115"/>
          </w:pPr>
        </w:p>
      </w:tc>
      <w:tc>
        <w:tcPr>
          <w:tcW w:w="3135" w:type="dxa"/>
        </w:tcPr>
        <w:p w14:paraId="3729FE8C" w14:textId="77777777" w:rsidR="00A10BE3" w:rsidRDefault="00A10BE3" w:rsidP="043DB58B">
          <w:pPr>
            <w:pStyle w:val="Header"/>
            <w:jc w:val="center"/>
          </w:pPr>
        </w:p>
      </w:tc>
      <w:tc>
        <w:tcPr>
          <w:tcW w:w="3135" w:type="dxa"/>
        </w:tcPr>
        <w:p w14:paraId="61170A70" w14:textId="77777777" w:rsidR="00A10BE3" w:rsidRDefault="00A10BE3" w:rsidP="043DB58B">
          <w:pPr>
            <w:pStyle w:val="Header"/>
            <w:jc w:val="center"/>
          </w:pPr>
        </w:p>
      </w:tc>
      <w:tc>
        <w:tcPr>
          <w:tcW w:w="3135" w:type="dxa"/>
        </w:tcPr>
        <w:p w14:paraId="4BF852C3" w14:textId="77777777" w:rsidR="00A10BE3" w:rsidRDefault="00A10BE3" w:rsidP="043DB58B">
          <w:pPr>
            <w:pStyle w:val="Header"/>
            <w:ind w:right="-115"/>
            <w:jc w:val="right"/>
          </w:pPr>
        </w:p>
      </w:tc>
    </w:tr>
  </w:tbl>
  <w:p w14:paraId="62559D18" w14:textId="77777777" w:rsidR="00A10BE3" w:rsidRDefault="00A10BE3"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DFC4" w14:textId="77777777" w:rsidR="007F3276" w:rsidRDefault="007F3276">
      <w:r>
        <w:separator/>
      </w:r>
    </w:p>
  </w:footnote>
  <w:footnote w:type="continuationSeparator" w:id="0">
    <w:p w14:paraId="2E337351" w14:textId="77777777" w:rsidR="007F3276" w:rsidRDefault="007F3276">
      <w:r>
        <w:continuationSeparator/>
      </w:r>
    </w:p>
  </w:footnote>
  <w:footnote w:type="continuationNotice" w:id="1">
    <w:p w14:paraId="37F11748" w14:textId="77777777" w:rsidR="007F3276" w:rsidRDefault="007F3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A10BE3" w14:paraId="460E8E5C" w14:textId="77777777">
      <w:trPr>
        <w:trHeight w:val="300"/>
      </w:trPr>
      <w:tc>
        <w:tcPr>
          <w:tcW w:w="9135" w:type="dxa"/>
        </w:tcPr>
        <w:p w14:paraId="0BF2E0D0" w14:textId="77777777" w:rsidR="00984FFD" w:rsidRDefault="00984FFD" w:rsidP="4FB0F001">
          <w:pPr>
            <w:pStyle w:val="Header"/>
            <w:ind w:left="-115"/>
            <w:rPr>
              <w:rFonts w:ascii="Verdana" w:hAnsi="Verdana"/>
              <w:color w:val="1A1A1A"/>
              <w:sz w:val="18"/>
              <w:szCs w:val="18"/>
            </w:rPr>
          </w:pPr>
          <w:r w:rsidRPr="00984FFD">
            <w:rPr>
              <w:rFonts w:ascii="Verdana" w:hAnsi="Verdana"/>
              <w:color w:val="1A1A1A"/>
              <w:sz w:val="18"/>
              <w:szCs w:val="18"/>
            </w:rPr>
            <w:t>New aftermarket rope cleaner for Grove cranes simplifies and speeds up maintenance</w:t>
          </w:r>
        </w:p>
        <w:p w14:paraId="50497BDD" w14:textId="77777777" w:rsidR="00984FFD" w:rsidRDefault="00984FFD" w:rsidP="4FB0F001">
          <w:pPr>
            <w:pStyle w:val="Header"/>
            <w:ind w:left="-115"/>
            <w:rPr>
              <w:rFonts w:ascii="Verdana" w:hAnsi="Verdana"/>
              <w:color w:val="1A1A1A"/>
              <w:sz w:val="18"/>
              <w:szCs w:val="18"/>
            </w:rPr>
          </w:pPr>
        </w:p>
        <w:p w14:paraId="6E51D480" w14:textId="37145EC9" w:rsidR="00A10BE3" w:rsidRPr="00A572CB" w:rsidRDefault="00AD7774" w:rsidP="4FB0F001">
          <w:pPr>
            <w:pStyle w:val="Header"/>
            <w:ind w:left="-115"/>
            <w:rPr>
              <w:rFonts w:ascii="Verdana" w:hAnsi="Verdana"/>
              <w:sz w:val="18"/>
              <w:szCs w:val="18"/>
            </w:rPr>
          </w:pPr>
          <w:r w:rsidRPr="00A572CB">
            <w:rPr>
              <w:rFonts w:ascii="Verdana" w:hAnsi="Verdana"/>
              <w:sz w:val="18"/>
              <w:szCs w:val="18"/>
            </w:rPr>
            <w:t>June</w:t>
          </w:r>
          <w:r w:rsidR="00A10BE3" w:rsidRPr="00A572CB">
            <w:rPr>
              <w:rFonts w:ascii="Verdana" w:hAnsi="Verdana"/>
              <w:sz w:val="18"/>
              <w:szCs w:val="18"/>
            </w:rPr>
            <w:t xml:space="preserve"> </w:t>
          </w:r>
          <w:r w:rsidR="00984FFD">
            <w:rPr>
              <w:rFonts w:ascii="Verdana" w:hAnsi="Verdana"/>
              <w:sz w:val="18"/>
              <w:szCs w:val="18"/>
            </w:rPr>
            <w:t>24</w:t>
          </w:r>
          <w:proofErr w:type="gramStart"/>
          <w:r w:rsidR="00A10BE3" w:rsidRPr="00A572CB">
            <w:rPr>
              <w:rFonts w:ascii="Verdana" w:hAnsi="Verdana"/>
              <w:sz w:val="18"/>
              <w:szCs w:val="18"/>
            </w:rPr>
            <w:t xml:space="preserve"> 2025</w:t>
          </w:r>
          <w:proofErr w:type="gramEnd"/>
          <w:r w:rsidR="00A10BE3" w:rsidRPr="00A572CB">
            <w:rPr>
              <w:rFonts w:ascii="Verdana" w:hAnsi="Verdana"/>
              <w:sz w:val="18"/>
              <w:szCs w:val="18"/>
            </w:rPr>
            <w:t xml:space="preserve"> </w:t>
          </w:r>
        </w:p>
        <w:p w14:paraId="545214FE" w14:textId="77777777" w:rsidR="00A10BE3" w:rsidRDefault="00A10BE3" w:rsidP="4FB0F001">
          <w:pPr>
            <w:pStyle w:val="Header"/>
            <w:ind w:left="-115"/>
            <w:rPr>
              <w:rFonts w:ascii="Verdana" w:hAnsi="Verdana"/>
              <w:sz w:val="18"/>
              <w:szCs w:val="18"/>
            </w:rPr>
          </w:pPr>
        </w:p>
      </w:tc>
      <w:tc>
        <w:tcPr>
          <w:tcW w:w="398" w:type="dxa"/>
        </w:tcPr>
        <w:p w14:paraId="6BFC3873" w14:textId="77777777" w:rsidR="00A10BE3" w:rsidRDefault="00A10BE3" w:rsidP="48C5A4B0">
          <w:pPr>
            <w:pStyle w:val="Header"/>
            <w:ind w:right="-115"/>
            <w:jc w:val="right"/>
          </w:pPr>
        </w:p>
      </w:tc>
    </w:tr>
  </w:tbl>
  <w:p w14:paraId="37783F8E" w14:textId="77777777" w:rsidR="00A10BE3" w:rsidRDefault="00A10BE3"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A10BE3" w14:paraId="5616FB93" w14:textId="77777777">
      <w:tc>
        <w:tcPr>
          <w:tcW w:w="3135" w:type="dxa"/>
        </w:tcPr>
        <w:p w14:paraId="44BDB694" w14:textId="77777777" w:rsidR="00A10BE3" w:rsidRDefault="00A10BE3" w:rsidP="043DB58B">
          <w:pPr>
            <w:pStyle w:val="Header"/>
            <w:ind w:left="-115"/>
          </w:pPr>
        </w:p>
      </w:tc>
      <w:tc>
        <w:tcPr>
          <w:tcW w:w="3135" w:type="dxa"/>
        </w:tcPr>
        <w:p w14:paraId="3D122A67" w14:textId="77777777" w:rsidR="00A10BE3" w:rsidRDefault="00A10BE3" w:rsidP="043DB58B">
          <w:pPr>
            <w:pStyle w:val="Header"/>
            <w:jc w:val="center"/>
          </w:pPr>
        </w:p>
      </w:tc>
      <w:tc>
        <w:tcPr>
          <w:tcW w:w="3135" w:type="dxa"/>
        </w:tcPr>
        <w:p w14:paraId="7CF174B3" w14:textId="77777777" w:rsidR="00A10BE3" w:rsidRDefault="00A10BE3" w:rsidP="043DB58B">
          <w:pPr>
            <w:pStyle w:val="Header"/>
            <w:ind w:right="-115"/>
            <w:jc w:val="right"/>
          </w:pPr>
        </w:p>
      </w:tc>
    </w:tr>
  </w:tbl>
  <w:p w14:paraId="4ABE1CAE" w14:textId="77777777" w:rsidR="00A10BE3" w:rsidRDefault="00A10BE3"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04DE4"/>
    <w:multiLevelType w:val="multilevel"/>
    <w:tmpl w:val="D7A2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840125883">
    <w:abstractNumId w:val="13"/>
  </w:num>
  <w:num w:numId="2" w16cid:durableId="1619213976">
    <w:abstractNumId w:val="14"/>
  </w:num>
  <w:num w:numId="3" w16cid:durableId="1453203849">
    <w:abstractNumId w:val="9"/>
  </w:num>
  <w:num w:numId="4" w16cid:durableId="1638994381">
    <w:abstractNumId w:val="17"/>
  </w:num>
  <w:num w:numId="5" w16cid:durableId="826435222">
    <w:abstractNumId w:val="7"/>
  </w:num>
  <w:num w:numId="6" w16cid:durableId="207494285">
    <w:abstractNumId w:val="12"/>
  </w:num>
  <w:num w:numId="7" w16cid:durableId="1009455017">
    <w:abstractNumId w:val="8"/>
  </w:num>
  <w:num w:numId="8" w16cid:durableId="495532018">
    <w:abstractNumId w:val="3"/>
  </w:num>
  <w:num w:numId="9" w16cid:durableId="79256227">
    <w:abstractNumId w:val="19"/>
  </w:num>
  <w:num w:numId="10" w16cid:durableId="607812704">
    <w:abstractNumId w:val="1"/>
  </w:num>
  <w:num w:numId="11" w16cid:durableId="98648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5376142">
    <w:abstractNumId w:val="4"/>
  </w:num>
  <w:num w:numId="13" w16cid:durableId="1382365331">
    <w:abstractNumId w:val="2"/>
  </w:num>
  <w:num w:numId="14" w16cid:durableId="174343503">
    <w:abstractNumId w:val="16"/>
  </w:num>
  <w:num w:numId="15" w16cid:durableId="1253657917">
    <w:abstractNumId w:val="11"/>
  </w:num>
  <w:num w:numId="16" w16cid:durableId="517935990">
    <w:abstractNumId w:val="10"/>
  </w:num>
  <w:num w:numId="17" w16cid:durableId="143741285">
    <w:abstractNumId w:val="15"/>
  </w:num>
  <w:num w:numId="18" w16cid:durableId="251360222">
    <w:abstractNumId w:val="0"/>
  </w:num>
  <w:num w:numId="19" w16cid:durableId="2024934854">
    <w:abstractNumId w:val="6"/>
  </w:num>
  <w:num w:numId="20" w16cid:durableId="1896164066">
    <w:abstractNumId w:val="5"/>
  </w:num>
  <w:num w:numId="21" w16cid:durableId="13874167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1541"/>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3D"/>
    <w:rsid w:val="00081040"/>
    <w:rsid w:val="000819C1"/>
    <w:rsid w:val="00081F7A"/>
    <w:rsid w:val="00082BC4"/>
    <w:rsid w:val="00082CDF"/>
    <w:rsid w:val="0008353F"/>
    <w:rsid w:val="00083F23"/>
    <w:rsid w:val="00084675"/>
    <w:rsid w:val="00084D7B"/>
    <w:rsid w:val="00085502"/>
    <w:rsid w:val="00085F09"/>
    <w:rsid w:val="00086281"/>
    <w:rsid w:val="000868C9"/>
    <w:rsid w:val="000869EE"/>
    <w:rsid w:val="00086C21"/>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4B79"/>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31B"/>
    <w:rsid w:val="002039BE"/>
    <w:rsid w:val="00203AB0"/>
    <w:rsid w:val="002058AE"/>
    <w:rsid w:val="0020736E"/>
    <w:rsid w:val="00207B61"/>
    <w:rsid w:val="00210135"/>
    <w:rsid w:val="00210713"/>
    <w:rsid w:val="00210B29"/>
    <w:rsid w:val="00211131"/>
    <w:rsid w:val="0021194F"/>
    <w:rsid w:val="00212A4B"/>
    <w:rsid w:val="00213825"/>
    <w:rsid w:val="00213F62"/>
    <w:rsid w:val="002155ED"/>
    <w:rsid w:val="00216203"/>
    <w:rsid w:val="00216871"/>
    <w:rsid w:val="0021735A"/>
    <w:rsid w:val="00217475"/>
    <w:rsid w:val="00217A7E"/>
    <w:rsid w:val="00217B16"/>
    <w:rsid w:val="00220D1C"/>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45"/>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4E8"/>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E6CBA"/>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6D10"/>
    <w:rsid w:val="00467856"/>
    <w:rsid w:val="00470140"/>
    <w:rsid w:val="00471AE0"/>
    <w:rsid w:val="0047312C"/>
    <w:rsid w:val="004735FB"/>
    <w:rsid w:val="00474A7E"/>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295"/>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2AE"/>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3F0F"/>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3B65"/>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382"/>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34982"/>
    <w:rsid w:val="006413B3"/>
    <w:rsid w:val="00641C92"/>
    <w:rsid w:val="00641CFA"/>
    <w:rsid w:val="00641F6F"/>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25"/>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178"/>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2D52"/>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0B06"/>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658D"/>
    <w:rsid w:val="00777ABC"/>
    <w:rsid w:val="00780B52"/>
    <w:rsid w:val="007828E7"/>
    <w:rsid w:val="00782B2D"/>
    <w:rsid w:val="00783091"/>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3E1"/>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276"/>
    <w:rsid w:val="007F341C"/>
    <w:rsid w:val="007F3B86"/>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65CE4"/>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284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3A82"/>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4FFD"/>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6F6E"/>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3EB1"/>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BE3"/>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D14"/>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2CB"/>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3B0"/>
    <w:rsid w:val="00A84870"/>
    <w:rsid w:val="00A849A7"/>
    <w:rsid w:val="00A8511F"/>
    <w:rsid w:val="00A854E6"/>
    <w:rsid w:val="00A86587"/>
    <w:rsid w:val="00A86E97"/>
    <w:rsid w:val="00A874F7"/>
    <w:rsid w:val="00A87588"/>
    <w:rsid w:val="00A87A56"/>
    <w:rsid w:val="00A914CD"/>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59D"/>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D7774"/>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2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455D"/>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486"/>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0FF4"/>
    <w:rsid w:val="00C910D4"/>
    <w:rsid w:val="00C91672"/>
    <w:rsid w:val="00C91C31"/>
    <w:rsid w:val="00C91CC2"/>
    <w:rsid w:val="00C92427"/>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0B3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688"/>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655"/>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4D80"/>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8B5"/>
    <w:rsid w:val="00DD1D2B"/>
    <w:rsid w:val="00DD27ED"/>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6736"/>
    <w:rsid w:val="00E068CB"/>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350E"/>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A2A"/>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189"/>
    <w:rsid w:val="00E933CB"/>
    <w:rsid w:val="00E9383C"/>
    <w:rsid w:val="00E93CF9"/>
    <w:rsid w:val="00E9493E"/>
    <w:rsid w:val="00E956F5"/>
    <w:rsid w:val="00E95A66"/>
    <w:rsid w:val="00E95E29"/>
    <w:rsid w:val="00E960F8"/>
    <w:rsid w:val="00E96915"/>
    <w:rsid w:val="00E96C1D"/>
    <w:rsid w:val="00E97D97"/>
    <w:rsid w:val="00EA01BF"/>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4D49"/>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79CD0C"/>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3DA1E"/>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591C0"/>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123267"/>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8D8D12"/>
    <w:rsid w:val="26B18820"/>
    <w:rsid w:val="26B37242"/>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3293CA"/>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C1B792"/>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096CDE"/>
    <w:rsid w:val="632EA292"/>
    <w:rsid w:val="634B3DC6"/>
    <w:rsid w:val="63958B09"/>
    <w:rsid w:val="63DE9D86"/>
    <w:rsid w:val="640637FB"/>
    <w:rsid w:val="6434D444"/>
    <w:rsid w:val="645B6D03"/>
    <w:rsid w:val="645BB2D4"/>
    <w:rsid w:val="64904E1C"/>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738CD4"/>
    <w:rsid w:val="6E8CD324"/>
    <w:rsid w:val="6E92FD95"/>
    <w:rsid w:val="6EA575F8"/>
    <w:rsid w:val="6EAAB236"/>
    <w:rsid w:val="6EE80F66"/>
    <w:rsid w:val="6F3FC98B"/>
    <w:rsid w:val="6F3FD645"/>
    <w:rsid w:val="6FCF58A9"/>
    <w:rsid w:val="7007D290"/>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BD70D3"/>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906C6"/>
  <w15:docId w15:val="{307AC072-7A39-4871-9A92-C3843D3A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styleId="UnresolvedMention">
    <w:name w:val="Unresolved Mention"/>
    <w:basedOn w:val="DefaultParagraphFont"/>
    <w:uiPriority w:val="99"/>
    <w:semiHidden/>
    <w:unhideWhenUsed/>
    <w:rsid w:val="00523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83936880">
      <w:bodyDiv w:val="1"/>
      <w:marLeft w:val="0"/>
      <w:marRight w:val="0"/>
      <w:marTop w:val="0"/>
      <w:marBottom w:val="0"/>
      <w:divBdr>
        <w:top w:val="none" w:sz="0" w:space="0" w:color="auto"/>
        <w:left w:val="none" w:sz="0" w:space="0" w:color="auto"/>
        <w:bottom w:val="none" w:sz="0" w:space="0" w:color="auto"/>
        <w:right w:val="none" w:sz="0" w:space="0" w:color="auto"/>
      </w:divBdr>
      <w:divsChild>
        <w:div w:id="1693337576">
          <w:marLeft w:val="0"/>
          <w:marRight w:val="0"/>
          <w:marTop w:val="0"/>
          <w:marBottom w:val="0"/>
          <w:divBdr>
            <w:top w:val="none" w:sz="0" w:space="0" w:color="auto"/>
            <w:left w:val="none" w:sz="0" w:space="0" w:color="auto"/>
            <w:bottom w:val="none" w:sz="0" w:space="0" w:color="auto"/>
            <w:right w:val="none" w:sz="0" w:space="0" w:color="auto"/>
          </w:divBdr>
        </w:div>
        <w:div w:id="776560594">
          <w:marLeft w:val="0"/>
          <w:marRight w:val="0"/>
          <w:marTop w:val="0"/>
          <w:marBottom w:val="0"/>
          <w:divBdr>
            <w:top w:val="none" w:sz="0" w:space="0" w:color="auto"/>
            <w:left w:val="none" w:sz="0" w:space="0" w:color="auto"/>
            <w:bottom w:val="none" w:sz="0" w:space="0" w:color="auto"/>
            <w:right w:val="none" w:sz="0" w:space="0" w:color="auto"/>
          </w:divBdr>
        </w:div>
      </w:divsChild>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YbFtJDj_wK4"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youtu.be/YbFtJDj_wK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ck.stelt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Props1.xml><?xml version="1.0" encoding="utf-8"?>
<ds:datastoreItem xmlns:ds="http://schemas.openxmlformats.org/officeDocument/2006/customXml" ds:itemID="{EB97DBA3-495E-8349-9F20-E25A15EFFBDC}">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F5D369-093D-4114-882C-8F0BB6FA9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3637</Characters>
  <Application>Microsoft Office Word</Application>
  <DocSecurity>0</DocSecurity>
  <Lines>30</Lines>
  <Paragraphs>8</Paragraphs>
  <ScaleCrop>false</ScaleCrop>
  <Company>Lippincott Mercer</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cp:revision>
  <cp:lastPrinted>2024-04-22T11:42:00Z</cp:lastPrinted>
  <dcterms:created xsi:type="dcterms:W3CDTF">2025-06-10T09:11:00Z</dcterms:created>
  <dcterms:modified xsi:type="dcterms:W3CDTF">2025-06-12T15:29:00Z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794edfa4-605f-4839-90e3-d859c88c8b91</vt:lpwstr>
  </property>
</Properties>
</file>