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B223" w14:textId="088FEBA9" w:rsidR="0092578F" w:rsidRPr="00E212EB" w:rsidRDefault="00766D7F" w:rsidP="00761546">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14:anchorId="3590D8C5" wp14:editId="500ACC7F">
            <wp:simplePos x="0" y="0"/>
            <wp:positionH relativeFrom="column">
              <wp:posOffset>-45085</wp:posOffset>
            </wp:positionH>
            <wp:positionV relativeFrom="paragraph">
              <wp:posOffset>0</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761546">
        <w:rPr>
          <w:rFonts w:ascii="Verdana" w:hAnsi="Verdana"/>
          <w:color w:val="ED1C2A"/>
          <w:sz w:val="30"/>
          <w:szCs w:val="30"/>
        </w:rPr>
        <w:t xml:space="preserve">                                          </w:t>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1C8485BA" w:rsidR="0092578F" w:rsidRPr="00E212EB" w:rsidRDefault="00024074" w:rsidP="0093137A">
      <w:pPr>
        <w:spacing w:line="276" w:lineRule="auto"/>
        <w:jc w:val="right"/>
        <w:outlineLvl w:val="0"/>
        <w:rPr>
          <w:rFonts w:ascii="Verdana" w:hAnsi="Verdana"/>
          <w:color w:val="ED1C2A"/>
          <w:sz w:val="18"/>
          <w:szCs w:val="18"/>
        </w:rPr>
      </w:pPr>
      <w:r>
        <w:rPr>
          <w:rFonts w:ascii="Verdana" w:hAnsi="Verdana"/>
          <w:color w:val="41525C"/>
          <w:sz w:val="18"/>
          <w:szCs w:val="18"/>
        </w:rPr>
        <w:t>June</w:t>
      </w:r>
      <w:r w:rsidR="00225D1F" w:rsidRPr="7EF99945">
        <w:rPr>
          <w:rFonts w:ascii="Verdana" w:hAnsi="Verdana"/>
          <w:color w:val="41525C"/>
          <w:sz w:val="18"/>
          <w:szCs w:val="18"/>
        </w:rPr>
        <w:t xml:space="preserve"> </w:t>
      </w:r>
      <w:r w:rsidR="00954F56">
        <w:rPr>
          <w:rFonts w:ascii="Verdana" w:hAnsi="Verdana"/>
          <w:color w:val="41525C"/>
          <w:sz w:val="18"/>
          <w:szCs w:val="18"/>
        </w:rPr>
        <w:t>12</w:t>
      </w:r>
      <w:r w:rsidR="00225D1F" w:rsidRPr="7EF99945">
        <w:rPr>
          <w:rFonts w:ascii="Verdana" w:hAnsi="Verdana"/>
          <w:color w:val="41525C"/>
          <w:sz w:val="18"/>
          <w:szCs w:val="18"/>
        </w:rPr>
        <w:t xml:space="preserve">, </w:t>
      </w:r>
      <w:r w:rsidR="00A006F4" w:rsidRPr="7EF99945">
        <w:rPr>
          <w:rFonts w:ascii="Verdana" w:hAnsi="Verdana"/>
          <w:color w:val="41525C"/>
          <w:sz w:val="18"/>
          <w:szCs w:val="18"/>
        </w:rPr>
        <w:t>20</w:t>
      </w:r>
      <w:r w:rsidR="005862AA" w:rsidRPr="7EF99945">
        <w:rPr>
          <w:rFonts w:ascii="Verdana" w:hAnsi="Verdana"/>
          <w:color w:val="41525C"/>
          <w:sz w:val="18"/>
          <w:szCs w:val="18"/>
        </w:rPr>
        <w:t>2</w:t>
      </w:r>
      <w:r>
        <w:rPr>
          <w:rFonts w:ascii="Verdana" w:hAnsi="Verdana"/>
          <w:color w:val="41525C"/>
          <w:sz w:val="18"/>
          <w:szCs w:val="18"/>
        </w:rPr>
        <w:t>5</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051DC57B" w14:textId="48968BE5" w:rsidR="2B5DB555" w:rsidRDefault="2B5DB555" w:rsidP="3B44F717">
      <w:pPr>
        <w:spacing w:line="276" w:lineRule="auto"/>
        <w:rPr>
          <w:rFonts w:ascii="Roboto" w:hAnsi="Roboto" w:cs="Georgia"/>
          <w:b/>
          <w:bCs/>
        </w:rPr>
      </w:pPr>
      <w:r w:rsidRPr="3B44F717">
        <w:rPr>
          <w:rFonts w:ascii="Roboto" w:hAnsi="Roboto" w:cs="Georgia"/>
          <w:b/>
          <w:bCs/>
        </w:rPr>
        <w:t xml:space="preserve">Grove training helps </w:t>
      </w:r>
      <w:r w:rsidR="00DF0E3A">
        <w:rPr>
          <w:rFonts w:ascii="Roboto" w:hAnsi="Roboto" w:cs="Georgia"/>
          <w:b/>
          <w:bCs/>
        </w:rPr>
        <w:t>drive</w:t>
      </w:r>
      <w:r w:rsidRPr="3B44F717">
        <w:rPr>
          <w:rFonts w:ascii="Roboto" w:hAnsi="Roboto" w:cs="Georgia"/>
          <w:b/>
          <w:bCs/>
        </w:rPr>
        <w:t xml:space="preserve"> productivity at African gold mine</w:t>
      </w:r>
    </w:p>
    <w:p w14:paraId="7B6232F2" w14:textId="1A70E9A3" w:rsidR="5776FB8D" w:rsidRDefault="5776FB8D" w:rsidP="5776FB8D">
      <w:pPr>
        <w:spacing w:line="276" w:lineRule="auto"/>
        <w:rPr>
          <w:rFonts w:ascii="Roboto" w:hAnsi="Roboto" w:cs="Georgia"/>
          <w:b/>
          <w:bCs/>
        </w:rPr>
      </w:pPr>
    </w:p>
    <w:p w14:paraId="10E47D87" w14:textId="6E7353B2" w:rsidR="00FF12FC" w:rsidRPr="002A1B09" w:rsidRDefault="679B3A04" w:rsidP="7EF99945">
      <w:pPr>
        <w:pStyle w:val="ListParagraph"/>
        <w:numPr>
          <w:ilvl w:val="0"/>
          <w:numId w:val="17"/>
        </w:numPr>
        <w:spacing w:line="276" w:lineRule="auto"/>
        <w:rPr>
          <w:rFonts w:ascii="Roboto" w:eastAsia="Roboto" w:hAnsi="Roboto" w:cs="Roboto"/>
          <w:i/>
          <w:iCs/>
          <w:color w:val="000000" w:themeColor="text1"/>
          <w:sz w:val="20"/>
          <w:szCs w:val="20"/>
          <w:lang w:val="en-US"/>
        </w:rPr>
      </w:pPr>
      <w:r w:rsidRPr="7EF99945">
        <w:rPr>
          <w:rFonts w:ascii="Roboto" w:eastAsia="Roboto" w:hAnsi="Roboto" w:cs="Roboto"/>
          <w:i/>
          <w:iCs/>
          <w:color w:val="000000" w:themeColor="text1"/>
          <w:sz w:val="20"/>
          <w:szCs w:val="20"/>
          <w:lang w:val="en-US"/>
        </w:rPr>
        <w:t>At the Yaouré Gold Mine in Ivory Coast, a Grove all-terrain crane is essential for daily operations.</w:t>
      </w:r>
      <w:r w:rsidR="00406734">
        <w:rPr>
          <w:rFonts w:ascii="Roboto" w:eastAsia="Roboto" w:hAnsi="Roboto" w:cs="Roboto"/>
          <w:i/>
          <w:iCs/>
          <w:color w:val="000000" w:themeColor="text1"/>
          <w:sz w:val="20"/>
          <w:szCs w:val="20"/>
          <w:lang w:val="en-US"/>
        </w:rPr>
        <w:t xml:space="preserve"> </w:t>
      </w:r>
      <w:r w:rsidRPr="7EF99945">
        <w:rPr>
          <w:rFonts w:ascii="Roboto" w:eastAsia="Roboto" w:hAnsi="Roboto" w:cs="Roboto"/>
          <w:i/>
          <w:iCs/>
          <w:color w:val="000000" w:themeColor="text1"/>
          <w:sz w:val="20"/>
          <w:szCs w:val="20"/>
          <w:lang w:val="en-US"/>
        </w:rPr>
        <w:t xml:space="preserve">Due to its isolated location, the mine staff required on-site training to </w:t>
      </w:r>
      <w:r w:rsidR="00CF0E9A">
        <w:rPr>
          <w:rFonts w:ascii="Roboto" w:eastAsia="Roboto" w:hAnsi="Roboto" w:cs="Roboto"/>
          <w:i/>
          <w:iCs/>
          <w:color w:val="000000" w:themeColor="text1"/>
          <w:sz w:val="20"/>
          <w:szCs w:val="20"/>
          <w:lang w:val="en-US"/>
        </w:rPr>
        <w:t xml:space="preserve">independently </w:t>
      </w:r>
      <w:r w:rsidRPr="7EF99945">
        <w:rPr>
          <w:rFonts w:ascii="Roboto" w:eastAsia="Roboto" w:hAnsi="Roboto" w:cs="Roboto"/>
          <w:i/>
          <w:iCs/>
          <w:color w:val="000000" w:themeColor="text1"/>
          <w:sz w:val="20"/>
          <w:szCs w:val="20"/>
          <w:lang w:val="en-US"/>
        </w:rPr>
        <w:t>handle maintenance and minor repair</w:t>
      </w:r>
      <w:r w:rsidR="00CF0E9A">
        <w:rPr>
          <w:rFonts w:ascii="Roboto" w:eastAsia="Roboto" w:hAnsi="Roboto" w:cs="Roboto"/>
          <w:i/>
          <w:iCs/>
          <w:color w:val="000000" w:themeColor="text1"/>
          <w:sz w:val="20"/>
          <w:szCs w:val="20"/>
          <w:lang w:val="en-US"/>
        </w:rPr>
        <w:t>s.</w:t>
      </w:r>
    </w:p>
    <w:p w14:paraId="2E79ACB9" w14:textId="43A44C73" w:rsidR="00FF12FC" w:rsidRPr="002A1B09" w:rsidRDefault="679B3A04" w:rsidP="7EF99945">
      <w:pPr>
        <w:pStyle w:val="ListParagraph"/>
        <w:numPr>
          <w:ilvl w:val="0"/>
          <w:numId w:val="17"/>
        </w:numPr>
        <w:spacing w:line="276" w:lineRule="auto"/>
        <w:rPr>
          <w:rFonts w:ascii="Roboto" w:eastAsia="Roboto" w:hAnsi="Roboto" w:cs="Roboto"/>
          <w:i/>
          <w:iCs/>
          <w:color w:val="000000" w:themeColor="text1"/>
          <w:sz w:val="20"/>
          <w:szCs w:val="20"/>
          <w:lang w:val="en-US"/>
        </w:rPr>
      </w:pPr>
      <w:r w:rsidRPr="7EF99945">
        <w:rPr>
          <w:rFonts w:ascii="Roboto" w:eastAsia="Roboto" w:hAnsi="Roboto" w:cs="Roboto"/>
          <w:i/>
          <w:iCs/>
          <w:color w:val="000000" w:themeColor="text1"/>
          <w:sz w:val="20"/>
          <w:szCs w:val="20"/>
          <w:lang w:val="en-US"/>
        </w:rPr>
        <w:t>Manitowoc is boosting the team’s self-reliance and allowing them to get the most out of the crane.</w:t>
      </w:r>
    </w:p>
    <w:p w14:paraId="0D9BEB96" w14:textId="101B337F" w:rsidR="00FF12FC" w:rsidRPr="002A1B09" w:rsidRDefault="00FF12FC" w:rsidP="7EF99945">
      <w:pPr>
        <w:spacing w:line="276" w:lineRule="auto"/>
        <w:rPr>
          <w:rFonts w:ascii="Roboto" w:hAnsi="Roboto" w:cs="Georgia"/>
          <w:i/>
          <w:iCs/>
          <w:sz w:val="20"/>
          <w:szCs w:val="20"/>
        </w:rPr>
      </w:pPr>
    </w:p>
    <w:p w14:paraId="7D7BD9A6" w14:textId="0DFAB108"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 xml:space="preserve">At the </w:t>
      </w:r>
      <w:hyperlink r:id="rId12">
        <w:r w:rsidRPr="7EF99945">
          <w:rPr>
            <w:rStyle w:val="Hyperlink"/>
            <w:rFonts w:ascii="Roboto" w:eastAsia="Roboto" w:hAnsi="Roboto" w:cs="Roboto"/>
            <w:sz w:val="20"/>
            <w:szCs w:val="20"/>
          </w:rPr>
          <w:t>Yaouré Gold Mine</w:t>
        </w:r>
      </w:hyperlink>
      <w:r w:rsidRPr="7EF99945">
        <w:rPr>
          <w:rFonts w:ascii="Roboto" w:eastAsia="Roboto" w:hAnsi="Roboto" w:cs="Roboto"/>
          <w:color w:val="000000" w:themeColor="text1"/>
          <w:sz w:val="20"/>
          <w:szCs w:val="20"/>
        </w:rPr>
        <w:t xml:space="preserve"> in central Ivory Coast, a </w:t>
      </w:r>
      <w:hyperlink r:id="rId13" w:history="1">
        <w:r w:rsidRPr="00486306">
          <w:rPr>
            <w:rStyle w:val="Hyperlink"/>
            <w:rFonts w:ascii="Roboto" w:eastAsia="Roboto" w:hAnsi="Roboto" w:cs="Roboto"/>
            <w:sz w:val="20"/>
            <w:szCs w:val="20"/>
          </w:rPr>
          <w:t>Grove GMK5150L</w:t>
        </w:r>
      </w:hyperlink>
      <w:r w:rsidRPr="7EF99945">
        <w:rPr>
          <w:rFonts w:ascii="Roboto" w:eastAsia="Roboto" w:hAnsi="Roboto" w:cs="Roboto"/>
          <w:color w:val="000000" w:themeColor="text1"/>
          <w:sz w:val="20"/>
          <w:szCs w:val="20"/>
        </w:rPr>
        <w:t xml:space="preserve"> all-terrain crane is essential for maintenance and urgent repairs across the expansive site. With limited technical support and </w:t>
      </w:r>
      <w:r w:rsidR="00455104">
        <w:rPr>
          <w:rFonts w:ascii="Roboto" w:eastAsia="Roboto" w:hAnsi="Roboto" w:cs="Roboto"/>
          <w:color w:val="000000" w:themeColor="text1"/>
          <w:sz w:val="20"/>
          <w:szCs w:val="20"/>
        </w:rPr>
        <w:t xml:space="preserve">challenging site conditions, the mine sought support from Manitowoc’s West Africa distributor, </w:t>
      </w:r>
      <w:hyperlink r:id="rId14" w:history="1">
        <w:r w:rsidR="00455104" w:rsidRPr="004D4348">
          <w:rPr>
            <w:rStyle w:val="Hyperlink"/>
            <w:rFonts w:ascii="Roboto" w:eastAsia="Roboto" w:hAnsi="Roboto" w:cs="Roboto"/>
            <w:sz w:val="20"/>
            <w:szCs w:val="20"/>
          </w:rPr>
          <w:t>Paterson Simons</w:t>
        </w:r>
      </w:hyperlink>
      <w:r w:rsidR="00455104">
        <w:rPr>
          <w:rFonts w:ascii="Roboto" w:eastAsia="Roboto" w:hAnsi="Roboto" w:cs="Roboto"/>
          <w:color w:val="000000" w:themeColor="text1"/>
          <w:sz w:val="20"/>
          <w:szCs w:val="20"/>
        </w:rPr>
        <w:t>, to upskill its maintenance team on-site</w:t>
      </w:r>
      <w:r w:rsidRPr="7EF99945">
        <w:rPr>
          <w:rFonts w:ascii="Roboto" w:eastAsia="Roboto" w:hAnsi="Roboto" w:cs="Roboto"/>
          <w:color w:val="000000" w:themeColor="text1"/>
          <w:sz w:val="20"/>
          <w:szCs w:val="20"/>
        </w:rPr>
        <w:t>.</w:t>
      </w:r>
    </w:p>
    <w:p w14:paraId="4A2CC164" w14:textId="15059795" w:rsidR="00FF12FC" w:rsidRPr="002A1B09" w:rsidRDefault="00FF12FC" w:rsidP="7EF99945">
      <w:pPr>
        <w:spacing w:line="276" w:lineRule="auto"/>
        <w:rPr>
          <w:rFonts w:ascii="Roboto" w:eastAsia="Roboto" w:hAnsi="Roboto" w:cs="Roboto"/>
          <w:color w:val="000000" w:themeColor="text1"/>
          <w:sz w:val="20"/>
          <w:szCs w:val="20"/>
        </w:rPr>
      </w:pPr>
    </w:p>
    <w:p w14:paraId="280263F0" w14:textId="6D1B129E"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 xml:space="preserve">Paterson Simons </w:t>
      </w:r>
      <w:r w:rsidR="00DF1C4E">
        <w:rPr>
          <w:rFonts w:ascii="Roboto" w:eastAsia="Roboto" w:hAnsi="Roboto" w:cs="Roboto"/>
          <w:color w:val="000000" w:themeColor="text1"/>
          <w:sz w:val="20"/>
          <w:szCs w:val="20"/>
        </w:rPr>
        <w:t>collaborated with Manitowoc’s training team in Wilhelmshaven, Germany, to arrange for freelance instructor Mirco Minoccheri to conduct on-site training</w:t>
      </w:r>
      <w:r w:rsidRPr="7EF99945">
        <w:rPr>
          <w:rFonts w:ascii="Roboto" w:eastAsia="Roboto" w:hAnsi="Roboto" w:cs="Roboto"/>
          <w:color w:val="000000" w:themeColor="text1"/>
          <w:sz w:val="20"/>
          <w:szCs w:val="20"/>
        </w:rPr>
        <w:t xml:space="preserve">. Minoccheri is an engineer with nearly 20 years of experience working with Manitowoc cranes. He began his crane career in 2006 with Italian Manitowoc dealer </w:t>
      </w:r>
      <w:hyperlink r:id="rId15">
        <w:r w:rsidRPr="7EF99945">
          <w:rPr>
            <w:rStyle w:val="Hyperlink"/>
            <w:rFonts w:ascii="Roboto" w:eastAsia="Roboto" w:hAnsi="Roboto" w:cs="Roboto"/>
            <w:sz w:val="20"/>
            <w:szCs w:val="20"/>
          </w:rPr>
          <w:t>Imola Gru</w:t>
        </w:r>
      </w:hyperlink>
      <w:r w:rsidRPr="7EF99945">
        <w:rPr>
          <w:rFonts w:ascii="Roboto" w:eastAsia="Roboto" w:hAnsi="Roboto" w:cs="Roboto"/>
          <w:color w:val="000000" w:themeColor="text1"/>
          <w:sz w:val="20"/>
          <w:szCs w:val="20"/>
        </w:rPr>
        <w:t>, before moving to Ghana in 2012 to join Paterson Simons, and then returning to Italy in 2017 to deliver independent training on behalf of Manitowoc as needed.</w:t>
      </w:r>
    </w:p>
    <w:p w14:paraId="7F9FFAC1" w14:textId="3E1193B3" w:rsidR="00FF12FC" w:rsidRPr="002A1B09" w:rsidRDefault="00FF12FC" w:rsidP="7EF99945">
      <w:pPr>
        <w:spacing w:line="276" w:lineRule="auto"/>
        <w:rPr>
          <w:rFonts w:ascii="Roboto" w:eastAsia="Roboto" w:hAnsi="Roboto" w:cs="Roboto"/>
          <w:color w:val="000000" w:themeColor="text1"/>
          <w:sz w:val="20"/>
          <w:szCs w:val="20"/>
        </w:rPr>
      </w:pPr>
    </w:p>
    <w:p w14:paraId="7C7AC884" w14:textId="3203B4BE"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Over his two weeks at the Yaouré Gold Mine, Minoccheri improved the team’s technical skills and delivered classes on critical crane issues, including faults in the braking system and intermittent telescope failures.</w:t>
      </w:r>
    </w:p>
    <w:p w14:paraId="437B7D3F" w14:textId="4E50BB3E" w:rsidR="00FF12FC" w:rsidRPr="002A1B09" w:rsidRDefault="00FF12FC" w:rsidP="7EF99945">
      <w:pPr>
        <w:spacing w:line="276" w:lineRule="auto"/>
        <w:rPr>
          <w:rFonts w:ascii="Roboto" w:eastAsia="Roboto" w:hAnsi="Roboto" w:cs="Roboto"/>
          <w:color w:val="000000" w:themeColor="text1"/>
          <w:sz w:val="20"/>
          <w:szCs w:val="20"/>
        </w:rPr>
      </w:pPr>
    </w:p>
    <w:p w14:paraId="0836D927" w14:textId="71C69E77"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Minoccheri’s training program focused on the GMK5150L’s pneumatic, hydraulic, and electrical systems, delivering a holistic understanding of how the crane operates. This approach empowered the nine maintenance team members to move away from relying only on error codes to diagnosing and resolving issues more intuitively. Hands-on exercises included solving onsite challenges like the moisture-induced telescope system failures and humidity-related braking system warnings.</w:t>
      </w:r>
    </w:p>
    <w:p w14:paraId="06551577" w14:textId="2627CB0E" w:rsidR="00FF12FC" w:rsidRPr="002A1B09" w:rsidRDefault="00FF12FC" w:rsidP="7EF99945">
      <w:pPr>
        <w:spacing w:line="276" w:lineRule="auto"/>
        <w:rPr>
          <w:rFonts w:ascii="Roboto" w:eastAsia="Roboto" w:hAnsi="Roboto" w:cs="Roboto"/>
          <w:color w:val="000000" w:themeColor="text1"/>
          <w:sz w:val="20"/>
          <w:szCs w:val="20"/>
        </w:rPr>
      </w:pPr>
    </w:p>
    <w:p w14:paraId="611991F9" w14:textId="67DB33D0"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“The crane is crucial for the mine, particularly during plant shutdowns, as it allows staff to perform repairs across the facilities. Each period of downtime can affect production, so reducing these interruptions is critical,” Minoccheri said. “Given the mine’s location, personnel face particular challenges from the local environment like high temperatures and dust, which can add strain to heavy equipment, so effective maintenance is vital.”</w:t>
      </w:r>
    </w:p>
    <w:p w14:paraId="0C6B1C7D" w14:textId="3CEC55F9" w:rsidR="00FF12FC" w:rsidRPr="002A1B09" w:rsidRDefault="00FF12FC" w:rsidP="7EF99945">
      <w:pPr>
        <w:spacing w:line="276" w:lineRule="auto"/>
        <w:rPr>
          <w:rFonts w:ascii="Roboto" w:eastAsia="Roboto" w:hAnsi="Roboto" w:cs="Roboto"/>
          <w:color w:val="000000" w:themeColor="text1"/>
          <w:sz w:val="20"/>
          <w:szCs w:val="20"/>
        </w:rPr>
      </w:pPr>
    </w:p>
    <w:p w14:paraId="298C6A07" w14:textId="40EB6A5D" w:rsidR="00FF12FC" w:rsidRDefault="5F0BCE1F" w:rsidP="7EF99945">
      <w:pPr>
        <w:spacing w:line="276" w:lineRule="auto"/>
        <w:rPr>
          <w:rFonts w:ascii="Roboto" w:eastAsia="Roboto" w:hAnsi="Roboto" w:cs="Roboto"/>
          <w:color w:val="000000" w:themeColor="text1"/>
          <w:sz w:val="20"/>
          <w:szCs w:val="20"/>
        </w:rPr>
      </w:pPr>
      <w:r w:rsidRPr="1DA78200">
        <w:rPr>
          <w:rFonts w:ascii="Roboto" w:eastAsia="Roboto" w:hAnsi="Roboto" w:cs="Roboto"/>
          <w:color w:val="000000" w:themeColor="text1"/>
          <w:sz w:val="20"/>
          <w:szCs w:val="20"/>
        </w:rPr>
        <w:t xml:space="preserve">The training program improved </w:t>
      </w:r>
      <w:r w:rsidR="00665E5F">
        <w:rPr>
          <w:rFonts w:ascii="Roboto" w:eastAsia="Roboto" w:hAnsi="Roboto" w:cs="Roboto"/>
          <w:color w:val="000000" w:themeColor="text1"/>
          <w:sz w:val="20"/>
          <w:szCs w:val="20"/>
        </w:rPr>
        <w:t xml:space="preserve">the technicians' fault analysis and troubleshooting skills </w:t>
      </w:r>
      <w:r w:rsidRPr="1DA78200">
        <w:rPr>
          <w:rFonts w:ascii="Roboto" w:eastAsia="Roboto" w:hAnsi="Roboto" w:cs="Roboto"/>
          <w:color w:val="000000" w:themeColor="text1"/>
          <w:sz w:val="20"/>
          <w:szCs w:val="20"/>
        </w:rPr>
        <w:t>and enhanced their teamwork and problem-solving capabilities. By fostering self-reliance, the training ensures the mine’s operations are less dependent on external support, reducing any potential future downtime.</w:t>
      </w:r>
      <w:r w:rsidR="002C6BE7">
        <w:rPr>
          <w:rFonts w:ascii="Roboto" w:eastAsia="Roboto" w:hAnsi="Roboto" w:cs="Roboto"/>
          <w:color w:val="000000" w:themeColor="text1"/>
          <w:sz w:val="20"/>
          <w:szCs w:val="20"/>
        </w:rPr>
        <w:t xml:space="preserve"> </w:t>
      </w:r>
      <w:r w:rsidRPr="7EF99945">
        <w:rPr>
          <w:rFonts w:ascii="Roboto" w:eastAsia="Roboto" w:hAnsi="Roboto" w:cs="Roboto"/>
          <w:color w:val="000000" w:themeColor="text1"/>
          <w:sz w:val="20"/>
          <w:szCs w:val="20"/>
        </w:rPr>
        <w:t>“This hands-on approach provided practical learning in authentic scenarios,” Minoccheri said. “It was a collaborative effort, and I’m thrilled with the team’s progress.”</w:t>
      </w:r>
    </w:p>
    <w:p w14:paraId="6F02D011" w14:textId="77777777" w:rsidR="00606856" w:rsidRPr="002A1B09" w:rsidRDefault="00606856" w:rsidP="7EF99945">
      <w:pPr>
        <w:spacing w:line="276" w:lineRule="auto"/>
        <w:rPr>
          <w:rFonts w:ascii="Roboto" w:eastAsia="Roboto" w:hAnsi="Roboto" w:cs="Roboto"/>
          <w:color w:val="000000" w:themeColor="text1"/>
          <w:sz w:val="20"/>
          <w:szCs w:val="20"/>
        </w:rPr>
      </w:pPr>
    </w:p>
    <w:p w14:paraId="3848BB26" w14:textId="2D896F42" w:rsidR="00FF12FC" w:rsidRPr="002A1B09" w:rsidRDefault="5F0BCE1F" w:rsidP="7EF99945">
      <w:pPr>
        <w:spacing w:line="276" w:lineRule="auto"/>
        <w:rPr>
          <w:rFonts w:ascii="Roboto" w:eastAsia="Roboto" w:hAnsi="Roboto" w:cs="Roboto"/>
          <w:color w:val="000000" w:themeColor="text1"/>
          <w:sz w:val="20"/>
          <w:szCs w:val="20"/>
        </w:rPr>
      </w:pPr>
      <w:r w:rsidRPr="7EF99945">
        <w:rPr>
          <w:rFonts w:ascii="Roboto" w:eastAsia="Roboto" w:hAnsi="Roboto" w:cs="Roboto"/>
          <w:color w:val="000000" w:themeColor="text1"/>
          <w:sz w:val="20"/>
          <w:szCs w:val="20"/>
        </w:rPr>
        <w:t>With a deeper understanding of the crane’s systems, the maintenance crew at Yaouré Gold Mine is now better equipped to keep operations running smoothly, ensuring the mine continues to thrive.</w:t>
      </w:r>
    </w:p>
    <w:p w14:paraId="34B1C892" w14:textId="55A960B0" w:rsidR="00FF12FC" w:rsidRPr="002A1B09" w:rsidRDefault="00FF12FC" w:rsidP="7EF99945">
      <w:pPr>
        <w:spacing w:line="276" w:lineRule="auto"/>
        <w:rPr>
          <w:rFonts w:ascii="Roboto" w:eastAsia="Roboto" w:hAnsi="Roboto" w:cs="Roboto"/>
          <w:color w:val="000000" w:themeColor="text1"/>
          <w:sz w:val="20"/>
          <w:szCs w:val="20"/>
        </w:rPr>
      </w:pPr>
    </w:p>
    <w:p w14:paraId="6EEAE491"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1F6E4BDB" w14:textId="3B40AB7E"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0F6AB6E6" w14:textId="7E4039BF" w:rsidR="0D6E82A9" w:rsidRDefault="0D6E82A9" w:rsidP="7EF99945">
      <w:pPr>
        <w:spacing w:line="240" w:lineRule="exact"/>
        <w:rPr>
          <w:rFonts w:ascii="Roboto" w:eastAsia="Roboto" w:hAnsi="Roboto" w:cs="Roboto"/>
          <w:color w:val="ED1C2A"/>
          <w:sz w:val="18"/>
          <w:szCs w:val="18"/>
          <w:lang w:val="en-GB"/>
        </w:rPr>
      </w:pPr>
      <w:r w:rsidRPr="7EF99945">
        <w:rPr>
          <w:rFonts w:ascii="Roboto" w:eastAsia="Roboto" w:hAnsi="Roboto" w:cs="Roboto"/>
          <w:color w:val="ED1C2A"/>
          <w:sz w:val="18"/>
          <w:szCs w:val="18"/>
        </w:rPr>
        <w:t>CONTACT</w:t>
      </w:r>
    </w:p>
    <w:p w14:paraId="1ECCF43A" w14:textId="72B6792D" w:rsidR="0D6E82A9" w:rsidRDefault="0D6E82A9" w:rsidP="7EF99945">
      <w:pPr>
        <w:tabs>
          <w:tab w:val="left" w:pos="3969"/>
        </w:tabs>
        <w:spacing w:line="276" w:lineRule="auto"/>
        <w:rPr>
          <w:rFonts w:ascii="Roboto" w:eastAsia="Roboto" w:hAnsi="Roboto" w:cs="Roboto"/>
          <w:color w:val="41525C"/>
          <w:sz w:val="18"/>
          <w:szCs w:val="18"/>
          <w:lang w:val="en-GB"/>
        </w:rPr>
      </w:pPr>
      <w:r w:rsidRPr="7EF99945">
        <w:rPr>
          <w:rFonts w:ascii="Roboto" w:eastAsia="Roboto" w:hAnsi="Roboto" w:cs="Roboto"/>
          <w:b/>
          <w:bCs/>
          <w:color w:val="41525C"/>
          <w:sz w:val="18"/>
          <w:szCs w:val="18"/>
        </w:rPr>
        <w:t>Anna Theilen</w:t>
      </w:r>
      <w:r>
        <w:tab/>
      </w:r>
    </w:p>
    <w:p w14:paraId="3C60E618" w14:textId="5F6EEE4A" w:rsidR="0D6E82A9" w:rsidRDefault="0D6E82A9" w:rsidP="7EF99945">
      <w:pPr>
        <w:tabs>
          <w:tab w:val="left" w:pos="3969"/>
        </w:tabs>
        <w:spacing w:line="276" w:lineRule="auto"/>
        <w:rPr>
          <w:rFonts w:ascii="Roboto" w:eastAsia="Roboto" w:hAnsi="Roboto" w:cs="Roboto"/>
          <w:color w:val="41525C"/>
          <w:sz w:val="18"/>
          <w:szCs w:val="18"/>
          <w:lang w:val="en-GB"/>
        </w:rPr>
      </w:pPr>
      <w:r w:rsidRPr="7EF99945">
        <w:rPr>
          <w:rFonts w:ascii="Roboto" w:eastAsia="Roboto" w:hAnsi="Roboto" w:cs="Roboto"/>
          <w:color w:val="41525C"/>
          <w:sz w:val="18"/>
          <w:szCs w:val="18"/>
        </w:rPr>
        <w:t>Marketing Communication Specialist</w:t>
      </w:r>
    </w:p>
    <w:p w14:paraId="0D3C4D30" w14:textId="5FC8DF98" w:rsidR="0D6E82A9" w:rsidRDefault="0D6E82A9" w:rsidP="7EF99945">
      <w:pPr>
        <w:tabs>
          <w:tab w:val="left" w:pos="3969"/>
        </w:tabs>
        <w:spacing w:line="276" w:lineRule="auto"/>
        <w:rPr>
          <w:rFonts w:ascii="Roboto" w:eastAsia="Roboto" w:hAnsi="Roboto" w:cs="Roboto"/>
          <w:color w:val="41525C"/>
          <w:sz w:val="18"/>
          <w:szCs w:val="18"/>
          <w:lang w:val="en-GB"/>
        </w:rPr>
      </w:pPr>
      <w:r w:rsidRPr="7EF99945">
        <w:rPr>
          <w:rFonts w:ascii="Roboto" w:eastAsia="Roboto" w:hAnsi="Roboto" w:cs="Roboto"/>
          <w:color w:val="41525C"/>
          <w:sz w:val="18"/>
          <w:szCs w:val="18"/>
        </w:rPr>
        <w:t>Manitowoc</w:t>
      </w:r>
      <w:r>
        <w:tab/>
      </w:r>
    </w:p>
    <w:p w14:paraId="3C1C325E" w14:textId="5182D9F0" w:rsidR="0D6E82A9" w:rsidRDefault="0D6E82A9" w:rsidP="7EF99945">
      <w:pPr>
        <w:tabs>
          <w:tab w:val="left" w:pos="3969"/>
        </w:tabs>
        <w:spacing w:line="276" w:lineRule="auto"/>
        <w:rPr>
          <w:rFonts w:ascii="Roboto" w:eastAsia="Roboto" w:hAnsi="Roboto" w:cs="Roboto"/>
          <w:color w:val="41525C"/>
          <w:sz w:val="18"/>
          <w:szCs w:val="18"/>
          <w:lang w:val="en-GB"/>
        </w:rPr>
      </w:pPr>
      <w:r w:rsidRPr="7EF99945">
        <w:rPr>
          <w:rFonts w:ascii="Roboto" w:eastAsia="Roboto" w:hAnsi="Roboto" w:cs="Roboto"/>
          <w:color w:val="41525C"/>
          <w:sz w:val="18"/>
          <w:szCs w:val="18"/>
          <w:lang w:val="en-GB"/>
        </w:rPr>
        <w:t>T +49 4421 294 4632</w:t>
      </w:r>
    </w:p>
    <w:p w14:paraId="4299BD7A" w14:textId="52AD087F" w:rsidR="0D6E82A9" w:rsidRDefault="0D6E82A9" w:rsidP="7EF99945">
      <w:pPr>
        <w:spacing w:line="240" w:lineRule="exact"/>
        <w:rPr>
          <w:rFonts w:ascii="Roboto" w:eastAsia="Roboto" w:hAnsi="Roboto" w:cs="Roboto"/>
          <w:color w:val="000000" w:themeColor="text1"/>
          <w:sz w:val="18"/>
          <w:szCs w:val="18"/>
          <w:lang w:val="en-GB"/>
        </w:rPr>
      </w:pPr>
      <w:hyperlink r:id="rId16">
        <w:r w:rsidRPr="7EF99945">
          <w:rPr>
            <w:rStyle w:val="Hyperlink"/>
            <w:rFonts w:ascii="Roboto" w:eastAsia="Roboto" w:hAnsi="Roboto" w:cs="Roboto"/>
            <w:sz w:val="18"/>
            <w:szCs w:val="18"/>
            <w:lang w:val="en-GB"/>
          </w:rPr>
          <w:t>Anna.theilen@manitowoc.com</w:t>
        </w:r>
      </w:hyperlink>
    </w:p>
    <w:p w14:paraId="2A0C9B6E" w14:textId="4A1DBB4A" w:rsidR="7EF99945" w:rsidRDefault="7EF99945" w:rsidP="7EF99945">
      <w:pPr>
        <w:spacing w:line="240" w:lineRule="exact"/>
        <w:rPr>
          <w:rFonts w:ascii="Roboto" w:eastAsia="Verdana" w:hAnsi="Roboto" w:cs="Verdana"/>
          <w:color w:val="ED1C2A"/>
          <w:sz w:val="18"/>
          <w:szCs w:val="18"/>
          <w:lang w:val="en-GB"/>
        </w:rPr>
      </w:pP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C9C4" w14:textId="77777777" w:rsidR="0016567D" w:rsidRDefault="0016567D">
      <w:r>
        <w:separator/>
      </w:r>
    </w:p>
  </w:endnote>
  <w:endnote w:type="continuationSeparator" w:id="0">
    <w:p w14:paraId="4B0292E1" w14:textId="77777777" w:rsidR="0016567D" w:rsidRDefault="0016567D">
      <w:r>
        <w:continuationSeparator/>
      </w:r>
    </w:p>
  </w:endnote>
  <w:endnote w:type="continuationNotice" w:id="1">
    <w:p w14:paraId="1B1DA890" w14:textId="77777777" w:rsidR="0016567D" w:rsidRDefault="00165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DBEB" w14:textId="77777777" w:rsidR="0016567D" w:rsidRDefault="0016567D">
      <w:r>
        <w:separator/>
      </w:r>
    </w:p>
  </w:footnote>
  <w:footnote w:type="continuationSeparator" w:id="0">
    <w:p w14:paraId="160D9216" w14:textId="77777777" w:rsidR="0016567D" w:rsidRDefault="0016567D">
      <w:r>
        <w:continuationSeparator/>
      </w:r>
    </w:p>
  </w:footnote>
  <w:footnote w:type="continuationNotice" w:id="1">
    <w:p w14:paraId="14EEFE9C" w14:textId="77777777" w:rsidR="0016567D" w:rsidRDefault="00165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925"/>
      <w:gridCol w:w="3135"/>
      <w:gridCol w:w="345"/>
    </w:tblGrid>
    <w:tr w:rsidR="7EF99945" w14:paraId="3C8A14B5" w14:textId="77777777" w:rsidTr="7EF99945">
      <w:trPr>
        <w:trHeight w:val="300"/>
      </w:trPr>
      <w:tc>
        <w:tcPr>
          <w:tcW w:w="5925" w:type="dxa"/>
        </w:tcPr>
        <w:p w14:paraId="10179614" w14:textId="7107A2BB" w:rsidR="7EF99945" w:rsidRDefault="00DF0E3A" w:rsidP="7EF99945">
          <w:pPr>
            <w:tabs>
              <w:tab w:val="left" w:pos="6096"/>
            </w:tabs>
            <w:spacing w:line="276" w:lineRule="auto"/>
          </w:pPr>
          <w:r>
            <w:rPr>
              <w:rFonts w:ascii="Verdana" w:eastAsia="Verdana" w:hAnsi="Verdana" w:cs="Verdana"/>
              <w:color w:val="000000" w:themeColor="text1"/>
              <w:sz w:val="16"/>
              <w:szCs w:val="16"/>
            </w:rPr>
            <w:t>Grove training helps drive productivity at African gold mine</w:t>
          </w:r>
        </w:p>
        <w:p w14:paraId="5B8C2158" w14:textId="4509C3EF" w:rsidR="7EF99945" w:rsidRDefault="00024074" w:rsidP="7EF99945">
          <w:pPr>
            <w:tabs>
              <w:tab w:val="left" w:pos="6096"/>
            </w:tabs>
            <w:spacing w:line="276" w:lineRule="auto"/>
            <w:rPr>
              <w:rFonts w:ascii="Verdana" w:eastAsia="Verdana" w:hAnsi="Verdana" w:cs="Verdana"/>
              <w:color w:val="000000" w:themeColor="text1"/>
              <w:sz w:val="16"/>
              <w:szCs w:val="16"/>
            </w:rPr>
          </w:pPr>
          <w:r w:rsidRPr="00024074">
            <w:rPr>
              <w:rFonts w:ascii="Verdana" w:eastAsia="Verdana" w:hAnsi="Verdana" w:cs="Verdana"/>
              <w:color w:val="000000" w:themeColor="text1"/>
              <w:sz w:val="16"/>
              <w:szCs w:val="16"/>
            </w:rPr>
            <w:t>9</w:t>
          </w:r>
          <w:r w:rsidR="7EF99945" w:rsidRPr="00024074">
            <w:rPr>
              <w:rFonts w:ascii="Verdana" w:eastAsia="Verdana" w:hAnsi="Verdana" w:cs="Verdana"/>
              <w:color w:val="000000" w:themeColor="text1"/>
              <w:sz w:val="16"/>
              <w:szCs w:val="16"/>
            </w:rPr>
            <w:t xml:space="preserve"> </w:t>
          </w:r>
          <w:r w:rsidRPr="00024074">
            <w:rPr>
              <w:rFonts w:ascii="Verdana" w:eastAsia="Verdana" w:hAnsi="Verdana" w:cs="Verdana"/>
              <w:color w:val="000000" w:themeColor="text1"/>
              <w:sz w:val="16"/>
              <w:szCs w:val="16"/>
            </w:rPr>
            <w:t>June</w:t>
          </w:r>
          <w:r w:rsidR="7EF99945" w:rsidRPr="00024074">
            <w:rPr>
              <w:rFonts w:ascii="Verdana" w:eastAsia="Verdana" w:hAnsi="Verdana" w:cs="Verdana"/>
              <w:color w:val="000000" w:themeColor="text1"/>
              <w:sz w:val="16"/>
              <w:szCs w:val="16"/>
            </w:rPr>
            <w:t xml:space="preserve"> 2025</w:t>
          </w:r>
        </w:p>
        <w:p w14:paraId="23381E76" w14:textId="3D1FD67C" w:rsidR="7EF99945" w:rsidRDefault="7EF99945" w:rsidP="7EF99945">
          <w:pPr>
            <w:pStyle w:val="Header"/>
            <w:ind w:left="-115"/>
          </w:pPr>
        </w:p>
      </w:tc>
      <w:tc>
        <w:tcPr>
          <w:tcW w:w="3135" w:type="dxa"/>
        </w:tcPr>
        <w:p w14:paraId="3961FB52" w14:textId="40E9E5E1" w:rsidR="7EF99945" w:rsidRDefault="7EF99945" w:rsidP="7EF99945">
          <w:pPr>
            <w:pStyle w:val="Header"/>
            <w:jc w:val="center"/>
          </w:pPr>
        </w:p>
      </w:tc>
      <w:tc>
        <w:tcPr>
          <w:tcW w:w="345" w:type="dxa"/>
        </w:tcPr>
        <w:p w14:paraId="77943E69" w14:textId="7F0A8616" w:rsidR="7EF99945" w:rsidRDefault="7EF99945" w:rsidP="7EF99945">
          <w:pPr>
            <w:pStyle w:val="Header"/>
            <w:ind w:right="-115"/>
            <w:jc w:val="right"/>
          </w:pPr>
        </w:p>
      </w:tc>
    </w:tr>
  </w:tbl>
  <w:p w14:paraId="044CCC8A" w14:textId="06C8C97B" w:rsidR="7EF99945" w:rsidRDefault="7EF99945" w:rsidP="7EF99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1212"/>
    <w:rsid w:val="00002133"/>
    <w:rsid w:val="0000399E"/>
    <w:rsid w:val="00003D82"/>
    <w:rsid w:val="00004462"/>
    <w:rsid w:val="0000497B"/>
    <w:rsid w:val="00005080"/>
    <w:rsid w:val="00005F74"/>
    <w:rsid w:val="0000608C"/>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074"/>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306"/>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567D"/>
    <w:rsid w:val="00166626"/>
    <w:rsid w:val="00166AB6"/>
    <w:rsid w:val="00167177"/>
    <w:rsid w:val="00167918"/>
    <w:rsid w:val="00170F1C"/>
    <w:rsid w:val="00171709"/>
    <w:rsid w:val="001718A3"/>
    <w:rsid w:val="00171EBF"/>
    <w:rsid w:val="00172238"/>
    <w:rsid w:val="00174AB4"/>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2FF5"/>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6BE7"/>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61"/>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734"/>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104"/>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306"/>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48"/>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4AC"/>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45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856"/>
    <w:rsid w:val="006070EB"/>
    <w:rsid w:val="00607C0E"/>
    <w:rsid w:val="00610818"/>
    <w:rsid w:val="00611033"/>
    <w:rsid w:val="00611762"/>
    <w:rsid w:val="00611813"/>
    <w:rsid w:val="00611EC5"/>
    <w:rsid w:val="006127DE"/>
    <w:rsid w:val="00613C4F"/>
    <w:rsid w:val="006145DA"/>
    <w:rsid w:val="006151AF"/>
    <w:rsid w:val="00615279"/>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5E5F"/>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148"/>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21C"/>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46"/>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57C"/>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62B"/>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17CAF"/>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935"/>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191E"/>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060"/>
    <w:rsid w:val="00885275"/>
    <w:rsid w:val="008853D9"/>
    <w:rsid w:val="00885796"/>
    <w:rsid w:val="00885A57"/>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4F56"/>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E37"/>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073"/>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4B7"/>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5C5"/>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1736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831"/>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4ADB"/>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0E9A"/>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5A"/>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507"/>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0E3A"/>
    <w:rsid w:val="00DF15A4"/>
    <w:rsid w:val="00DF1C4E"/>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06D3"/>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B5C"/>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3E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E65"/>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4EA"/>
    <w:rsid w:val="00FC285E"/>
    <w:rsid w:val="00FC2B37"/>
    <w:rsid w:val="00FC2E1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6E82A9"/>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A78200"/>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8FF656D"/>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5DB555"/>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1E285A1"/>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169B24"/>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44F717"/>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BB58EC"/>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9D6B1B"/>
    <w:rsid w:val="5BA0602A"/>
    <w:rsid w:val="5BB1E67F"/>
    <w:rsid w:val="5C0F7887"/>
    <w:rsid w:val="5C1A5C10"/>
    <w:rsid w:val="5C3BE808"/>
    <w:rsid w:val="5C69837B"/>
    <w:rsid w:val="5CB41D13"/>
    <w:rsid w:val="5CEDE5BB"/>
    <w:rsid w:val="5CF251EA"/>
    <w:rsid w:val="5D116FCD"/>
    <w:rsid w:val="5D309A5A"/>
    <w:rsid w:val="5D4209DD"/>
    <w:rsid w:val="5DB326C7"/>
    <w:rsid w:val="5E335F5D"/>
    <w:rsid w:val="5E4E491F"/>
    <w:rsid w:val="5E9D4FF7"/>
    <w:rsid w:val="5F0BCE1F"/>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63639"/>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9B3A04"/>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391BDB"/>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EF99945"/>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39CF8C85-EC05-4C5D-B2A4-5510E935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150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rseusmining.com/yaoure-m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molagru.com/e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ersonsimon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D7420-441A-4F42-86EF-94B4B10F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3659</Characters>
  <Application>Microsoft Office Word</Application>
  <DocSecurity>0</DocSecurity>
  <Lines>30</Lines>
  <Paragraphs>8</Paragraphs>
  <ScaleCrop>false</ScaleCrop>
  <Company>Lippincott Mercer</Company>
  <LinksUpToDate>false</LinksUpToDate>
  <CharactersWithSpaces>4292</CharactersWithSpaces>
  <SharedDoc>false</SharedDoc>
  <HLinks>
    <vt:vector size="30" baseType="variant">
      <vt:variant>
        <vt:i4>3014742</vt:i4>
      </vt:variant>
      <vt:variant>
        <vt:i4>12</vt:i4>
      </vt:variant>
      <vt:variant>
        <vt:i4>0</vt:i4>
      </vt:variant>
      <vt:variant>
        <vt:i4>5</vt:i4>
      </vt:variant>
      <vt:variant>
        <vt:lpwstr>mailto:Anna.theilen@manitowoc.com</vt:lpwstr>
      </vt:variant>
      <vt:variant>
        <vt:lpwstr/>
      </vt:variant>
      <vt:variant>
        <vt:i4>2031701</vt:i4>
      </vt:variant>
      <vt:variant>
        <vt:i4>9</vt:i4>
      </vt:variant>
      <vt:variant>
        <vt:i4>0</vt:i4>
      </vt:variant>
      <vt:variant>
        <vt:i4>5</vt:i4>
      </vt:variant>
      <vt:variant>
        <vt:lpwstr>https://www.imolagru.com/en/</vt:lpwstr>
      </vt:variant>
      <vt:variant>
        <vt:lpwstr/>
      </vt:variant>
      <vt:variant>
        <vt:i4>2752616</vt:i4>
      </vt:variant>
      <vt:variant>
        <vt:i4>6</vt:i4>
      </vt:variant>
      <vt:variant>
        <vt:i4>0</vt:i4>
      </vt:variant>
      <vt:variant>
        <vt:i4>5</vt:i4>
      </vt:variant>
      <vt:variant>
        <vt:lpwstr>https://www.patersonsimons.com/</vt:lpwstr>
      </vt:variant>
      <vt:variant>
        <vt:lpwstr/>
      </vt:variant>
      <vt:variant>
        <vt:i4>7667809</vt:i4>
      </vt:variant>
      <vt:variant>
        <vt:i4>3</vt:i4>
      </vt:variant>
      <vt:variant>
        <vt:i4>0</vt:i4>
      </vt:variant>
      <vt:variant>
        <vt:i4>5</vt:i4>
      </vt:variant>
      <vt:variant>
        <vt:lpwstr>https://www.manitowoc.com/grove/all-terrain-cranes/gmk5150l</vt:lpwstr>
      </vt:variant>
      <vt:variant>
        <vt:lpwstr/>
      </vt:variant>
      <vt:variant>
        <vt:i4>2883704</vt:i4>
      </vt:variant>
      <vt:variant>
        <vt:i4>0</vt:i4>
      </vt:variant>
      <vt:variant>
        <vt:i4>0</vt:i4>
      </vt:variant>
      <vt:variant>
        <vt:i4>5</vt:i4>
      </vt:variant>
      <vt:variant>
        <vt:lpwstr>https://perseusmining.com/yaoure-mine/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2024-04-23T03:42:00Z</cp:lastPrinted>
  <dcterms:created xsi:type="dcterms:W3CDTF">2025-06-04T09:12:00Z</dcterms:created>
  <dcterms:modified xsi:type="dcterms:W3CDTF">2025-06-09T11:30:00Z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30e1bdc9-774b-4bc9-914e-2db26b0837e5</vt:lpwstr>
  </property>
</Properties>
</file>