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257E" w14:textId="07FAA229" w:rsidR="009C13BD" w:rsidRDefault="009C13BD" w:rsidP="004C16D4">
      <w:pPr>
        <w:spacing w:after="0" w:line="240" w:lineRule="auto"/>
        <w:rPr>
          <w:rStyle w:val="normaltextrun"/>
          <w:rFonts w:ascii="Verdana" w:eastAsia="Verdana" w:hAnsi="Verdana" w:cs="Verdana"/>
          <w:color w:val="ED1C2A"/>
          <w:sz w:val="30"/>
          <w:szCs w:val="30"/>
        </w:rPr>
      </w:pPr>
    </w:p>
    <w:p w14:paraId="3A3D2904" w14:textId="40431B35" w:rsidR="009C13BD" w:rsidRDefault="00685BE8" w:rsidP="3DC209E1">
      <w:pPr>
        <w:spacing w:after="0" w:line="240" w:lineRule="auto"/>
        <w:jc w:val="right"/>
        <w:rPr>
          <w:rFonts w:ascii="Verdana" w:eastAsia="Verdana" w:hAnsi="Verdana" w:cs="Verdana"/>
          <w:color w:val="41525C"/>
          <w:sz w:val="18"/>
          <w:szCs w:val="18"/>
        </w:rPr>
      </w:pPr>
      <w:r>
        <w:rPr>
          <w:noProof/>
        </w:rPr>
        <w:drawing>
          <wp:anchor distT="0" distB="0" distL="114300" distR="114300" simplePos="0" relativeHeight="251658240" behindDoc="0" locked="0" layoutInCell="1" allowOverlap="1" wp14:anchorId="25AA0F00" wp14:editId="546C7EDF">
            <wp:simplePos x="0" y="0"/>
            <wp:positionH relativeFrom="column">
              <wp:align>left</wp:align>
            </wp:positionH>
            <wp:positionV relativeFrom="paragraph">
              <wp:posOffset>0</wp:posOffset>
            </wp:positionV>
            <wp:extent cx="1485714" cy="355556"/>
            <wp:effectExtent l="0" t="0" r="0" b="0"/>
            <wp:wrapSquare wrapText="bothSides"/>
            <wp:docPr id="745970761" name="Picture 74597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85714" cy="355556"/>
                    </a:xfrm>
                    <a:prstGeom prst="rect">
                      <a:avLst/>
                    </a:prstGeom>
                  </pic:spPr>
                </pic:pic>
              </a:graphicData>
            </a:graphic>
            <wp14:sizeRelH relativeFrom="page">
              <wp14:pctWidth>0</wp14:pctWidth>
            </wp14:sizeRelH>
            <wp14:sizeRelV relativeFrom="page">
              <wp14:pctHeight>0</wp14:pctHeight>
            </wp14:sizeRelV>
          </wp:anchor>
        </w:drawing>
      </w:r>
      <w:r w:rsidR="53B86961" w:rsidRPr="53B86961">
        <w:rPr>
          <w:rStyle w:val="normaltextrun"/>
          <w:rFonts w:ascii="Verdana" w:eastAsia="Verdana" w:hAnsi="Verdana" w:cs="Verdana"/>
          <w:color w:val="ED1C2A"/>
          <w:sz w:val="30"/>
          <w:szCs w:val="30"/>
        </w:rPr>
        <w:t>PRESS RELEASE</w:t>
      </w:r>
      <w:r w:rsidR="53B86961" w:rsidRPr="53B86961">
        <w:rPr>
          <w:rStyle w:val="normaltextrun"/>
          <w:rFonts w:ascii="Verdana" w:eastAsia="Verdana" w:hAnsi="Verdana" w:cs="Verdana"/>
          <w:color w:val="ED1C2A"/>
          <w:sz w:val="30"/>
          <w:szCs w:val="30"/>
          <w:lang w:val="en-SG"/>
        </w:rPr>
        <w:t> </w:t>
      </w:r>
      <w:r w:rsidR="53B86961" w:rsidRPr="53B86961">
        <w:rPr>
          <w:rStyle w:val="eop"/>
          <w:rFonts w:ascii="Verdana" w:eastAsia="Verdana" w:hAnsi="Verdana" w:cs="Verdana"/>
          <w:color w:val="ED1C2A"/>
          <w:sz w:val="30"/>
          <w:szCs w:val="30"/>
          <w:lang w:val="en-GB"/>
        </w:rPr>
        <w:t> </w:t>
      </w:r>
    </w:p>
    <w:p w14:paraId="2BD6F52E" w14:textId="4D8C1A63" w:rsidR="009C13BD" w:rsidRDefault="6E5364C5" w:rsidP="3DC209E1">
      <w:pPr>
        <w:spacing w:after="0" w:line="240" w:lineRule="auto"/>
        <w:jc w:val="right"/>
        <w:rPr>
          <w:rFonts w:ascii="Verdana" w:eastAsia="Verdana" w:hAnsi="Verdana" w:cs="Verdana"/>
          <w:color w:val="41525C"/>
          <w:sz w:val="18"/>
          <w:szCs w:val="18"/>
        </w:rPr>
      </w:pPr>
      <w:r w:rsidRPr="04DBB1E7">
        <w:rPr>
          <w:rStyle w:val="normaltextrun"/>
          <w:rFonts w:ascii="Verdana" w:eastAsia="Verdana" w:hAnsi="Verdana" w:cs="Verdana"/>
          <w:color w:val="41525C"/>
          <w:sz w:val="18"/>
          <w:szCs w:val="18"/>
        </w:rPr>
        <w:t>September</w:t>
      </w:r>
      <w:r w:rsidR="008E0BDE">
        <w:rPr>
          <w:rStyle w:val="normaltextrun"/>
          <w:rFonts w:ascii="Verdana" w:eastAsia="Verdana" w:hAnsi="Verdana" w:cs="Verdana"/>
          <w:color w:val="41525C"/>
          <w:sz w:val="18"/>
          <w:szCs w:val="18"/>
        </w:rPr>
        <w:t xml:space="preserve"> 23</w:t>
      </w:r>
      <w:proofErr w:type="gramStart"/>
      <w:r w:rsidR="53B86961" w:rsidRPr="04DBB1E7">
        <w:rPr>
          <w:rStyle w:val="normaltextrun"/>
          <w:rFonts w:ascii="Verdana" w:eastAsia="Verdana" w:hAnsi="Verdana" w:cs="Verdana"/>
          <w:color w:val="41525C"/>
          <w:sz w:val="18"/>
          <w:szCs w:val="18"/>
        </w:rPr>
        <w:t xml:space="preserve"> 2024</w:t>
      </w:r>
      <w:proofErr w:type="gramEnd"/>
      <w:r w:rsidR="53B86961" w:rsidRPr="04DBB1E7">
        <w:rPr>
          <w:rStyle w:val="normaltextrun"/>
          <w:rFonts w:ascii="Verdana" w:eastAsia="Verdana" w:hAnsi="Verdana" w:cs="Verdana"/>
          <w:color w:val="41525C"/>
          <w:sz w:val="18"/>
          <w:szCs w:val="18"/>
          <w:lang w:val="en-SG"/>
        </w:rPr>
        <w:t> </w:t>
      </w:r>
      <w:r w:rsidR="53B86961" w:rsidRPr="04DBB1E7">
        <w:rPr>
          <w:rStyle w:val="eop"/>
          <w:rFonts w:ascii="Verdana" w:eastAsia="Verdana" w:hAnsi="Verdana" w:cs="Verdana"/>
          <w:color w:val="41525C"/>
          <w:sz w:val="18"/>
          <w:szCs w:val="18"/>
          <w:lang w:val="en-GB"/>
        </w:rPr>
        <w:t> </w:t>
      </w:r>
    </w:p>
    <w:p w14:paraId="1B54CDE2" w14:textId="58E6D22B" w:rsidR="53B86961" w:rsidRDefault="53B86961" w:rsidP="53B86961">
      <w:pPr>
        <w:rPr>
          <w:rStyle w:val="normaltextrun"/>
          <w:rFonts w:ascii="Roboto" w:eastAsia="Roboto" w:hAnsi="Roboto" w:cs="Roboto"/>
          <w:b/>
          <w:bCs/>
          <w:color w:val="0E101A"/>
          <w:sz w:val="24"/>
          <w:szCs w:val="24"/>
        </w:rPr>
      </w:pPr>
    </w:p>
    <w:p w14:paraId="3D5CE404" w14:textId="04D21F7A" w:rsidR="1BAF7175" w:rsidRDefault="53B86961" w:rsidP="009D6057">
      <w:pPr>
        <w:spacing w:after="0" w:line="240" w:lineRule="auto"/>
        <w:rPr>
          <w:rStyle w:val="normaltextrun"/>
          <w:rFonts w:ascii="Roboto" w:eastAsia="Roboto" w:hAnsi="Roboto" w:cs="Roboto"/>
          <w:b/>
          <w:bCs/>
          <w:color w:val="0E101A"/>
          <w:sz w:val="24"/>
          <w:szCs w:val="24"/>
        </w:rPr>
      </w:pPr>
      <w:r w:rsidRPr="08CEB412">
        <w:rPr>
          <w:rStyle w:val="normaltextrun"/>
          <w:rFonts w:ascii="Roboto" w:eastAsia="Roboto" w:hAnsi="Roboto" w:cs="Roboto"/>
          <w:b/>
          <w:color w:val="0E101A"/>
          <w:sz w:val="24"/>
          <w:szCs w:val="24"/>
        </w:rPr>
        <w:t xml:space="preserve">Manitowoc appoints VA </w:t>
      </w:r>
      <w:proofErr w:type="spellStart"/>
      <w:r w:rsidRPr="08CEB412">
        <w:rPr>
          <w:rStyle w:val="normaltextrun"/>
          <w:rFonts w:ascii="Roboto" w:eastAsia="Roboto" w:hAnsi="Roboto" w:cs="Roboto"/>
          <w:b/>
          <w:color w:val="0E101A"/>
          <w:sz w:val="24"/>
          <w:szCs w:val="24"/>
        </w:rPr>
        <w:t>Techsys</w:t>
      </w:r>
      <w:proofErr w:type="spellEnd"/>
      <w:r w:rsidRPr="08CEB412">
        <w:rPr>
          <w:rStyle w:val="normaltextrun"/>
          <w:rFonts w:ascii="Roboto" w:eastAsia="Roboto" w:hAnsi="Roboto" w:cs="Roboto"/>
          <w:b/>
          <w:color w:val="0E101A"/>
          <w:sz w:val="24"/>
          <w:szCs w:val="24"/>
        </w:rPr>
        <w:t xml:space="preserve"> as official Grove dealer in Thailand</w:t>
      </w:r>
    </w:p>
    <w:p w14:paraId="1250B608" w14:textId="4209EEC3" w:rsidR="3AAC295D" w:rsidRDefault="3AAC295D" w:rsidP="009D6057">
      <w:pPr>
        <w:spacing w:after="0" w:line="240" w:lineRule="auto"/>
        <w:rPr>
          <w:rStyle w:val="normaltextrun"/>
          <w:rFonts w:ascii="Roboto" w:eastAsia="Roboto" w:hAnsi="Roboto" w:cs="Roboto"/>
          <w:b/>
          <w:bCs/>
          <w:color w:val="0E101A"/>
          <w:sz w:val="24"/>
          <w:szCs w:val="24"/>
        </w:rPr>
      </w:pPr>
    </w:p>
    <w:p w14:paraId="336EBD79" w14:textId="61EA7FC0" w:rsidR="009C13BD" w:rsidRDefault="3E034D1B" w:rsidP="009D6057">
      <w:pPr>
        <w:pStyle w:val="ListParagraph"/>
        <w:numPr>
          <w:ilvl w:val="0"/>
          <w:numId w:val="1"/>
        </w:numPr>
        <w:spacing w:line="240" w:lineRule="auto"/>
        <w:ind w:left="714" w:hanging="357"/>
        <w:rPr>
          <w:rFonts w:ascii="Roboto" w:eastAsia="Roboto" w:hAnsi="Roboto" w:cs="Roboto"/>
          <w:sz w:val="20"/>
          <w:szCs w:val="20"/>
        </w:rPr>
      </w:pPr>
      <w:r w:rsidRPr="47BB71B8">
        <w:rPr>
          <w:rFonts w:ascii="Roboto" w:eastAsia="Roboto" w:hAnsi="Roboto" w:cs="Roboto"/>
          <w:i/>
          <w:iCs/>
          <w:sz w:val="20"/>
          <w:szCs w:val="20"/>
        </w:rPr>
        <w:t xml:space="preserve">VA </w:t>
      </w:r>
      <w:proofErr w:type="spellStart"/>
      <w:r w:rsidRPr="47BB71B8">
        <w:rPr>
          <w:rFonts w:ascii="Roboto" w:eastAsia="Roboto" w:hAnsi="Roboto" w:cs="Roboto"/>
          <w:i/>
          <w:iCs/>
          <w:sz w:val="20"/>
          <w:szCs w:val="20"/>
        </w:rPr>
        <w:t>Techsys</w:t>
      </w:r>
      <w:proofErr w:type="spellEnd"/>
      <w:r w:rsidRPr="47BB71B8">
        <w:rPr>
          <w:rFonts w:ascii="Roboto" w:eastAsia="Roboto" w:hAnsi="Roboto" w:cs="Roboto"/>
          <w:i/>
          <w:iCs/>
          <w:sz w:val="20"/>
          <w:szCs w:val="20"/>
        </w:rPr>
        <w:t xml:space="preserve"> will provide comprehensive support for the full range of Grove all-terrain and rough-terrain cranes in Thailand.</w:t>
      </w:r>
    </w:p>
    <w:p w14:paraId="38CAB2DF" w14:textId="3D638C95" w:rsidR="377BD815" w:rsidRDefault="08CEB412" w:rsidP="009D6057">
      <w:pPr>
        <w:pStyle w:val="ListParagraph"/>
        <w:numPr>
          <w:ilvl w:val="0"/>
          <w:numId w:val="1"/>
        </w:numPr>
        <w:spacing w:line="240" w:lineRule="auto"/>
        <w:rPr>
          <w:rFonts w:ascii="Roboto" w:eastAsia="Roboto" w:hAnsi="Roboto" w:cs="Roboto"/>
          <w:i/>
          <w:sz w:val="20"/>
          <w:szCs w:val="20"/>
        </w:rPr>
      </w:pPr>
      <w:r w:rsidRPr="08CEB412">
        <w:rPr>
          <w:rFonts w:ascii="Roboto" w:eastAsia="Roboto" w:hAnsi="Roboto" w:cs="Roboto"/>
          <w:i/>
          <w:sz w:val="20"/>
          <w:szCs w:val="20"/>
        </w:rPr>
        <w:t xml:space="preserve">Technicians from VA </w:t>
      </w:r>
      <w:proofErr w:type="spellStart"/>
      <w:r w:rsidRPr="08CEB412">
        <w:rPr>
          <w:rFonts w:ascii="Roboto" w:eastAsia="Roboto" w:hAnsi="Roboto" w:cs="Roboto"/>
          <w:i/>
          <w:sz w:val="20"/>
          <w:szCs w:val="20"/>
        </w:rPr>
        <w:t>Techsys</w:t>
      </w:r>
      <w:proofErr w:type="spellEnd"/>
      <w:r w:rsidRPr="08CEB412">
        <w:rPr>
          <w:rFonts w:ascii="Roboto" w:eastAsia="Roboto" w:hAnsi="Roboto" w:cs="Roboto"/>
          <w:i/>
          <w:sz w:val="20"/>
          <w:szCs w:val="20"/>
        </w:rPr>
        <w:t xml:space="preserve"> have already completed extensive Manitowoc training programs in readiness for its new responsibilities. </w:t>
      </w:r>
    </w:p>
    <w:p w14:paraId="06B7E018" w14:textId="43768686" w:rsidR="009C13BD" w:rsidRDefault="08CEB412" w:rsidP="009D6057">
      <w:pPr>
        <w:spacing w:line="240" w:lineRule="auto"/>
        <w:rPr>
          <w:rFonts w:ascii="Roboto" w:eastAsia="Roboto" w:hAnsi="Roboto" w:cs="Roboto"/>
          <w:sz w:val="20"/>
          <w:szCs w:val="20"/>
        </w:rPr>
      </w:pPr>
      <w:r w:rsidRPr="08CEB412">
        <w:rPr>
          <w:rFonts w:ascii="Roboto" w:eastAsia="Roboto" w:hAnsi="Roboto" w:cs="Roboto"/>
          <w:sz w:val="20"/>
          <w:szCs w:val="20"/>
        </w:rPr>
        <w:t xml:space="preserve">Manitowoc is enhancing its presence in Thailand with the appointment of </w:t>
      </w:r>
      <w:hyperlink r:id="rId11">
        <w:r w:rsidRPr="08CEB412">
          <w:rPr>
            <w:rStyle w:val="Hyperlink"/>
            <w:rFonts w:ascii="Roboto" w:eastAsia="Roboto" w:hAnsi="Roboto" w:cs="Roboto"/>
            <w:sz w:val="20"/>
            <w:szCs w:val="20"/>
          </w:rPr>
          <w:t xml:space="preserve">VA </w:t>
        </w:r>
        <w:proofErr w:type="spellStart"/>
        <w:r w:rsidRPr="08CEB412">
          <w:rPr>
            <w:rStyle w:val="Hyperlink"/>
            <w:rFonts w:ascii="Roboto" w:eastAsia="Roboto" w:hAnsi="Roboto" w:cs="Roboto"/>
            <w:sz w:val="20"/>
            <w:szCs w:val="20"/>
          </w:rPr>
          <w:t>Techsys</w:t>
        </w:r>
        <w:proofErr w:type="spellEnd"/>
      </w:hyperlink>
      <w:r w:rsidRPr="08CEB412">
        <w:rPr>
          <w:rFonts w:ascii="Roboto" w:eastAsia="Roboto" w:hAnsi="Roboto" w:cs="Roboto"/>
          <w:sz w:val="20"/>
          <w:szCs w:val="20"/>
        </w:rPr>
        <w:t xml:space="preserve">  as the local dealer for Grove mobile cranes. Based in Bangkok, the company will offer comprehensive sales and service support for both all-terrain and rough-terrain cranes.</w:t>
      </w:r>
    </w:p>
    <w:p w14:paraId="6C0FA9B4" w14:textId="34E4EBA2" w:rsidR="009C13BD" w:rsidRDefault="0FA5E461" w:rsidP="009D6057">
      <w:pPr>
        <w:spacing w:before="240" w:after="240" w:line="240" w:lineRule="auto"/>
        <w:rPr>
          <w:rFonts w:ascii="Roboto" w:eastAsia="Roboto" w:hAnsi="Roboto" w:cs="Roboto"/>
          <w:sz w:val="20"/>
          <w:szCs w:val="20"/>
        </w:rPr>
      </w:pPr>
      <w:r w:rsidRPr="04DBB1E7">
        <w:rPr>
          <w:rFonts w:ascii="Roboto" w:eastAsia="Roboto" w:hAnsi="Roboto" w:cs="Roboto"/>
          <w:sz w:val="20"/>
          <w:szCs w:val="20"/>
        </w:rPr>
        <w:t xml:space="preserve">VA </w:t>
      </w:r>
      <w:proofErr w:type="spellStart"/>
      <w:r w:rsidRPr="04DBB1E7">
        <w:rPr>
          <w:rFonts w:ascii="Roboto" w:eastAsia="Roboto" w:hAnsi="Roboto" w:cs="Roboto"/>
          <w:sz w:val="20"/>
          <w:szCs w:val="20"/>
        </w:rPr>
        <w:t>Techsys</w:t>
      </w:r>
      <w:proofErr w:type="spellEnd"/>
      <w:r w:rsidRPr="04DBB1E7">
        <w:rPr>
          <w:rFonts w:ascii="Roboto" w:eastAsia="Roboto" w:hAnsi="Roboto" w:cs="Roboto"/>
          <w:sz w:val="20"/>
          <w:szCs w:val="20"/>
        </w:rPr>
        <w:t xml:space="preserve"> is a subsidiary of </w:t>
      </w:r>
      <w:hyperlink r:id="rId12">
        <w:r w:rsidRPr="04DBB1E7">
          <w:rPr>
            <w:rStyle w:val="Hyperlink"/>
            <w:rFonts w:ascii="Roboto" w:eastAsia="Roboto" w:hAnsi="Roboto" w:cs="Roboto"/>
            <w:sz w:val="20"/>
            <w:szCs w:val="20"/>
          </w:rPr>
          <w:t>SB Siam</w:t>
        </w:r>
      </w:hyperlink>
      <w:r w:rsidRPr="04DBB1E7">
        <w:rPr>
          <w:rFonts w:ascii="Roboto" w:eastAsia="Roboto" w:hAnsi="Roboto" w:cs="Roboto"/>
          <w:sz w:val="20"/>
          <w:szCs w:val="20"/>
        </w:rPr>
        <w:t xml:space="preserve">, Manitowoc’s </w:t>
      </w:r>
      <w:proofErr w:type="spellStart"/>
      <w:r w:rsidRPr="04DBB1E7">
        <w:rPr>
          <w:rFonts w:ascii="Roboto" w:eastAsia="Roboto" w:hAnsi="Roboto" w:cs="Roboto"/>
          <w:sz w:val="20"/>
          <w:szCs w:val="20"/>
        </w:rPr>
        <w:t>Potain</w:t>
      </w:r>
      <w:proofErr w:type="spellEnd"/>
      <w:r w:rsidRPr="04DBB1E7">
        <w:rPr>
          <w:rFonts w:ascii="Roboto" w:eastAsia="Roboto" w:hAnsi="Roboto" w:cs="Roboto"/>
          <w:sz w:val="20"/>
          <w:szCs w:val="20"/>
        </w:rPr>
        <w:t xml:space="preserve"> dealer in Thailand for the past 15 years.</w:t>
      </w:r>
      <w:r w:rsidR="47654903" w:rsidRPr="04DBB1E7">
        <w:rPr>
          <w:rFonts w:ascii="Roboto" w:eastAsia="Roboto" w:hAnsi="Roboto" w:cs="Roboto"/>
          <w:sz w:val="20"/>
          <w:szCs w:val="20"/>
        </w:rPr>
        <w:t xml:space="preserve"> </w:t>
      </w:r>
      <w:r w:rsidRPr="04DBB1E7">
        <w:rPr>
          <w:rFonts w:ascii="Roboto" w:eastAsia="Roboto" w:hAnsi="Roboto" w:cs="Roboto"/>
          <w:color w:val="111111"/>
          <w:sz w:val="20"/>
          <w:szCs w:val="20"/>
        </w:rPr>
        <w:t xml:space="preserve">With the strong partnership between Manitowoc and SB Siam, VA </w:t>
      </w:r>
      <w:proofErr w:type="spellStart"/>
      <w:r w:rsidRPr="04DBB1E7">
        <w:rPr>
          <w:rFonts w:ascii="Roboto" w:eastAsia="Roboto" w:hAnsi="Roboto" w:cs="Roboto"/>
          <w:color w:val="111111"/>
          <w:sz w:val="20"/>
          <w:szCs w:val="20"/>
        </w:rPr>
        <w:t>Techsys</w:t>
      </w:r>
      <w:proofErr w:type="spellEnd"/>
      <w:r w:rsidRPr="04DBB1E7">
        <w:rPr>
          <w:rFonts w:ascii="Roboto" w:eastAsia="Roboto" w:hAnsi="Roboto" w:cs="Roboto"/>
          <w:color w:val="111111"/>
          <w:sz w:val="20"/>
          <w:szCs w:val="20"/>
        </w:rPr>
        <w:t xml:space="preserve"> is well-positioned to deliver exceptional sales and service support to Manitowoc customers while serving </w:t>
      </w:r>
      <w:r w:rsidR="00E7105E" w:rsidRPr="04DBB1E7">
        <w:rPr>
          <w:rFonts w:ascii="Roboto" w:eastAsia="Roboto" w:hAnsi="Roboto" w:cs="Roboto"/>
          <w:color w:val="111111"/>
          <w:sz w:val="20"/>
          <w:szCs w:val="20"/>
        </w:rPr>
        <w:t>Thailand’s</w:t>
      </w:r>
      <w:r w:rsidRPr="04DBB1E7">
        <w:rPr>
          <w:rFonts w:ascii="Roboto" w:eastAsia="Roboto" w:hAnsi="Roboto" w:cs="Roboto"/>
          <w:sz w:val="20"/>
          <w:szCs w:val="20"/>
        </w:rPr>
        <w:t xml:space="preserve"> rapidly growing infrastructure segment and its expanding oil and gas industries.</w:t>
      </w:r>
    </w:p>
    <w:p w14:paraId="5E7365AC" w14:textId="2AC29739" w:rsidR="009C13BD" w:rsidRDefault="08CEB412" w:rsidP="009D6057">
      <w:pPr>
        <w:spacing w:before="240" w:after="240" w:line="240" w:lineRule="auto"/>
        <w:rPr>
          <w:rFonts w:ascii="Roboto" w:eastAsia="Roboto" w:hAnsi="Roboto" w:cs="Roboto"/>
          <w:sz w:val="20"/>
          <w:szCs w:val="20"/>
        </w:rPr>
      </w:pPr>
      <w:r w:rsidRPr="08CEB412">
        <w:rPr>
          <w:rFonts w:ascii="Roboto" w:eastAsia="Roboto" w:hAnsi="Roboto" w:cs="Roboto"/>
          <w:sz w:val="20"/>
          <w:szCs w:val="20"/>
        </w:rPr>
        <w:t xml:space="preserve">“We are excited to represent Grove in Thailand. With our extensive experience and dedicated team, we are confident in delivering exceptional service and support to our customers,” said </w:t>
      </w:r>
      <w:proofErr w:type="spellStart"/>
      <w:r w:rsidRPr="08CEB412">
        <w:rPr>
          <w:rFonts w:ascii="Roboto" w:eastAsia="Roboto" w:hAnsi="Roboto" w:cs="Roboto"/>
          <w:sz w:val="20"/>
          <w:szCs w:val="20"/>
        </w:rPr>
        <w:t>Verawat</w:t>
      </w:r>
      <w:proofErr w:type="spellEnd"/>
      <w:r w:rsidRPr="08CEB412">
        <w:rPr>
          <w:rFonts w:ascii="Roboto" w:eastAsia="Roboto" w:hAnsi="Roboto" w:cs="Roboto"/>
          <w:sz w:val="20"/>
          <w:szCs w:val="20"/>
        </w:rPr>
        <w:t xml:space="preserve"> </w:t>
      </w:r>
      <w:proofErr w:type="spellStart"/>
      <w:r w:rsidRPr="08CEB412">
        <w:rPr>
          <w:rFonts w:ascii="Roboto" w:eastAsia="Roboto" w:hAnsi="Roboto" w:cs="Roboto"/>
          <w:sz w:val="20"/>
          <w:szCs w:val="20"/>
        </w:rPr>
        <w:t>Siriboonrit</w:t>
      </w:r>
      <w:proofErr w:type="spellEnd"/>
      <w:r w:rsidRPr="08CEB412">
        <w:rPr>
          <w:rFonts w:ascii="Roboto" w:eastAsia="Roboto" w:hAnsi="Roboto" w:cs="Roboto"/>
          <w:sz w:val="20"/>
          <w:szCs w:val="20"/>
        </w:rPr>
        <w:t xml:space="preserve">, managing director at VA </w:t>
      </w:r>
      <w:proofErr w:type="spellStart"/>
      <w:r w:rsidRPr="08CEB412">
        <w:rPr>
          <w:rFonts w:ascii="Roboto" w:eastAsia="Roboto" w:hAnsi="Roboto" w:cs="Roboto"/>
          <w:sz w:val="20"/>
          <w:szCs w:val="20"/>
        </w:rPr>
        <w:t>Techsys</w:t>
      </w:r>
      <w:proofErr w:type="spellEnd"/>
      <w:r w:rsidRPr="08CEB412">
        <w:rPr>
          <w:rFonts w:ascii="Roboto" w:eastAsia="Roboto" w:hAnsi="Roboto" w:cs="Roboto"/>
          <w:sz w:val="20"/>
          <w:szCs w:val="20"/>
        </w:rPr>
        <w:t>.</w:t>
      </w:r>
    </w:p>
    <w:p w14:paraId="65509975" w14:textId="0EAD5769" w:rsidR="009C13BD" w:rsidRDefault="3EC0D76A" w:rsidP="009D6057">
      <w:pPr>
        <w:spacing w:before="240" w:after="240" w:line="240" w:lineRule="auto"/>
        <w:rPr>
          <w:rFonts w:ascii="Roboto" w:eastAsia="Roboto" w:hAnsi="Roboto" w:cs="Roboto"/>
          <w:sz w:val="20"/>
          <w:szCs w:val="20"/>
        </w:rPr>
      </w:pPr>
      <w:r w:rsidRPr="3811A7D6">
        <w:rPr>
          <w:rFonts w:ascii="Roboto" w:eastAsia="Roboto" w:hAnsi="Roboto" w:cs="Roboto"/>
          <w:sz w:val="20"/>
          <w:szCs w:val="20"/>
        </w:rPr>
        <w:t xml:space="preserve">VA </w:t>
      </w:r>
      <w:proofErr w:type="spellStart"/>
      <w:r w:rsidRPr="3811A7D6">
        <w:rPr>
          <w:rFonts w:ascii="Roboto" w:eastAsia="Roboto" w:hAnsi="Roboto" w:cs="Roboto"/>
          <w:sz w:val="20"/>
          <w:szCs w:val="20"/>
        </w:rPr>
        <w:t>Techsys</w:t>
      </w:r>
      <w:proofErr w:type="spellEnd"/>
      <w:r w:rsidR="08CEB412" w:rsidRPr="3811A7D6">
        <w:rPr>
          <w:rFonts w:ascii="Roboto" w:eastAsia="Roboto" w:hAnsi="Roboto" w:cs="Roboto"/>
          <w:sz w:val="20"/>
          <w:szCs w:val="20"/>
        </w:rPr>
        <w:t xml:space="preserve"> will stock an extensive range of Grove spare parts at its Bangkok warehouse, ensuring fast response times and efficient service. </w:t>
      </w:r>
      <w:r w:rsidR="0106C89A" w:rsidRPr="3811A7D6">
        <w:rPr>
          <w:rFonts w:ascii="Roboto" w:eastAsia="Roboto" w:hAnsi="Roboto" w:cs="Roboto"/>
          <w:sz w:val="20"/>
          <w:szCs w:val="20"/>
        </w:rPr>
        <w:t>It</w:t>
      </w:r>
      <w:r w:rsidR="08CEB412" w:rsidRPr="3811A7D6">
        <w:rPr>
          <w:rFonts w:ascii="Roboto" w:eastAsia="Roboto" w:hAnsi="Roboto" w:cs="Roboto"/>
          <w:sz w:val="20"/>
          <w:szCs w:val="20"/>
        </w:rPr>
        <w:t xml:space="preserve"> will also offer customers a range of services designed to maximize uptime for their Grove cranes, including annual maintenance contracts and rapid emergency response. </w:t>
      </w:r>
    </w:p>
    <w:p w14:paraId="48F8EFF6" w14:textId="4E2F74FF" w:rsidR="009C13BD" w:rsidRDefault="0FA5E461" w:rsidP="009D6057">
      <w:pPr>
        <w:spacing w:before="240" w:after="240" w:line="240" w:lineRule="auto"/>
        <w:rPr>
          <w:rFonts w:ascii="Roboto" w:eastAsia="Roboto" w:hAnsi="Roboto" w:cs="Roboto"/>
          <w:sz w:val="20"/>
          <w:szCs w:val="20"/>
        </w:rPr>
      </w:pPr>
      <w:r w:rsidRPr="0FA5E461">
        <w:rPr>
          <w:rFonts w:ascii="Roboto" w:eastAsia="Roboto" w:hAnsi="Roboto" w:cs="Roboto"/>
          <w:sz w:val="20"/>
          <w:szCs w:val="20"/>
        </w:rPr>
        <w:t xml:space="preserve">In preparation for its new role, VA </w:t>
      </w:r>
      <w:proofErr w:type="spellStart"/>
      <w:r w:rsidRPr="0FA5E461">
        <w:rPr>
          <w:rFonts w:ascii="Roboto" w:eastAsia="Roboto" w:hAnsi="Roboto" w:cs="Roboto"/>
          <w:sz w:val="20"/>
          <w:szCs w:val="20"/>
        </w:rPr>
        <w:t>Techsys</w:t>
      </w:r>
      <w:proofErr w:type="spellEnd"/>
      <w:r w:rsidRPr="0FA5E461">
        <w:rPr>
          <w:rFonts w:ascii="Roboto" w:eastAsia="Roboto" w:hAnsi="Roboto" w:cs="Roboto"/>
          <w:sz w:val="20"/>
          <w:szCs w:val="20"/>
        </w:rPr>
        <w:t xml:space="preserve"> put its support team through the Grove Service Technicians training module. Four of the company’s engineers have already completed a substantial amount of training, ensuring they are well-equipped to provide expert support and service.</w:t>
      </w:r>
    </w:p>
    <w:p w14:paraId="043CD3CE" w14:textId="273FF299" w:rsidR="13426336" w:rsidRDefault="006F5453" w:rsidP="009D6057">
      <w:pPr>
        <w:spacing w:before="240" w:after="240" w:line="240" w:lineRule="auto"/>
        <w:rPr>
          <w:rFonts w:ascii="Roboto" w:eastAsia="Roboto" w:hAnsi="Roboto" w:cs="Roboto"/>
          <w:sz w:val="20"/>
          <w:szCs w:val="20"/>
        </w:rPr>
      </w:pPr>
      <w:r w:rsidRPr="08CEB412">
        <w:rPr>
          <w:rFonts w:ascii="Roboto" w:eastAsia="Roboto" w:hAnsi="Roboto" w:cs="Roboto"/>
          <w:sz w:val="20"/>
          <w:szCs w:val="20"/>
        </w:rPr>
        <w:t>“</w:t>
      </w:r>
      <w:r w:rsidR="08CEB412" w:rsidRPr="08CEB412">
        <w:rPr>
          <w:rFonts w:ascii="Roboto" w:eastAsia="Roboto" w:hAnsi="Roboto" w:cs="Roboto"/>
          <w:sz w:val="20"/>
          <w:szCs w:val="20"/>
        </w:rPr>
        <w:t xml:space="preserve">With VA </w:t>
      </w:r>
      <w:proofErr w:type="spellStart"/>
      <w:r w:rsidR="08CEB412" w:rsidRPr="08CEB412">
        <w:rPr>
          <w:rFonts w:ascii="Roboto" w:eastAsia="Roboto" w:hAnsi="Roboto" w:cs="Roboto"/>
          <w:sz w:val="20"/>
          <w:szCs w:val="20"/>
        </w:rPr>
        <w:t>Techsys</w:t>
      </w:r>
      <w:proofErr w:type="spellEnd"/>
      <w:r w:rsidR="08CEB412" w:rsidRPr="08CEB412">
        <w:rPr>
          <w:rFonts w:ascii="Roboto" w:eastAsia="Roboto" w:hAnsi="Roboto" w:cs="Roboto"/>
          <w:sz w:val="20"/>
          <w:szCs w:val="20"/>
        </w:rPr>
        <w:t xml:space="preserve">' expertise and proactive approach to customer service, we are poised to deliver significant benefits to Grove customers in Thailand. We see great potential in this partnership and look forward to many years of mutual success,” said Suman Das, the sales manager for this project at Manitowoc. </w:t>
      </w:r>
    </w:p>
    <w:p w14:paraId="296B8426" w14:textId="671314D1" w:rsidR="16474506" w:rsidRDefault="08CEB412" w:rsidP="27BD1346">
      <w:pPr>
        <w:spacing w:before="240" w:after="240" w:line="240" w:lineRule="auto"/>
        <w:ind w:left="3600"/>
        <w:rPr>
          <w:rFonts w:ascii="Verdana" w:eastAsia="Verdana" w:hAnsi="Verdana" w:cs="Verdana"/>
          <w:color w:val="ED1C2A"/>
          <w:sz w:val="18"/>
          <w:szCs w:val="18"/>
        </w:rPr>
      </w:pPr>
      <w:r w:rsidRPr="27BD1346">
        <w:rPr>
          <w:rFonts w:ascii="Roboto" w:eastAsia="Roboto" w:hAnsi="Roboto" w:cs="Roboto"/>
          <w:sz w:val="20"/>
          <w:szCs w:val="20"/>
        </w:rPr>
        <w:t>-</w:t>
      </w:r>
      <w:r w:rsidR="78B9B690" w:rsidRPr="27BD1346">
        <w:rPr>
          <w:rFonts w:ascii="Roboto" w:eastAsia="Roboto" w:hAnsi="Roboto" w:cs="Roboto"/>
          <w:sz w:val="20"/>
          <w:szCs w:val="20"/>
        </w:rPr>
        <w:t>END</w:t>
      </w:r>
      <w:r w:rsidRPr="27BD1346">
        <w:rPr>
          <w:rFonts w:ascii="Roboto" w:eastAsia="Roboto" w:hAnsi="Roboto" w:cs="Roboto"/>
          <w:sz w:val="20"/>
          <w:szCs w:val="20"/>
        </w:rPr>
        <w:t>-</w:t>
      </w:r>
    </w:p>
    <w:p w14:paraId="3D1559AE" w14:textId="2D9DA472" w:rsidR="27BD1346" w:rsidRDefault="27BD1346" w:rsidP="27BD1346">
      <w:pPr>
        <w:spacing w:after="0"/>
        <w:jc w:val="both"/>
        <w:rPr>
          <w:rFonts w:ascii="Roboto" w:eastAsia="Roboto" w:hAnsi="Roboto" w:cs="Roboto"/>
          <w:color w:val="ED1C2A"/>
          <w:sz w:val="18"/>
          <w:szCs w:val="18"/>
        </w:rPr>
      </w:pPr>
    </w:p>
    <w:p w14:paraId="007DBE0D" w14:textId="1AFC39DE" w:rsidR="364BDE0C" w:rsidRDefault="78B9B690" w:rsidP="78B9B690">
      <w:pPr>
        <w:spacing w:after="0"/>
        <w:jc w:val="both"/>
        <w:rPr>
          <w:rFonts w:ascii="Roboto" w:eastAsia="Roboto" w:hAnsi="Roboto" w:cs="Roboto"/>
          <w:color w:val="ED1C2A"/>
          <w:sz w:val="18"/>
          <w:szCs w:val="18"/>
        </w:rPr>
      </w:pPr>
      <w:r w:rsidRPr="78B9B690">
        <w:rPr>
          <w:rFonts w:ascii="Roboto" w:eastAsia="Roboto" w:hAnsi="Roboto" w:cs="Roboto"/>
          <w:color w:val="ED1C2A"/>
          <w:sz w:val="18"/>
          <w:szCs w:val="18"/>
        </w:rPr>
        <w:t>CONTACT</w:t>
      </w:r>
    </w:p>
    <w:p w14:paraId="5CDE58BE" w14:textId="5FF29127" w:rsidR="364BDE0C" w:rsidRDefault="78B9B690" w:rsidP="364BDE0C">
      <w:pPr>
        <w:tabs>
          <w:tab w:val="left" w:pos="3969"/>
        </w:tabs>
        <w:spacing w:after="0" w:line="276" w:lineRule="auto"/>
        <w:jc w:val="both"/>
        <w:rPr>
          <w:rFonts w:ascii="Roboto" w:eastAsia="Roboto" w:hAnsi="Roboto" w:cs="Roboto"/>
          <w:b/>
          <w:bCs/>
          <w:color w:val="41525C"/>
          <w:sz w:val="18"/>
          <w:szCs w:val="18"/>
        </w:rPr>
      </w:pPr>
      <w:proofErr w:type="spellStart"/>
      <w:r w:rsidRPr="78B9B690">
        <w:rPr>
          <w:rFonts w:ascii="Roboto" w:eastAsia="Roboto" w:hAnsi="Roboto" w:cs="Roboto"/>
          <w:b/>
          <w:bCs/>
          <w:color w:val="41525C"/>
          <w:sz w:val="18"/>
          <w:szCs w:val="18"/>
        </w:rPr>
        <w:t>Colieen</w:t>
      </w:r>
      <w:proofErr w:type="spellEnd"/>
      <w:r w:rsidRPr="78B9B690">
        <w:rPr>
          <w:rFonts w:ascii="Roboto" w:eastAsia="Roboto" w:hAnsi="Roboto" w:cs="Roboto"/>
          <w:b/>
          <w:bCs/>
          <w:color w:val="41525C"/>
          <w:sz w:val="18"/>
          <w:szCs w:val="18"/>
        </w:rPr>
        <w:t xml:space="preserve"> Lim </w:t>
      </w:r>
      <w:r w:rsidR="364BDE0C">
        <w:tab/>
      </w:r>
    </w:p>
    <w:p w14:paraId="37A06A17" w14:textId="5E7C3990" w:rsidR="364BDE0C" w:rsidRDefault="364BDE0C" w:rsidP="364BDE0C">
      <w:pPr>
        <w:tabs>
          <w:tab w:val="left" w:pos="3969"/>
        </w:tabs>
        <w:spacing w:after="0" w:line="276" w:lineRule="auto"/>
        <w:jc w:val="both"/>
        <w:rPr>
          <w:rFonts w:ascii="Roboto" w:eastAsia="Roboto" w:hAnsi="Roboto" w:cs="Roboto"/>
          <w:color w:val="41525C"/>
          <w:sz w:val="18"/>
          <w:szCs w:val="18"/>
        </w:rPr>
      </w:pPr>
      <w:r w:rsidRPr="364BDE0C">
        <w:rPr>
          <w:rFonts w:ascii="Roboto" w:eastAsia="Roboto" w:hAnsi="Roboto" w:cs="Roboto"/>
          <w:color w:val="41525C"/>
          <w:sz w:val="18"/>
          <w:szCs w:val="18"/>
        </w:rPr>
        <w:t>Marketing Communication Specialist</w:t>
      </w:r>
    </w:p>
    <w:p w14:paraId="0BA71DC0" w14:textId="651F7A62" w:rsidR="364BDE0C" w:rsidRPr="006F5453" w:rsidRDefault="78B9B690" w:rsidP="364BDE0C">
      <w:pPr>
        <w:tabs>
          <w:tab w:val="left" w:pos="3969"/>
        </w:tabs>
        <w:spacing w:after="0" w:line="276" w:lineRule="auto"/>
        <w:jc w:val="both"/>
        <w:rPr>
          <w:rFonts w:ascii="Roboto" w:eastAsia="Roboto" w:hAnsi="Roboto" w:cs="Roboto"/>
          <w:color w:val="41525C"/>
          <w:sz w:val="18"/>
          <w:szCs w:val="18"/>
          <w:lang w:val="fr-FR"/>
        </w:rPr>
      </w:pPr>
      <w:r w:rsidRPr="006F5453">
        <w:rPr>
          <w:rFonts w:ascii="Roboto" w:eastAsia="Roboto" w:hAnsi="Roboto" w:cs="Roboto"/>
          <w:color w:val="41525C"/>
          <w:sz w:val="18"/>
          <w:szCs w:val="18"/>
          <w:lang w:val="fr-FR"/>
        </w:rPr>
        <w:t>Manitowoc</w:t>
      </w:r>
      <w:r w:rsidR="364BDE0C" w:rsidRPr="006F5453">
        <w:rPr>
          <w:lang w:val="fr-FR"/>
        </w:rPr>
        <w:tab/>
      </w:r>
    </w:p>
    <w:p w14:paraId="1F39C636" w14:textId="050A6FCE" w:rsidR="364BDE0C" w:rsidRPr="006F5453" w:rsidRDefault="78B9B690" w:rsidP="78B9B690">
      <w:pPr>
        <w:tabs>
          <w:tab w:val="left" w:pos="3969"/>
        </w:tabs>
        <w:spacing w:after="0" w:line="276" w:lineRule="auto"/>
        <w:jc w:val="both"/>
        <w:rPr>
          <w:rFonts w:ascii="Roboto" w:eastAsia="Roboto" w:hAnsi="Roboto" w:cs="Roboto"/>
          <w:color w:val="41525C"/>
          <w:sz w:val="18"/>
          <w:szCs w:val="18"/>
          <w:lang w:val="fr-FR"/>
        </w:rPr>
      </w:pPr>
      <w:r w:rsidRPr="006F5453">
        <w:rPr>
          <w:rFonts w:ascii="Roboto" w:eastAsia="Roboto" w:hAnsi="Roboto" w:cs="Roboto"/>
          <w:color w:val="41525C"/>
          <w:sz w:val="18"/>
          <w:szCs w:val="18"/>
          <w:lang w:val="fr-FR"/>
        </w:rPr>
        <w:t>T +</w:t>
      </w:r>
      <w:r w:rsidRPr="006F5453">
        <w:rPr>
          <w:rStyle w:val="normaltextrun"/>
          <w:rFonts w:ascii="Roboto" w:eastAsia="Roboto" w:hAnsi="Roboto" w:cs="Roboto"/>
          <w:color w:val="41525C"/>
          <w:sz w:val="18"/>
          <w:szCs w:val="18"/>
          <w:lang w:val="fr-FR"/>
        </w:rPr>
        <w:t xml:space="preserve"> 65 8938 9087</w:t>
      </w:r>
    </w:p>
    <w:p w14:paraId="32987F8E" w14:textId="1A791845" w:rsidR="364BDE0C" w:rsidRPr="006F5453" w:rsidRDefault="78B9B690" w:rsidP="78B9B690">
      <w:pPr>
        <w:tabs>
          <w:tab w:val="left" w:pos="3969"/>
        </w:tabs>
        <w:spacing w:after="0" w:line="276" w:lineRule="auto"/>
        <w:jc w:val="both"/>
        <w:rPr>
          <w:rFonts w:ascii="Roboto" w:eastAsia="Roboto" w:hAnsi="Roboto" w:cs="Roboto"/>
          <w:color w:val="41525C"/>
          <w:sz w:val="18"/>
          <w:szCs w:val="18"/>
          <w:lang w:val="fr-FR"/>
        </w:rPr>
      </w:pPr>
      <w:hyperlink r:id="rId13">
        <w:r w:rsidRPr="006F5453">
          <w:rPr>
            <w:rStyle w:val="Hyperlink"/>
            <w:rFonts w:ascii="Roboto" w:eastAsia="Roboto" w:hAnsi="Roboto" w:cs="Roboto"/>
            <w:sz w:val="18"/>
            <w:szCs w:val="18"/>
            <w:lang w:val="fr-FR"/>
          </w:rPr>
          <w:t>colieen.lim@manitowoc.com</w:t>
        </w:r>
      </w:hyperlink>
    </w:p>
    <w:p w14:paraId="17DDEE74" w14:textId="563C92B4" w:rsidR="364BDE0C" w:rsidRPr="006F5453" w:rsidRDefault="78B9B690" w:rsidP="78B9B690">
      <w:pPr>
        <w:tabs>
          <w:tab w:val="left" w:pos="3969"/>
        </w:tabs>
        <w:spacing w:after="0" w:line="276" w:lineRule="auto"/>
        <w:jc w:val="both"/>
        <w:rPr>
          <w:rFonts w:ascii="Roboto" w:eastAsia="Roboto" w:hAnsi="Roboto" w:cs="Roboto"/>
          <w:color w:val="ED1C2A"/>
          <w:sz w:val="18"/>
          <w:szCs w:val="18"/>
          <w:lang w:val="fr-FR"/>
        </w:rPr>
      </w:pPr>
      <w:r w:rsidRPr="006F5453">
        <w:rPr>
          <w:rStyle w:val="normaltextrun"/>
          <w:rFonts w:ascii="Roboto" w:eastAsia="Roboto" w:hAnsi="Roboto" w:cs="Roboto"/>
          <w:color w:val="41525C"/>
          <w:sz w:val="18"/>
          <w:szCs w:val="18"/>
          <w:lang w:val="fr-FR"/>
        </w:rPr>
        <w:lastRenderedPageBreak/>
        <w:t>  </w:t>
      </w:r>
      <w:r w:rsidRPr="006F5453">
        <w:rPr>
          <w:rFonts w:ascii="Roboto" w:eastAsia="Roboto" w:hAnsi="Roboto" w:cs="Roboto"/>
          <w:color w:val="ED1C2A"/>
          <w:sz w:val="18"/>
          <w:szCs w:val="18"/>
          <w:lang w:val="fr-FR"/>
        </w:rPr>
        <w:t xml:space="preserve"> </w:t>
      </w:r>
    </w:p>
    <w:p w14:paraId="66BEBFD7" w14:textId="4788F325" w:rsidR="364BDE0C" w:rsidRDefault="78B9B690" w:rsidP="78B9B690">
      <w:pPr>
        <w:spacing w:after="0"/>
        <w:jc w:val="both"/>
        <w:rPr>
          <w:rFonts w:ascii="Roboto" w:eastAsia="Roboto" w:hAnsi="Roboto" w:cs="Roboto"/>
          <w:color w:val="FF0000"/>
          <w:sz w:val="18"/>
          <w:szCs w:val="18"/>
        </w:rPr>
      </w:pPr>
      <w:r w:rsidRPr="78B9B690">
        <w:rPr>
          <w:rFonts w:ascii="Roboto" w:eastAsia="Roboto" w:hAnsi="Roboto" w:cs="Roboto"/>
          <w:color w:val="FF0000"/>
          <w:sz w:val="18"/>
          <w:szCs w:val="18"/>
        </w:rPr>
        <w:t xml:space="preserve">ABOUT THE MANITOWOC COMPANY, INC. </w:t>
      </w:r>
    </w:p>
    <w:p w14:paraId="79265DCD" w14:textId="46781B84" w:rsidR="364BDE0C" w:rsidRDefault="78B9B690" w:rsidP="78B9B690">
      <w:pPr>
        <w:spacing w:after="0"/>
        <w:jc w:val="both"/>
        <w:rPr>
          <w:rFonts w:ascii="Roboto" w:eastAsia="Roboto" w:hAnsi="Roboto" w:cs="Roboto"/>
          <w:color w:val="000000" w:themeColor="text1"/>
          <w:sz w:val="18"/>
          <w:szCs w:val="18"/>
        </w:rPr>
      </w:pPr>
      <w:r w:rsidRPr="78B9B690">
        <w:rPr>
          <w:rFonts w:ascii="Roboto" w:eastAsia="Roboto" w:hAnsi="Roboto" w:cs="Roboto"/>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78B9B690">
        <w:rPr>
          <w:rFonts w:ascii="Roboto" w:eastAsia="Roboto" w:hAnsi="Roboto" w:cs="Roboto"/>
          <w:color w:val="000000" w:themeColor="text1"/>
          <w:sz w:val="18"/>
          <w:szCs w:val="18"/>
        </w:rPr>
        <w:t>Potain</w:t>
      </w:r>
      <w:proofErr w:type="spellEnd"/>
      <w:r w:rsidRPr="78B9B690">
        <w:rPr>
          <w:rFonts w:ascii="Roboto" w:eastAsia="Roboto" w:hAnsi="Roboto" w:cs="Roboto"/>
          <w:color w:val="000000" w:themeColor="text1"/>
          <w:sz w:val="18"/>
          <w:szCs w:val="18"/>
        </w:rPr>
        <w:t xml:space="preserve">, and </w:t>
      </w:r>
      <w:proofErr w:type="spellStart"/>
      <w:r w:rsidRPr="78B9B690">
        <w:rPr>
          <w:rFonts w:ascii="Roboto" w:eastAsia="Roboto" w:hAnsi="Roboto" w:cs="Roboto"/>
          <w:color w:val="000000" w:themeColor="text1"/>
          <w:sz w:val="18"/>
          <w:szCs w:val="18"/>
        </w:rPr>
        <w:t>Shuttlelift</w:t>
      </w:r>
      <w:proofErr w:type="spellEnd"/>
      <w:r w:rsidRPr="78B9B690">
        <w:rPr>
          <w:rFonts w:ascii="Roboto" w:eastAsia="Roboto" w:hAnsi="Roboto" w:cs="Roboto"/>
          <w:color w:val="000000" w:themeColor="text1"/>
          <w:sz w:val="18"/>
          <w:szCs w:val="18"/>
        </w:rPr>
        <w:t xml:space="preserve"> brand names. </w:t>
      </w:r>
    </w:p>
    <w:p w14:paraId="63AD6DE2" w14:textId="5942A168" w:rsidR="364BDE0C" w:rsidRDefault="78B9B690" w:rsidP="78B9B690">
      <w:pPr>
        <w:spacing w:after="0"/>
        <w:jc w:val="both"/>
        <w:rPr>
          <w:rFonts w:ascii="Roboto" w:eastAsia="Roboto" w:hAnsi="Roboto" w:cs="Roboto"/>
          <w:sz w:val="18"/>
          <w:szCs w:val="18"/>
        </w:rPr>
      </w:pPr>
      <w:r w:rsidRPr="78B9B690">
        <w:rPr>
          <w:rFonts w:ascii="Roboto" w:eastAsia="Roboto" w:hAnsi="Roboto" w:cs="Roboto"/>
          <w:sz w:val="18"/>
          <w:szCs w:val="18"/>
        </w:rPr>
        <w:t xml:space="preserve"> </w:t>
      </w:r>
    </w:p>
    <w:p w14:paraId="6DDF8EBD" w14:textId="4D6B3EFF" w:rsidR="364BDE0C" w:rsidRDefault="78B9B690" w:rsidP="78B9B690">
      <w:pPr>
        <w:spacing w:after="0"/>
        <w:jc w:val="both"/>
        <w:rPr>
          <w:rFonts w:ascii="Roboto" w:eastAsia="Roboto" w:hAnsi="Roboto" w:cs="Roboto"/>
          <w:color w:val="ED1C2A"/>
          <w:sz w:val="18"/>
          <w:szCs w:val="18"/>
        </w:rPr>
      </w:pPr>
      <w:r w:rsidRPr="78B9B690">
        <w:rPr>
          <w:rFonts w:ascii="Roboto" w:eastAsia="Roboto" w:hAnsi="Roboto" w:cs="Roboto"/>
          <w:color w:val="ED1C2A"/>
          <w:sz w:val="18"/>
          <w:szCs w:val="18"/>
        </w:rPr>
        <w:t xml:space="preserve">THE MANITOWOC COMPANY, INC. </w:t>
      </w:r>
    </w:p>
    <w:p w14:paraId="509C7E34" w14:textId="3E98811A" w:rsidR="364BDE0C" w:rsidRDefault="78B9B690" w:rsidP="78B9B690">
      <w:pPr>
        <w:spacing w:after="0"/>
        <w:jc w:val="both"/>
        <w:rPr>
          <w:rFonts w:ascii="Roboto" w:eastAsia="Roboto" w:hAnsi="Roboto" w:cs="Roboto"/>
          <w:color w:val="41525C"/>
          <w:sz w:val="18"/>
          <w:szCs w:val="18"/>
        </w:rPr>
      </w:pPr>
      <w:r w:rsidRPr="78B9B690">
        <w:rPr>
          <w:rFonts w:ascii="Roboto" w:eastAsia="Roboto" w:hAnsi="Roboto" w:cs="Roboto"/>
          <w:color w:val="41525C"/>
          <w:sz w:val="18"/>
          <w:szCs w:val="18"/>
        </w:rPr>
        <w:t xml:space="preserve">One Park Plaza – 11270 West Park Place – Suite 1000 – Milwaukee, WI 53224, USA </w:t>
      </w:r>
    </w:p>
    <w:p w14:paraId="266903F6" w14:textId="13A88B2A" w:rsidR="364BDE0C" w:rsidRDefault="78B9B690" w:rsidP="78B9B690">
      <w:pPr>
        <w:spacing w:after="0"/>
        <w:jc w:val="both"/>
        <w:rPr>
          <w:rFonts w:ascii="Roboto" w:eastAsia="Roboto" w:hAnsi="Roboto" w:cs="Roboto"/>
          <w:color w:val="41525C"/>
          <w:sz w:val="18"/>
          <w:szCs w:val="18"/>
        </w:rPr>
      </w:pPr>
      <w:r w:rsidRPr="78B9B690">
        <w:rPr>
          <w:rFonts w:ascii="Roboto" w:eastAsia="Roboto" w:hAnsi="Roboto" w:cs="Roboto"/>
          <w:color w:val="41525C"/>
          <w:sz w:val="18"/>
          <w:szCs w:val="18"/>
        </w:rPr>
        <w:t xml:space="preserve">T +1 414 760 4600 </w:t>
      </w:r>
    </w:p>
    <w:p w14:paraId="2C078E63" w14:textId="51D0A244" w:rsidR="009C13BD" w:rsidRPr="0082027C" w:rsidRDefault="78B9B690" w:rsidP="0082027C">
      <w:pPr>
        <w:spacing w:after="0"/>
        <w:jc w:val="both"/>
        <w:rPr>
          <w:rFonts w:ascii="Roboto" w:eastAsia="Roboto" w:hAnsi="Roboto" w:cs="Roboto"/>
          <w:color w:val="467886" w:themeColor="hyperlink"/>
          <w:sz w:val="18"/>
          <w:szCs w:val="18"/>
          <w:u w:val="single"/>
        </w:rPr>
      </w:pPr>
      <w:hyperlink>
        <w:r w:rsidRPr="78B9B690">
          <w:rPr>
            <w:rStyle w:val="Hyperlink"/>
            <w:rFonts w:ascii="Roboto" w:eastAsia="Roboto" w:hAnsi="Roboto" w:cs="Roboto"/>
            <w:sz w:val="18"/>
            <w:szCs w:val="18"/>
          </w:rPr>
          <w:t>www.manitowoc.com</w:t>
        </w:r>
      </w:hyperlink>
    </w:p>
    <w:sectPr w:rsidR="009C13BD" w:rsidRPr="0082027C" w:rsidSect="0038404D">
      <w:headerReference w:type="default" r:id="rId14"/>
      <w:footerReference w:type="default" r:id="rId15"/>
      <w:headerReference w:type="first" r:id="rId16"/>
      <w:footerReference w:type="first" r:id="rId17"/>
      <w:pgSz w:w="12240" w:h="15840"/>
      <w:pgMar w:top="1440" w:right="1440" w:bottom="1440" w:left="1440"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B008" w14:textId="77777777" w:rsidR="000A6DFB" w:rsidRDefault="000A6DFB" w:rsidP="0064068B">
      <w:pPr>
        <w:spacing w:after="0" w:line="240" w:lineRule="auto"/>
      </w:pPr>
      <w:r>
        <w:separator/>
      </w:r>
    </w:p>
  </w:endnote>
  <w:endnote w:type="continuationSeparator" w:id="0">
    <w:p w14:paraId="3E31C3FC" w14:textId="77777777" w:rsidR="000A6DFB" w:rsidRDefault="000A6DFB" w:rsidP="0064068B">
      <w:pPr>
        <w:spacing w:after="0" w:line="240" w:lineRule="auto"/>
      </w:pPr>
      <w:r>
        <w:continuationSeparator/>
      </w:r>
    </w:p>
  </w:endnote>
  <w:endnote w:type="continuationNotice" w:id="1">
    <w:p w14:paraId="10B2F62C" w14:textId="77777777" w:rsidR="000A6DFB" w:rsidRDefault="000A6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7BD815" w14:paraId="349D96F0" w14:textId="77777777" w:rsidTr="377BD815">
      <w:trPr>
        <w:trHeight w:val="300"/>
      </w:trPr>
      <w:tc>
        <w:tcPr>
          <w:tcW w:w="3120" w:type="dxa"/>
        </w:tcPr>
        <w:p w14:paraId="1E851324" w14:textId="526DA8F1" w:rsidR="377BD815" w:rsidRDefault="377BD815" w:rsidP="377BD815">
          <w:pPr>
            <w:pStyle w:val="Header"/>
            <w:ind w:left="-115"/>
          </w:pPr>
        </w:p>
      </w:tc>
      <w:tc>
        <w:tcPr>
          <w:tcW w:w="3120" w:type="dxa"/>
        </w:tcPr>
        <w:p w14:paraId="774A4D99" w14:textId="501F829E" w:rsidR="377BD815" w:rsidRDefault="377BD815" w:rsidP="377BD815">
          <w:pPr>
            <w:pStyle w:val="Header"/>
            <w:jc w:val="center"/>
          </w:pPr>
        </w:p>
      </w:tc>
      <w:tc>
        <w:tcPr>
          <w:tcW w:w="3120" w:type="dxa"/>
        </w:tcPr>
        <w:p w14:paraId="08DED46D" w14:textId="7A096038" w:rsidR="377BD815" w:rsidRDefault="377BD815" w:rsidP="377BD815">
          <w:pPr>
            <w:pStyle w:val="Header"/>
            <w:ind w:right="-115"/>
            <w:jc w:val="right"/>
          </w:pPr>
        </w:p>
      </w:tc>
    </w:tr>
  </w:tbl>
  <w:p w14:paraId="7EDE654C" w14:textId="7849FF48" w:rsidR="0064068B" w:rsidRDefault="0064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DBB1E7" w14:paraId="28BAD6E9" w14:textId="77777777" w:rsidTr="04DBB1E7">
      <w:trPr>
        <w:trHeight w:val="300"/>
      </w:trPr>
      <w:tc>
        <w:tcPr>
          <w:tcW w:w="3120" w:type="dxa"/>
        </w:tcPr>
        <w:p w14:paraId="4F192222" w14:textId="1A0FABFC" w:rsidR="04DBB1E7" w:rsidRDefault="04DBB1E7" w:rsidP="04DBB1E7">
          <w:pPr>
            <w:pStyle w:val="Header"/>
            <w:ind w:left="-115"/>
          </w:pPr>
        </w:p>
      </w:tc>
      <w:tc>
        <w:tcPr>
          <w:tcW w:w="3120" w:type="dxa"/>
        </w:tcPr>
        <w:p w14:paraId="2E8BFED3" w14:textId="73471601" w:rsidR="04DBB1E7" w:rsidRDefault="04DBB1E7" w:rsidP="04DBB1E7">
          <w:pPr>
            <w:pStyle w:val="Header"/>
            <w:jc w:val="center"/>
          </w:pPr>
        </w:p>
      </w:tc>
      <w:tc>
        <w:tcPr>
          <w:tcW w:w="3120" w:type="dxa"/>
        </w:tcPr>
        <w:p w14:paraId="7D2BDEE3" w14:textId="1970BC38" w:rsidR="04DBB1E7" w:rsidRDefault="04DBB1E7" w:rsidP="04DBB1E7">
          <w:pPr>
            <w:pStyle w:val="Header"/>
            <w:ind w:right="-115"/>
            <w:jc w:val="right"/>
          </w:pPr>
        </w:p>
      </w:tc>
    </w:tr>
  </w:tbl>
  <w:p w14:paraId="0662926A" w14:textId="21C04C19" w:rsidR="04DBB1E7" w:rsidRDefault="04DBB1E7" w:rsidP="04DBB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230C" w14:textId="77777777" w:rsidR="000A6DFB" w:rsidRDefault="000A6DFB" w:rsidP="0064068B">
      <w:pPr>
        <w:spacing w:after="0" w:line="240" w:lineRule="auto"/>
      </w:pPr>
      <w:r>
        <w:separator/>
      </w:r>
    </w:p>
  </w:footnote>
  <w:footnote w:type="continuationSeparator" w:id="0">
    <w:p w14:paraId="02412116" w14:textId="77777777" w:rsidR="000A6DFB" w:rsidRDefault="000A6DFB" w:rsidP="0064068B">
      <w:pPr>
        <w:spacing w:after="0" w:line="240" w:lineRule="auto"/>
      </w:pPr>
      <w:r>
        <w:continuationSeparator/>
      </w:r>
    </w:p>
  </w:footnote>
  <w:footnote w:type="continuationNotice" w:id="1">
    <w:p w14:paraId="4A0BD079" w14:textId="77777777" w:rsidR="000A6DFB" w:rsidRDefault="000A6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14" w:type="dxa"/>
      <w:tblInd w:w="-409" w:type="dxa"/>
      <w:tblLayout w:type="fixed"/>
      <w:tblLook w:val="06A0" w:firstRow="1" w:lastRow="0" w:firstColumn="1" w:lastColumn="0" w:noHBand="1" w:noVBand="1"/>
    </w:tblPr>
    <w:tblGrid>
      <w:gridCol w:w="10290"/>
      <w:gridCol w:w="386"/>
      <w:gridCol w:w="5338"/>
    </w:tblGrid>
    <w:tr w:rsidR="377BD815" w14:paraId="33B4EB53" w14:textId="77777777" w:rsidTr="04DBB1E7">
      <w:trPr>
        <w:trHeight w:val="393"/>
      </w:trPr>
      <w:tc>
        <w:tcPr>
          <w:tcW w:w="10290" w:type="dxa"/>
        </w:tcPr>
        <w:p w14:paraId="02B6BC06" w14:textId="77777777" w:rsidR="008E0BDE" w:rsidRDefault="00D37090" w:rsidP="008E0BDE">
          <w:pPr>
            <w:pStyle w:val="paragraph"/>
            <w:spacing w:before="0" w:beforeAutospacing="0" w:after="0" w:afterAutospacing="0"/>
            <w:textAlignment w:val="baseline"/>
            <w:rPr>
              <w:rFonts w:ascii="Segoe UI" w:hAnsi="Segoe UI"/>
            </w:rPr>
          </w:pPr>
          <w:r w:rsidRPr="008E0BDE">
            <w:rPr>
              <w:rStyle w:val="normaltextrun"/>
              <w:rFonts w:ascii="Verdana" w:hAnsi="Verdana" w:cs="Segoe UI"/>
              <w:color w:val="404040"/>
              <w:sz w:val="18"/>
              <w:szCs w:val="18"/>
              <w:shd w:val="clear" w:color="auto" w:fill="FFFFFF"/>
              <w:lang w:val="en-US"/>
            </w:rPr>
            <w:t xml:space="preserve">Manitowoc appoints VA </w:t>
          </w:r>
          <w:proofErr w:type="spellStart"/>
          <w:r w:rsidRPr="008E0BDE">
            <w:rPr>
              <w:rStyle w:val="normaltextrun"/>
              <w:rFonts w:ascii="Verdana" w:hAnsi="Verdana" w:cs="Segoe UI"/>
              <w:color w:val="404040"/>
              <w:sz w:val="18"/>
              <w:szCs w:val="18"/>
              <w:shd w:val="clear" w:color="auto" w:fill="FFFFFF"/>
              <w:lang w:val="en-US"/>
            </w:rPr>
            <w:t>Techsys</w:t>
          </w:r>
          <w:proofErr w:type="spellEnd"/>
          <w:r w:rsidRPr="008E0BDE">
            <w:rPr>
              <w:rStyle w:val="normaltextrun"/>
              <w:rFonts w:ascii="Verdana" w:hAnsi="Verdana" w:cs="Segoe UI"/>
              <w:color w:val="404040"/>
              <w:sz w:val="18"/>
              <w:szCs w:val="18"/>
              <w:shd w:val="clear" w:color="auto" w:fill="FFFFFF"/>
              <w:lang w:val="en-US"/>
            </w:rPr>
            <w:t xml:space="preserve"> as official Grove dealer</w:t>
          </w:r>
          <w:r w:rsidR="005E64A1" w:rsidRPr="008E0BDE">
            <w:rPr>
              <w:rStyle w:val="normaltextrun"/>
              <w:rFonts w:ascii="Verdana" w:hAnsi="Verdana" w:cs="Segoe UI"/>
              <w:color w:val="404040"/>
              <w:sz w:val="18"/>
              <w:szCs w:val="18"/>
              <w:shd w:val="clear" w:color="auto" w:fill="FFFFFF"/>
              <w:lang w:val="en-US"/>
            </w:rPr>
            <w:t xml:space="preserve"> </w:t>
          </w:r>
          <w:r w:rsidRPr="008E0BDE">
            <w:rPr>
              <w:rStyle w:val="normaltextrun"/>
              <w:rFonts w:ascii="Verdana" w:hAnsi="Verdana" w:cs="Segoe UI"/>
              <w:color w:val="404040"/>
              <w:sz w:val="18"/>
              <w:szCs w:val="18"/>
              <w:shd w:val="clear" w:color="auto" w:fill="FFFFFF"/>
              <w:lang w:val="en-US"/>
            </w:rPr>
            <w:t>in Thailand</w:t>
          </w:r>
        </w:p>
        <w:p w14:paraId="6F6B1388" w14:textId="5A0B688C" w:rsidR="00D37090" w:rsidRDefault="008E0BDE" w:rsidP="008E0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404040"/>
              <w:sz w:val="18"/>
              <w:szCs w:val="18"/>
            </w:rPr>
            <w:t>September 23 2024</w:t>
          </w:r>
        </w:p>
        <w:p w14:paraId="147A7022" w14:textId="1B906C79" w:rsidR="377BD815" w:rsidRDefault="377BD815" w:rsidP="377BD815">
          <w:pPr>
            <w:pStyle w:val="Header"/>
            <w:ind w:left="-115"/>
          </w:pPr>
        </w:p>
      </w:tc>
      <w:tc>
        <w:tcPr>
          <w:tcW w:w="386" w:type="dxa"/>
        </w:tcPr>
        <w:p w14:paraId="195700C1" w14:textId="180C92C8" w:rsidR="377BD815" w:rsidRDefault="377BD815" w:rsidP="377BD815">
          <w:pPr>
            <w:pStyle w:val="Header"/>
            <w:jc w:val="center"/>
          </w:pPr>
        </w:p>
      </w:tc>
      <w:tc>
        <w:tcPr>
          <w:tcW w:w="5338" w:type="dxa"/>
        </w:tcPr>
        <w:p w14:paraId="5B66AD8E" w14:textId="75DC631B" w:rsidR="377BD815" w:rsidRDefault="377BD815" w:rsidP="377BD815">
          <w:pPr>
            <w:pStyle w:val="Header"/>
            <w:ind w:right="-115"/>
            <w:jc w:val="right"/>
          </w:pPr>
        </w:p>
      </w:tc>
    </w:tr>
  </w:tbl>
  <w:p w14:paraId="6D167E9F" w14:textId="78DADE85" w:rsidR="0064068B" w:rsidRDefault="0064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DBB1E7" w14:paraId="339D3A5E" w14:textId="77777777" w:rsidTr="04DBB1E7">
      <w:trPr>
        <w:trHeight w:val="300"/>
      </w:trPr>
      <w:tc>
        <w:tcPr>
          <w:tcW w:w="3120" w:type="dxa"/>
        </w:tcPr>
        <w:p w14:paraId="63BCC5EE" w14:textId="4FC75F40" w:rsidR="04DBB1E7" w:rsidRDefault="04DBB1E7" w:rsidP="04DBB1E7">
          <w:pPr>
            <w:pStyle w:val="Header"/>
            <w:ind w:left="-115"/>
          </w:pPr>
        </w:p>
      </w:tc>
      <w:tc>
        <w:tcPr>
          <w:tcW w:w="3120" w:type="dxa"/>
        </w:tcPr>
        <w:p w14:paraId="74013E23" w14:textId="0A020BA9" w:rsidR="04DBB1E7" w:rsidRDefault="04DBB1E7" w:rsidP="04DBB1E7">
          <w:pPr>
            <w:pStyle w:val="Header"/>
            <w:jc w:val="center"/>
          </w:pPr>
        </w:p>
      </w:tc>
      <w:tc>
        <w:tcPr>
          <w:tcW w:w="3120" w:type="dxa"/>
        </w:tcPr>
        <w:p w14:paraId="02399918" w14:textId="518D3316" w:rsidR="04DBB1E7" w:rsidRDefault="04DBB1E7" w:rsidP="04DBB1E7">
          <w:pPr>
            <w:pStyle w:val="Header"/>
            <w:ind w:right="-115"/>
            <w:jc w:val="right"/>
          </w:pPr>
        </w:p>
      </w:tc>
    </w:tr>
  </w:tbl>
  <w:p w14:paraId="4FAA562D" w14:textId="2A7EA9DB" w:rsidR="04DBB1E7" w:rsidRDefault="04DBB1E7" w:rsidP="04DBB1E7">
    <w:pPr>
      <w:pStyle w:val="Header"/>
    </w:pPr>
  </w:p>
</w:hdr>
</file>

<file path=word/intelligence2.xml><?xml version="1.0" encoding="utf-8"?>
<int2:intelligence xmlns:int2="http://schemas.microsoft.com/office/intelligence/2020/intelligence" xmlns:oel="http://schemas.microsoft.com/office/2019/extlst">
  <int2:observations>
    <int2:textHash int2:hashCode="zOOg6QE+/NWw9I" int2:id="4NW0VYlg">
      <int2:state int2:value="Rejected" int2:type="AugLoop_Text_Critique"/>
    </int2:textHash>
    <int2:textHash int2:hashCode="pbIVWh73LuAGMX" int2:id="6hKv4deY">
      <int2:state int2:value="Rejected" int2:type="AugLoop_Text_Critique"/>
    </int2:textHash>
    <int2:textHash int2:hashCode="Bp6dCKLkdgZwHP" int2:id="EduH5Bik">
      <int2:state int2:value="Rejected" int2:type="AugLoop_Text_Critique"/>
    </int2:textHash>
    <int2:textHash int2:hashCode="qLT4JJbcOFyd7G" int2:id="x8UIUrrs">
      <int2:state int2:value="Rejected" int2:type="AugLoop_Text_Critique"/>
    </int2:textHash>
    <int2:textHash int2:hashCode="mJIHJ1wGRPH/s4" int2:id="OIjdQ7fh">
      <int2:state int2:value="Rejected" int2:type="AugLoop_Text_Critique"/>
    </int2:textHash>
    <int2:textHash int2:hashCode="EhX9fF6vD3ZvS1" int2:id="OtzZhFw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CB3C"/>
    <w:multiLevelType w:val="hybridMultilevel"/>
    <w:tmpl w:val="20DAB9F0"/>
    <w:lvl w:ilvl="0" w:tplc="CADE2344">
      <w:start w:val="1"/>
      <w:numFmt w:val="bullet"/>
      <w:lvlText w:val=""/>
      <w:lvlJc w:val="left"/>
      <w:pPr>
        <w:ind w:left="720" w:hanging="360"/>
      </w:pPr>
      <w:rPr>
        <w:rFonts w:ascii="Symbol" w:hAnsi="Symbol" w:hint="default"/>
      </w:rPr>
    </w:lvl>
    <w:lvl w:ilvl="1" w:tplc="7270A256">
      <w:start w:val="1"/>
      <w:numFmt w:val="bullet"/>
      <w:lvlText w:val="o"/>
      <w:lvlJc w:val="left"/>
      <w:pPr>
        <w:ind w:left="1440" w:hanging="360"/>
      </w:pPr>
      <w:rPr>
        <w:rFonts w:ascii="Courier New" w:hAnsi="Courier New" w:hint="default"/>
      </w:rPr>
    </w:lvl>
    <w:lvl w:ilvl="2" w:tplc="6EEE121C">
      <w:start w:val="1"/>
      <w:numFmt w:val="bullet"/>
      <w:lvlText w:val=""/>
      <w:lvlJc w:val="left"/>
      <w:pPr>
        <w:ind w:left="2160" w:hanging="360"/>
      </w:pPr>
      <w:rPr>
        <w:rFonts w:ascii="Wingdings" w:hAnsi="Wingdings" w:hint="default"/>
      </w:rPr>
    </w:lvl>
    <w:lvl w:ilvl="3" w:tplc="18E445A4">
      <w:start w:val="1"/>
      <w:numFmt w:val="bullet"/>
      <w:lvlText w:val=""/>
      <w:lvlJc w:val="left"/>
      <w:pPr>
        <w:ind w:left="2880" w:hanging="360"/>
      </w:pPr>
      <w:rPr>
        <w:rFonts w:ascii="Symbol" w:hAnsi="Symbol" w:hint="default"/>
      </w:rPr>
    </w:lvl>
    <w:lvl w:ilvl="4" w:tplc="01F80898">
      <w:start w:val="1"/>
      <w:numFmt w:val="bullet"/>
      <w:lvlText w:val="o"/>
      <w:lvlJc w:val="left"/>
      <w:pPr>
        <w:ind w:left="3600" w:hanging="360"/>
      </w:pPr>
      <w:rPr>
        <w:rFonts w:ascii="Courier New" w:hAnsi="Courier New" w:hint="default"/>
      </w:rPr>
    </w:lvl>
    <w:lvl w:ilvl="5" w:tplc="EFC4E892">
      <w:start w:val="1"/>
      <w:numFmt w:val="bullet"/>
      <w:lvlText w:val=""/>
      <w:lvlJc w:val="left"/>
      <w:pPr>
        <w:ind w:left="4320" w:hanging="360"/>
      </w:pPr>
      <w:rPr>
        <w:rFonts w:ascii="Wingdings" w:hAnsi="Wingdings" w:hint="default"/>
      </w:rPr>
    </w:lvl>
    <w:lvl w:ilvl="6" w:tplc="B4CC8AC2">
      <w:start w:val="1"/>
      <w:numFmt w:val="bullet"/>
      <w:lvlText w:val=""/>
      <w:lvlJc w:val="left"/>
      <w:pPr>
        <w:ind w:left="5040" w:hanging="360"/>
      </w:pPr>
      <w:rPr>
        <w:rFonts w:ascii="Symbol" w:hAnsi="Symbol" w:hint="default"/>
      </w:rPr>
    </w:lvl>
    <w:lvl w:ilvl="7" w:tplc="B16E3A6A">
      <w:start w:val="1"/>
      <w:numFmt w:val="bullet"/>
      <w:lvlText w:val="o"/>
      <w:lvlJc w:val="left"/>
      <w:pPr>
        <w:ind w:left="5760" w:hanging="360"/>
      </w:pPr>
      <w:rPr>
        <w:rFonts w:ascii="Courier New" w:hAnsi="Courier New" w:hint="default"/>
      </w:rPr>
    </w:lvl>
    <w:lvl w:ilvl="8" w:tplc="58BA4286">
      <w:start w:val="1"/>
      <w:numFmt w:val="bullet"/>
      <w:lvlText w:val=""/>
      <w:lvlJc w:val="left"/>
      <w:pPr>
        <w:ind w:left="6480" w:hanging="360"/>
      </w:pPr>
      <w:rPr>
        <w:rFonts w:ascii="Wingdings" w:hAnsi="Wingdings" w:hint="default"/>
      </w:rPr>
    </w:lvl>
  </w:abstractNum>
  <w:num w:numId="1" w16cid:durableId="182558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C2E180"/>
    <w:rsid w:val="00002D81"/>
    <w:rsid w:val="000363BA"/>
    <w:rsid w:val="000A6DFB"/>
    <w:rsid w:val="000B068D"/>
    <w:rsid w:val="000C65DF"/>
    <w:rsid w:val="000E3A7E"/>
    <w:rsid w:val="00106A41"/>
    <w:rsid w:val="00111E92"/>
    <w:rsid w:val="001662A1"/>
    <w:rsid w:val="0019071E"/>
    <w:rsid w:val="002140AA"/>
    <w:rsid w:val="00251381"/>
    <w:rsid w:val="00274B6E"/>
    <w:rsid w:val="002A2242"/>
    <w:rsid w:val="002A2DBF"/>
    <w:rsid w:val="00337C9A"/>
    <w:rsid w:val="00371DD6"/>
    <w:rsid w:val="00381F87"/>
    <w:rsid w:val="0038404D"/>
    <w:rsid w:val="003A7931"/>
    <w:rsid w:val="003F408D"/>
    <w:rsid w:val="00421409"/>
    <w:rsid w:val="00462F55"/>
    <w:rsid w:val="004B0F10"/>
    <w:rsid w:val="004C16D4"/>
    <w:rsid w:val="004F79C2"/>
    <w:rsid w:val="0054371E"/>
    <w:rsid w:val="005D7162"/>
    <w:rsid w:val="005E64A1"/>
    <w:rsid w:val="005E7828"/>
    <w:rsid w:val="006045E9"/>
    <w:rsid w:val="0064068B"/>
    <w:rsid w:val="00685BE8"/>
    <w:rsid w:val="006F5453"/>
    <w:rsid w:val="0070CA5C"/>
    <w:rsid w:val="00711710"/>
    <w:rsid w:val="00712A31"/>
    <w:rsid w:val="007279ED"/>
    <w:rsid w:val="00731E51"/>
    <w:rsid w:val="007712A2"/>
    <w:rsid w:val="007807AC"/>
    <w:rsid w:val="0082027C"/>
    <w:rsid w:val="008422DE"/>
    <w:rsid w:val="008E0BDE"/>
    <w:rsid w:val="00906C5A"/>
    <w:rsid w:val="00924CAE"/>
    <w:rsid w:val="009C13BD"/>
    <w:rsid w:val="009D6057"/>
    <w:rsid w:val="009F7F81"/>
    <w:rsid w:val="00A11AC1"/>
    <w:rsid w:val="00A967B0"/>
    <w:rsid w:val="00AB00E2"/>
    <w:rsid w:val="00AC3AD5"/>
    <w:rsid w:val="00AD4850"/>
    <w:rsid w:val="00AE19FE"/>
    <w:rsid w:val="00B152C5"/>
    <w:rsid w:val="00B238E9"/>
    <w:rsid w:val="00B26E69"/>
    <w:rsid w:val="00BB5C2E"/>
    <w:rsid w:val="00C032F6"/>
    <w:rsid w:val="00C6295E"/>
    <w:rsid w:val="00C86752"/>
    <w:rsid w:val="00CB1E5A"/>
    <w:rsid w:val="00CD52F4"/>
    <w:rsid w:val="00CF5495"/>
    <w:rsid w:val="00D278FD"/>
    <w:rsid w:val="00D37090"/>
    <w:rsid w:val="00D931CC"/>
    <w:rsid w:val="00DC3656"/>
    <w:rsid w:val="00DD2A47"/>
    <w:rsid w:val="00DF09BC"/>
    <w:rsid w:val="00DF70EE"/>
    <w:rsid w:val="00E7105E"/>
    <w:rsid w:val="00E94430"/>
    <w:rsid w:val="00EB0F70"/>
    <w:rsid w:val="00EF458A"/>
    <w:rsid w:val="00F26C5D"/>
    <w:rsid w:val="00F34211"/>
    <w:rsid w:val="00F67C01"/>
    <w:rsid w:val="00F84970"/>
    <w:rsid w:val="00FA6F8F"/>
    <w:rsid w:val="0106C89A"/>
    <w:rsid w:val="016686BA"/>
    <w:rsid w:val="01988D4C"/>
    <w:rsid w:val="0280CCEC"/>
    <w:rsid w:val="033109D4"/>
    <w:rsid w:val="04970D56"/>
    <w:rsid w:val="04DBB1E7"/>
    <w:rsid w:val="060FC750"/>
    <w:rsid w:val="071852D3"/>
    <w:rsid w:val="08BBC6AA"/>
    <w:rsid w:val="08CEB412"/>
    <w:rsid w:val="0982DD5C"/>
    <w:rsid w:val="09B3E487"/>
    <w:rsid w:val="0FA5E461"/>
    <w:rsid w:val="11650C1A"/>
    <w:rsid w:val="11789B17"/>
    <w:rsid w:val="118066B1"/>
    <w:rsid w:val="12B281CD"/>
    <w:rsid w:val="12B8BDC7"/>
    <w:rsid w:val="13426336"/>
    <w:rsid w:val="1366384D"/>
    <w:rsid w:val="143AFCB2"/>
    <w:rsid w:val="14D54CA5"/>
    <w:rsid w:val="14F376D6"/>
    <w:rsid w:val="15687617"/>
    <w:rsid w:val="15EF1C7D"/>
    <w:rsid w:val="16474506"/>
    <w:rsid w:val="16581A1F"/>
    <w:rsid w:val="19071D7F"/>
    <w:rsid w:val="1BAF7175"/>
    <w:rsid w:val="1C45D962"/>
    <w:rsid w:val="1D6F9519"/>
    <w:rsid w:val="20746017"/>
    <w:rsid w:val="21AF0BBF"/>
    <w:rsid w:val="21E8FF3F"/>
    <w:rsid w:val="228EB73F"/>
    <w:rsid w:val="22F03F85"/>
    <w:rsid w:val="23F6DD77"/>
    <w:rsid w:val="2562C84A"/>
    <w:rsid w:val="25697A0A"/>
    <w:rsid w:val="26B3176B"/>
    <w:rsid w:val="27BD1346"/>
    <w:rsid w:val="28050AE5"/>
    <w:rsid w:val="2A261159"/>
    <w:rsid w:val="2A9FFFE3"/>
    <w:rsid w:val="2B6CBAB8"/>
    <w:rsid w:val="2CA7E5F3"/>
    <w:rsid w:val="2CCA3D43"/>
    <w:rsid w:val="320E71F1"/>
    <w:rsid w:val="325E2FBC"/>
    <w:rsid w:val="3407C252"/>
    <w:rsid w:val="3463E03A"/>
    <w:rsid w:val="35C345A3"/>
    <w:rsid w:val="364BDE0C"/>
    <w:rsid w:val="36E88D4E"/>
    <w:rsid w:val="37568686"/>
    <w:rsid w:val="377BD815"/>
    <w:rsid w:val="3811A7D6"/>
    <w:rsid w:val="3871F560"/>
    <w:rsid w:val="3A0543AD"/>
    <w:rsid w:val="3A923799"/>
    <w:rsid w:val="3AAC295D"/>
    <w:rsid w:val="3AB84D29"/>
    <w:rsid w:val="3D0227B2"/>
    <w:rsid w:val="3D1D4DFE"/>
    <w:rsid w:val="3DC209E1"/>
    <w:rsid w:val="3E034D1B"/>
    <w:rsid w:val="3E5EF358"/>
    <w:rsid w:val="3EC0D76A"/>
    <w:rsid w:val="3ED46997"/>
    <w:rsid w:val="3FCDAFB3"/>
    <w:rsid w:val="4284502B"/>
    <w:rsid w:val="42AD3A59"/>
    <w:rsid w:val="436F3C9B"/>
    <w:rsid w:val="447955A8"/>
    <w:rsid w:val="453934FB"/>
    <w:rsid w:val="45CD9486"/>
    <w:rsid w:val="4707B547"/>
    <w:rsid w:val="47654903"/>
    <w:rsid w:val="47BB71B8"/>
    <w:rsid w:val="47F3C35F"/>
    <w:rsid w:val="4812929E"/>
    <w:rsid w:val="48299FE4"/>
    <w:rsid w:val="4AB1A635"/>
    <w:rsid w:val="4F0A5DF7"/>
    <w:rsid w:val="50BC41AA"/>
    <w:rsid w:val="5131891A"/>
    <w:rsid w:val="5164FA5B"/>
    <w:rsid w:val="535A1B1F"/>
    <w:rsid w:val="53B86961"/>
    <w:rsid w:val="54EBA291"/>
    <w:rsid w:val="55489BD5"/>
    <w:rsid w:val="55B3ECB1"/>
    <w:rsid w:val="55E7537B"/>
    <w:rsid w:val="55E781F1"/>
    <w:rsid w:val="57D87BB2"/>
    <w:rsid w:val="583ECBFD"/>
    <w:rsid w:val="587D55FD"/>
    <w:rsid w:val="58C2E180"/>
    <w:rsid w:val="59062F6F"/>
    <w:rsid w:val="5A0C38AC"/>
    <w:rsid w:val="5C3D3773"/>
    <w:rsid w:val="5C456AF0"/>
    <w:rsid w:val="5F6477DB"/>
    <w:rsid w:val="602BBAA7"/>
    <w:rsid w:val="6148A4E7"/>
    <w:rsid w:val="614F1497"/>
    <w:rsid w:val="62745480"/>
    <w:rsid w:val="689BE3EE"/>
    <w:rsid w:val="6ACCB6FE"/>
    <w:rsid w:val="6CE1ADC5"/>
    <w:rsid w:val="6D0F6DA6"/>
    <w:rsid w:val="6E0D2D3F"/>
    <w:rsid w:val="6E5364C5"/>
    <w:rsid w:val="6E831E99"/>
    <w:rsid w:val="6EC52EDF"/>
    <w:rsid w:val="6ECD96A4"/>
    <w:rsid w:val="6F30CC07"/>
    <w:rsid w:val="705D28E4"/>
    <w:rsid w:val="725405B4"/>
    <w:rsid w:val="72FAC2F0"/>
    <w:rsid w:val="731A27C0"/>
    <w:rsid w:val="738FED68"/>
    <w:rsid w:val="73AC08A4"/>
    <w:rsid w:val="75D1C1C4"/>
    <w:rsid w:val="75E983DF"/>
    <w:rsid w:val="77475187"/>
    <w:rsid w:val="787EA712"/>
    <w:rsid w:val="78B9B690"/>
    <w:rsid w:val="78BB5C50"/>
    <w:rsid w:val="79729D40"/>
    <w:rsid w:val="7976A7ED"/>
    <w:rsid w:val="7C13AF83"/>
    <w:rsid w:val="7DB5DAB2"/>
    <w:rsid w:val="7F9AF275"/>
    <w:rsid w:val="7FA14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2E180"/>
  <w15:chartTrackingRefBased/>
  <w15:docId w15:val="{86239895-155A-4247-8955-15C0C683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9062F6F"/>
    <w:rPr>
      <w:rFonts w:asciiTheme="minorHAnsi" w:eastAsiaTheme="minorEastAsia" w:hAnsiTheme="minorHAnsi" w:cstheme="minorBidi"/>
      <w:sz w:val="22"/>
      <w:szCs w:val="22"/>
    </w:rPr>
  </w:style>
  <w:style w:type="character" w:customStyle="1" w:styleId="eop">
    <w:name w:val="eop"/>
    <w:basedOn w:val="DefaultParagraphFont"/>
    <w:uiPriority w:val="1"/>
    <w:rsid w:val="59062F6F"/>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032F6"/>
    <w:pPr>
      <w:spacing w:after="0" w:line="240" w:lineRule="auto"/>
    </w:pPr>
  </w:style>
  <w:style w:type="paragraph" w:styleId="Header">
    <w:name w:val="header"/>
    <w:basedOn w:val="Normal"/>
    <w:link w:val="HeaderChar"/>
    <w:uiPriority w:val="99"/>
    <w:unhideWhenUsed/>
    <w:rsid w:val="0064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8B"/>
  </w:style>
  <w:style w:type="paragraph" w:styleId="Footer">
    <w:name w:val="footer"/>
    <w:basedOn w:val="Normal"/>
    <w:link w:val="FooterChar"/>
    <w:uiPriority w:val="99"/>
    <w:unhideWhenUsed/>
    <w:rsid w:val="0064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8B"/>
  </w:style>
  <w:style w:type="table" w:styleId="TableGrid">
    <w:name w:val="Table Grid"/>
    <w:basedOn w:val="TableNormal"/>
    <w:uiPriority w:val="59"/>
    <w:rsid w:val="00640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7090"/>
    <w:pPr>
      <w:spacing w:before="100" w:beforeAutospacing="1" w:after="100" w:afterAutospacing="1" w:line="240" w:lineRule="auto"/>
    </w:pPr>
    <w:rPr>
      <w:rFonts w:ascii="Times New Roman" w:eastAsia="Times New Roman" w:hAnsi="Times New Roman" w:cs="Times New Roman"/>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7326">
      <w:bodyDiv w:val="1"/>
      <w:marLeft w:val="0"/>
      <w:marRight w:val="0"/>
      <w:marTop w:val="0"/>
      <w:marBottom w:val="0"/>
      <w:divBdr>
        <w:top w:val="none" w:sz="0" w:space="0" w:color="auto"/>
        <w:left w:val="none" w:sz="0" w:space="0" w:color="auto"/>
        <w:bottom w:val="none" w:sz="0" w:space="0" w:color="auto"/>
        <w:right w:val="none" w:sz="0" w:space="0" w:color="auto"/>
      </w:divBdr>
      <w:divsChild>
        <w:div w:id="398864037">
          <w:marLeft w:val="0"/>
          <w:marRight w:val="0"/>
          <w:marTop w:val="0"/>
          <w:marBottom w:val="0"/>
          <w:divBdr>
            <w:top w:val="none" w:sz="0" w:space="0" w:color="auto"/>
            <w:left w:val="none" w:sz="0" w:space="0" w:color="auto"/>
            <w:bottom w:val="none" w:sz="0" w:space="0" w:color="auto"/>
            <w:right w:val="none" w:sz="0" w:space="0" w:color="auto"/>
          </w:divBdr>
        </w:div>
        <w:div w:id="194642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ieen.lim@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sia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techsys.com.s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36730-9BB4-4C9A-8A35-4D82A8A6CA79}">
  <ds:schemaRefs>
    <ds:schemaRef ds:uri="http://schemas.microsoft.com/sharepoint/v3/contenttype/forms"/>
  </ds:schemaRefs>
</ds:datastoreItem>
</file>

<file path=customXml/itemProps2.xml><?xml version="1.0" encoding="utf-8"?>
<ds:datastoreItem xmlns:ds="http://schemas.openxmlformats.org/officeDocument/2006/customXml" ds:itemID="{332F361D-8AA0-4813-BF9F-6EE641288CB2}">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836C7F07-1702-4A15-A5C6-02DB312FF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Elhaissane</dc:creator>
  <cp:keywords/>
  <dc:description/>
  <cp:lastModifiedBy>Ben Poulten</cp:lastModifiedBy>
  <cp:revision>48</cp:revision>
  <dcterms:created xsi:type="dcterms:W3CDTF">2024-08-05T05:05:00Z</dcterms:created>
  <dcterms:modified xsi:type="dcterms:W3CDTF">2024-09-20T06:41:00Z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3d4cb0cdec43d9f52004c2e1ae38769c0c1d25974751c2c634b70923811d2be4</vt:lpwstr>
  </property>
</Properties>
</file>