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E4" w:rsidRDefault="184A14F2" w:rsidP="1358F078">
      <w:pPr>
        <w:tabs>
          <w:tab w:val="left" w:pos="6096"/>
        </w:tabs>
        <w:spacing w:line="276" w:lineRule="auto"/>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85900" cy="342900"/>
            <wp:effectExtent l="0" t="0" r="0" b="0"/>
            <wp:wrapSquare wrapText="bothSides"/>
            <wp:docPr id="7588801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wp14="http://schemas.microsoft.com/office/word/2010/wordprocessingDrawing"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42900"/>
                    </a:xfrm>
                    <a:prstGeom prst="rect">
                      <a:avLst/>
                    </a:prstGeom>
                  </pic:spPr>
                </pic:pic>
              </a:graphicData>
            </a:graphic>
          </wp:anchor>
        </w:drawing>
      </w:r>
      <w:r w:rsidRPr="1358F078">
        <w:rPr>
          <w:rFonts w:ascii="Verdana" w:eastAsia="Verdana" w:hAnsi="Verdana" w:cs="Verdana"/>
          <w:color w:val="ED1C2A"/>
          <w:sz w:val="30"/>
          <w:szCs w:val="30"/>
          <w:lang w:val="de-DE"/>
        </w:rPr>
        <w:t xml:space="preserve"> PRESSEMITTEILUNG</w:t>
      </w:r>
    </w:p>
    <w:p w:rsidR="004559E4" w:rsidRDefault="00447132" w:rsidP="1358F078">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28</w:t>
      </w:r>
      <w:r w:rsidR="28245E43" w:rsidRPr="771DCAC2">
        <w:rPr>
          <w:rFonts w:ascii="Verdana" w:eastAsia="Verdana" w:hAnsi="Verdana" w:cs="Verdana"/>
          <w:color w:val="41525C"/>
          <w:sz w:val="18"/>
          <w:szCs w:val="18"/>
        </w:rPr>
        <w:t xml:space="preserve">. </w:t>
      </w:r>
      <w:proofErr w:type="spellStart"/>
      <w:r w:rsidR="28245E43" w:rsidRPr="771DCAC2">
        <w:rPr>
          <w:rFonts w:ascii="Verdana" w:eastAsia="Verdana" w:hAnsi="Verdana" w:cs="Verdana"/>
          <w:color w:val="41525C"/>
          <w:sz w:val="18"/>
          <w:szCs w:val="18"/>
        </w:rPr>
        <w:t>März</w:t>
      </w:r>
      <w:proofErr w:type="spellEnd"/>
      <w:r w:rsidR="184A14F2" w:rsidRPr="771DCAC2">
        <w:rPr>
          <w:rFonts w:ascii="Verdana" w:eastAsia="Verdana" w:hAnsi="Verdana" w:cs="Verdana"/>
          <w:color w:val="41525C"/>
          <w:sz w:val="18"/>
          <w:szCs w:val="18"/>
        </w:rPr>
        <w:t>, 202</w:t>
      </w:r>
      <w:r w:rsidR="1A835A35" w:rsidRPr="771DCAC2">
        <w:rPr>
          <w:rFonts w:ascii="Verdana" w:eastAsia="Verdana" w:hAnsi="Verdana" w:cs="Verdana"/>
          <w:color w:val="41525C"/>
          <w:sz w:val="18"/>
          <w:szCs w:val="18"/>
        </w:rPr>
        <w:t>3</w:t>
      </w:r>
    </w:p>
    <w:p w:rsidR="004559E4" w:rsidRDefault="004559E4" w:rsidP="771DCAC2">
      <w:pPr>
        <w:spacing w:line="276" w:lineRule="auto"/>
        <w:rPr>
          <w:rFonts w:ascii="Verdana" w:eastAsia="Verdana" w:hAnsi="Verdana" w:cs="Verdana"/>
          <w:color w:val="ED1C2A"/>
          <w:sz w:val="30"/>
          <w:szCs w:val="30"/>
        </w:rPr>
      </w:pPr>
    </w:p>
    <w:p w:rsidR="6E4EC126" w:rsidRDefault="6E4EC126" w:rsidP="6E4EC126">
      <w:pPr>
        <w:spacing w:line="276" w:lineRule="auto"/>
        <w:rPr>
          <w:rFonts w:ascii="Georgia" w:eastAsia="Georgia" w:hAnsi="Georgia" w:cs="Georgia"/>
          <w:b/>
          <w:bCs/>
          <w:sz w:val="28"/>
          <w:szCs w:val="28"/>
          <w:lang w:val="de-DE"/>
        </w:rPr>
      </w:pPr>
      <w:r w:rsidRPr="3AB1351B">
        <w:rPr>
          <w:rFonts w:ascii="Georgia" w:eastAsia="Georgia" w:hAnsi="Georgia" w:cs="Georgia"/>
          <w:b/>
          <w:bCs/>
          <w:sz w:val="28"/>
          <w:szCs w:val="28"/>
          <w:lang w:val="de-DE"/>
        </w:rPr>
        <w:t>Aller guten Dinge sind drei – Bott übernimmt weiteren GMK</w:t>
      </w:r>
    </w:p>
    <w:p w:rsidR="004559E4" w:rsidRDefault="6E4EC126" w:rsidP="6E4EC126">
      <w:pPr>
        <w:spacing w:line="276" w:lineRule="auto"/>
        <w:rPr>
          <w:rFonts w:ascii="Georgia" w:eastAsia="Georgia" w:hAnsi="Georgia" w:cs="Georgia"/>
          <w:sz w:val="21"/>
          <w:szCs w:val="21"/>
          <w:lang w:val="de-DE"/>
        </w:rPr>
      </w:pPr>
      <w:r w:rsidRPr="3AB1351B">
        <w:rPr>
          <w:rFonts w:ascii="Georgia" w:eastAsia="Georgia" w:hAnsi="Georgia" w:cs="Georgia"/>
          <w:sz w:val="21"/>
          <w:szCs w:val="21"/>
          <w:lang w:val="de-DE"/>
        </w:rPr>
        <w:t>Kay Klonner und Daniel Matheis ließen es sich nicht nehmen, zusammen mit ihrem Team den mittlerweile dritten Kran in 2023 für die Bott-Gruppe aus dem Werk in Wilhelmshaven persönlich zu übernehmen.</w:t>
      </w:r>
    </w:p>
    <w:p w:rsidR="004559E4" w:rsidRDefault="6E4EC126" w:rsidP="6E4EC126">
      <w:pPr>
        <w:spacing w:line="276" w:lineRule="auto"/>
        <w:rPr>
          <w:rFonts w:ascii="Georgia" w:eastAsia="Georgia" w:hAnsi="Georgia" w:cs="Georgia"/>
          <w:sz w:val="21"/>
          <w:szCs w:val="21"/>
          <w:lang w:val="de-DE"/>
        </w:rPr>
      </w:pPr>
      <w:r w:rsidRPr="3AB1351B">
        <w:rPr>
          <w:rFonts w:ascii="Georgia" w:eastAsia="Georgia" w:hAnsi="Georgia" w:cs="Georgia"/>
          <w:sz w:val="21"/>
          <w:szCs w:val="21"/>
          <w:lang w:val="de-DE"/>
        </w:rPr>
        <w:t>Nach dem GMK5250XL-1 und einem GMK5120L für den Standort Worms (GAUS), übernehmen die beiden nun einen weiteren GMK5120L, der am Standort Bad Kreuznach (Hauptsitz BOTT-Gruppe) zum Einsatz kommen wird.</w:t>
      </w:r>
    </w:p>
    <w:p w:rsidR="004559E4" w:rsidRDefault="6E4EC126" w:rsidP="6E4EC126">
      <w:pPr>
        <w:spacing w:line="276" w:lineRule="auto"/>
        <w:rPr>
          <w:rFonts w:ascii="Georgia" w:eastAsia="Georgia" w:hAnsi="Georgia" w:cs="Georgia"/>
          <w:sz w:val="21"/>
          <w:szCs w:val="21"/>
          <w:lang w:val="de-DE"/>
        </w:rPr>
      </w:pPr>
      <w:r w:rsidRPr="3AB1351B">
        <w:rPr>
          <w:rFonts w:ascii="Georgia" w:eastAsia="Georgia" w:hAnsi="Georgia" w:cs="Georgia"/>
          <w:sz w:val="21"/>
          <w:szCs w:val="21"/>
          <w:lang w:val="de-DE"/>
        </w:rPr>
        <w:t>Manitowoc und die KranAgentur Werner bedanken sich für das Vertrauen und freuen sich, die BOTT-Gruppe auch zukünftig in Wilhelmshaven begrüßen zu dürfen.</w:t>
      </w:r>
    </w:p>
    <w:p w:rsidR="004559E4" w:rsidRDefault="6E4EC126" w:rsidP="6E4EC126">
      <w:pPr>
        <w:spacing w:line="276" w:lineRule="auto"/>
        <w:rPr>
          <w:rFonts w:ascii="Georgia" w:eastAsia="Georgia" w:hAnsi="Georgia" w:cs="Georgia"/>
          <w:sz w:val="21"/>
          <w:szCs w:val="21"/>
          <w:lang w:val="de-DE"/>
        </w:rPr>
      </w:pPr>
      <w:r w:rsidRPr="3AB1351B">
        <w:rPr>
          <w:rFonts w:ascii="Georgia" w:eastAsia="Georgia" w:hAnsi="Georgia" w:cs="Georgia"/>
          <w:sz w:val="21"/>
          <w:szCs w:val="21"/>
          <w:lang w:val="de-DE"/>
        </w:rPr>
        <w:t>Allzeit gute Fahrt und volle Auftragsbücher.</w:t>
      </w:r>
    </w:p>
    <w:p w:rsidR="37CDDA97" w:rsidRDefault="37CDDA97" w:rsidP="37CDDA97">
      <w:pPr>
        <w:spacing w:line="276" w:lineRule="auto"/>
        <w:rPr>
          <w:rFonts w:ascii="Georgia" w:eastAsia="Georgia" w:hAnsi="Georgia" w:cs="Georgia"/>
          <w:sz w:val="21"/>
          <w:szCs w:val="21"/>
        </w:rPr>
      </w:pPr>
    </w:p>
    <w:p w:rsidR="004559E4" w:rsidRDefault="184A14F2" w:rsidP="1358F078">
      <w:pPr>
        <w:tabs>
          <w:tab w:val="left" w:pos="1055"/>
          <w:tab w:val="left" w:pos="4111"/>
          <w:tab w:val="left" w:pos="5812"/>
          <w:tab w:val="left" w:pos="7371"/>
        </w:tabs>
        <w:spacing w:line="276" w:lineRule="auto"/>
        <w:jc w:val="center"/>
        <w:rPr>
          <w:rFonts w:ascii="Georgia" w:eastAsia="Georgia" w:hAnsi="Georgia" w:cs="Georgia"/>
          <w:sz w:val="21"/>
          <w:szCs w:val="21"/>
        </w:rPr>
      </w:pPr>
      <w:r w:rsidRPr="1358F078">
        <w:rPr>
          <w:rFonts w:ascii="Georgia" w:eastAsia="Georgia" w:hAnsi="Georgia" w:cs="Georgia"/>
          <w:sz w:val="21"/>
          <w:szCs w:val="21"/>
        </w:rPr>
        <w:t>-</w:t>
      </w:r>
      <w:r w:rsidRPr="1358F078">
        <w:rPr>
          <w:rFonts w:ascii="Georgia" w:eastAsia="Georgia" w:hAnsi="Georgia" w:cs="Georgia"/>
          <w:sz w:val="21"/>
          <w:szCs w:val="21"/>
          <w:lang w:val="de-DE"/>
        </w:rPr>
        <w:t xml:space="preserve"> Ende</w:t>
      </w:r>
      <w:r w:rsidRPr="1358F078">
        <w:rPr>
          <w:rFonts w:ascii="Georgia" w:eastAsia="Georgia" w:hAnsi="Georgia" w:cs="Georgia"/>
          <w:sz w:val="21"/>
          <w:szCs w:val="21"/>
        </w:rPr>
        <w:t xml:space="preserve"> -</w:t>
      </w:r>
    </w:p>
    <w:p w:rsidR="00C769B9" w:rsidRDefault="00C769B9" w:rsidP="00C769B9">
      <w:pPr>
        <w:tabs>
          <w:tab w:val="left" w:pos="1055"/>
          <w:tab w:val="left" w:pos="4111"/>
          <w:tab w:val="left" w:pos="5812"/>
          <w:tab w:val="left" w:pos="7371"/>
        </w:tabs>
        <w:spacing w:line="276" w:lineRule="auto"/>
        <w:rPr>
          <w:rFonts w:ascii="Verdana" w:hAnsi="Verdana" w:cs="Georgia"/>
          <w:sz w:val="18"/>
          <w:szCs w:val="18"/>
        </w:rPr>
      </w:pPr>
    </w:p>
    <w:p w:rsidR="00C769B9" w:rsidRPr="00801760" w:rsidRDefault="00C769B9" w:rsidP="00C769B9">
      <w:pPr>
        <w:tabs>
          <w:tab w:val="left" w:pos="1055"/>
          <w:tab w:val="left" w:pos="4111"/>
          <w:tab w:val="left" w:pos="5812"/>
          <w:tab w:val="left" w:pos="7371"/>
        </w:tabs>
        <w:spacing w:line="276" w:lineRule="auto"/>
        <w:rPr>
          <w:rFonts w:ascii="Verdana" w:hAnsi="Verdana" w:cs="Georgia"/>
          <w:sz w:val="18"/>
          <w:szCs w:val="18"/>
        </w:rPr>
      </w:pPr>
      <w:r w:rsidRPr="00801760">
        <w:rPr>
          <w:rFonts w:ascii="Verdana" w:hAnsi="Verdana" w:cs="Georgia"/>
          <w:sz w:val="18"/>
          <w:szCs w:val="18"/>
        </w:rPr>
        <w:t xml:space="preserve">Caption: </w:t>
      </w:r>
      <w:r w:rsidRPr="00801760">
        <w:rPr>
          <w:rStyle w:val="contentpasted5"/>
          <w:rFonts w:ascii="Verdana" w:hAnsi="Verdana" w:cs="Calibri"/>
          <w:i/>
          <w:color w:val="000000"/>
          <w:sz w:val="18"/>
          <w:szCs w:val="18"/>
          <w:shd w:val="clear" w:color="auto" w:fill="FFFFFF"/>
        </w:rPr>
        <w:t>(</w:t>
      </w:r>
      <w:proofErr w:type="spellStart"/>
      <w:r w:rsidRPr="00801760">
        <w:rPr>
          <w:rStyle w:val="contentpasted5"/>
          <w:rFonts w:ascii="Verdana" w:hAnsi="Verdana" w:cs="Calibri"/>
          <w:i/>
          <w:color w:val="000000"/>
          <w:sz w:val="18"/>
          <w:szCs w:val="18"/>
          <w:shd w:val="clear" w:color="auto" w:fill="FFFFFF"/>
        </w:rPr>
        <w:t>v.l.n.r</w:t>
      </w:r>
      <w:proofErr w:type="spellEnd"/>
      <w:r w:rsidRPr="00801760">
        <w:rPr>
          <w:rStyle w:val="contentpasted5"/>
          <w:rFonts w:ascii="Verdana" w:hAnsi="Verdana" w:cs="Calibri"/>
          <w:i/>
          <w:color w:val="000000"/>
          <w:sz w:val="18"/>
          <w:szCs w:val="18"/>
          <w:shd w:val="clear" w:color="auto" w:fill="FFFFFF"/>
        </w:rPr>
        <w:t>.)</w:t>
      </w:r>
      <w:r w:rsidRPr="00801760">
        <w:rPr>
          <w:rStyle w:val="apple-converted-space"/>
          <w:rFonts w:ascii="Verdana" w:hAnsi="Verdana" w:cs="Calibri"/>
          <w:i/>
          <w:color w:val="000000"/>
          <w:sz w:val="18"/>
          <w:szCs w:val="18"/>
          <w:shd w:val="clear" w:color="auto" w:fill="FFFFFF"/>
        </w:rPr>
        <w:t> </w:t>
      </w:r>
      <w:r w:rsidRPr="00801760">
        <w:rPr>
          <w:rStyle w:val="contentpasted2"/>
          <w:rFonts w:ascii="Verdana" w:hAnsi="Verdana" w:cs="Calibri"/>
          <w:i/>
          <w:color w:val="000000"/>
          <w:sz w:val="18"/>
          <w:szCs w:val="18"/>
        </w:rPr>
        <w:t xml:space="preserve">Frank </w:t>
      </w:r>
      <w:proofErr w:type="spellStart"/>
      <w:r w:rsidRPr="00801760">
        <w:rPr>
          <w:rStyle w:val="contentpasted2"/>
          <w:rFonts w:ascii="Verdana" w:hAnsi="Verdana" w:cs="Calibri"/>
          <w:i/>
          <w:color w:val="000000"/>
          <w:sz w:val="18"/>
          <w:szCs w:val="18"/>
        </w:rPr>
        <w:t>Lübke</w:t>
      </w:r>
      <w:proofErr w:type="spellEnd"/>
      <w:r w:rsidRPr="00801760">
        <w:rPr>
          <w:rStyle w:val="contentpasted2"/>
          <w:rFonts w:ascii="Verdana" w:hAnsi="Verdana" w:cs="Calibri"/>
          <w:i/>
          <w:color w:val="000000"/>
          <w:sz w:val="18"/>
          <w:szCs w:val="18"/>
        </w:rPr>
        <w:t xml:space="preserve">, Jens </w:t>
      </w:r>
      <w:proofErr w:type="spellStart"/>
      <w:r w:rsidRPr="00801760">
        <w:rPr>
          <w:rStyle w:val="contentpasted2"/>
          <w:rFonts w:ascii="Verdana" w:hAnsi="Verdana" w:cs="Calibri"/>
          <w:i/>
          <w:color w:val="000000"/>
          <w:sz w:val="18"/>
          <w:szCs w:val="18"/>
        </w:rPr>
        <w:t>Wallhäußer</w:t>
      </w:r>
      <w:proofErr w:type="spellEnd"/>
      <w:r w:rsidRPr="00801760">
        <w:rPr>
          <w:rStyle w:val="contentpasted2"/>
          <w:rFonts w:ascii="Verdana" w:hAnsi="Verdana" w:cs="Calibri"/>
          <w:i/>
          <w:color w:val="000000"/>
          <w:sz w:val="18"/>
          <w:szCs w:val="18"/>
        </w:rPr>
        <w:t xml:space="preserve">, Daniel </w:t>
      </w:r>
      <w:proofErr w:type="spellStart"/>
      <w:r w:rsidRPr="00801760">
        <w:rPr>
          <w:rStyle w:val="contentpasted2"/>
          <w:rFonts w:ascii="Verdana" w:hAnsi="Verdana" w:cs="Calibri"/>
          <w:i/>
          <w:color w:val="000000"/>
          <w:sz w:val="18"/>
          <w:szCs w:val="18"/>
        </w:rPr>
        <w:t>Zahn</w:t>
      </w:r>
      <w:proofErr w:type="spellEnd"/>
      <w:r w:rsidRPr="00801760">
        <w:rPr>
          <w:rStyle w:val="contentpasted2"/>
          <w:rFonts w:ascii="Verdana" w:hAnsi="Verdana" w:cs="Calibri"/>
          <w:i/>
          <w:color w:val="000000"/>
          <w:sz w:val="18"/>
          <w:szCs w:val="18"/>
        </w:rPr>
        <w:t xml:space="preserve">, Kay </w:t>
      </w:r>
      <w:proofErr w:type="spellStart"/>
      <w:r w:rsidRPr="00801760">
        <w:rPr>
          <w:rStyle w:val="contentpasted2"/>
          <w:rFonts w:ascii="Verdana" w:hAnsi="Verdana" w:cs="Calibri"/>
          <w:i/>
          <w:color w:val="000000"/>
          <w:sz w:val="18"/>
          <w:szCs w:val="18"/>
        </w:rPr>
        <w:t>Klonner</w:t>
      </w:r>
      <w:proofErr w:type="spellEnd"/>
      <w:r w:rsidRPr="00801760">
        <w:rPr>
          <w:rStyle w:val="contentpasted2"/>
          <w:rFonts w:ascii="Verdana" w:hAnsi="Verdana" w:cs="Calibri"/>
          <w:i/>
          <w:color w:val="000000"/>
          <w:sz w:val="18"/>
          <w:szCs w:val="18"/>
        </w:rPr>
        <w:t xml:space="preserve">, Daniel </w:t>
      </w:r>
      <w:proofErr w:type="spellStart"/>
      <w:r w:rsidRPr="00801760">
        <w:rPr>
          <w:rStyle w:val="contentpasted2"/>
          <w:rFonts w:ascii="Verdana" w:hAnsi="Verdana" w:cs="Calibri"/>
          <w:i/>
          <w:color w:val="000000"/>
          <w:sz w:val="18"/>
          <w:szCs w:val="18"/>
        </w:rPr>
        <w:t>Matheis</w:t>
      </w:r>
      <w:proofErr w:type="spellEnd"/>
      <w:r w:rsidRPr="00801760">
        <w:rPr>
          <w:rStyle w:val="contentpasted2"/>
          <w:rFonts w:ascii="Verdana" w:hAnsi="Verdana" w:cs="Calibri"/>
          <w:i/>
          <w:color w:val="000000"/>
          <w:sz w:val="18"/>
          <w:szCs w:val="18"/>
        </w:rPr>
        <w:t xml:space="preserve">, Lukas </w:t>
      </w:r>
      <w:proofErr w:type="spellStart"/>
      <w:r w:rsidRPr="00801760">
        <w:rPr>
          <w:rStyle w:val="contentpasted2"/>
          <w:rFonts w:ascii="Verdana" w:hAnsi="Verdana" w:cs="Calibri"/>
          <w:i/>
          <w:color w:val="000000"/>
          <w:sz w:val="18"/>
          <w:szCs w:val="18"/>
        </w:rPr>
        <w:t>Brämer</w:t>
      </w:r>
      <w:proofErr w:type="spellEnd"/>
    </w:p>
    <w:p w:rsidR="004559E4" w:rsidRDefault="004559E4" w:rsidP="37CDDA97">
      <w:pPr>
        <w:tabs>
          <w:tab w:val="left" w:pos="1055"/>
          <w:tab w:val="left" w:pos="4111"/>
          <w:tab w:val="left" w:pos="5812"/>
          <w:tab w:val="left" w:pos="7371"/>
        </w:tabs>
        <w:spacing w:line="276" w:lineRule="auto"/>
        <w:contextualSpacing/>
        <w:rPr>
          <w:rFonts w:ascii="Georgia" w:eastAsia="Georgia" w:hAnsi="Georgia" w:cs="Georgia"/>
          <w:sz w:val="21"/>
          <w:szCs w:val="21"/>
        </w:rPr>
      </w:pPr>
    </w:p>
    <w:p w:rsidR="3538B1B9" w:rsidRDefault="3538B1B9" w:rsidP="37CDDA97">
      <w:pPr>
        <w:spacing w:line="276" w:lineRule="auto"/>
        <w:contextualSpacing/>
        <w:rPr>
          <w:rFonts w:ascii="Verdana" w:eastAsia="Verdana" w:hAnsi="Verdana" w:cs="Verdana"/>
          <w:color w:val="ED1C2A"/>
          <w:sz w:val="18"/>
          <w:szCs w:val="18"/>
          <w:lang w:val="fr-FR"/>
        </w:rPr>
      </w:pPr>
      <w:r w:rsidRPr="37CDDA97">
        <w:rPr>
          <w:rFonts w:ascii="Verdana" w:eastAsia="Verdana" w:hAnsi="Verdana" w:cs="Verdana"/>
          <w:color w:val="ED1C2A"/>
          <w:sz w:val="18"/>
          <w:szCs w:val="18"/>
        </w:rPr>
        <w:t>KONTAKT</w:t>
      </w:r>
    </w:p>
    <w:p w:rsidR="3538B1B9" w:rsidRDefault="3538B1B9" w:rsidP="37CDDA97">
      <w:pPr>
        <w:tabs>
          <w:tab w:val="left" w:pos="3969"/>
        </w:tabs>
        <w:spacing w:after="0" w:line="276" w:lineRule="auto"/>
        <w:contextualSpacing/>
        <w:rPr>
          <w:rFonts w:ascii="Verdana" w:eastAsia="Verdana" w:hAnsi="Verdana" w:cs="Verdana"/>
          <w:color w:val="41525C"/>
          <w:sz w:val="18"/>
          <w:szCs w:val="18"/>
          <w:lang w:val="fr-FR"/>
        </w:rPr>
      </w:pPr>
      <w:r w:rsidRPr="37CDDA97">
        <w:rPr>
          <w:rFonts w:ascii="Verdana" w:eastAsia="Verdana" w:hAnsi="Verdana" w:cs="Verdana"/>
          <w:b/>
          <w:bCs/>
          <w:color w:val="41525C"/>
          <w:sz w:val="18"/>
          <w:szCs w:val="18"/>
        </w:rPr>
        <w:t xml:space="preserve">Anna </w:t>
      </w:r>
      <w:proofErr w:type="spellStart"/>
      <w:r w:rsidRPr="37CDDA97">
        <w:rPr>
          <w:rFonts w:ascii="Verdana" w:eastAsia="Verdana" w:hAnsi="Verdana" w:cs="Verdana"/>
          <w:b/>
          <w:bCs/>
          <w:color w:val="41525C"/>
          <w:sz w:val="18"/>
          <w:szCs w:val="18"/>
        </w:rPr>
        <w:t>Theilen</w:t>
      </w:r>
      <w:proofErr w:type="spellEnd"/>
      <w:r>
        <w:tab/>
      </w:r>
    </w:p>
    <w:p w:rsidR="3538B1B9" w:rsidRDefault="3538B1B9" w:rsidP="37CDDA97">
      <w:pPr>
        <w:tabs>
          <w:tab w:val="left" w:pos="3969"/>
        </w:tabs>
        <w:spacing w:after="0" w:line="276" w:lineRule="auto"/>
        <w:contextualSpacing/>
        <w:rPr>
          <w:rFonts w:ascii="Verdana" w:eastAsia="Verdana" w:hAnsi="Verdana" w:cs="Verdana"/>
          <w:color w:val="41525C"/>
          <w:sz w:val="18"/>
          <w:szCs w:val="18"/>
          <w:lang w:val="fr-FR"/>
        </w:rPr>
      </w:pPr>
      <w:proofErr w:type="spellStart"/>
      <w:r w:rsidRPr="37CDDA97">
        <w:rPr>
          <w:rFonts w:ascii="Verdana" w:eastAsia="Verdana" w:hAnsi="Verdana" w:cs="Verdana"/>
          <w:color w:val="41525C"/>
          <w:sz w:val="18"/>
          <w:szCs w:val="18"/>
        </w:rPr>
        <w:t>Spezialist</w:t>
      </w:r>
      <w:proofErr w:type="spellEnd"/>
      <w:r w:rsidRPr="37CDDA97">
        <w:rPr>
          <w:rFonts w:ascii="Verdana" w:eastAsia="Verdana" w:hAnsi="Verdana" w:cs="Verdana"/>
          <w:color w:val="41525C"/>
          <w:sz w:val="18"/>
          <w:szCs w:val="18"/>
        </w:rPr>
        <w:t xml:space="preserve"> </w:t>
      </w:r>
      <w:proofErr w:type="spellStart"/>
      <w:r w:rsidRPr="37CDDA97">
        <w:rPr>
          <w:rFonts w:ascii="Verdana" w:eastAsia="Verdana" w:hAnsi="Verdana" w:cs="Verdana"/>
          <w:color w:val="41525C"/>
          <w:sz w:val="18"/>
          <w:szCs w:val="18"/>
        </w:rPr>
        <w:t>für</w:t>
      </w:r>
      <w:proofErr w:type="spellEnd"/>
      <w:r w:rsidRPr="37CDDA97">
        <w:rPr>
          <w:rFonts w:ascii="Verdana" w:eastAsia="Verdana" w:hAnsi="Verdana" w:cs="Verdana"/>
          <w:color w:val="41525C"/>
          <w:sz w:val="18"/>
          <w:szCs w:val="18"/>
        </w:rPr>
        <w:t xml:space="preserve"> </w:t>
      </w:r>
      <w:proofErr w:type="spellStart"/>
      <w:r w:rsidRPr="37CDDA97">
        <w:rPr>
          <w:rFonts w:ascii="Verdana" w:eastAsia="Verdana" w:hAnsi="Verdana" w:cs="Verdana"/>
          <w:color w:val="41525C"/>
          <w:sz w:val="18"/>
          <w:szCs w:val="18"/>
        </w:rPr>
        <w:t>Marketingkommunikation</w:t>
      </w:r>
      <w:proofErr w:type="spellEnd"/>
    </w:p>
    <w:p w:rsidR="3538B1B9" w:rsidRDefault="3538B1B9" w:rsidP="37CDDA97">
      <w:pPr>
        <w:tabs>
          <w:tab w:val="left" w:pos="3969"/>
        </w:tabs>
        <w:spacing w:line="276" w:lineRule="auto"/>
        <w:contextualSpacing/>
        <w:rPr>
          <w:rFonts w:ascii="Verdana" w:eastAsia="Verdana" w:hAnsi="Verdana" w:cs="Verdana"/>
          <w:color w:val="41525C"/>
          <w:sz w:val="18"/>
          <w:szCs w:val="18"/>
          <w:lang w:val="fr-FR"/>
        </w:rPr>
      </w:pPr>
      <w:r w:rsidRPr="37CDDA97">
        <w:rPr>
          <w:rFonts w:ascii="Verdana" w:eastAsia="Verdana" w:hAnsi="Verdana" w:cs="Verdana"/>
          <w:color w:val="41525C"/>
          <w:sz w:val="18"/>
          <w:szCs w:val="18"/>
        </w:rPr>
        <w:t>Manitowoc</w:t>
      </w:r>
      <w:r>
        <w:tab/>
      </w:r>
    </w:p>
    <w:p w:rsidR="3538B1B9" w:rsidRDefault="3538B1B9" w:rsidP="37CDDA97">
      <w:pPr>
        <w:tabs>
          <w:tab w:val="left" w:pos="3969"/>
        </w:tabs>
        <w:spacing w:line="276" w:lineRule="auto"/>
        <w:contextualSpacing/>
        <w:rPr>
          <w:rFonts w:ascii="Verdana" w:eastAsia="Verdana" w:hAnsi="Verdana" w:cs="Verdana"/>
          <w:color w:val="41525C"/>
          <w:sz w:val="18"/>
          <w:szCs w:val="18"/>
          <w:lang w:val="fr-FR"/>
        </w:rPr>
      </w:pPr>
      <w:r w:rsidRPr="37CDDA97">
        <w:rPr>
          <w:rFonts w:ascii="Verdana" w:eastAsia="Verdana" w:hAnsi="Verdana" w:cs="Verdana"/>
          <w:color w:val="41525C"/>
          <w:sz w:val="18"/>
          <w:szCs w:val="18"/>
        </w:rPr>
        <w:t>T +49 4421 294 4632</w:t>
      </w:r>
      <w:r>
        <w:tab/>
      </w:r>
    </w:p>
    <w:p w:rsidR="3538B1B9" w:rsidRDefault="3538B1B9" w:rsidP="37CDDA97">
      <w:pPr>
        <w:tabs>
          <w:tab w:val="left" w:pos="3969"/>
        </w:tabs>
        <w:spacing w:line="276" w:lineRule="auto"/>
        <w:contextualSpacing/>
        <w:rPr>
          <w:rFonts w:ascii="Times New Roman" w:eastAsia="Times New Roman" w:hAnsi="Times New Roman" w:cs="Times New Roman"/>
          <w:sz w:val="24"/>
          <w:szCs w:val="24"/>
          <w:lang w:val="fr-FR"/>
        </w:rPr>
      </w:pPr>
      <w:proofErr w:type="gramStart"/>
      <w:r w:rsidRPr="37CDDA97">
        <w:rPr>
          <w:rStyle w:val="Hyperlink"/>
          <w:rFonts w:ascii="Verdana" w:eastAsia="Verdana" w:hAnsi="Verdana" w:cs="Verdana"/>
          <w:sz w:val="18"/>
          <w:szCs w:val="18"/>
        </w:rPr>
        <w:t>a</w:t>
      </w:r>
      <w:proofErr w:type="gramEnd"/>
      <w:r w:rsidR="00BD0D55">
        <w:fldChar w:fldCharType="begin"/>
      </w:r>
      <w:r w:rsidR="00BD0D55">
        <w:instrText>HYPERLINK "mailto:Anna.Theilen@manitowoc.com" \h</w:instrText>
      </w:r>
      <w:r w:rsidR="00BD0D55">
        <w:fldChar w:fldCharType="separate"/>
      </w:r>
      <w:r w:rsidRPr="37CDDA97">
        <w:rPr>
          <w:rStyle w:val="Hyperlink"/>
          <w:rFonts w:ascii="Verdana" w:eastAsia="Verdana" w:hAnsi="Verdana" w:cs="Verdana"/>
          <w:sz w:val="18"/>
          <w:szCs w:val="18"/>
        </w:rPr>
        <w:t>nna.theilen@manitowoc.com</w:t>
      </w:r>
      <w:r w:rsidR="00BD0D55">
        <w:fldChar w:fldCharType="end"/>
      </w:r>
    </w:p>
    <w:p w:rsidR="37CDDA97" w:rsidRDefault="37CDDA97" w:rsidP="37CDDA97">
      <w:pPr>
        <w:tabs>
          <w:tab w:val="left" w:pos="1055"/>
          <w:tab w:val="left" w:pos="3969"/>
          <w:tab w:val="left" w:pos="6379"/>
          <w:tab w:val="left" w:pos="7371"/>
        </w:tabs>
        <w:spacing w:line="276" w:lineRule="auto"/>
        <w:contextualSpacing/>
        <w:rPr>
          <w:rFonts w:ascii="Verdana" w:eastAsia="Verdana" w:hAnsi="Verdana" w:cs="Verdana"/>
          <w:color w:val="41525C"/>
          <w:sz w:val="18"/>
          <w:szCs w:val="18"/>
          <w:lang w:val="fr-FR"/>
        </w:rPr>
      </w:pPr>
    </w:p>
    <w:p w:rsidR="3538B1B9" w:rsidRDefault="6E4EC126" w:rsidP="37CDDA97">
      <w:pPr>
        <w:spacing w:line="276" w:lineRule="auto"/>
        <w:contextualSpacing/>
        <w:rPr>
          <w:rFonts w:ascii="Verdana" w:eastAsia="Verdana" w:hAnsi="Verdana" w:cs="Verdana"/>
          <w:color w:val="000000" w:themeColor="text1"/>
          <w:sz w:val="18"/>
          <w:szCs w:val="18"/>
          <w:lang w:val="fr-FR"/>
        </w:rPr>
      </w:pPr>
      <w:proofErr w:type="gramStart"/>
      <w:r w:rsidRPr="6E4EC126">
        <w:rPr>
          <w:rFonts w:ascii="Verdana" w:eastAsia="Verdana" w:hAnsi="Verdana" w:cs="Verdana"/>
          <w:color w:val="EC1C2A"/>
          <w:sz w:val="18"/>
          <w:szCs w:val="18"/>
        </w:rPr>
        <w:t>ÜBER THE MANITOWOC COMPANY INC.</w:t>
      </w:r>
      <w:proofErr w:type="gramEnd"/>
      <w:r w:rsidR="3538B1B9">
        <w:br/>
      </w:r>
      <w:r w:rsidR="004559E4" w:rsidRPr="004559E4">
        <w:rPr>
          <w:rFonts w:ascii="Verdana" w:eastAsia="Verdana" w:hAnsi="Verdana" w:cs="Verdana"/>
          <w:color w:val="000000" w:themeColor="text1"/>
          <w:sz w:val="18"/>
          <w:szCs w:val="18"/>
        </w:rPr>
        <w:t>T</w:t>
      </w:r>
      <w:r w:rsidRPr="6E4EC126">
        <w:rPr>
          <w:rFonts w:ascii="Verdana" w:eastAsia="Verdana" w:hAnsi="Verdana" w:cs="Verdana"/>
          <w:color w:val="000000" w:themeColor="text1"/>
          <w:sz w:val="18"/>
          <w:szCs w:val="18"/>
          <w:lang w:val="de-DE"/>
        </w:rPr>
        <w:t>he Manitowoc Company, Inc. wurde 1902 gegründet und bietet auf ihren Märkten seit über 119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37CDDA97" w:rsidRDefault="37CDDA97" w:rsidP="37CDDA97">
      <w:pPr>
        <w:spacing w:line="276" w:lineRule="auto"/>
        <w:contextualSpacing/>
        <w:rPr>
          <w:rFonts w:ascii="Verdana" w:eastAsia="Verdana" w:hAnsi="Verdana" w:cs="Verdana"/>
          <w:color w:val="ED1C2A"/>
          <w:sz w:val="18"/>
          <w:szCs w:val="18"/>
          <w:lang w:val="fr-FR"/>
        </w:rPr>
      </w:pPr>
    </w:p>
    <w:p w:rsidR="3538B1B9" w:rsidRDefault="3538B1B9" w:rsidP="37CDDA97">
      <w:pPr>
        <w:spacing w:line="276" w:lineRule="auto"/>
        <w:contextualSpacing/>
        <w:rPr>
          <w:rFonts w:ascii="Verdana" w:eastAsia="Verdana" w:hAnsi="Verdana" w:cs="Verdana"/>
          <w:color w:val="ED1C2A"/>
          <w:sz w:val="18"/>
          <w:szCs w:val="18"/>
          <w:lang w:val="fr-FR"/>
        </w:rPr>
      </w:pPr>
      <w:proofErr w:type="gramStart"/>
      <w:r w:rsidRPr="37CDDA97">
        <w:rPr>
          <w:rFonts w:ascii="Verdana" w:eastAsia="Verdana" w:hAnsi="Verdana" w:cs="Verdana"/>
          <w:color w:val="ED1C2A"/>
          <w:sz w:val="18"/>
          <w:szCs w:val="18"/>
        </w:rPr>
        <w:t>THE MANITOWOC COMPANY, INC.</w:t>
      </w:r>
      <w:proofErr w:type="gramEnd"/>
    </w:p>
    <w:p w:rsidR="3538B1B9" w:rsidRDefault="3538B1B9" w:rsidP="37CDDA97">
      <w:pPr>
        <w:spacing w:line="276" w:lineRule="auto"/>
        <w:contextualSpacing/>
        <w:rPr>
          <w:rFonts w:ascii="Verdana" w:eastAsia="Verdana" w:hAnsi="Verdana" w:cs="Verdana"/>
          <w:color w:val="595959" w:themeColor="text1" w:themeTint="A6"/>
          <w:sz w:val="18"/>
          <w:szCs w:val="18"/>
          <w:lang w:val="fr-FR"/>
        </w:rPr>
      </w:pPr>
      <w:r w:rsidRPr="37CDDA97">
        <w:rPr>
          <w:rFonts w:ascii="Verdana" w:eastAsia="Verdana" w:hAnsi="Verdana" w:cs="Verdana"/>
          <w:color w:val="595959" w:themeColor="text1" w:themeTint="A6"/>
          <w:sz w:val="18"/>
          <w:szCs w:val="18"/>
        </w:rPr>
        <w:t>One Park Plaza – 11270 West Park Place – Suite 1000 – Milwaukee, WI 53224, USA</w:t>
      </w:r>
    </w:p>
    <w:p w:rsidR="3538B1B9" w:rsidRDefault="3538B1B9" w:rsidP="37CDDA97">
      <w:pPr>
        <w:spacing w:line="276" w:lineRule="auto"/>
        <w:contextualSpacing/>
        <w:rPr>
          <w:rFonts w:ascii="Verdana" w:eastAsia="Verdana" w:hAnsi="Verdana" w:cs="Verdana"/>
          <w:color w:val="595959" w:themeColor="text1" w:themeTint="A6"/>
          <w:sz w:val="18"/>
          <w:szCs w:val="18"/>
          <w:lang w:val="fr-FR"/>
        </w:rPr>
      </w:pPr>
      <w:r w:rsidRPr="37CDDA97">
        <w:rPr>
          <w:rFonts w:ascii="Verdana" w:eastAsia="Verdana" w:hAnsi="Verdana" w:cs="Verdana"/>
          <w:color w:val="595959" w:themeColor="text1" w:themeTint="A6"/>
          <w:sz w:val="18"/>
          <w:szCs w:val="18"/>
        </w:rPr>
        <w:t>T +1 414 760 4600</w:t>
      </w:r>
    </w:p>
    <w:p w:rsidR="3538B1B9" w:rsidRDefault="00BD0D55" w:rsidP="37CDDA97">
      <w:pPr>
        <w:spacing w:line="276" w:lineRule="auto"/>
        <w:contextualSpacing/>
        <w:rPr>
          <w:rFonts w:ascii="Verdana" w:eastAsia="Verdana" w:hAnsi="Verdana" w:cs="Verdana"/>
          <w:color w:val="595959" w:themeColor="text1" w:themeTint="A6"/>
          <w:sz w:val="18"/>
          <w:szCs w:val="18"/>
          <w:lang w:val="fr-FR"/>
        </w:rPr>
      </w:pPr>
      <w:hyperlink r:id="rId9">
        <w:r w:rsidR="3538B1B9" w:rsidRPr="37CDDA97">
          <w:rPr>
            <w:rStyle w:val="Hyperlink"/>
            <w:rFonts w:ascii="Verdana" w:eastAsia="Verdana" w:hAnsi="Verdana" w:cs="Verdana"/>
            <w:b/>
            <w:bCs/>
            <w:sz w:val="18"/>
            <w:szCs w:val="18"/>
          </w:rPr>
          <w:t>www.manitowoc.com</w:t>
        </w:r>
      </w:hyperlink>
    </w:p>
    <w:p w:rsidR="004559E4" w:rsidRDefault="004559E4" w:rsidP="1358F078"/>
    <w:sectPr w:rsidR="004559E4" w:rsidSect="004559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lemVswFqdghKcb" int2:id="YNnucXw8">
      <int2:state int2:type="LegacyProofing" int2:value="Rejected"/>
    </int2:textHash>
    <int2:textHash int2:hashCode="RL/eR6fI4XXneS" int2:id="gu7bbFYg">
      <int2:state int2:type="LegacyProofing"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0FE1"/>
    <w:multiLevelType w:val="multilevel"/>
    <w:tmpl w:val="7D102E9C"/>
    <w:lvl w:ilvl="0">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24D355B"/>
    <w:multiLevelType w:val="multilevel"/>
    <w:tmpl w:val="9578C31E"/>
    <w:lvl w:ilvl="0">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C6AE036"/>
    <w:multiLevelType w:val="multilevel"/>
    <w:tmpl w:val="D4AC892A"/>
    <w:lvl w:ilvl="0">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3DF789C1"/>
    <w:rsid w:val="00295624"/>
    <w:rsid w:val="00447132"/>
    <w:rsid w:val="004559E4"/>
    <w:rsid w:val="008C699B"/>
    <w:rsid w:val="00BD0D55"/>
    <w:rsid w:val="00C769B9"/>
    <w:rsid w:val="00CA1E29"/>
    <w:rsid w:val="029480B6"/>
    <w:rsid w:val="1358F078"/>
    <w:rsid w:val="184A14F2"/>
    <w:rsid w:val="1A835A35"/>
    <w:rsid w:val="28245E43"/>
    <w:rsid w:val="2F505904"/>
    <w:rsid w:val="3199CF5E"/>
    <w:rsid w:val="3538B1B9"/>
    <w:rsid w:val="37CDDA97"/>
    <w:rsid w:val="3AB1351B"/>
    <w:rsid w:val="3DF789C1"/>
    <w:rsid w:val="6554245E"/>
    <w:rsid w:val="6E4EC126"/>
    <w:rsid w:val="771DC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9E4"/>
    <w:pPr>
      <w:ind w:left="720"/>
      <w:contextualSpacing/>
    </w:pPr>
  </w:style>
  <w:style w:type="character" w:styleId="Hyperlink">
    <w:name w:val="Hyperlink"/>
    <w:basedOn w:val="DefaultParagraphFont"/>
    <w:uiPriority w:val="99"/>
    <w:unhideWhenUsed/>
    <w:rsid w:val="004559E4"/>
    <w:rPr>
      <w:color w:val="0563C1" w:themeColor="hyperlink"/>
      <w:u w:val="single"/>
    </w:rPr>
  </w:style>
  <w:style w:type="paragraph" w:styleId="BalloonText">
    <w:name w:val="Balloon Text"/>
    <w:basedOn w:val="Normal"/>
    <w:link w:val="BalloonTextChar"/>
    <w:uiPriority w:val="99"/>
    <w:semiHidden/>
    <w:unhideWhenUsed/>
    <w:rsid w:val="008C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99B"/>
    <w:rPr>
      <w:rFonts w:ascii="Tahoma" w:hAnsi="Tahoma" w:cs="Tahoma"/>
      <w:sz w:val="16"/>
      <w:szCs w:val="16"/>
    </w:rPr>
  </w:style>
  <w:style w:type="character" w:customStyle="1" w:styleId="contentpasted2">
    <w:name w:val="contentpasted2"/>
    <w:basedOn w:val="DefaultParagraphFont"/>
    <w:rsid w:val="00C769B9"/>
  </w:style>
  <w:style w:type="character" w:customStyle="1" w:styleId="apple-converted-space">
    <w:name w:val="apple-converted-space"/>
    <w:basedOn w:val="DefaultParagraphFont"/>
    <w:rsid w:val="00C769B9"/>
  </w:style>
  <w:style w:type="character" w:customStyle="1" w:styleId="contentpasted5">
    <w:name w:val="contentpasted5"/>
    <w:basedOn w:val="DefaultParagraphFont"/>
    <w:rsid w:val="00C769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nitowoc.com/" TargetMode="External"/><Relationship Id="R998b4c476f944c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850F0-50B5-45A5-AE32-1614FDAC56E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B05E8F6E-F865-4B7F-864A-A80FAEA789FF}">
  <ds:schemaRefs>
    <ds:schemaRef ds:uri="http://schemas.microsoft.com/sharepoint/v3/contenttype/forms"/>
  </ds:schemaRefs>
</ds:datastoreItem>
</file>

<file path=customXml/itemProps3.xml><?xml version="1.0" encoding="utf-8"?>
<ds:datastoreItem xmlns:ds="http://schemas.openxmlformats.org/officeDocument/2006/customXml" ds:itemID="{EB4A7CBC-5E42-4F30-8222-D73434C2A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6</cp:revision>
  <dcterms:created xsi:type="dcterms:W3CDTF">2023-03-03T15:31:00Z</dcterms:created>
  <dcterms:modified xsi:type="dcterms:W3CDTF">2023-03-27T20:18:00Z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