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00A11F7B">
      <w:pPr>
        <w:tabs>
          <w:tab w:val="left" w:pos="6096"/>
        </w:tabs>
        <w:spacing w:line="276" w:lineRule="auto"/>
        <w:jc w:val="right"/>
        <w:rPr>
          <w:rFonts w:ascii="Verdana" w:hAnsi="Verdana"/>
          <w:color w:val="ED1C2A"/>
          <w:sz w:val="30"/>
          <w:szCs w:val="30"/>
          <w:lang w:val="de-DE"/>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A11F7B">
        <w:rPr>
          <w:rFonts w:ascii="Verdana" w:hAnsi="Verdana"/>
          <w:color w:val="ED1C2A"/>
          <w:sz w:val="30"/>
          <w:szCs w:val="30"/>
          <w:lang w:val="de-DE"/>
        </w:rPr>
        <w:t xml:space="preserve"> </w:t>
      </w:r>
      <w:r w:rsidR="00A11F7B" w:rsidRPr="7E6D07CD">
        <w:rPr>
          <w:rFonts w:ascii="Verdana" w:hAnsi="Verdana"/>
          <w:color w:val="ED1C2A"/>
          <w:sz w:val="30"/>
          <w:szCs w:val="30"/>
          <w:lang w:val="de-DE"/>
        </w:rPr>
        <w:t>PRESSEMITTEILUNG</w:t>
      </w:r>
    </w:p>
    <w:p w:rsidR="0092578F" w:rsidRPr="00164A29" w:rsidRDefault="00393F90" w:rsidP="1D1AABA7">
      <w:pPr>
        <w:spacing w:line="276" w:lineRule="auto"/>
        <w:jc w:val="right"/>
        <w:outlineLvl w:val="0"/>
        <w:rPr>
          <w:rFonts w:ascii="Verdana" w:hAnsi="Verdana"/>
          <w:color w:val="41525C"/>
          <w:sz w:val="18"/>
          <w:szCs w:val="18"/>
        </w:rPr>
      </w:pPr>
      <w:r w:rsidRPr="00393F90">
        <w:rPr>
          <w:rFonts w:ascii="Verdana" w:hAnsi="Verdana"/>
          <w:color w:val="41525C"/>
          <w:sz w:val="18"/>
          <w:szCs w:val="18"/>
        </w:rPr>
        <w:t xml:space="preserve">29. </w:t>
      </w:r>
      <w:proofErr w:type="spellStart"/>
      <w:r w:rsidRPr="00393F90">
        <w:rPr>
          <w:rFonts w:ascii="Verdana" w:hAnsi="Verdana"/>
          <w:color w:val="41525C"/>
          <w:sz w:val="18"/>
          <w:szCs w:val="18"/>
        </w:rPr>
        <w:t>März</w:t>
      </w:r>
      <w:proofErr w:type="spellEnd"/>
      <w:r w:rsidRPr="00393F90">
        <w:rPr>
          <w:rFonts w:ascii="Verdana" w:hAnsi="Verdana"/>
          <w:color w:val="41525C"/>
          <w:sz w:val="18"/>
          <w:szCs w:val="18"/>
        </w:rPr>
        <w:t xml:space="preserve">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2A66B57F" w:rsidRDefault="3A402942" w:rsidP="1D1AABA7">
      <w:pPr>
        <w:spacing w:line="276" w:lineRule="auto"/>
        <w:outlineLvl w:val="0"/>
        <w:rPr>
          <w:rFonts w:ascii="Georgia" w:hAnsi="Georgia"/>
          <w:b/>
          <w:bCs/>
          <w:sz w:val="28"/>
          <w:szCs w:val="28"/>
        </w:rPr>
      </w:pPr>
      <w:proofErr w:type="spellStart"/>
      <w:r w:rsidRPr="3A402942">
        <w:rPr>
          <w:rFonts w:ascii="Georgia" w:hAnsi="Georgia"/>
          <w:b/>
          <w:bCs/>
          <w:sz w:val="28"/>
          <w:szCs w:val="28"/>
        </w:rPr>
        <w:t>Der</w:t>
      </w:r>
      <w:proofErr w:type="spellEnd"/>
      <w:r w:rsidRPr="3A402942">
        <w:rPr>
          <w:rFonts w:ascii="Georgia" w:hAnsi="Georgia"/>
          <w:b/>
          <w:bCs/>
          <w:sz w:val="28"/>
          <w:szCs w:val="28"/>
        </w:rPr>
        <w:t xml:space="preserve"> </w:t>
      </w:r>
      <w:proofErr w:type="spellStart"/>
      <w:r w:rsidRPr="3A402942">
        <w:rPr>
          <w:rFonts w:ascii="Georgia" w:hAnsi="Georgia"/>
          <w:b/>
          <w:bCs/>
          <w:sz w:val="28"/>
          <w:szCs w:val="28"/>
        </w:rPr>
        <w:t>erste</w:t>
      </w:r>
      <w:proofErr w:type="spellEnd"/>
      <w:r w:rsidRPr="3A402942">
        <w:rPr>
          <w:rFonts w:ascii="Georgia" w:hAnsi="Georgia"/>
          <w:b/>
          <w:bCs/>
          <w:sz w:val="28"/>
          <w:szCs w:val="28"/>
        </w:rPr>
        <w:t xml:space="preserve"> GMK in 2023 </w:t>
      </w:r>
      <w:proofErr w:type="spellStart"/>
      <w:r w:rsidRPr="3A402942">
        <w:rPr>
          <w:rFonts w:ascii="Georgia" w:hAnsi="Georgia"/>
          <w:b/>
          <w:bCs/>
          <w:sz w:val="28"/>
          <w:szCs w:val="28"/>
        </w:rPr>
        <w:t>geht</w:t>
      </w:r>
      <w:proofErr w:type="spellEnd"/>
      <w:r w:rsidRPr="3A402942">
        <w:rPr>
          <w:rFonts w:ascii="Georgia" w:hAnsi="Georgia"/>
          <w:b/>
          <w:bCs/>
          <w:sz w:val="28"/>
          <w:szCs w:val="28"/>
        </w:rPr>
        <w:t xml:space="preserve"> an AKV </w:t>
      </w:r>
      <w:proofErr w:type="spellStart"/>
      <w:r w:rsidRPr="3A402942">
        <w:rPr>
          <w:rFonts w:ascii="Georgia" w:hAnsi="Georgia"/>
          <w:b/>
          <w:bCs/>
          <w:sz w:val="28"/>
          <w:szCs w:val="28"/>
        </w:rPr>
        <w:t>Hüther</w:t>
      </w:r>
      <w:proofErr w:type="spellEnd"/>
    </w:p>
    <w:p w:rsidR="1D1AABA7" w:rsidRDefault="1D1AABA7" w:rsidP="1D1AABA7">
      <w:pPr>
        <w:spacing w:line="276" w:lineRule="auto"/>
        <w:outlineLvl w:val="0"/>
        <w:rPr>
          <w:rFonts w:ascii="Georgia" w:hAnsi="Georgia"/>
          <w:b/>
          <w:bCs/>
          <w:sz w:val="28"/>
          <w:szCs w:val="28"/>
        </w:rPr>
      </w:pPr>
    </w:p>
    <w:p w:rsidR="009741DD" w:rsidRPr="00E06736" w:rsidRDefault="2C1EBC64" w:rsidP="48628D10">
      <w:pPr>
        <w:spacing w:line="276" w:lineRule="auto"/>
        <w:rPr>
          <w:rFonts w:ascii="Georgia" w:hAnsi="Georgia" w:cs="Open Sans"/>
          <w:sz w:val="21"/>
          <w:szCs w:val="21"/>
          <w:lang w:val="de-DE"/>
        </w:rPr>
      </w:pPr>
      <w:r w:rsidRPr="2C1EBC64">
        <w:rPr>
          <w:rFonts w:ascii="Georgia" w:hAnsi="Georgia" w:cs="Open Sans"/>
          <w:sz w:val="21"/>
          <w:szCs w:val="21"/>
          <w:lang w:val="de-DE"/>
        </w:rPr>
        <w:t>Als erster Kunde in 2023 durfte das AKV-Team am 03. Januar ihren neuen GMK5250L-1 im Grove Werk in Wilhelmshaven übernehmen. Der 250-Tonner ist mittlerweile der dritte 5-Achser dieses Typs in der AKV-Flotte.</w:t>
      </w:r>
    </w:p>
    <w:p w:rsidR="009741DD" w:rsidRPr="00E06736" w:rsidRDefault="009741DD" w:rsidP="48628D10">
      <w:pPr>
        <w:spacing w:line="276" w:lineRule="auto"/>
        <w:rPr>
          <w:rFonts w:ascii="Georgia" w:hAnsi="Georgia" w:cs="Open Sans"/>
          <w:sz w:val="21"/>
          <w:szCs w:val="21"/>
          <w:lang w:val="de-DE"/>
        </w:rPr>
      </w:pPr>
    </w:p>
    <w:p w:rsidR="009741DD" w:rsidRPr="00E06736" w:rsidRDefault="3A402942" w:rsidP="48628D10">
      <w:pPr>
        <w:spacing w:line="276" w:lineRule="auto"/>
        <w:rPr>
          <w:rFonts w:ascii="Georgia" w:hAnsi="Georgia" w:cs="Open Sans"/>
          <w:sz w:val="21"/>
          <w:szCs w:val="21"/>
          <w:lang w:val="de-DE"/>
        </w:rPr>
      </w:pPr>
      <w:r w:rsidRPr="3A402942">
        <w:rPr>
          <w:rFonts w:ascii="Georgia" w:hAnsi="Georgia" w:cs="Open Sans"/>
          <w:sz w:val="21"/>
          <w:szCs w:val="21"/>
          <w:lang w:val="de-DE"/>
        </w:rPr>
        <w:t>Der GMK5250L-1 ist neben der sehr guten Serienausstattung mit Doppelklappspitze und Kopfkamera ausgestattet. Während der Übergabe wurden zusätzlich zwei beigestellte 8m Zwischenstücke abgenommen. Mit der damit möglichen Systemlänge von 107m geht der 250-Tonner direkt auf die erste Baustelle auf die Dillinger Hütte um Stahlbau zu montieren. Zur Überwindung der Gebäudestörkante zeigt die bis auf 50° abwinkelbare Spitzenverlängerung ebenfalls ihre Vorteile.</w:t>
      </w:r>
    </w:p>
    <w:p w:rsidR="009741DD" w:rsidRPr="00E06736" w:rsidRDefault="009741DD" w:rsidP="48628D10">
      <w:pPr>
        <w:spacing w:line="276" w:lineRule="auto"/>
        <w:rPr>
          <w:rFonts w:ascii="Georgia" w:hAnsi="Georgia" w:cs="Open Sans"/>
          <w:sz w:val="21"/>
          <w:szCs w:val="21"/>
          <w:lang w:val="de-DE"/>
        </w:rPr>
      </w:pPr>
    </w:p>
    <w:p w:rsidR="009741DD" w:rsidRPr="00E06736" w:rsidRDefault="48628D10" w:rsidP="48628D10">
      <w:pPr>
        <w:spacing w:line="276" w:lineRule="auto"/>
        <w:rPr>
          <w:rFonts w:ascii="Georgia" w:hAnsi="Georgia" w:cs="Open Sans"/>
          <w:sz w:val="21"/>
          <w:szCs w:val="21"/>
          <w:lang w:val="de-DE"/>
        </w:rPr>
      </w:pPr>
      <w:r w:rsidRPr="48628D10">
        <w:rPr>
          <w:rFonts w:ascii="Georgia" w:hAnsi="Georgia" w:cs="Open Sans"/>
          <w:sz w:val="21"/>
          <w:szCs w:val="21"/>
          <w:lang w:val="de-DE"/>
        </w:rPr>
        <w:t>Manitowoc und die KranAgentur Werner bedanken sich bei Günter Hüther und seinem Team für diese Investition, das erneute Vertrauen und wünschen für die Zukunft allzeit gute Fahrt und weitere interessante Projekte.</w:t>
      </w:r>
    </w:p>
    <w:p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w:t>
      </w:r>
      <w:r w:rsidR="006B07AA" w:rsidRPr="006B07AA">
        <w:rPr>
          <w:rFonts w:ascii="Georgia" w:hAnsi="Georgia" w:cs="Georgia"/>
          <w:sz w:val="21"/>
          <w:szCs w:val="21"/>
          <w:lang w:val="de-DE"/>
        </w:rPr>
        <w:t xml:space="preserve"> </w:t>
      </w:r>
      <w:r w:rsidR="006B07AA" w:rsidRPr="00F16F9F">
        <w:rPr>
          <w:rFonts w:ascii="Georgia" w:hAnsi="Georgia" w:cs="Georgia"/>
          <w:sz w:val="21"/>
          <w:szCs w:val="21"/>
          <w:lang w:val="de-DE"/>
        </w:rPr>
        <w:t>Ende</w:t>
      </w:r>
      <w:r w:rsidR="006B07AA" w:rsidRPr="006A69FE">
        <w:rPr>
          <w:rFonts w:ascii="Georgia" w:hAnsi="Georgia" w:cs="Georgia"/>
          <w:sz w:val="21"/>
          <w:szCs w:val="21"/>
        </w:rPr>
        <w:t xml:space="preserve"> </w:t>
      </w:r>
      <w:r w:rsidRPr="006A69FE">
        <w:rPr>
          <w:rFonts w:ascii="Georgia" w:hAnsi="Georgia" w:cs="Georgia"/>
          <w:sz w:val="21"/>
          <w:szCs w:val="21"/>
        </w:rPr>
        <w:t>-</w:t>
      </w:r>
    </w:p>
    <w:p w:rsidR="005D5810" w:rsidRDefault="005D5810" w:rsidP="003F1926">
      <w:pPr>
        <w:tabs>
          <w:tab w:val="left" w:pos="1055"/>
          <w:tab w:val="left" w:pos="4111"/>
          <w:tab w:val="left" w:pos="5812"/>
          <w:tab w:val="left" w:pos="7371"/>
        </w:tabs>
        <w:spacing w:line="276" w:lineRule="auto"/>
        <w:rPr>
          <w:rFonts w:ascii="Verdana" w:hAnsi="Verdana" w:cs="Georgia"/>
          <w:sz w:val="18"/>
          <w:szCs w:val="18"/>
        </w:rPr>
      </w:pPr>
    </w:p>
    <w:p w:rsidR="00A678F4" w:rsidRPr="005D5810" w:rsidRDefault="005D5810" w:rsidP="003F1926">
      <w:pPr>
        <w:tabs>
          <w:tab w:val="left" w:pos="1055"/>
          <w:tab w:val="left" w:pos="4111"/>
          <w:tab w:val="left" w:pos="5812"/>
          <w:tab w:val="left" w:pos="7371"/>
        </w:tabs>
        <w:spacing w:line="276" w:lineRule="auto"/>
        <w:rPr>
          <w:rStyle w:val="contentpasted2"/>
          <w:rFonts w:ascii="Verdana" w:hAnsi="Verdana"/>
          <w:sz w:val="18"/>
          <w:szCs w:val="18"/>
        </w:rPr>
      </w:pPr>
      <w:r w:rsidRPr="005D5810">
        <w:rPr>
          <w:rFonts w:ascii="Verdana" w:hAnsi="Verdana" w:cs="Georgia"/>
          <w:sz w:val="18"/>
          <w:szCs w:val="18"/>
        </w:rPr>
        <w:t xml:space="preserve">Caption: </w:t>
      </w:r>
      <w:r w:rsidRPr="005D5810">
        <w:rPr>
          <w:rStyle w:val="contentpasted4"/>
          <w:rFonts w:ascii="Verdana" w:hAnsi="Verdana" w:cs="Calibri"/>
          <w:i/>
          <w:color w:val="000000"/>
          <w:sz w:val="18"/>
          <w:szCs w:val="18"/>
          <w:shd w:val="clear" w:color="auto" w:fill="FFFFFF"/>
        </w:rPr>
        <w:t>(</w:t>
      </w:r>
      <w:proofErr w:type="spellStart"/>
      <w:r w:rsidRPr="005D5810">
        <w:rPr>
          <w:rStyle w:val="contentpasted4"/>
          <w:rFonts w:ascii="Verdana" w:hAnsi="Verdana" w:cs="Calibri"/>
          <w:i/>
          <w:color w:val="000000"/>
          <w:sz w:val="18"/>
          <w:szCs w:val="18"/>
          <w:shd w:val="clear" w:color="auto" w:fill="FFFFFF"/>
        </w:rPr>
        <w:t>v.l.n.r</w:t>
      </w:r>
      <w:proofErr w:type="spellEnd"/>
      <w:r w:rsidRPr="005D5810">
        <w:rPr>
          <w:rStyle w:val="contentpasted4"/>
          <w:rFonts w:ascii="Verdana" w:hAnsi="Verdana" w:cs="Calibri"/>
          <w:i/>
          <w:color w:val="000000"/>
          <w:sz w:val="18"/>
          <w:szCs w:val="18"/>
          <w:shd w:val="clear" w:color="auto" w:fill="FFFFFF"/>
        </w:rPr>
        <w:t>.)</w:t>
      </w:r>
      <w:proofErr w:type="gramStart"/>
      <w:r w:rsidRPr="005D5810">
        <w:rPr>
          <w:rStyle w:val="apple-converted-space"/>
          <w:rFonts w:ascii="Verdana" w:hAnsi="Verdana" w:cs="Calibri"/>
          <w:i/>
          <w:color w:val="000000"/>
          <w:sz w:val="18"/>
          <w:szCs w:val="18"/>
          <w:shd w:val="clear" w:color="auto" w:fill="FFFFFF"/>
        </w:rPr>
        <w:t> </w:t>
      </w:r>
      <w:r w:rsidRPr="005D5810">
        <w:rPr>
          <w:rStyle w:val="contentpasted2"/>
          <w:rFonts w:ascii="Verdana" w:hAnsi="Verdana" w:cs="Calibri"/>
          <w:i/>
          <w:color w:val="000000"/>
          <w:sz w:val="18"/>
          <w:szCs w:val="18"/>
        </w:rPr>
        <w:t> Markus</w:t>
      </w:r>
      <w:proofErr w:type="gramEnd"/>
      <w:r w:rsidRPr="005D5810">
        <w:rPr>
          <w:rStyle w:val="contentpasted2"/>
          <w:rFonts w:ascii="Verdana" w:hAnsi="Verdana" w:cs="Calibri"/>
          <w:i/>
          <w:color w:val="000000"/>
          <w:sz w:val="18"/>
          <w:szCs w:val="18"/>
        </w:rPr>
        <w:t xml:space="preserve"> </w:t>
      </w:r>
      <w:proofErr w:type="spellStart"/>
      <w:r w:rsidRPr="005D5810">
        <w:rPr>
          <w:rStyle w:val="contentpasted2"/>
          <w:rFonts w:ascii="Verdana" w:hAnsi="Verdana" w:cs="Calibri"/>
          <w:i/>
          <w:color w:val="000000"/>
          <w:sz w:val="18"/>
          <w:szCs w:val="18"/>
        </w:rPr>
        <w:t>Scheidt</w:t>
      </w:r>
      <w:proofErr w:type="spellEnd"/>
      <w:r w:rsidRPr="005D5810">
        <w:rPr>
          <w:rStyle w:val="contentpasted2"/>
          <w:rFonts w:ascii="Verdana" w:hAnsi="Verdana" w:cs="Calibri"/>
          <w:i/>
          <w:color w:val="000000"/>
          <w:sz w:val="18"/>
          <w:szCs w:val="18"/>
        </w:rPr>
        <w:t xml:space="preserve">, Marc </w:t>
      </w:r>
      <w:proofErr w:type="spellStart"/>
      <w:r w:rsidRPr="005D5810">
        <w:rPr>
          <w:rStyle w:val="contentpasted2"/>
          <w:rFonts w:ascii="Verdana" w:hAnsi="Verdana" w:cs="Calibri"/>
          <w:i/>
          <w:color w:val="000000"/>
          <w:sz w:val="18"/>
          <w:szCs w:val="18"/>
        </w:rPr>
        <w:t>Pätz</w:t>
      </w:r>
      <w:proofErr w:type="spellEnd"/>
      <w:r w:rsidRPr="005D5810">
        <w:rPr>
          <w:rStyle w:val="contentpasted2"/>
          <w:rFonts w:ascii="Verdana" w:hAnsi="Verdana" w:cs="Calibri"/>
          <w:i/>
          <w:color w:val="000000"/>
          <w:sz w:val="18"/>
          <w:szCs w:val="18"/>
        </w:rPr>
        <w:t xml:space="preserve">, Daniel </w:t>
      </w:r>
      <w:proofErr w:type="spellStart"/>
      <w:r w:rsidRPr="005D5810">
        <w:rPr>
          <w:rStyle w:val="contentpasted2"/>
          <w:rFonts w:ascii="Verdana" w:hAnsi="Verdana" w:cs="Calibri"/>
          <w:i/>
          <w:color w:val="000000"/>
          <w:sz w:val="18"/>
          <w:szCs w:val="18"/>
        </w:rPr>
        <w:t>Hüther</w:t>
      </w:r>
      <w:proofErr w:type="spellEnd"/>
      <w:r w:rsidRPr="005D5810">
        <w:rPr>
          <w:rStyle w:val="contentpasted2"/>
          <w:rFonts w:ascii="Verdana" w:hAnsi="Verdana" w:cs="Calibri"/>
          <w:i/>
          <w:color w:val="000000"/>
          <w:sz w:val="18"/>
          <w:szCs w:val="18"/>
        </w:rPr>
        <w:t xml:space="preserve">, Dirk </w:t>
      </w:r>
      <w:proofErr w:type="spellStart"/>
      <w:r w:rsidRPr="005D5810">
        <w:rPr>
          <w:rStyle w:val="contentpasted2"/>
          <w:rFonts w:ascii="Verdana" w:hAnsi="Verdana" w:cs="Calibri"/>
          <w:i/>
          <w:color w:val="000000"/>
          <w:sz w:val="18"/>
          <w:szCs w:val="18"/>
        </w:rPr>
        <w:t>Müller</w:t>
      </w:r>
      <w:proofErr w:type="spellEnd"/>
      <w:r w:rsidRPr="005D5810">
        <w:rPr>
          <w:rStyle w:val="contentpasted2"/>
          <w:rFonts w:ascii="Verdana" w:hAnsi="Verdana" w:cs="Calibri"/>
          <w:i/>
          <w:color w:val="000000"/>
          <w:sz w:val="18"/>
          <w:szCs w:val="18"/>
        </w:rPr>
        <w:t xml:space="preserve">, Wolfgang </w:t>
      </w:r>
      <w:proofErr w:type="spellStart"/>
      <w:r w:rsidRPr="005D5810">
        <w:rPr>
          <w:rStyle w:val="contentpasted2"/>
          <w:rFonts w:ascii="Verdana" w:hAnsi="Verdana" w:cs="Calibri"/>
          <w:i/>
          <w:color w:val="000000"/>
          <w:sz w:val="18"/>
          <w:szCs w:val="18"/>
        </w:rPr>
        <w:t>Steines</w:t>
      </w:r>
      <w:proofErr w:type="spellEnd"/>
      <w:r w:rsidRPr="005D5810">
        <w:rPr>
          <w:rStyle w:val="contentpasted2"/>
          <w:rFonts w:ascii="Verdana" w:hAnsi="Verdana" w:cs="Calibri"/>
          <w:i/>
          <w:color w:val="000000"/>
          <w:sz w:val="18"/>
          <w:szCs w:val="18"/>
        </w:rPr>
        <w:t xml:space="preserve">, Lukas </w:t>
      </w:r>
      <w:proofErr w:type="spellStart"/>
      <w:r w:rsidRPr="005D5810">
        <w:rPr>
          <w:rStyle w:val="contentpasted2"/>
          <w:rFonts w:ascii="Verdana" w:hAnsi="Verdana" w:cs="Calibri"/>
          <w:i/>
          <w:color w:val="000000"/>
          <w:sz w:val="18"/>
          <w:szCs w:val="18"/>
        </w:rPr>
        <w:t>Bräme</w:t>
      </w:r>
      <w:r w:rsidRPr="005D5810">
        <w:rPr>
          <w:rStyle w:val="contentpasted2"/>
          <w:rFonts w:ascii="Verdana" w:hAnsi="Verdana"/>
          <w:i/>
          <w:sz w:val="18"/>
          <w:szCs w:val="18"/>
        </w:rPr>
        <w:t>r</w:t>
      </w:r>
      <w:proofErr w:type="spellEnd"/>
    </w:p>
    <w:p w:rsidR="005D5810" w:rsidRPr="006A69FE" w:rsidRDefault="005D5810" w:rsidP="003F1926">
      <w:pPr>
        <w:tabs>
          <w:tab w:val="left" w:pos="1055"/>
          <w:tab w:val="left" w:pos="4111"/>
          <w:tab w:val="left" w:pos="5812"/>
          <w:tab w:val="left" w:pos="7371"/>
        </w:tabs>
        <w:spacing w:line="276" w:lineRule="auto"/>
        <w:rPr>
          <w:rFonts w:ascii="Georgia" w:hAnsi="Georgia" w:cs="Georgia"/>
          <w:sz w:val="21"/>
          <w:szCs w:val="21"/>
        </w:rPr>
      </w:pPr>
    </w:p>
    <w:p w:rsidR="00164A29" w:rsidRPr="00057C71" w:rsidRDefault="00D44056" w:rsidP="003F1926">
      <w:pPr>
        <w:spacing w:line="276" w:lineRule="auto"/>
        <w:outlineLvl w:val="0"/>
        <w:rPr>
          <w:rFonts w:ascii="Verdana" w:hAnsi="Verdana"/>
          <w:b/>
          <w:color w:val="41525C"/>
          <w:sz w:val="18"/>
          <w:szCs w:val="18"/>
        </w:rPr>
      </w:pPr>
      <w:r w:rsidRPr="1D1AABA7">
        <w:rPr>
          <w:rFonts w:ascii="Verdana" w:hAnsi="Verdana"/>
          <w:color w:val="ED1C2A"/>
          <w:sz w:val="18"/>
          <w:szCs w:val="18"/>
        </w:rPr>
        <w:t>K</w:t>
      </w:r>
      <w:r w:rsidR="00164A29" w:rsidRPr="1D1AABA7">
        <w:rPr>
          <w:rFonts w:ascii="Verdana" w:hAnsi="Verdana"/>
          <w:color w:val="ED1C2A"/>
          <w:sz w:val="18"/>
          <w:szCs w:val="18"/>
        </w:rPr>
        <w:t>ONTA</w:t>
      </w:r>
      <w:r w:rsidRPr="1D1AABA7">
        <w:rPr>
          <w:rFonts w:ascii="Verdana" w:hAnsi="Verdana"/>
          <w:color w:val="ED1C2A"/>
          <w:sz w:val="18"/>
          <w:szCs w:val="18"/>
        </w:rPr>
        <w:t>K</w:t>
      </w:r>
      <w:r w:rsidR="00164A29" w:rsidRPr="1D1AABA7">
        <w:rPr>
          <w:rFonts w:ascii="Verdana" w:hAnsi="Verdana"/>
          <w:color w:val="ED1C2A"/>
          <w:sz w:val="18"/>
          <w:szCs w:val="18"/>
        </w:rPr>
        <w:t>T</w:t>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b/>
          <w:bCs/>
          <w:color w:val="41525C"/>
          <w:sz w:val="18"/>
          <w:szCs w:val="18"/>
        </w:rPr>
        <w:t xml:space="preserve">Anna </w:t>
      </w:r>
      <w:proofErr w:type="spellStart"/>
      <w:r w:rsidRPr="1D1AABA7">
        <w:rPr>
          <w:rFonts w:ascii="Verdana" w:eastAsia="Verdana" w:hAnsi="Verdana" w:cs="Verdana"/>
          <w:b/>
          <w:bCs/>
          <w:color w:val="41525C"/>
          <w:sz w:val="18"/>
          <w:szCs w:val="18"/>
        </w:rPr>
        <w:t>Theilen</w:t>
      </w:r>
      <w:proofErr w:type="spellEnd"/>
      <w:r>
        <w:tab/>
      </w:r>
    </w:p>
    <w:p w:rsidR="5B9FCDF2" w:rsidRDefault="5B9FCDF2" w:rsidP="1D1AABA7">
      <w:pPr>
        <w:tabs>
          <w:tab w:val="left" w:pos="3969"/>
        </w:tabs>
        <w:spacing w:line="276" w:lineRule="auto"/>
        <w:rPr>
          <w:rFonts w:ascii="Verdana" w:eastAsia="Verdana" w:hAnsi="Verdana" w:cs="Verdana"/>
          <w:color w:val="41525C"/>
          <w:sz w:val="18"/>
          <w:szCs w:val="18"/>
          <w:lang w:val="fr-FR"/>
        </w:rPr>
      </w:pPr>
      <w:proofErr w:type="spellStart"/>
      <w:r w:rsidRPr="1D1AABA7">
        <w:rPr>
          <w:rFonts w:ascii="Verdana" w:eastAsia="Verdana" w:hAnsi="Verdana" w:cs="Verdana"/>
          <w:color w:val="41525C"/>
          <w:sz w:val="18"/>
          <w:szCs w:val="18"/>
        </w:rPr>
        <w:t>Spezialist</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für</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Marketingkommunikation</w:t>
      </w:r>
      <w:proofErr w:type="spellEnd"/>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Manitowoc</w:t>
      </w:r>
      <w:r>
        <w:tab/>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T +49 4421 294 4632</w:t>
      </w:r>
      <w:r>
        <w:tab/>
      </w:r>
    </w:p>
    <w:p w:rsidR="5B9FCDF2" w:rsidRDefault="5B9FCDF2" w:rsidP="1D1AABA7">
      <w:pPr>
        <w:tabs>
          <w:tab w:val="left" w:pos="3969"/>
        </w:tabs>
        <w:spacing w:line="276" w:lineRule="auto"/>
      </w:pPr>
      <w:proofErr w:type="gramStart"/>
      <w:r w:rsidRPr="1D1AABA7">
        <w:rPr>
          <w:rStyle w:val="Hyperlink"/>
          <w:rFonts w:ascii="Verdana" w:eastAsia="Verdana" w:hAnsi="Verdana" w:cs="Verdana"/>
          <w:sz w:val="18"/>
          <w:szCs w:val="18"/>
        </w:rPr>
        <w:t>a</w:t>
      </w:r>
      <w:proofErr w:type="gramEnd"/>
      <w:r w:rsidR="0057673C">
        <w:fldChar w:fldCharType="begin"/>
      </w:r>
      <w:r w:rsidR="0057673C">
        <w:instrText>HYPERLINK "mailto:Anna.Theilen@manitowoc.com" \h</w:instrText>
      </w:r>
      <w:r w:rsidR="0057673C">
        <w:fldChar w:fldCharType="separate"/>
      </w:r>
      <w:r w:rsidRPr="1D1AABA7">
        <w:rPr>
          <w:rStyle w:val="Hyperlink"/>
          <w:rFonts w:ascii="Verdana" w:eastAsia="Verdana" w:hAnsi="Verdana" w:cs="Verdana"/>
          <w:sz w:val="18"/>
          <w:szCs w:val="18"/>
        </w:rPr>
        <w:t>nna.theilen@manitowoc.com</w:t>
      </w:r>
      <w:r w:rsidR="0057673C">
        <w:fldChar w:fldCharType="end"/>
      </w:r>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Default="00404A8B" w:rsidP="2CEE140D">
      <w:pPr>
        <w:spacing w:line="276" w:lineRule="auto"/>
        <w:rPr>
          <w:rFonts w:ascii="Verdana" w:eastAsia="Verdana" w:hAnsi="Verdana" w:cs="Verdana"/>
          <w:color w:val="000000" w:themeColor="text1"/>
          <w:sz w:val="18"/>
          <w:szCs w:val="18"/>
        </w:rPr>
      </w:pPr>
      <w:proofErr w:type="gramStart"/>
      <w:r w:rsidRPr="2CEE140D">
        <w:rPr>
          <w:rFonts w:ascii="Verdana" w:hAnsi="Verdana"/>
          <w:color w:val="EC1C2A"/>
          <w:sz w:val="18"/>
          <w:szCs w:val="18"/>
        </w:rPr>
        <w:t>ÜBER THE MANITOWOC COMPANY INC.</w:t>
      </w:r>
      <w:proofErr w:type="gramEnd"/>
      <w:r>
        <w:br/>
      </w:r>
      <w:r w:rsidR="2C59C258" w:rsidRPr="2CEE140D">
        <w:rPr>
          <w:rFonts w:ascii="Verdana" w:eastAsia="Verdana" w:hAnsi="Verdana" w:cs="Verdana"/>
          <w:sz w:val="18"/>
          <w:szCs w:val="18"/>
        </w:rPr>
        <w:t>T</w:t>
      </w:r>
      <w:r w:rsidR="384AE172" w:rsidRPr="2CEE140D">
        <w:rPr>
          <w:rFonts w:ascii="Verdana" w:eastAsia="Verdana" w:hAnsi="Verdana" w:cs="Verdana"/>
          <w:color w:val="000000" w:themeColor="text1"/>
          <w:sz w:val="18"/>
          <w:szCs w:val="18"/>
          <w:lang w:val="de-DE"/>
        </w:rPr>
        <w:t>he Manitowoc Company, Inc. wurde 1902 gegründet und bietet auf ihren Märkten seit über 1</w:t>
      </w:r>
      <w:r w:rsidR="753632E0" w:rsidRPr="2CEE140D">
        <w:rPr>
          <w:rFonts w:ascii="Verdana" w:eastAsia="Verdana" w:hAnsi="Verdana" w:cs="Verdana"/>
          <w:color w:val="000000" w:themeColor="text1"/>
          <w:sz w:val="18"/>
          <w:szCs w:val="18"/>
          <w:lang w:val="de-DE"/>
        </w:rPr>
        <w:t>19</w:t>
      </w:r>
      <w:r w:rsidR="384AE172" w:rsidRPr="2CEE140D">
        <w:rPr>
          <w:rFonts w:ascii="Verdana" w:eastAsia="Verdana" w:hAnsi="Verdana" w:cs="Verdana"/>
          <w:color w:val="000000" w:themeColor="text1"/>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29D60364" w:rsidRDefault="29D60364" w:rsidP="29D60364">
      <w:pPr>
        <w:spacing w:line="276" w:lineRule="auto"/>
        <w:rPr>
          <w:rFonts w:ascii="Verdana" w:hAnsi="Verdana"/>
          <w:color w:val="ED1C2A"/>
          <w:sz w:val="18"/>
          <w:szCs w:val="18"/>
        </w:rPr>
      </w:pPr>
    </w:p>
    <w:p w:rsidR="00A678F4" w:rsidRPr="00057C71" w:rsidRDefault="00C76361" w:rsidP="29D60364">
      <w:pPr>
        <w:spacing w:line="276" w:lineRule="auto"/>
        <w:rPr>
          <w:sz w:val="18"/>
          <w:szCs w:val="18"/>
        </w:rPr>
      </w:pPr>
      <w:proofErr w:type="gramStart"/>
      <w:r w:rsidRPr="29D60364">
        <w:rPr>
          <w:rFonts w:ascii="Verdana" w:hAnsi="Verdana"/>
          <w:color w:val="ED1C2A"/>
          <w:sz w:val="18"/>
          <w:szCs w:val="18"/>
        </w:rPr>
        <w:t>THE MANITOWOC COMPANY, INC.</w:t>
      </w:r>
      <w:proofErr w:type="gramEnd"/>
    </w:p>
    <w:p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lastRenderedPageBreak/>
        <w:t>One Park Plaza – 11270 West Park Place – Suite 1000 – Milwaukee, WI 53224</w:t>
      </w:r>
      <w:r w:rsidR="00BE4994" w:rsidRPr="00057C71">
        <w:rPr>
          <w:rFonts w:ascii="Verdana" w:hAnsi="Verdana"/>
          <w:color w:val="595959"/>
          <w:sz w:val="18"/>
          <w:szCs w:val="18"/>
        </w:rPr>
        <w:t>, USA</w:t>
      </w:r>
    </w:p>
    <w:p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005053D2" w:rsidRPr="00057C71" w:rsidRDefault="0057673C"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06" w:rsidRDefault="009D6006">
      <w:r>
        <w:separator/>
      </w:r>
    </w:p>
  </w:endnote>
  <w:endnote w:type="continuationSeparator" w:id="0">
    <w:p w:rsidR="009D6006" w:rsidRDefault="009D6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06" w:rsidRDefault="009D6006">
      <w:r>
        <w:separator/>
      </w:r>
    </w:p>
  </w:footnote>
  <w:footnote w:type="continuationSeparator" w:id="0">
    <w:p w:rsidR="009D6006" w:rsidRDefault="009D6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C1" w:rsidRDefault="003E57F8" w:rsidP="42A7BE30">
    <w:pPr>
      <w:spacing w:line="276" w:lineRule="auto"/>
      <w:rPr>
        <w:rFonts w:ascii="Verdana" w:hAnsi="Verdana"/>
        <w:b/>
        <w:color w:val="41525C"/>
        <w:sz w:val="18"/>
        <w:szCs w:val="18"/>
      </w:rPr>
    </w:pPr>
    <w:proofErr w:type="spellStart"/>
    <w:r w:rsidRPr="003E57F8">
      <w:rPr>
        <w:rFonts w:ascii="Verdana" w:hAnsi="Verdana"/>
        <w:b/>
        <w:color w:val="41525C"/>
        <w:sz w:val="18"/>
        <w:szCs w:val="18"/>
      </w:rPr>
      <w:t>Der</w:t>
    </w:r>
    <w:proofErr w:type="spellEnd"/>
    <w:r w:rsidRPr="003E57F8">
      <w:rPr>
        <w:rFonts w:ascii="Verdana" w:hAnsi="Verdana"/>
        <w:b/>
        <w:color w:val="41525C"/>
        <w:sz w:val="18"/>
        <w:szCs w:val="18"/>
      </w:rPr>
      <w:t xml:space="preserve"> </w:t>
    </w:r>
    <w:proofErr w:type="spellStart"/>
    <w:r w:rsidRPr="003E57F8">
      <w:rPr>
        <w:rFonts w:ascii="Verdana" w:hAnsi="Verdana"/>
        <w:b/>
        <w:color w:val="41525C"/>
        <w:sz w:val="18"/>
        <w:szCs w:val="18"/>
      </w:rPr>
      <w:t>erste</w:t>
    </w:r>
    <w:proofErr w:type="spellEnd"/>
    <w:r w:rsidRPr="003E57F8">
      <w:rPr>
        <w:rFonts w:ascii="Verdana" w:hAnsi="Verdana"/>
        <w:b/>
        <w:color w:val="41525C"/>
        <w:sz w:val="18"/>
        <w:szCs w:val="18"/>
      </w:rPr>
      <w:t xml:space="preserve"> GMK in 2023 </w:t>
    </w:r>
    <w:proofErr w:type="spellStart"/>
    <w:r w:rsidRPr="003E57F8">
      <w:rPr>
        <w:rFonts w:ascii="Verdana" w:hAnsi="Verdana"/>
        <w:b/>
        <w:color w:val="41525C"/>
        <w:sz w:val="18"/>
        <w:szCs w:val="18"/>
      </w:rPr>
      <w:t>geht</w:t>
    </w:r>
    <w:proofErr w:type="spellEnd"/>
    <w:r w:rsidRPr="003E57F8">
      <w:rPr>
        <w:rFonts w:ascii="Verdana" w:hAnsi="Verdana"/>
        <w:b/>
        <w:color w:val="41525C"/>
        <w:sz w:val="18"/>
        <w:szCs w:val="18"/>
      </w:rPr>
      <w:t xml:space="preserve"> an AKV </w:t>
    </w:r>
    <w:proofErr w:type="spellStart"/>
    <w:r w:rsidRPr="003E57F8">
      <w:rPr>
        <w:rFonts w:ascii="Verdana" w:hAnsi="Verdana"/>
        <w:b/>
        <w:color w:val="41525C"/>
        <w:sz w:val="18"/>
        <w:szCs w:val="18"/>
      </w:rPr>
      <w:t>Hüther</w:t>
    </w:r>
    <w:proofErr w:type="spellEnd"/>
  </w:p>
  <w:p w:rsidR="008635DF" w:rsidRPr="006363D0" w:rsidRDefault="003E57F8" w:rsidP="42A7BE30">
    <w:pPr>
      <w:spacing w:line="276" w:lineRule="auto"/>
      <w:rPr>
        <w:rFonts w:ascii="Verdana" w:hAnsi="Verdana"/>
        <w:color w:val="41525C"/>
        <w:sz w:val="18"/>
        <w:szCs w:val="18"/>
      </w:rPr>
    </w:pPr>
    <w:r w:rsidRPr="003E57F8">
      <w:rPr>
        <w:rFonts w:ascii="Verdana" w:hAnsi="Verdana"/>
        <w:color w:val="41525C"/>
        <w:sz w:val="18"/>
        <w:szCs w:val="18"/>
      </w:rPr>
      <w:t xml:space="preserve">29. </w:t>
    </w:r>
    <w:proofErr w:type="spellStart"/>
    <w:r w:rsidRPr="003E57F8">
      <w:rPr>
        <w:rFonts w:ascii="Verdana" w:hAnsi="Verdana"/>
        <w:color w:val="41525C"/>
        <w:sz w:val="18"/>
        <w:szCs w:val="18"/>
      </w:rPr>
      <w:t>März</w:t>
    </w:r>
    <w:proofErr w:type="spellEnd"/>
    <w:r w:rsidRPr="003E57F8">
      <w:rPr>
        <w:rFonts w:ascii="Verdana" w:hAnsi="Verdana"/>
        <w:color w:val="41525C"/>
        <w:sz w:val="18"/>
        <w:szCs w:val="18"/>
      </w:rPr>
      <w:t xml:space="preserve">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B9EE9954">
      <w:start w:val="1"/>
      <w:numFmt w:val="bullet"/>
      <w:lvlText w:val=""/>
      <w:lvlJc w:val="left"/>
      <w:pPr>
        <w:tabs>
          <w:tab w:val="num" w:pos="720"/>
        </w:tabs>
        <w:ind w:left="720" w:hanging="360"/>
      </w:pPr>
      <w:rPr>
        <w:rFonts w:ascii="Symbol" w:hAnsi="Symbol" w:hint="default"/>
        <w:sz w:val="20"/>
      </w:rPr>
    </w:lvl>
    <w:lvl w:ilvl="1" w:tplc="B9DE1882">
      <w:start w:val="1"/>
      <w:numFmt w:val="bullet"/>
      <w:lvlText w:val="o"/>
      <w:lvlJc w:val="left"/>
      <w:pPr>
        <w:tabs>
          <w:tab w:val="num" w:pos="1440"/>
        </w:tabs>
        <w:ind w:left="1440" w:hanging="360"/>
      </w:pPr>
      <w:rPr>
        <w:rFonts w:ascii="Courier New" w:hAnsi="Courier New" w:cs="Times New Roman" w:hint="default"/>
        <w:sz w:val="20"/>
      </w:rPr>
    </w:lvl>
    <w:lvl w:ilvl="2" w:tplc="AF608F00">
      <w:start w:val="1"/>
      <w:numFmt w:val="bullet"/>
      <w:lvlText w:val=""/>
      <w:lvlJc w:val="left"/>
      <w:pPr>
        <w:tabs>
          <w:tab w:val="num" w:pos="2160"/>
        </w:tabs>
        <w:ind w:left="2160" w:hanging="360"/>
      </w:pPr>
      <w:rPr>
        <w:rFonts w:ascii="Wingdings" w:hAnsi="Wingdings" w:hint="default"/>
        <w:sz w:val="20"/>
      </w:rPr>
    </w:lvl>
    <w:lvl w:ilvl="3" w:tplc="91864FDC">
      <w:start w:val="1"/>
      <w:numFmt w:val="bullet"/>
      <w:lvlText w:val=""/>
      <w:lvlJc w:val="left"/>
      <w:pPr>
        <w:tabs>
          <w:tab w:val="num" w:pos="2880"/>
        </w:tabs>
        <w:ind w:left="2880" w:hanging="360"/>
      </w:pPr>
      <w:rPr>
        <w:rFonts w:ascii="Wingdings" w:hAnsi="Wingdings" w:hint="default"/>
        <w:sz w:val="20"/>
      </w:rPr>
    </w:lvl>
    <w:lvl w:ilvl="4" w:tplc="2C0E7F42">
      <w:start w:val="1"/>
      <w:numFmt w:val="bullet"/>
      <w:lvlText w:val=""/>
      <w:lvlJc w:val="left"/>
      <w:pPr>
        <w:tabs>
          <w:tab w:val="num" w:pos="3600"/>
        </w:tabs>
        <w:ind w:left="3600" w:hanging="360"/>
      </w:pPr>
      <w:rPr>
        <w:rFonts w:ascii="Wingdings" w:hAnsi="Wingdings" w:hint="default"/>
        <w:sz w:val="20"/>
      </w:rPr>
    </w:lvl>
    <w:lvl w:ilvl="5" w:tplc="754431D6">
      <w:start w:val="1"/>
      <w:numFmt w:val="bullet"/>
      <w:lvlText w:val=""/>
      <w:lvlJc w:val="left"/>
      <w:pPr>
        <w:tabs>
          <w:tab w:val="num" w:pos="4320"/>
        </w:tabs>
        <w:ind w:left="4320" w:hanging="360"/>
      </w:pPr>
      <w:rPr>
        <w:rFonts w:ascii="Wingdings" w:hAnsi="Wingdings" w:hint="default"/>
        <w:sz w:val="20"/>
      </w:rPr>
    </w:lvl>
    <w:lvl w:ilvl="6" w:tplc="68646036">
      <w:start w:val="1"/>
      <w:numFmt w:val="bullet"/>
      <w:lvlText w:val=""/>
      <w:lvlJc w:val="left"/>
      <w:pPr>
        <w:tabs>
          <w:tab w:val="num" w:pos="5040"/>
        </w:tabs>
        <w:ind w:left="5040" w:hanging="360"/>
      </w:pPr>
      <w:rPr>
        <w:rFonts w:ascii="Wingdings" w:hAnsi="Wingdings" w:hint="default"/>
        <w:sz w:val="20"/>
      </w:rPr>
    </w:lvl>
    <w:lvl w:ilvl="7" w:tplc="6980CCCC">
      <w:start w:val="1"/>
      <w:numFmt w:val="bullet"/>
      <w:lvlText w:val=""/>
      <w:lvlJc w:val="left"/>
      <w:pPr>
        <w:tabs>
          <w:tab w:val="num" w:pos="5760"/>
        </w:tabs>
        <w:ind w:left="5760" w:hanging="360"/>
      </w:pPr>
      <w:rPr>
        <w:rFonts w:ascii="Wingdings" w:hAnsi="Wingdings" w:hint="default"/>
        <w:sz w:val="20"/>
      </w:rPr>
    </w:lvl>
    <w:lvl w:ilvl="8" w:tplc="6D26C3C4">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07AE"/>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3F90"/>
    <w:rsid w:val="00396985"/>
    <w:rsid w:val="00396CCF"/>
    <w:rsid w:val="003970E8"/>
    <w:rsid w:val="003A1CDB"/>
    <w:rsid w:val="003A1EB0"/>
    <w:rsid w:val="003A378A"/>
    <w:rsid w:val="003A7E95"/>
    <w:rsid w:val="003A7F10"/>
    <w:rsid w:val="003B0B5A"/>
    <w:rsid w:val="003B20DE"/>
    <w:rsid w:val="003B2344"/>
    <w:rsid w:val="003B31F9"/>
    <w:rsid w:val="003B4ED6"/>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57F8"/>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42DA"/>
    <w:rsid w:val="005567E5"/>
    <w:rsid w:val="00557E33"/>
    <w:rsid w:val="005641C1"/>
    <w:rsid w:val="005655CC"/>
    <w:rsid w:val="0056789C"/>
    <w:rsid w:val="0057673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D5810"/>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2E49"/>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6006"/>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3E3C"/>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8F7ADF"/>
    <w:rsid w:val="019606A4"/>
    <w:rsid w:val="077884EF"/>
    <w:rsid w:val="0E188BA0"/>
    <w:rsid w:val="0F255460"/>
    <w:rsid w:val="1D1AABA7"/>
    <w:rsid w:val="200EB73B"/>
    <w:rsid w:val="29D60364"/>
    <w:rsid w:val="2A66B57F"/>
    <w:rsid w:val="2C1EBC64"/>
    <w:rsid w:val="2C59C258"/>
    <w:rsid w:val="2CEE140D"/>
    <w:rsid w:val="2DDDCA32"/>
    <w:rsid w:val="3529778F"/>
    <w:rsid w:val="376EB71F"/>
    <w:rsid w:val="384AE172"/>
    <w:rsid w:val="39264D52"/>
    <w:rsid w:val="3A402942"/>
    <w:rsid w:val="3FBB4227"/>
    <w:rsid w:val="42A7BE30"/>
    <w:rsid w:val="48628D10"/>
    <w:rsid w:val="535DFB80"/>
    <w:rsid w:val="5B9FCDF2"/>
    <w:rsid w:val="5ED91177"/>
    <w:rsid w:val="645C7D8E"/>
    <w:rsid w:val="68CDEDA1"/>
    <w:rsid w:val="6FAE5B0E"/>
    <w:rsid w:val="750973EF"/>
    <w:rsid w:val="753632E0"/>
    <w:rsid w:val="7F798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 w:type="character" w:customStyle="1" w:styleId="contentpasted2">
    <w:name w:val="contentpasted2"/>
    <w:basedOn w:val="DefaultParagraphFont"/>
    <w:rsid w:val="005D5810"/>
  </w:style>
  <w:style w:type="character" w:customStyle="1" w:styleId="apple-converted-space">
    <w:name w:val="apple-converted-space"/>
    <w:basedOn w:val="DefaultParagraphFont"/>
    <w:rsid w:val="005D5810"/>
  </w:style>
  <w:style w:type="character" w:customStyle="1" w:styleId="contentpasted4">
    <w:name w:val="contentpasted4"/>
    <w:basedOn w:val="DefaultParagraphFont"/>
    <w:rsid w:val="005D581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75E8-C43B-4266-AD29-0FE50D8E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0690BF07-58BD-4924-857A-494DCB74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1778</Characters>
  <Application>Microsoft Office Word</Application>
  <DocSecurity>0</DocSecurity>
  <Lines>14</Lines>
  <Paragraphs>4</Paragraphs>
  <ScaleCrop>false</ScaleCrop>
  <Company>Lippincott Mercer</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26</cp:revision>
  <cp:lastPrinted>2014-03-31T14:21:00Z</cp:lastPrinted>
  <dcterms:created xsi:type="dcterms:W3CDTF">2020-06-11T01:49:00Z</dcterms:created>
  <dcterms:modified xsi:type="dcterms:W3CDTF">2023-03-28T17:52:00Z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