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A7" w:rsidRDefault="002519A7" w:rsidP="002519A7">
      <w:pPr>
        <w:jc w:val="right"/>
        <w:rPr>
          <w:rFonts w:ascii="Verdana" w:eastAsia="Verdana" w:hAnsi="Verdana" w:cs="Verdana"/>
          <w:color w:val="41525C"/>
          <w:sz w:val="18"/>
          <w:szCs w:val="18"/>
        </w:rPr>
      </w:pPr>
      <w:r>
        <w:rPr>
          <w:noProof/>
          <w:lang w:val="en-US"/>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1495425" cy="352425"/>
            <wp:effectExtent l="0" t="0" r="0" b="0"/>
            <wp:wrapSquare wrapText="bothSides"/>
            <wp:docPr id="545600438" name="Picture 54560043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00438" name="Picture 545600438" descr="Ein Bild, das Text, ClipArt enthält.&#10;&#10;Automatisch generierte Beschreibu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5425" cy="352425"/>
                    </a:xfrm>
                    <a:prstGeom prst="rect">
                      <a:avLst/>
                    </a:prstGeom>
                  </pic:spPr>
                </pic:pic>
              </a:graphicData>
            </a:graphic>
          </wp:anchor>
        </w:drawing>
      </w:r>
      <w:r>
        <w:rPr>
          <w:rFonts w:ascii="Verdana" w:hAnsi="Verdana"/>
          <w:color w:val="ED1C2A"/>
          <w:sz w:val="30"/>
          <w:szCs w:val="30"/>
        </w:rPr>
        <w:t>PRESSEMITTEILUNG</w:t>
      </w:r>
    </w:p>
    <w:p w:rsidR="002519A7" w:rsidRDefault="009B0A4B" w:rsidP="002519A7">
      <w:pPr>
        <w:spacing w:after="0"/>
        <w:jc w:val="right"/>
        <w:rPr>
          <w:rFonts w:ascii="Verdana" w:eastAsia="Verdana" w:hAnsi="Verdana" w:cs="Verdana"/>
          <w:color w:val="41525C"/>
          <w:sz w:val="18"/>
          <w:szCs w:val="18"/>
        </w:rPr>
      </w:pPr>
      <w:r>
        <w:rPr>
          <w:rFonts w:ascii="Verdana" w:hAnsi="Verdana"/>
          <w:color w:val="41525C"/>
          <w:sz w:val="18"/>
          <w:szCs w:val="18"/>
        </w:rPr>
        <w:t>22</w:t>
      </w:r>
      <w:r w:rsidR="002519A7" w:rsidRPr="7EAD037D">
        <w:rPr>
          <w:rFonts w:ascii="Verdana" w:hAnsi="Verdana"/>
          <w:color w:val="41525C"/>
          <w:sz w:val="18"/>
          <w:szCs w:val="18"/>
        </w:rPr>
        <w:t xml:space="preserve">. </w:t>
      </w:r>
      <w:r w:rsidR="00A46A3D" w:rsidRPr="00A46A3D">
        <w:rPr>
          <w:rFonts w:ascii="Verdana" w:hAnsi="Verdana"/>
          <w:color w:val="41525C"/>
          <w:sz w:val="18"/>
          <w:szCs w:val="18"/>
        </w:rPr>
        <w:t>März</w:t>
      </w:r>
      <w:r w:rsidR="002519A7" w:rsidRPr="7EAD037D">
        <w:rPr>
          <w:rFonts w:ascii="Verdana" w:hAnsi="Verdana"/>
          <w:color w:val="41525C"/>
          <w:sz w:val="18"/>
          <w:szCs w:val="18"/>
        </w:rPr>
        <w:t xml:space="preserve"> 2023</w:t>
      </w:r>
      <w:r w:rsidR="002519A7">
        <w:br/>
      </w:r>
    </w:p>
    <w:p w:rsidR="002519A7" w:rsidRPr="00562587" w:rsidRDefault="002519A7" w:rsidP="002519A7">
      <w:pPr>
        <w:spacing w:after="0"/>
        <w:rPr>
          <w:rFonts w:ascii="Georgia" w:eastAsia="Georgia" w:hAnsi="Georgia" w:cs="Georgia"/>
          <w:b/>
          <w:bCs/>
          <w:color w:val="050101"/>
          <w:sz w:val="28"/>
          <w:szCs w:val="28"/>
        </w:rPr>
      </w:pPr>
      <w:r w:rsidRPr="1AD30A06">
        <w:rPr>
          <w:rFonts w:ascii="Georgia" w:hAnsi="Georgia"/>
          <w:b/>
          <w:bCs/>
          <w:color w:val="050101"/>
          <w:sz w:val="28"/>
          <w:szCs w:val="28"/>
        </w:rPr>
        <w:t xml:space="preserve">BKL Baukran Logistik GmbH </w:t>
      </w:r>
      <w:r w:rsidR="00231BD8" w:rsidRPr="1AD30A06">
        <w:rPr>
          <w:rFonts w:ascii="Georgia" w:hAnsi="Georgia"/>
          <w:b/>
          <w:bCs/>
          <w:color w:val="050101"/>
          <w:sz w:val="28"/>
          <w:szCs w:val="28"/>
        </w:rPr>
        <w:t xml:space="preserve">erweitert </w:t>
      </w:r>
      <w:r w:rsidRPr="1AD30A06">
        <w:rPr>
          <w:rFonts w:ascii="Georgia" w:hAnsi="Georgia"/>
          <w:b/>
          <w:bCs/>
          <w:color w:val="050101"/>
          <w:sz w:val="28"/>
          <w:szCs w:val="28"/>
        </w:rPr>
        <w:t xml:space="preserve">sein Angebot an 150-t-Grove-Kranen </w:t>
      </w:r>
      <w:r w:rsidR="00231BD8" w:rsidRPr="1AD30A06">
        <w:rPr>
          <w:rFonts w:ascii="Georgia" w:hAnsi="Georgia"/>
          <w:b/>
          <w:bCs/>
          <w:color w:val="050101"/>
          <w:sz w:val="28"/>
          <w:szCs w:val="28"/>
        </w:rPr>
        <w:t>mit der neuesten Technik</w:t>
      </w:r>
      <w:r w:rsidRPr="1AD30A06">
        <w:rPr>
          <w:rFonts w:ascii="Georgia" w:hAnsi="Georgia"/>
          <w:b/>
          <w:bCs/>
          <w:color w:val="050101"/>
          <w:sz w:val="28"/>
          <w:szCs w:val="28"/>
        </w:rPr>
        <w:t xml:space="preserve"> </w:t>
      </w:r>
    </w:p>
    <w:p w:rsidR="002519A7" w:rsidRPr="00562587" w:rsidRDefault="002519A7" w:rsidP="002519A7">
      <w:pPr>
        <w:spacing w:after="0"/>
        <w:ind w:left="720"/>
        <w:rPr>
          <w:rFonts w:ascii="Georgia" w:eastAsia="Georgia" w:hAnsi="Georgia" w:cs="Georgia"/>
          <w:color w:val="050101"/>
          <w:sz w:val="21"/>
          <w:szCs w:val="21"/>
        </w:rPr>
      </w:pPr>
    </w:p>
    <w:p w:rsidR="002519A7" w:rsidRPr="00562587" w:rsidRDefault="002519A7" w:rsidP="1AD30A06">
      <w:pPr>
        <w:pStyle w:val="ListParagraph"/>
        <w:numPr>
          <w:ilvl w:val="0"/>
          <w:numId w:val="1"/>
        </w:numPr>
        <w:spacing w:after="0"/>
        <w:rPr>
          <w:rFonts w:ascii="Georgia" w:eastAsia="Georgia" w:hAnsi="Georgia" w:cs="Georgia"/>
          <w:i/>
          <w:iCs/>
          <w:color w:val="050101"/>
          <w:sz w:val="21"/>
          <w:szCs w:val="21"/>
        </w:rPr>
      </w:pPr>
      <w:r w:rsidRPr="1AD30A06">
        <w:rPr>
          <w:rFonts w:ascii="Georgia" w:hAnsi="Georgia"/>
          <w:i/>
          <w:iCs/>
          <w:color w:val="050101"/>
          <w:sz w:val="21"/>
          <w:szCs w:val="21"/>
        </w:rPr>
        <w:t xml:space="preserve">BKL </w:t>
      </w:r>
      <w:r w:rsidR="00231BD8" w:rsidRPr="1AD30A06">
        <w:rPr>
          <w:rFonts w:ascii="Georgia" w:hAnsi="Georgia"/>
          <w:i/>
          <w:iCs/>
          <w:color w:val="050101"/>
          <w:sz w:val="21"/>
          <w:szCs w:val="21"/>
        </w:rPr>
        <w:t xml:space="preserve">investierte in </w:t>
      </w:r>
      <w:r w:rsidRPr="1AD30A06">
        <w:rPr>
          <w:rFonts w:ascii="Georgia" w:hAnsi="Georgia"/>
          <w:i/>
          <w:iCs/>
          <w:color w:val="050101"/>
          <w:sz w:val="21"/>
          <w:szCs w:val="21"/>
        </w:rPr>
        <w:t>zwei Grove GMK5150XL-Krane, die ihre GMK5150L-Krane der Vorgängergeneration ersetzen sollen.</w:t>
      </w:r>
    </w:p>
    <w:p w:rsidR="002519A7" w:rsidRPr="00562587" w:rsidRDefault="002519A7" w:rsidP="7EAD037D">
      <w:pPr>
        <w:pStyle w:val="ListParagraph"/>
        <w:numPr>
          <w:ilvl w:val="0"/>
          <w:numId w:val="1"/>
        </w:numPr>
        <w:spacing w:after="0"/>
        <w:rPr>
          <w:rFonts w:ascii="Georgia" w:eastAsia="Georgia" w:hAnsi="Georgia" w:cs="Georgia"/>
          <w:i/>
          <w:iCs/>
          <w:color w:val="050101"/>
          <w:sz w:val="21"/>
          <w:szCs w:val="21"/>
        </w:rPr>
      </w:pPr>
      <w:r w:rsidRPr="7EAD037D">
        <w:rPr>
          <w:rFonts w:ascii="Georgia" w:hAnsi="Georgia"/>
          <w:i/>
          <w:iCs/>
          <w:color w:val="050101"/>
          <w:sz w:val="21"/>
          <w:szCs w:val="21"/>
        </w:rPr>
        <w:t>Einer der neuen Krane wurde letztes Jahr auf der bauma 2022 in München ausgestellt, bevor er an d</w:t>
      </w:r>
      <w:r w:rsidR="1B1E66CA" w:rsidRPr="7EAD037D">
        <w:rPr>
          <w:rFonts w:ascii="Georgia" w:hAnsi="Georgia"/>
          <w:i/>
          <w:iCs/>
          <w:color w:val="050101"/>
          <w:sz w:val="21"/>
          <w:szCs w:val="21"/>
        </w:rPr>
        <w:t>en</w:t>
      </w:r>
      <w:r w:rsidRPr="7EAD037D">
        <w:rPr>
          <w:rFonts w:ascii="Georgia" w:hAnsi="Georgia"/>
          <w:i/>
          <w:iCs/>
          <w:color w:val="050101"/>
          <w:sz w:val="21"/>
          <w:szCs w:val="21"/>
        </w:rPr>
        <w:t xml:space="preserve"> großen deutschen </w:t>
      </w:r>
      <w:r w:rsidR="57324764" w:rsidRPr="7EAD037D">
        <w:rPr>
          <w:rFonts w:ascii="Georgia" w:hAnsi="Georgia"/>
          <w:i/>
          <w:iCs/>
          <w:color w:val="050101"/>
          <w:sz w:val="21"/>
          <w:szCs w:val="21"/>
        </w:rPr>
        <w:t>Komplettanbieter für Kranlösungen</w:t>
      </w:r>
      <w:r w:rsidRPr="7EAD037D">
        <w:rPr>
          <w:rFonts w:ascii="Georgia" w:hAnsi="Georgia"/>
          <w:i/>
          <w:iCs/>
          <w:color w:val="050101"/>
          <w:sz w:val="21"/>
          <w:szCs w:val="21"/>
        </w:rPr>
        <w:t xml:space="preserve"> ausgeliefert wurde. </w:t>
      </w:r>
    </w:p>
    <w:p w:rsidR="002519A7" w:rsidRPr="00562587" w:rsidRDefault="002519A7" w:rsidP="1AD30A06">
      <w:pPr>
        <w:pStyle w:val="ListParagraph"/>
        <w:numPr>
          <w:ilvl w:val="0"/>
          <w:numId w:val="1"/>
        </w:numPr>
        <w:spacing w:after="0"/>
        <w:rPr>
          <w:rFonts w:ascii="Georgia" w:eastAsia="Georgia" w:hAnsi="Georgia" w:cs="Georgia"/>
          <w:i/>
          <w:iCs/>
          <w:color w:val="050101"/>
          <w:sz w:val="21"/>
          <w:szCs w:val="21"/>
        </w:rPr>
      </w:pPr>
      <w:r w:rsidRPr="1AD30A06">
        <w:rPr>
          <w:rFonts w:ascii="Georgia" w:hAnsi="Georgia"/>
          <w:i/>
          <w:iCs/>
          <w:color w:val="050101"/>
          <w:sz w:val="21"/>
          <w:szCs w:val="21"/>
        </w:rPr>
        <w:t>Die Mietflotte von BKL beinhaltet jetzt schon Dutzende von Grove-Mobilkranen und Potain-Turmdrehkranen.</w:t>
      </w:r>
    </w:p>
    <w:p w:rsidR="002519A7" w:rsidRPr="00562587" w:rsidRDefault="002519A7" w:rsidP="002519A7">
      <w:pPr>
        <w:spacing w:after="0"/>
        <w:rPr>
          <w:rFonts w:ascii="Georgia" w:eastAsia="Georgia" w:hAnsi="Georgia" w:cs="Georgia"/>
          <w:color w:val="000000" w:themeColor="text1"/>
          <w:sz w:val="21"/>
          <w:szCs w:val="21"/>
        </w:rPr>
      </w:pPr>
    </w:p>
    <w:p w:rsidR="002519A7" w:rsidRPr="00562587" w:rsidRDefault="002519A7" w:rsidP="002519A7">
      <w:pPr>
        <w:spacing w:after="0"/>
        <w:rPr>
          <w:rFonts w:ascii="Georgia" w:eastAsia="Georgia" w:hAnsi="Georgia" w:cs="Georgia"/>
          <w:color w:val="000000" w:themeColor="text1"/>
          <w:sz w:val="21"/>
          <w:szCs w:val="21"/>
        </w:rPr>
      </w:pPr>
      <w:r w:rsidRPr="1AD30A06">
        <w:rPr>
          <w:rFonts w:ascii="Georgia" w:hAnsi="Georgia"/>
          <w:color w:val="000000" w:themeColor="text1"/>
          <w:sz w:val="21"/>
          <w:szCs w:val="21"/>
        </w:rPr>
        <w:t>Im vergangenen November übernahm die BKL Baukran Logistik GmbH zwei neue Grove AT-Krane vom Typ GMK5150XL. Das Unternehmen, eine</w:t>
      </w:r>
      <w:r w:rsidR="3B4A7978" w:rsidRPr="1AD30A06">
        <w:rPr>
          <w:rFonts w:ascii="Georgia" w:hAnsi="Georgia"/>
          <w:color w:val="000000" w:themeColor="text1"/>
          <w:sz w:val="21"/>
          <w:szCs w:val="21"/>
        </w:rPr>
        <w:t>r</w:t>
      </w:r>
      <w:r w:rsidRPr="1AD30A06">
        <w:rPr>
          <w:rFonts w:ascii="Georgia" w:hAnsi="Georgia"/>
          <w:color w:val="000000" w:themeColor="text1"/>
          <w:sz w:val="21"/>
          <w:szCs w:val="21"/>
        </w:rPr>
        <w:t xml:space="preserve"> der größten </w:t>
      </w:r>
      <w:r w:rsidR="00231BD8" w:rsidRPr="1AD30A06">
        <w:rPr>
          <w:rFonts w:ascii="Georgia" w:hAnsi="Georgia"/>
          <w:color w:val="000000" w:themeColor="text1"/>
          <w:sz w:val="21"/>
          <w:szCs w:val="21"/>
        </w:rPr>
        <w:t>Anbieter für Kranlösungen in Europa</w:t>
      </w:r>
      <w:r w:rsidRPr="1AD30A06">
        <w:rPr>
          <w:rFonts w:ascii="Georgia" w:hAnsi="Georgia"/>
          <w:color w:val="000000" w:themeColor="text1"/>
          <w:sz w:val="21"/>
          <w:szCs w:val="21"/>
        </w:rPr>
        <w:t>, erwarb die neuen Grove-Krane</w:t>
      </w:r>
      <w:r w:rsidR="00231BD8" w:rsidRPr="1AD30A06">
        <w:rPr>
          <w:rFonts w:ascii="Georgia" w:hAnsi="Georgia"/>
          <w:color w:val="000000" w:themeColor="text1"/>
          <w:sz w:val="21"/>
          <w:szCs w:val="21"/>
        </w:rPr>
        <w:t>, um d</w:t>
      </w:r>
      <w:r w:rsidR="006E0C7D" w:rsidRPr="1AD30A06">
        <w:rPr>
          <w:rFonts w:ascii="Georgia" w:hAnsi="Georgia"/>
          <w:color w:val="000000" w:themeColor="text1"/>
          <w:sz w:val="21"/>
          <w:szCs w:val="21"/>
        </w:rPr>
        <w:t>ie</w:t>
      </w:r>
      <w:r w:rsidRPr="1AD30A06">
        <w:rPr>
          <w:rFonts w:ascii="Georgia" w:hAnsi="Georgia"/>
          <w:color w:val="000000" w:themeColor="text1"/>
          <w:sz w:val="21"/>
          <w:szCs w:val="21"/>
        </w:rPr>
        <w:t xml:space="preserve"> Geschäfts</w:t>
      </w:r>
      <w:r w:rsidR="006E0C7D" w:rsidRPr="1AD30A06">
        <w:rPr>
          <w:rFonts w:ascii="Georgia" w:hAnsi="Georgia"/>
          <w:color w:val="000000" w:themeColor="text1"/>
          <w:sz w:val="21"/>
          <w:szCs w:val="21"/>
        </w:rPr>
        <w:t>felder</w:t>
      </w:r>
      <w:r w:rsidR="00231BD8" w:rsidRPr="1AD30A06">
        <w:rPr>
          <w:rFonts w:ascii="Georgia" w:hAnsi="Georgia"/>
          <w:color w:val="000000" w:themeColor="text1"/>
          <w:sz w:val="21"/>
          <w:szCs w:val="21"/>
        </w:rPr>
        <w:t xml:space="preserve"> Turmdrehkranvermietung und -montagen</w:t>
      </w:r>
      <w:r w:rsidRPr="1AD30A06">
        <w:rPr>
          <w:rFonts w:ascii="Georgia" w:hAnsi="Georgia"/>
          <w:color w:val="000000" w:themeColor="text1"/>
          <w:sz w:val="21"/>
          <w:szCs w:val="21"/>
        </w:rPr>
        <w:t xml:space="preserve"> zu unterstützen. </w:t>
      </w:r>
    </w:p>
    <w:p w:rsidR="002519A7" w:rsidRPr="00562587" w:rsidRDefault="002519A7" w:rsidP="002519A7">
      <w:pPr>
        <w:spacing w:after="0"/>
        <w:rPr>
          <w:rFonts w:ascii="Georgia" w:eastAsia="Georgia" w:hAnsi="Georgia" w:cs="Georgia"/>
          <w:color w:val="000000" w:themeColor="text1"/>
          <w:sz w:val="21"/>
          <w:szCs w:val="21"/>
        </w:rPr>
      </w:pPr>
    </w:p>
    <w:p w:rsidR="002519A7" w:rsidRDefault="002519A7" w:rsidP="002519A7">
      <w:pPr>
        <w:spacing w:after="0"/>
        <w:rPr>
          <w:rFonts w:ascii="Georgia" w:eastAsia="Georgia" w:hAnsi="Georgia" w:cs="Georgia"/>
          <w:color w:val="000000" w:themeColor="text1"/>
          <w:sz w:val="21"/>
          <w:szCs w:val="21"/>
        </w:rPr>
      </w:pPr>
      <w:r w:rsidRPr="7EAD037D">
        <w:rPr>
          <w:rFonts w:ascii="Georgia" w:hAnsi="Georgia"/>
          <w:color w:val="000000" w:themeColor="text1"/>
          <w:sz w:val="21"/>
          <w:szCs w:val="21"/>
        </w:rPr>
        <w:t xml:space="preserve">„Die GMK5150XL-Krane von Grove </w:t>
      </w:r>
      <w:r w:rsidR="00231BD8" w:rsidRPr="7EAD037D">
        <w:rPr>
          <w:rFonts w:ascii="Georgia" w:hAnsi="Georgia"/>
          <w:color w:val="000000" w:themeColor="text1"/>
          <w:sz w:val="21"/>
          <w:szCs w:val="21"/>
        </w:rPr>
        <w:t xml:space="preserve">eignen sich </w:t>
      </w:r>
      <w:r w:rsidRPr="7EAD037D">
        <w:rPr>
          <w:rFonts w:ascii="Georgia" w:hAnsi="Georgia"/>
          <w:color w:val="000000" w:themeColor="text1"/>
          <w:sz w:val="21"/>
          <w:szCs w:val="21"/>
        </w:rPr>
        <w:t xml:space="preserve">mit </w:t>
      </w:r>
      <w:r w:rsidR="00231BD8" w:rsidRPr="7EAD037D">
        <w:rPr>
          <w:rFonts w:ascii="Georgia" w:hAnsi="Georgia"/>
          <w:color w:val="000000" w:themeColor="text1"/>
          <w:sz w:val="21"/>
          <w:szCs w:val="21"/>
        </w:rPr>
        <w:t xml:space="preserve">ihren großen Ausladungen </w:t>
      </w:r>
      <w:r w:rsidRPr="7EAD037D">
        <w:rPr>
          <w:rFonts w:ascii="Georgia" w:hAnsi="Georgia"/>
          <w:color w:val="000000" w:themeColor="text1"/>
          <w:sz w:val="21"/>
          <w:szCs w:val="21"/>
        </w:rPr>
        <w:t xml:space="preserve">und ihrer ausgezeichneten Hubkapazität </w:t>
      </w:r>
      <w:r w:rsidR="00231BD8" w:rsidRPr="7EAD037D">
        <w:rPr>
          <w:rFonts w:ascii="Georgia" w:hAnsi="Georgia"/>
          <w:color w:val="000000" w:themeColor="text1"/>
          <w:sz w:val="21"/>
          <w:szCs w:val="21"/>
        </w:rPr>
        <w:t xml:space="preserve">sehr gut </w:t>
      </w:r>
      <w:r w:rsidRPr="7EAD037D">
        <w:rPr>
          <w:rFonts w:ascii="Georgia" w:hAnsi="Georgia"/>
          <w:color w:val="000000" w:themeColor="text1"/>
          <w:sz w:val="21"/>
          <w:szCs w:val="21"/>
        </w:rPr>
        <w:t>für den Auf</w:t>
      </w:r>
      <w:r w:rsidR="00231BD8" w:rsidRPr="7EAD037D">
        <w:rPr>
          <w:rFonts w:ascii="Georgia" w:hAnsi="Georgia"/>
          <w:color w:val="000000" w:themeColor="text1"/>
          <w:sz w:val="21"/>
          <w:szCs w:val="21"/>
        </w:rPr>
        <w:t>- und Ab</w:t>
      </w:r>
      <w:r w:rsidRPr="7EAD037D">
        <w:rPr>
          <w:rFonts w:ascii="Georgia" w:hAnsi="Georgia"/>
          <w:color w:val="000000" w:themeColor="text1"/>
          <w:sz w:val="21"/>
          <w:szCs w:val="21"/>
        </w:rPr>
        <w:t xml:space="preserve">bau </w:t>
      </w:r>
      <w:r w:rsidR="00231BD8" w:rsidRPr="7EAD037D">
        <w:rPr>
          <w:rFonts w:ascii="Georgia" w:hAnsi="Georgia"/>
          <w:color w:val="000000" w:themeColor="text1"/>
          <w:sz w:val="21"/>
          <w:szCs w:val="21"/>
        </w:rPr>
        <w:t xml:space="preserve">unserer </w:t>
      </w:r>
      <w:r w:rsidRPr="7EAD037D">
        <w:rPr>
          <w:rFonts w:ascii="Georgia" w:hAnsi="Georgia"/>
          <w:color w:val="000000" w:themeColor="text1"/>
          <w:sz w:val="21"/>
          <w:szCs w:val="21"/>
        </w:rPr>
        <w:t xml:space="preserve">Turmdrehkrane“, sagte </w:t>
      </w:r>
      <w:r w:rsidR="00231BD8" w:rsidRPr="7EAD037D">
        <w:rPr>
          <w:rFonts w:ascii="Georgia" w:hAnsi="Georgia"/>
          <w:color w:val="000000" w:themeColor="text1"/>
          <w:sz w:val="21"/>
          <w:szCs w:val="21"/>
        </w:rPr>
        <w:t>Jörg Hegestweiler,</w:t>
      </w:r>
      <w:r w:rsidRPr="7EAD037D">
        <w:rPr>
          <w:rFonts w:ascii="Georgia" w:hAnsi="Georgia"/>
          <w:color w:val="000000" w:themeColor="text1"/>
          <w:sz w:val="21"/>
          <w:szCs w:val="21"/>
        </w:rPr>
        <w:t xml:space="preserve"> </w:t>
      </w:r>
      <w:r w:rsidR="00231BD8" w:rsidRPr="7EAD037D">
        <w:rPr>
          <w:rFonts w:ascii="Georgia" w:hAnsi="Georgia"/>
          <w:color w:val="000000" w:themeColor="text1"/>
          <w:sz w:val="21"/>
          <w:szCs w:val="21"/>
        </w:rPr>
        <w:t xml:space="preserve">Geschäftsführer </w:t>
      </w:r>
      <w:r w:rsidRPr="7EAD037D">
        <w:rPr>
          <w:rFonts w:ascii="Georgia" w:hAnsi="Georgia"/>
          <w:color w:val="000000" w:themeColor="text1"/>
          <w:sz w:val="21"/>
          <w:szCs w:val="21"/>
        </w:rPr>
        <w:t xml:space="preserve">von BKL. „Dank ihrer Taxikonfiguration </w:t>
      </w:r>
      <w:r w:rsidR="006E0C7D" w:rsidRPr="7EAD037D">
        <w:rPr>
          <w:rFonts w:ascii="Georgia" w:hAnsi="Georgia"/>
          <w:color w:val="000000" w:themeColor="text1"/>
          <w:sz w:val="21"/>
          <w:szCs w:val="21"/>
        </w:rPr>
        <w:t>kann unsere Autokran-Disposition</w:t>
      </w:r>
      <w:r w:rsidRPr="7EAD037D">
        <w:rPr>
          <w:rFonts w:ascii="Georgia" w:hAnsi="Georgia"/>
          <w:color w:val="000000" w:themeColor="text1"/>
          <w:sz w:val="21"/>
          <w:szCs w:val="21"/>
        </w:rPr>
        <w:t xml:space="preserve"> sie </w:t>
      </w:r>
      <w:r w:rsidR="00231BD8" w:rsidRPr="7EAD037D">
        <w:rPr>
          <w:rFonts w:ascii="Georgia" w:hAnsi="Georgia"/>
          <w:color w:val="000000" w:themeColor="text1"/>
          <w:sz w:val="21"/>
          <w:szCs w:val="21"/>
        </w:rPr>
        <w:t xml:space="preserve">einfach </w:t>
      </w:r>
      <w:r w:rsidRPr="7EAD037D">
        <w:rPr>
          <w:rFonts w:ascii="Georgia" w:hAnsi="Georgia"/>
          <w:color w:val="000000" w:themeColor="text1"/>
          <w:sz w:val="21"/>
          <w:szCs w:val="21"/>
        </w:rPr>
        <w:t>verfahren</w:t>
      </w:r>
      <w:r w:rsidR="006E0C7D" w:rsidRPr="7EAD037D">
        <w:rPr>
          <w:rFonts w:ascii="Georgia" w:hAnsi="Georgia"/>
          <w:color w:val="000000" w:themeColor="text1"/>
          <w:sz w:val="21"/>
          <w:szCs w:val="21"/>
        </w:rPr>
        <w:t xml:space="preserve"> und sie bei Bedarf flexibel mit mehr Gegenballast rüsten</w:t>
      </w:r>
      <w:r w:rsidRPr="7EAD037D">
        <w:rPr>
          <w:rFonts w:ascii="Georgia" w:hAnsi="Georgia"/>
          <w:color w:val="000000" w:themeColor="text1"/>
          <w:sz w:val="21"/>
          <w:szCs w:val="21"/>
        </w:rPr>
        <w:t xml:space="preserve">. Wir pflegen </w:t>
      </w:r>
      <w:r w:rsidR="006E0C7D" w:rsidRPr="7EAD037D">
        <w:rPr>
          <w:rFonts w:ascii="Georgia" w:hAnsi="Georgia"/>
          <w:color w:val="000000" w:themeColor="text1"/>
          <w:sz w:val="21"/>
          <w:szCs w:val="21"/>
        </w:rPr>
        <w:t>gute</w:t>
      </w:r>
      <w:r w:rsidRPr="7EAD037D">
        <w:rPr>
          <w:rFonts w:ascii="Georgia" w:hAnsi="Georgia"/>
          <w:color w:val="000000" w:themeColor="text1"/>
          <w:sz w:val="21"/>
          <w:szCs w:val="21"/>
        </w:rPr>
        <w:t xml:space="preserve"> Beziehungen zu Manitowoc und zählen</w:t>
      </w:r>
      <w:r w:rsidR="006E0C7D" w:rsidRPr="7EAD037D">
        <w:rPr>
          <w:rFonts w:ascii="Georgia" w:hAnsi="Georgia"/>
          <w:color w:val="000000" w:themeColor="text1"/>
          <w:sz w:val="21"/>
          <w:szCs w:val="21"/>
        </w:rPr>
        <w:t xml:space="preserve"> </w:t>
      </w:r>
      <w:r w:rsidRPr="7EAD037D">
        <w:rPr>
          <w:rFonts w:ascii="Georgia" w:hAnsi="Georgia"/>
          <w:color w:val="000000" w:themeColor="text1"/>
          <w:sz w:val="21"/>
          <w:szCs w:val="21"/>
        </w:rPr>
        <w:t xml:space="preserve">nicht nur </w:t>
      </w:r>
      <w:r w:rsidR="006E0C7D" w:rsidRPr="7EAD037D">
        <w:rPr>
          <w:rFonts w:ascii="Georgia" w:hAnsi="Georgia"/>
          <w:color w:val="000000" w:themeColor="text1"/>
          <w:sz w:val="21"/>
          <w:szCs w:val="21"/>
        </w:rPr>
        <w:t>auf die</w:t>
      </w:r>
      <w:r w:rsidRPr="7EAD037D">
        <w:rPr>
          <w:rFonts w:ascii="Georgia" w:hAnsi="Georgia"/>
          <w:color w:val="000000" w:themeColor="text1"/>
          <w:sz w:val="21"/>
          <w:szCs w:val="21"/>
        </w:rPr>
        <w:t xml:space="preserve"> Krane, sondern auch</w:t>
      </w:r>
      <w:r w:rsidR="006E0C7D" w:rsidRPr="7EAD037D">
        <w:rPr>
          <w:rFonts w:ascii="Georgia" w:hAnsi="Georgia"/>
          <w:color w:val="000000" w:themeColor="text1"/>
          <w:sz w:val="21"/>
          <w:szCs w:val="21"/>
        </w:rPr>
        <w:t xml:space="preserve"> auf</w:t>
      </w:r>
      <w:r w:rsidRPr="7EAD037D">
        <w:rPr>
          <w:rFonts w:ascii="Georgia" w:hAnsi="Georgia"/>
          <w:color w:val="000000" w:themeColor="text1"/>
          <w:sz w:val="21"/>
          <w:szCs w:val="21"/>
        </w:rPr>
        <w:t xml:space="preserve"> einen ausgezeichneten Kundendienst.“</w:t>
      </w:r>
    </w:p>
    <w:p w:rsidR="002519A7" w:rsidRDefault="002519A7" w:rsidP="002519A7">
      <w:pPr>
        <w:spacing w:after="0"/>
        <w:rPr>
          <w:rFonts w:ascii="Georgia" w:eastAsia="Georgia" w:hAnsi="Georgia" w:cs="Georgia"/>
          <w:color w:val="000000" w:themeColor="text1"/>
          <w:sz w:val="21"/>
          <w:szCs w:val="21"/>
        </w:rPr>
      </w:pPr>
    </w:p>
    <w:p w:rsidR="002519A7" w:rsidRDefault="002519A7" w:rsidP="7EAD037D">
      <w:pPr>
        <w:spacing w:after="0"/>
        <w:rPr>
          <w:rFonts w:ascii="Georgia" w:hAnsi="Georgia"/>
          <w:color w:val="000000" w:themeColor="text1"/>
          <w:sz w:val="21"/>
          <w:szCs w:val="21"/>
        </w:rPr>
      </w:pPr>
      <w:r w:rsidRPr="7EAD037D">
        <w:rPr>
          <w:rFonts w:ascii="Georgia" w:hAnsi="Georgia"/>
          <w:color w:val="000000" w:themeColor="text1"/>
          <w:sz w:val="21"/>
          <w:szCs w:val="21"/>
        </w:rPr>
        <w:t xml:space="preserve">Der GMK5150XL ist mit einem siebenteiligen, 68,7 m langen Hauptausleger </w:t>
      </w:r>
      <w:r w:rsidR="02BCB099" w:rsidRPr="7EAD037D">
        <w:rPr>
          <w:rFonts w:ascii="Georgia" w:hAnsi="Georgia"/>
          <w:color w:val="000000" w:themeColor="text1"/>
          <w:sz w:val="21"/>
          <w:szCs w:val="21"/>
        </w:rPr>
        <w:t xml:space="preserve">im </w:t>
      </w:r>
      <w:r w:rsidRPr="7EAD037D">
        <w:rPr>
          <w:rFonts w:ascii="Georgia" w:hAnsi="Georgia"/>
          <w:color w:val="000000" w:themeColor="text1"/>
          <w:sz w:val="21"/>
          <w:szCs w:val="21"/>
        </w:rPr>
        <w:t>MEGAFORM</w:t>
      </w:r>
      <w:r w:rsidRPr="7EAD037D">
        <w:rPr>
          <w:rFonts w:ascii="Georgia" w:hAnsi="Georgia"/>
          <w:color w:val="000000" w:themeColor="text1"/>
          <w:sz w:val="21"/>
          <w:szCs w:val="21"/>
          <w:vertAlign w:val="superscript"/>
        </w:rPr>
        <w:t xml:space="preserve">® </w:t>
      </w:r>
      <w:r w:rsidRPr="7EAD037D">
        <w:rPr>
          <w:rFonts w:ascii="Georgia" w:hAnsi="Georgia"/>
          <w:color w:val="000000" w:themeColor="text1"/>
          <w:sz w:val="21"/>
          <w:szCs w:val="21"/>
        </w:rPr>
        <w:t>-Design</w:t>
      </w:r>
      <w:r w:rsidR="62C6711E" w:rsidRPr="7EAD037D">
        <w:rPr>
          <w:rFonts w:ascii="Georgia" w:hAnsi="Georgia"/>
          <w:color w:val="000000" w:themeColor="text1"/>
          <w:sz w:val="21"/>
          <w:szCs w:val="21"/>
        </w:rPr>
        <w:t>, welches von Grove entwickelt wurde,</w:t>
      </w:r>
      <w:r w:rsidRPr="7EAD037D">
        <w:rPr>
          <w:rFonts w:ascii="Georgia" w:hAnsi="Georgia"/>
          <w:color w:val="000000" w:themeColor="text1"/>
          <w:sz w:val="21"/>
          <w:szCs w:val="21"/>
        </w:rPr>
        <w:t xml:space="preserve"> ausgerüstet</w:t>
      </w:r>
      <w:r w:rsidR="7C8A2F34" w:rsidRPr="7EAD037D">
        <w:rPr>
          <w:rFonts w:ascii="Georgia" w:hAnsi="Georgia"/>
          <w:color w:val="000000" w:themeColor="text1"/>
          <w:sz w:val="21"/>
          <w:szCs w:val="21"/>
        </w:rPr>
        <w:t>.</w:t>
      </w:r>
      <w:r w:rsidRPr="7EAD037D">
        <w:rPr>
          <w:rFonts w:ascii="Georgia" w:hAnsi="Georgia"/>
          <w:color w:val="000000" w:themeColor="text1"/>
          <w:sz w:val="21"/>
          <w:szCs w:val="21"/>
        </w:rPr>
        <w:t xml:space="preserve"> </w:t>
      </w:r>
      <w:r w:rsidR="33FFC472" w:rsidRPr="7EAD037D">
        <w:rPr>
          <w:rFonts w:ascii="Georgia" w:hAnsi="Georgia"/>
          <w:color w:val="000000" w:themeColor="text1"/>
          <w:sz w:val="21"/>
          <w:szCs w:val="21"/>
        </w:rPr>
        <w:t xml:space="preserve">Dieser </w:t>
      </w:r>
      <w:r w:rsidRPr="7EAD037D">
        <w:rPr>
          <w:rFonts w:ascii="Georgia" w:hAnsi="Georgia"/>
          <w:color w:val="000000" w:themeColor="text1"/>
          <w:sz w:val="21"/>
          <w:szCs w:val="21"/>
        </w:rPr>
        <w:t>ovale Querschnitt</w:t>
      </w:r>
      <w:r w:rsidR="4E6DADA1" w:rsidRPr="7EAD037D">
        <w:rPr>
          <w:rFonts w:ascii="Georgia" w:hAnsi="Georgia"/>
          <w:color w:val="000000" w:themeColor="text1"/>
          <w:sz w:val="21"/>
          <w:szCs w:val="21"/>
        </w:rPr>
        <w:t>,</w:t>
      </w:r>
      <w:r w:rsidRPr="7EAD037D">
        <w:rPr>
          <w:rFonts w:ascii="Georgia" w:hAnsi="Georgia"/>
          <w:color w:val="000000" w:themeColor="text1"/>
          <w:sz w:val="21"/>
          <w:szCs w:val="21"/>
        </w:rPr>
        <w:t xml:space="preserve"> in Verbindung </w:t>
      </w:r>
      <w:r w:rsidR="4D39A45C" w:rsidRPr="7EAD037D">
        <w:rPr>
          <w:rFonts w:ascii="Georgia" w:hAnsi="Georgia"/>
          <w:color w:val="000000" w:themeColor="text1"/>
          <w:sz w:val="21"/>
          <w:szCs w:val="21"/>
        </w:rPr>
        <w:t xml:space="preserve">mit </w:t>
      </w:r>
      <w:r w:rsidR="444BE067" w:rsidRPr="7EAD037D">
        <w:rPr>
          <w:rFonts w:ascii="Georgia" w:hAnsi="Georgia"/>
          <w:color w:val="000000" w:themeColor="text1"/>
          <w:sz w:val="21"/>
          <w:szCs w:val="21"/>
        </w:rPr>
        <w:t>den</w:t>
      </w:r>
      <w:r w:rsidR="5BDCA1CD" w:rsidRPr="7EAD037D">
        <w:rPr>
          <w:rFonts w:ascii="Georgia" w:hAnsi="Georgia"/>
          <w:color w:val="000000" w:themeColor="text1"/>
          <w:sz w:val="21"/>
          <w:szCs w:val="21"/>
        </w:rPr>
        <w:t>,</w:t>
      </w:r>
      <w:r w:rsidR="444BE067" w:rsidRPr="7EAD037D">
        <w:rPr>
          <w:rFonts w:ascii="Georgia" w:hAnsi="Georgia"/>
          <w:color w:val="000000" w:themeColor="text1"/>
          <w:sz w:val="21"/>
          <w:szCs w:val="21"/>
        </w:rPr>
        <w:t xml:space="preserve"> </w:t>
      </w:r>
      <w:r w:rsidR="4D39A45C" w:rsidRPr="7EAD037D">
        <w:rPr>
          <w:rFonts w:ascii="Georgia" w:hAnsi="Georgia"/>
          <w:color w:val="000000" w:themeColor="text1"/>
          <w:sz w:val="21"/>
          <w:szCs w:val="21"/>
        </w:rPr>
        <w:t>auf</w:t>
      </w:r>
      <w:r w:rsidRPr="7EAD037D">
        <w:rPr>
          <w:rFonts w:ascii="Georgia" w:hAnsi="Georgia"/>
          <w:color w:val="000000" w:themeColor="text1"/>
          <w:sz w:val="21"/>
          <w:szCs w:val="21"/>
        </w:rPr>
        <w:t xml:space="preserve"> das spezielle Laser-Hybrid Schweißverfahren optimierten Konstruktionsmerkmalen</w:t>
      </w:r>
      <w:r w:rsidR="10F08E99" w:rsidRPr="7EAD037D">
        <w:rPr>
          <w:rFonts w:ascii="Georgia" w:hAnsi="Georgia"/>
          <w:color w:val="000000" w:themeColor="text1"/>
          <w:sz w:val="21"/>
          <w:szCs w:val="21"/>
        </w:rPr>
        <w:t>,</w:t>
      </w:r>
      <w:r w:rsidRPr="7EAD037D">
        <w:rPr>
          <w:rFonts w:ascii="Georgia" w:hAnsi="Georgia"/>
          <w:color w:val="000000" w:themeColor="text1"/>
          <w:sz w:val="21"/>
          <w:szCs w:val="21"/>
        </w:rPr>
        <w:t xml:space="preserve"> gewährleistet ein in dieser Kategorie</w:t>
      </w:r>
      <w:r w:rsidR="2BF70513" w:rsidRPr="7EAD037D">
        <w:rPr>
          <w:rFonts w:ascii="Georgia" w:hAnsi="Georgia"/>
          <w:color w:val="000000" w:themeColor="text1"/>
          <w:sz w:val="21"/>
          <w:szCs w:val="21"/>
        </w:rPr>
        <w:t>,</w:t>
      </w:r>
      <w:r w:rsidRPr="7EAD037D">
        <w:rPr>
          <w:rFonts w:ascii="Georgia" w:hAnsi="Georgia"/>
          <w:color w:val="000000" w:themeColor="text1"/>
          <w:sz w:val="21"/>
          <w:szCs w:val="21"/>
        </w:rPr>
        <w:t xml:space="preserve"> von anderen unerreichtes Leistungsvermögen. Wenn es um den Aufbau von Turmdrehkranen geht, beeindruckt der Kran mit einer ganzen Reihe attraktiver </w:t>
      </w:r>
      <w:r w:rsidR="28865913" w:rsidRPr="7EAD037D">
        <w:rPr>
          <w:rFonts w:ascii="Georgia" w:hAnsi="Georgia"/>
          <w:color w:val="000000" w:themeColor="text1"/>
          <w:sz w:val="21"/>
          <w:szCs w:val="21"/>
        </w:rPr>
        <w:t>Traglasten</w:t>
      </w:r>
      <w:r w:rsidRPr="7EAD037D">
        <w:rPr>
          <w:rFonts w:ascii="Georgia" w:hAnsi="Georgia"/>
          <w:color w:val="000000" w:themeColor="text1"/>
          <w:sz w:val="21"/>
          <w:szCs w:val="21"/>
        </w:rPr>
        <w:t xml:space="preserve"> – so kann er bei 68,7 m 8,1 Tonnen, bei 66 m 9,5 Tonnen und bei 60 m 13 Tonnen heben. Derartige Traglasten sind in dieser Klasse absolut einmalig</w:t>
      </w:r>
      <w:r w:rsidR="44998898" w:rsidRPr="7EAD037D">
        <w:rPr>
          <w:rFonts w:ascii="Georgia" w:hAnsi="Georgia"/>
          <w:color w:val="000000" w:themeColor="text1"/>
          <w:sz w:val="21"/>
          <w:szCs w:val="21"/>
        </w:rPr>
        <w:t>.</w:t>
      </w:r>
      <w:r w:rsidRPr="7EAD037D">
        <w:rPr>
          <w:rFonts w:ascii="Georgia" w:hAnsi="Georgia"/>
          <w:color w:val="000000" w:themeColor="text1"/>
          <w:sz w:val="21"/>
          <w:szCs w:val="21"/>
        </w:rPr>
        <w:t xml:space="preserve"> und können auf einem Kran mit einem Ausleger abgerufen werden, dessen Länge die der meisten Krane der 220-t-Klasse übertrifft. </w:t>
      </w:r>
      <w:r w:rsidR="61FC2007" w:rsidRPr="7EAD037D">
        <w:rPr>
          <w:rFonts w:ascii="Georgia" w:hAnsi="Georgia"/>
          <w:color w:val="000000" w:themeColor="text1"/>
          <w:sz w:val="21"/>
          <w:szCs w:val="21"/>
        </w:rPr>
        <w:t xml:space="preserve">, denn das können sonst nur Krane, die in der 220t Klasse arbeiten. </w:t>
      </w:r>
    </w:p>
    <w:p w:rsidR="002519A7" w:rsidRDefault="002519A7" w:rsidP="002519A7">
      <w:pPr>
        <w:spacing w:after="0"/>
        <w:rPr>
          <w:rFonts w:ascii="Georgia" w:eastAsia="Georgia" w:hAnsi="Georgia" w:cs="Georgia"/>
          <w:color w:val="000000" w:themeColor="text1"/>
          <w:sz w:val="21"/>
          <w:szCs w:val="21"/>
        </w:rPr>
      </w:pPr>
    </w:p>
    <w:p w:rsidR="002519A7" w:rsidRDefault="002519A7" w:rsidP="7EAD037D">
      <w:pPr>
        <w:spacing w:after="0"/>
        <w:rPr>
          <w:rFonts w:ascii="Georgia" w:eastAsia="Georgia" w:hAnsi="Georgia" w:cs="Georgia"/>
          <w:color w:val="000000" w:themeColor="text1"/>
          <w:sz w:val="21"/>
          <w:szCs w:val="21"/>
        </w:rPr>
      </w:pPr>
      <w:r w:rsidRPr="7EAD037D">
        <w:rPr>
          <w:rFonts w:ascii="Georgia" w:hAnsi="Georgia"/>
          <w:color w:val="000000" w:themeColor="text1"/>
          <w:sz w:val="21"/>
          <w:szCs w:val="21"/>
        </w:rPr>
        <w:t xml:space="preserve">Die Traglasten des GMK5150XL sind in der Taxikonfiguration die besten ihrer Klasse. </w:t>
      </w:r>
      <w:r w:rsidR="36A83835" w:rsidRPr="7EAD037D">
        <w:rPr>
          <w:rFonts w:ascii="Georgia" w:hAnsi="Georgia"/>
          <w:color w:val="000000" w:themeColor="text1"/>
          <w:sz w:val="21"/>
          <w:szCs w:val="21"/>
        </w:rPr>
        <w:t>Zusätzlich bietet dieser Taxikran</w:t>
      </w:r>
      <w:r w:rsidRPr="7EAD037D">
        <w:rPr>
          <w:rFonts w:ascii="Georgia" w:hAnsi="Georgia"/>
          <w:color w:val="000000" w:themeColor="text1"/>
          <w:sz w:val="21"/>
          <w:szCs w:val="21"/>
        </w:rPr>
        <w:t xml:space="preserve"> erstklassige Fahreigenschaften und niedrige Transportkosten für </w:t>
      </w:r>
      <w:r w:rsidR="16913E6C" w:rsidRPr="7EAD037D">
        <w:rPr>
          <w:rFonts w:ascii="Georgia" w:hAnsi="Georgia"/>
          <w:color w:val="000000" w:themeColor="text1"/>
          <w:sz w:val="21"/>
          <w:szCs w:val="21"/>
        </w:rPr>
        <w:t xml:space="preserve">den </w:t>
      </w:r>
      <w:r w:rsidRPr="7EAD037D">
        <w:rPr>
          <w:rFonts w:ascii="Georgia" w:hAnsi="Georgia"/>
          <w:color w:val="000000" w:themeColor="text1"/>
          <w:sz w:val="21"/>
          <w:szCs w:val="21"/>
        </w:rPr>
        <w:t xml:space="preserve">Besitzer. </w:t>
      </w:r>
      <w:r w:rsidR="1228A9AB" w:rsidRPr="7EAD037D">
        <w:rPr>
          <w:rFonts w:ascii="Georgia" w:hAnsi="Georgia"/>
          <w:color w:val="000000" w:themeColor="text1"/>
          <w:sz w:val="21"/>
          <w:szCs w:val="21"/>
        </w:rPr>
        <w:t xml:space="preserve">Dadurch, </w:t>
      </w:r>
      <w:r w:rsidR="4C965960" w:rsidRPr="7EAD037D">
        <w:rPr>
          <w:rFonts w:ascii="Georgia" w:hAnsi="Georgia"/>
          <w:color w:val="000000" w:themeColor="text1"/>
          <w:sz w:val="21"/>
          <w:szCs w:val="21"/>
        </w:rPr>
        <w:t>d</w:t>
      </w:r>
      <w:r w:rsidRPr="7EAD037D">
        <w:rPr>
          <w:rFonts w:ascii="Georgia" w:hAnsi="Georgia"/>
          <w:color w:val="000000" w:themeColor="text1"/>
          <w:sz w:val="21"/>
          <w:szCs w:val="21"/>
        </w:rPr>
        <w:t xml:space="preserve">ass die Gegengewichtsplatten mit denen des GMK5120L sowie jedem anderem Grove 150-t-Kran austauschbar sind, ist </w:t>
      </w:r>
      <w:r w:rsidR="047A59BD" w:rsidRPr="7EAD037D">
        <w:rPr>
          <w:rFonts w:ascii="Georgia" w:hAnsi="Georgia"/>
          <w:color w:val="000000" w:themeColor="text1"/>
          <w:sz w:val="21"/>
          <w:szCs w:val="21"/>
        </w:rPr>
        <w:t xml:space="preserve">es </w:t>
      </w:r>
      <w:r w:rsidRPr="7EAD037D">
        <w:rPr>
          <w:rFonts w:ascii="Georgia" w:hAnsi="Georgia"/>
          <w:color w:val="000000" w:themeColor="text1"/>
          <w:sz w:val="21"/>
          <w:szCs w:val="21"/>
        </w:rPr>
        <w:t xml:space="preserve">eine weitere Erleichterung in puncto Logistik und Handling. Dank der flexiblen Gegengewichtskonfigurationen kann der Kran genau auf den Einsatzfall abgestimmt werden. </w:t>
      </w:r>
      <w:r w:rsidR="52550096" w:rsidRPr="7EAD037D">
        <w:rPr>
          <w:rFonts w:ascii="Georgia" w:hAnsi="Georgia"/>
          <w:color w:val="000000" w:themeColor="text1"/>
          <w:sz w:val="21"/>
          <w:szCs w:val="21"/>
        </w:rPr>
        <w:t xml:space="preserve">Traglasttabellen </w:t>
      </w:r>
      <w:r w:rsidR="28C2FA56" w:rsidRPr="7EAD037D">
        <w:rPr>
          <w:rFonts w:ascii="Georgia" w:hAnsi="Georgia"/>
          <w:color w:val="000000" w:themeColor="text1"/>
          <w:sz w:val="21"/>
          <w:szCs w:val="21"/>
        </w:rPr>
        <w:t>a</w:t>
      </w:r>
      <w:r w:rsidRPr="7EAD037D">
        <w:rPr>
          <w:rFonts w:ascii="Georgia" w:hAnsi="Georgia"/>
          <w:color w:val="000000" w:themeColor="text1"/>
          <w:sz w:val="21"/>
          <w:szCs w:val="21"/>
        </w:rPr>
        <w:t xml:space="preserve">b 1 t Gegengewicht sind für diesen Kran verfügbar. Bei Konfigurationen mit 12 t Achslast kann der GMK5150XL bis zu 10,2 t Gegengewicht mitführen. </w:t>
      </w:r>
    </w:p>
    <w:p w:rsidR="002519A7" w:rsidRPr="00C84C49" w:rsidRDefault="002519A7" w:rsidP="002519A7">
      <w:pPr>
        <w:spacing w:after="0"/>
        <w:rPr>
          <w:rFonts w:ascii="Georgia" w:hAnsi="Georgia"/>
          <w:sz w:val="21"/>
          <w:szCs w:val="21"/>
        </w:rPr>
      </w:pPr>
    </w:p>
    <w:p w:rsidR="002519A7" w:rsidRPr="00C84C49" w:rsidRDefault="002519A7" w:rsidP="002519A7">
      <w:pPr>
        <w:spacing w:after="0"/>
        <w:rPr>
          <w:rFonts w:ascii="Georgia" w:hAnsi="Georgia"/>
          <w:sz w:val="21"/>
          <w:szCs w:val="21"/>
        </w:rPr>
      </w:pPr>
      <w:r w:rsidRPr="7EAD037D">
        <w:rPr>
          <w:rFonts w:ascii="Georgia" w:hAnsi="Georgia"/>
          <w:sz w:val="21"/>
          <w:szCs w:val="21"/>
        </w:rPr>
        <w:t>Der neue Grove verfügt zudem über sehr kompakte Abmessungen, die führend in dieser Kranklasse sind. Bei einer Fahrzeugbreite von nur 2,75 m kommt er auch in engste Baustellen. Mit dem optionalen MAXbase</w:t>
      </w:r>
      <w:r w:rsidR="5C860F7E" w:rsidRPr="7EAD037D">
        <w:rPr>
          <w:rFonts w:ascii="Georgia" w:hAnsi="Georgia"/>
          <w:sz w:val="21"/>
          <w:szCs w:val="21"/>
        </w:rPr>
        <w:t xml:space="preserve"> ® </w:t>
      </w:r>
      <w:r w:rsidRPr="7EAD037D">
        <w:rPr>
          <w:rFonts w:ascii="Georgia" w:hAnsi="Georgia"/>
          <w:sz w:val="21"/>
          <w:szCs w:val="21"/>
        </w:rPr>
        <w:t xml:space="preserve">-System für variable Abstützpositionen ist der </w:t>
      </w:r>
      <w:r w:rsidR="3FA851CF" w:rsidRPr="7EAD037D">
        <w:rPr>
          <w:rFonts w:ascii="Georgia" w:hAnsi="Georgia"/>
          <w:sz w:val="21"/>
          <w:szCs w:val="21"/>
        </w:rPr>
        <w:t>GMK</w:t>
      </w:r>
      <w:r w:rsidRPr="7EAD037D">
        <w:rPr>
          <w:rFonts w:ascii="Georgia" w:hAnsi="Georgia"/>
          <w:sz w:val="21"/>
          <w:szCs w:val="21"/>
        </w:rPr>
        <w:t>5150XL schnell und einfach auf der Baustelle positioniert.</w:t>
      </w:r>
    </w:p>
    <w:p w:rsidR="002519A7" w:rsidRPr="00E457F6" w:rsidRDefault="002519A7" w:rsidP="002519A7">
      <w:pPr>
        <w:spacing w:after="0"/>
        <w:rPr>
          <w:rFonts w:ascii="Georgia" w:eastAsia="Georgia" w:hAnsi="Georgia" w:cs="Georgia"/>
          <w:color w:val="000000" w:themeColor="text1"/>
          <w:sz w:val="21"/>
          <w:szCs w:val="21"/>
        </w:rPr>
      </w:pPr>
    </w:p>
    <w:p w:rsidR="002519A7" w:rsidRDefault="002519A7" w:rsidP="002519A7">
      <w:pPr>
        <w:spacing w:after="0"/>
        <w:rPr>
          <w:rFonts w:ascii="Georgia" w:eastAsia="Georgia" w:hAnsi="Georgia" w:cs="Georgia"/>
          <w:color w:val="000000" w:themeColor="text1"/>
          <w:sz w:val="21"/>
          <w:szCs w:val="21"/>
        </w:rPr>
      </w:pPr>
      <w:r w:rsidRPr="7EAD037D">
        <w:rPr>
          <w:rFonts w:ascii="Georgia" w:hAnsi="Georgia"/>
          <w:color w:val="000000" w:themeColor="text1"/>
          <w:sz w:val="21"/>
          <w:szCs w:val="21"/>
        </w:rPr>
        <w:lastRenderedPageBreak/>
        <w:t>BKL wurde 1969 gegründet und ist auf die Vermietung</w:t>
      </w:r>
      <w:r w:rsidR="00E457F6" w:rsidRPr="7EAD037D">
        <w:rPr>
          <w:rFonts w:ascii="Georgia" w:hAnsi="Georgia"/>
          <w:color w:val="000000" w:themeColor="text1"/>
          <w:sz w:val="21"/>
          <w:szCs w:val="21"/>
        </w:rPr>
        <w:t xml:space="preserve"> und</w:t>
      </w:r>
      <w:r w:rsidRPr="7EAD037D">
        <w:rPr>
          <w:rFonts w:ascii="Georgia" w:hAnsi="Georgia"/>
          <w:color w:val="000000" w:themeColor="text1"/>
          <w:sz w:val="21"/>
          <w:szCs w:val="21"/>
        </w:rPr>
        <w:t xml:space="preserve"> den Verkauf </w:t>
      </w:r>
      <w:r w:rsidR="00E457F6" w:rsidRPr="7EAD037D">
        <w:rPr>
          <w:rFonts w:ascii="Georgia" w:hAnsi="Georgia"/>
          <w:color w:val="000000" w:themeColor="text1"/>
          <w:sz w:val="21"/>
          <w:szCs w:val="21"/>
        </w:rPr>
        <w:t>von Kranen sowie Serviceleistungen</w:t>
      </w:r>
      <w:r w:rsidRPr="7EAD037D">
        <w:rPr>
          <w:rFonts w:ascii="Georgia" w:hAnsi="Georgia"/>
          <w:color w:val="000000" w:themeColor="text1"/>
          <w:sz w:val="21"/>
          <w:szCs w:val="21"/>
        </w:rPr>
        <w:t xml:space="preserve"> spezialisiert. </w:t>
      </w:r>
      <w:r w:rsidR="00E457F6" w:rsidRPr="7EAD037D">
        <w:rPr>
          <w:rFonts w:ascii="Georgia" w:hAnsi="Georgia"/>
          <w:color w:val="000000" w:themeColor="text1"/>
          <w:sz w:val="21"/>
          <w:szCs w:val="21"/>
        </w:rPr>
        <w:t>Das Unternehmen operiert von</w:t>
      </w:r>
      <w:r w:rsidRPr="7EAD037D">
        <w:rPr>
          <w:rFonts w:ascii="Georgia" w:hAnsi="Georgia"/>
          <w:color w:val="000000" w:themeColor="text1"/>
          <w:sz w:val="21"/>
          <w:szCs w:val="21"/>
        </w:rPr>
        <w:t xml:space="preserve"> sechs Standorten in Deutschland</w:t>
      </w:r>
      <w:r w:rsidR="00E457F6" w:rsidRPr="7EAD037D">
        <w:rPr>
          <w:rFonts w:ascii="Georgia" w:hAnsi="Georgia"/>
          <w:color w:val="000000" w:themeColor="text1"/>
          <w:sz w:val="21"/>
          <w:szCs w:val="21"/>
        </w:rPr>
        <w:t xml:space="preserve"> aus </w:t>
      </w:r>
      <w:r w:rsidRPr="7EAD037D">
        <w:rPr>
          <w:rFonts w:ascii="Georgia" w:hAnsi="Georgia"/>
          <w:color w:val="000000" w:themeColor="text1"/>
          <w:sz w:val="21"/>
          <w:szCs w:val="21"/>
        </w:rPr>
        <w:t xml:space="preserve">im ganzen Land und europaweit. Es betreibt eine aus über 500 Turmdrehkranen bestehende Mietflotte, darunter zahlreiche Potain-Typen. Außerdem unterhält die Firma einen Mobilkranpark mit über 100 Maschinen, wozu </w:t>
      </w:r>
      <w:r w:rsidR="00E457F6" w:rsidRPr="7EAD037D">
        <w:rPr>
          <w:rFonts w:ascii="Georgia" w:hAnsi="Georgia"/>
          <w:color w:val="000000" w:themeColor="text1"/>
          <w:sz w:val="21"/>
          <w:szCs w:val="21"/>
        </w:rPr>
        <w:t xml:space="preserve">mehrere </w:t>
      </w:r>
      <w:r w:rsidRPr="7EAD037D">
        <w:rPr>
          <w:rFonts w:ascii="Georgia" w:hAnsi="Georgia"/>
          <w:color w:val="000000" w:themeColor="text1"/>
          <w:sz w:val="21"/>
          <w:szCs w:val="21"/>
        </w:rPr>
        <w:t>Grove GMK5250XL-</w:t>
      </w:r>
      <w:r w:rsidR="6F5C3FD7" w:rsidRPr="7EAD037D">
        <w:rPr>
          <w:rFonts w:ascii="Georgia" w:hAnsi="Georgia"/>
          <w:color w:val="000000" w:themeColor="text1"/>
          <w:sz w:val="21"/>
          <w:szCs w:val="21"/>
        </w:rPr>
        <w:t>1</w:t>
      </w:r>
      <w:r w:rsidRPr="7EAD037D">
        <w:rPr>
          <w:rFonts w:ascii="Georgia" w:hAnsi="Georgia"/>
          <w:color w:val="000000" w:themeColor="text1"/>
          <w:sz w:val="21"/>
          <w:szCs w:val="21"/>
        </w:rPr>
        <w:t xml:space="preserve"> und GMK6400</w:t>
      </w:r>
      <w:r w:rsidR="00E457F6" w:rsidRPr="7EAD037D">
        <w:rPr>
          <w:rFonts w:ascii="Georgia" w:hAnsi="Georgia"/>
          <w:color w:val="000000" w:themeColor="text1"/>
          <w:sz w:val="21"/>
          <w:szCs w:val="21"/>
        </w:rPr>
        <w:t xml:space="preserve"> </w:t>
      </w:r>
      <w:r w:rsidRPr="7EAD037D">
        <w:rPr>
          <w:rFonts w:ascii="Georgia" w:hAnsi="Georgia"/>
          <w:color w:val="000000" w:themeColor="text1"/>
          <w:sz w:val="21"/>
          <w:szCs w:val="21"/>
        </w:rPr>
        <w:t xml:space="preserve">wie auch die neuesten GMK5150XL-Krane gehören. </w:t>
      </w:r>
    </w:p>
    <w:p w:rsidR="002519A7" w:rsidRDefault="002519A7" w:rsidP="002519A7">
      <w:pPr>
        <w:spacing w:after="0"/>
        <w:rPr>
          <w:rFonts w:ascii="Georgia" w:eastAsia="Georgia" w:hAnsi="Georgia" w:cs="Georgia"/>
          <w:color w:val="000000" w:themeColor="text1"/>
          <w:sz w:val="21"/>
          <w:szCs w:val="21"/>
        </w:rPr>
      </w:pPr>
    </w:p>
    <w:p w:rsidR="002519A7" w:rsidRDefault="002519A7" w:rsidP="002519A7">
      <w:pPr>
        <w:spacing w:after="0"/>
        <w:rPr>
          <w:rFonts w:ascii="Georgia" w:eastAsia="Georgia" w:hAnsi="Georgia" w:cs="Georgia"/>
          <w:color w:val="000000" w:themeColor="text1"/>
          <w:sz w:val="21"/>
          <w:szCs w:val="21"/>
        </w:rPr>
      </w:pPr>
      <w:r>
        <w:rPr>
          <w:rFonts w:ascii="Georgia" w:hAnsi="Georgia"/>
          <w:color w:val="000000" w:themeColor="text1"/>
          <w:sz w:val="21"/>
          <w:szCs w:val="21"/>
        </w:rPr>
        <w:t xml:space="preserve">Weitere Informationen über den GMK5150XL finden Sie </w:t>
      </w:r>
      <w:hyperlink r:id="rId9">
        <w:r>
          <w:rPr>
            <w:rStyle w:val="Hyperlink"/>
            <w:rFonts w:ascii="Georgia" w:hAnsi="Georgia"/>
            <w:sz w:val="21"/>
            <w:szCs w:val="21"/>
          </w:rPr>
          <w:t>hier</w:t>
        </w:r>
      </w:hyperlink>
      <w:r>
        <w:rPr>
          <w:rFonts w:ascii="Georgia" w:hAnsi="Georgia"/>
          <w:color w:val="000000" w:themeColor="text1"/>
          <w:sz w:val="21"/>
          <w:szCs w:val="21"/>
        </w:rPr>
        <w:t xml:space="preserve">. </w:t>
      </w:r>
    </w:p>
    <w:p w:rsidR="002519A7" w:rsidRDefault="002519A7" w:rsidP="002519A7">
      <w:pPr>
        <w:spacing w:after="0"/>
        <w:rPr>
          <w:rFonts w:ascii="Georgia" w:eastAsia="Georgia" w:hAnsi="Georgia" w:cs="Georgia"/>
          <w:color w:val="000000" w:themeColor="text1"/>
          <w:sz w:val="21"/>
          <w:szCs w:val="21"/>
        </w:rPr>
      </w:pPr>
    </w:p>
    <w:p w:rsidR="002519A7" w:rsidRDefault="002519A7" w:rsidP="002519A7">
      <w:pPr>
        <w:spacing w:after="0"/>
        <w:rPr>
          <w:rFonts w:ascii="Times New Roman" w:eastAsia="Times New Roman" w:hAnsi="Times New Roman" w:cs="Times New Roman"/>
          <w:sz w:val="24"/>
          <w:szCs w:val="24"/>
        </w:rPr>
      </w:pPr>
    </w:p>
    <w:p w:rsidR="002519A7" w:rsidRDefault="002519A7" w:rsidP="002519A7">
      <w:pPr>
        <w:spacing w:after="0"/>
        <w:jc w:val="center"/>
        <w:rPr>
          <w:rFonts w:ascii="Georgia" w:eastAsia="Georgia" w:hAnsi="Georgia" w:cs="Georgia"/>
          <w:color w:val="000000" w:themeColor="text1"/>
          <w:sz w:val="21"/>
          <w:szCs w:val="21"/>
        </w:rPr>
      </w:pPr>
      <w:r>
        <w:rPr>
          <w:rFonts w:ascii="Georgia" w:hAnsi="Georgia"/>
          <w:color w:val="000000" w:themeColor="text1"/>
          <w:sz w:val="21"/>
          <w:szCs w:val="21"/>
        </w:rPr>
        <w:t>–ENDE–</w:t>
      </w:r>
    </w:p>
    <w:p w:rsidR="002519A7" w:rsidRDefault="002519A7" w:rsidP="002519A7">
      <w:pPr>
        <w:spacing w:after="0"/>
        <w:jc w:val="center"/>
        <w:rPr>
          <w:rFonts w:ascii="Georgia" w:eastAsia="Georgia" w:hAnsi="Georgia" w:cs="Georgia"/>
          <w:color w:val="000000" w:themeColor="text1"/>
          <w:sz w:val="21"/>
          <w:szCs w:val="21"/>
        </w:rPr>
      </w:pPr>
    </w:p>
    <w:p w:rsidR="002519A7" w:rsidRDefault="002519A7" w:rsidP="002519A7">
      <w:pPr>
        <w:spacing w:after="0"/>
        <w:jc w:val="center"/>
        <w:rPr>
          <w:rFonts w:ascii="Times New Roman" w:eastAsia="Times New Roman" w:hAnsi="Times New Roman" w:cs="Times New Roman"/>
          <w:sz w:val="24"/>
          <w:szCs w:val="24"/>
        </w:rPr>
      </w:pPr>
    </w:p>
    <w:p w:rsidR="002519A7" w:rsidRPr="005A1AB4" w:rsidRDefault="002519A7" w:rsidP="002519A7">
      <w:pPr>
        <w:spacing w:after="0" w:line="276" w:lineRule="auto"/>
        <w:outlineLvl w:val="0"/>
        <w:rPr>
          <w:rFonts w:ascii="Verdana" w:eastAsia="Verdana" w:hAnsi="Verdana" w:cs="Verdana"/>
          <w:b/>
          <w:bCs/>
          <w:color w:val="41525C"/>
          <w:sz w:val="18"/>
          <w:szCs w:val="18"/>
        </w:rPr>
      </w:pPr>
      <w:r>
        <w:rPr>
          <w:rFonts w:ascii="Verdana" w:hAnsi="Verdana"/>
          <w:color w:val="ED1C2A"/>
          <w:sz w:val="18"/>
          <w:szCs w:val="18"/>
        </w:rPr>
        <w:t>ANSPRECHPARTNER</w:t>
      </w:r>
    </w:p>
    <w:p w:rsidR="002519A7" w:rsidRPr="005A1AB4" w:rsidRDefault="002519A7" w:rsidP="002519A7">
      <w:pPr>
        <w:tabs>
          <w:tab w:val="left" w:pos="3969"/>
        </w:tabs>
        <w:spacing w:after="0" w:line="276" w:lineRule="auto"/>
        <w:rPr>
          <w:rFonts w:ascii="Verdana" w:eastAsia="Verdana" w:hAnsi="Verdana" w:cs="Verdana"/>
          <w:color w:val="41525C"/>
          <w:sz w:val="18"/>
          <w:szCs w:val="18"/>
        </w:rPr>
      </w:pPr>
      <w:r>
        <w:rPr>
          <w:rFonts w:ascii="Verdana" w:hAnsi="Verdana"/>
          <w:b/>
          <w:bCs/>
          <w:color w:val="41525C"/>
          <w:sz w:val="18"/>
          <w:szCs w:val="18"/>
        </w:rPr>
        <w:t>Anna Theilen</w:t>
      </w:r>
      <w:r>
        <w:tab/>
      </w:r>
    </w:p>
    <w:p w:rsidR="002519A7" w:rsidRPr="005A1AB4" w:rsidRDefault="002519A7" w:rsidP="002519A7">
      <w:pPr>
        <w:tabs>
          <w:tab w:val="left" w:pos="3969"/>
        </w:tabs>
        <w:spacing w:after="0" w:line="276" w:lineRule="auto"/>
        <w:rPr>
          <w:rFonts w:ascii="Verdana" w:eastAsia="Verdana" w:hAnsi="Verdana" w:cs="Verdana"/>
          <w:color w:val="41525C"/>
          <w:sz w:val="18"/>
          <w:szCs w:val="18"/>
        </w:rPr>
      </w:pPr>
      <w:r>
        <w:rPr>
          <w:rFonts w:ascii="Verdana" w:hAnsi="Verdana"/>
          <w:color w:val="41525C"/>
          <w:sz w:val="18"/>
          <w:szCs w:val="18"/>
        </w:rPr>
        <w:t>Manitowoc</w:t>
      </w:r>
      <w:r>
        <w:tab/>
      </w:r>
    </w:p>
    <w:p w:rsidR="002519A7" w:rsidRPr="00231BD8" w:rsidRDefault="002519A7" w:rsidP="002519A7">
      <w:pPr>
        <w:tabs>
          <w:tab w:val="left" w:pos="3969"/>
        </w:tabs>
        <w:spacing w:after="0" w:line="276" w:lineRule="auto"/>
        <w:rPr>
          <w:rFonts w:ascii="Verdana" w:eastAsia="Verdana" w:hAnsi="Verdana" w:cs="Verdana"/>
          <w:color w:val="41525C"/>
          <w:sz w:val="18"/>
          <w:szCs w:val="18"/>
          <w:lang w:val="en-GB"/>
        </w:rPr>
      </w:pPr>
      <w:r w:rsidRPr="7EAD037D">
        <w:rPr>
          <w:rFonts w:ascii="Verdana" w:hAnsi="Verdana"/>
          <w:color w:val="41525C"/>
          <w:sz w:val="18"/>
          <w:szCs w:val="18"/>
          <w:lang w:val="en-GB"/>
        </w:rPr>
        <w:t>Tel. +49 4421 294 4632</w:t>
      </w:r>
      <w:r>
        <w:tab/>
      </w:r>
    </w:p>
    <w:p w:rsidR="002519A7" w:rsidRPr="00231BD8" w:rsidRDefault="00471295" w:rsidP="002519A7">
      <w:pPr>
        <w:spacing w:after="0"/>
        <w:jc w:val="both"/>
        <w:rPr>
          <w:rStyle w:val="Hyperlink"/>
          <w:rFonts w:ascii="Verdana" w:eastAsia="Verdana" w:hAnsi="Verdana" w:cs="Verdana"/>
          <w:sz w:val="18"/>
          <w:szCs w:val="18"/>
          <w:lang w:val="en-GB"/>
        </w:rPr>
      </w:pPr>
      <w:hyperlink r:id="rId10" w:history="1">
        <w:r w:rsidR="002519A7" w:rsidRPr="7EAD037D">
          <w:rPr>
            <w:rStyle w:val="Hyperlink"/>
            <w:rFonts w:ascii="Verdana" w:hAnsi="Verdana"/>
            <w:sz w:val="18"/>
            <w:szCs w:val="18"/>
            <w:lang w:val="en-GB"/>
          </w:rPr>
          <w:t>anna.theilen@manitowoc.com</w:t>
        </w:r>
      </w:hyperlink>
    </w:p>
    <w:p w:rsidR="002519A7" w:rsidRPr="00231BD8" w:rsidRDefault="002519A7" w:rsidP="002519A7">
      <w:pPr>
        <w:spacing w:after="0"/>
        <w:jc w:val="both"/>
        <w:rPr>
          <w:rFonts w:ascii="Verdana" w:eastAsia="Georgia" w:hAnsi="Verdana" w:cs="Georgia"/>
          <w:color w:val="F6000B"/>
          <w:sz w:val="18"/>
          <w:szCs w:val="18"/>
          <w:lang w:val="en-GB"/>
        </w:rPr>
      </w:pPr>
      <w:r>
        <w:br/>
      </w:r>
      <w:proofErr w:type="gramStart"/>
      <w:r w:rsidRPr="7EAD037D">
        <w:rPr>
          <w:rFonts w:ascii="Verdana" w:hAnsi="Verdana"/>
          <w:color w:val="F6000B"/>
          <w:sz w:val="18"/>
          <w:szCs w:val="18"/>
          <w:lang w:val="en-GB"/>
        </w:rPr>
        <w:t>ÜBER THE MANITOWOC COMPANY INC.</w:t>
      </w:r>
      <w:proofErr w:type="gramEnd"/>
    </w:p>
    <w:p w:rsidR="002519A7" w:rsidRPr="000947B7" w:rsidRDefault="002519A7" w:rsidP="002519A7">
      <w:pPr>
        <w:jc w:val="both"/>
        <w:rPr>
          <w:rFonts w:ascii="Verdana" w:eastAsia="Georgia" w:hAnsi="Verdana" w:cs="Georgia"/>
          <w:color w:val="000000" w:themeColor="text1"/>
          <w:sz w:val="18"/>
          <w:szCs w:val="18"/>
        </w:rPr>
      </w:pPr>
      <w:r>
        <w:rPr>
          <w:rFonts w:ascii="Verdana" w:hAnsi="Verdana"/>
          <w:color w:val="000000" w:themeColor="text1"/>
          <w:sz w:val="18"/>
          <w:szCs w:val="18"/>
        </w:rPr>
        <w:t>The Manitowoc Company, Inc.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und betreut Manitowoc unter den Handelsmarken Aspen Equipment, Grove, Manitowoc, MGX Equipment Services, National Crane, Potain und Shuttlelift umfassende Produktreihen von hydraulischen Mobilkranen, Gitterauslegerraupenkranen, LKW-Aufbaukranen und Turmdrehkranen.</w:t>
      </w:r>
    </w:p>
    <w:p w:rsidR="002519A7" w:rsidRPr="000947B7" w:rsidRDefault="002519A7" w:rsidP="002519A7">
      <w:pPr>
        <w:spacing w:after="0"/>
        <w:jc w:val="both"/>
        <w:rPr>
          <w:rFonts w:ascii="Verdana" w:eastAsia="Georgia" w:hAnsi="Verdana" w:cs="Georgia"/>
          <w:sz w:val="18"/>
          <w:szCs w:val="18"/>
        </w:rPr>
      </w:pPr>
      <w:r>
        <w:rPr>
          <w:rFonts w:ascii="Verdana" w:hAnsi="Verdana"/>
          <w:sz w:val="18"/>
          <w:szCs w:val="18"/>
        </w:rPr>
        <w:br/>
      </w:r>
    </w:p>
    <w:p w:rsidR="002519A7" w:rsidRPr="00231BD8" w:rsidRDefault="002519A7" w:rsidP="002519A7">
      <w:pPr>
        <w:spacing w:after="0"/>
        <w:jc w:val="both"/>
        <w:rPr>
          <w:rFonts w:ascii="Verdana" w:eastAsia="Georgia" w:hAnsi="Verdana" w:cs="Georgia"/>
          <w:color w:val="DC0019"/>
          <w:sz w:val="18"/>
          <w:szCs w:val="18"/>
          <w:lang w:val="en-GB"/>
        </w:rPr>
      </w:pPr>
      <w:proofErr w:type="gramStart"/>
      <w:r w:rsidRPr="7EAD037D">
        <w:rPr>
          <w:rFonts w:ascii="Verdana" w:hAnsi="Verdana"/>
          <w:color w:val="DC0019"/>
          <w:sz w:val="18"/>
          <w:szCs w:val="18"/>
          <w:lang w:val="en-GB"/>
        </w:rPr>
        <w:t>THE MANITOWOC COMPANY, INC.</w:t>
      </w:r>
      <w:proofErr w:type="gramEnd"/>
    </w:p>
    <w:p w:rsidR="002519A7" w:rsidRPr="00231BD8" w:rsidRDefault="002519A7" w:rsidP="002519A7">
      <w:pPr>
        <w:spacing w:after="0"/>
        <w:jc w:val="both"/>
        <w:rPr>
          <w:rFonts w:ascii="Verdana" w:eastAsia="Georgia" w:hAnsi="Verdana" w:cs="Georgia"/>
          <w:color w:val="263239"/>
          <w:sz w:val="18"/>
          <w:szCs w:val="18"/>
          <w:lang w:val="en-GB"/>
        </w:rPr>
      </w:pPr>
      <w:r w:rsidRPr="7EAD037D">
        <w:rPr>
          <w:rFonts w:ascii="Verdana" w:hAnsi="Verdana"/>
          <w:color w:val="263239"/>
          <w:sz w:val="18"/>
          <w:szCs w:val="18"/>
          <w:lang w:val="en-GB"/>
        </w:rPr>
        <w:t>One Park Plaza – 11270 West Park Place – Suite 1000 – Milwaukee, WI 53224, USA</w:t>
      </w:r>
    </w:p>
    <w:p w:rsidR="002519A7" w:rsidRPr="000947B7" w:rsidRDefault="002519A7" w:rsidP="002519A7">
      <w:pPr>
        <w:spacing w:after="0"/>
        <w:jc w:val="both"/>
        <w:rPr>
          <w:rFonts w:ascii="Verdana" w:eastAsia="Georgia" w:hAnsi="Verdana" w:cs="Georgia"/>
          <w:color w:val="263239"/>
          <w:sz w:val="18"/>
          <w:szCs w:val="18"/>
        </w:rPr>
      </w:pPr>
      <w:r>
        <w:rPr>
          <w:rFonts w:ascii="Verdana" w:hAnsi="Verdana"/>
          <w:color w:val="263239"/>
          <w:sz w:val="18"/>
          <w:szCs w:val="18"/>
        </w:rPr>
        <w:t>Tel. +1 414 760 4600</w:t>
      </w:r>
    </w:p>
    <w:p w:rsidR="002519A7" w:rsidRPr="000947B7" w:rsidRDefault="00471295" w:rsidP="002519A7">
      <w:pPr>
        <w:spacing w:after="0"/>
        <w:jc w:val="both"/>
        <w:rPr>
          <w:rFonts w:ascii="Verdana" w:eastAsia="Georgia" w:hAnsi="Verdana" w:cs="Georgia"/>
          <w:sz w:val="18"/>
          <w:szCs w:val="18"/>
        </w:rPr>
      </w:pPr>
      <w:hyperlink r:id="rId11">
        <w:r w:rsidR="002519A7">
          <w:rPr>
            <w:rStyle w:val="Hyperlink"/>
            <w:rFonts w:ascii="Verdana" w:hAnsi="Verdana"/>
            <w:b/>
            <w:bCs/>
            <w:sz w:val="18"/>
            <w:szCs w:val="18"/>
          </w:rPr>
          <w:t>www.manitowoc.com</w:t>
        </w:r>
      </w:hyperlink>
    </w:p>
    <w:p w:rsidR="002519A7" w:rsidRPr="000947B7" w:rsidRDefault="002519A7" w:rsidP="002519A7">
      <w:pPr>
        <w:spacing w:after="0"/>
        <w:rPr>
          <w:rFonts w:ascii="Verdana" w:hAnsi="Verdana"/>
          <w:sz w:val="18"/>
          <w:szCs w:val="18"/>
        </w:rPr>
      </w:pPr>
    </w:p>
    <w:p w:rsidR="00341B3E" w:rsidRDefault="00341B3E"/>
    <w:sectPr w:rsidR="00341B3E" w:rsidSect="00A128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86CA0"/>
    <w:multiLevelType w:val="hybridMultilevel"/>
    <w:tmpl w:val="F2DEDCB2"/>
    <w:lvl w:ilvl="0" w:tplc="15A6D8FC">
      <w:start w:val="1"/>
      <w:numFmt w:val="bullet"/>
      <w:lvlText w:val=""/>
      <w:lvlJc w:val="left"/>
      <w:pPr>
        <w:ind w:left="720" w:hanging="360"/>
      </w:pPr>
      <w:rPr>
        <w:rFonts w:ascii="Symbol" w:hAnsi="Symbol" w:hint="default"/>
      </w:rPr>
    </w:lvl>
    <w:lvl w:ilvl="1" w:tplc="DD3825D0">
      <w:start w:val="1"/>
      <w:numFmt w:val="bullet"/>
      <w:lvlText w:val="o"/>
      <w:lvlJc w:val="left"/>
      <w:pPr>
        <w:ind w:left="1440" w:hanging="360"/>
      </w:pPr>
      <w:rPr>
        <w:rFonts w:ascii="Courier New" w:hAnsi="Courier New" w:hint="default"/>
      </w:rPr>
    </w:lvl>
    <w:lvl w:ilvl="2" w:tplc="FA3C9718">
      <w:start w:val="1"/>
      <w:numFmt w:val="bullet"/>
      <w:lvlText w:val=""/>
      <w:lvlJc w:val="left"/>
      <w:pPr>
        <w:ind w:left="2160" w:hanging="360"/>
      </w:pPr>
      <w:rPr>
        <w:rFonts w:ascii="Wingdings" w:hAnsi="Wingdings" w:hint="default"/>
      </w:rPr>
    </w:lvl>
    <w:lvl w:ilvl="3" w:tplc="045EECA0">
      <w:start w:val="1"/>
      <w:numFmt w:val="bullet"/>
      <w:lvlText w:val=""/>
      <w:lvlJc w:val="left"/>
      <w:pPr>
        <w:ind w:left="2880" w:hanging="360"/>
      </w:pPr>
      <w:rPr>
        <w:rFonts w:ascii="Symbol" w:hAnsi="Symbol" w:hint="default"/>
      </w:rPr>
    </w:lvl>
    <w:lvl w:ilvl="4" w:tplc="78862A00">
      <w:start w:val="1"/>
      <w:numFmt w:val="bullet"/>
      <w:lvlText w:val="o"/>
      <w:lvlJc w:val="left"/>
      <w:pPr>
        <w:ind w:left="3600" w:hanging="360"/>
      </w:pPr>
      <w:rPr>
        <w:rFonts w:ascii="Courier New" w:hAnsi="Courier New" w:hint="default"/>
      </w:rPr>
    </w:lvl>
    <w:lvl w:ilvl="5" w:tplc="BF30315E">
      <w:start w:val="1"/>
      <w:numFmt w:val="bullet"/>
      <w:lvlText w:val=""/>
      <w:lvlJc w:val="left"/>
      <w:pPr>
        <w:ind w:left="4320" w:hanging="360"/>
      </w:pPr>
      <w:rPr>
        <w:rFonts w:ascii="Wingdings" w:hAnsi="Wingdings" w:hint="default"/>
      </w:rPr>
    </w:lvl>
    <w:lvl w:ilvl="6" w:tplc="46C41972">
      <w:start w:val="1"/>
      <w:numFmt w:val="bullet"/>
      <w:lvlText w:val=""/>
      <w:lvlJc w:val="left"/>
      <w:pPr>
        <w:ind w:left="5040" w:hanging="360"/>
      </w:pPr>
      <w:rPr>
        <w:rFonts w:ascii="Symbol" w:hAnsi="Symbol" w:hint="default"/>
      </w:rPr>
    </w:lvl>
    <w:lvl w:ilvl="7" w:tplc="7AAEC5C6">
      <w:start w:val="1"/>
      <w:numFmt w:val="bullet"/>
      <w:lvlText w:val="o"/>
      <w:lvlJc w:val="left"/>
      <w:pPr>
        <w:ind w:left="5760" w:hanging="360"/>
      </w:pPr>
      <w:rPr>
        <w:rFonts w:ascii="Courier New" w:hAnsi="Courier New" w:hint="default"/>
      </w:rPr>
    </w:lvl>
    <w:lvl w:ilvl="8" w:tplc="B9F0ADB6">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19A7"/>
    <w:rsid w:val="00231BD8"/>
    <w:rsid w:val="002519A7"/>
    <w:rsid w:val="00341B3E"/>
    <w:rsid w:val="00471295"/>
    <w:rsid w:val="00562587"/>
    <w:rsid w:val="006E0C7D"/>
    <w:rsid w:val="009B0A4B"/>
    <w:rsid w:val="00A128EE"/>
    <w:rsid w:val="00A46A3D"/>
    <w:rsid w:val="00E457F6"/>
    <w:rsid w:val="02734126"/>
    <w:rsid w:val="02BCB099"/>
    <w:rsid w:val="03A06BC5"/>
    <w:rsid w:val="047A59BD"/>
    <w:rsid w:val="053C3C26"/>
    <w:rsid w:val="07F4D0ED"/>
    <w:rsid w:val="0C71DEFA"/>
    <w:rsid w:val="0D08CF9A"/>
    <w:rsid w:val="10F08E99"/>
    <w:rsid w:val="11FBC20E"/>
    <w:rsid w:val="1228A9AB"/>
    <w:rsid w:val="16913E6C"/>
    <w:rsid w:val="193739A5"/>
    <w:rsid w:val="1AD30A06"/>
    <w:rsid w:val="1B1E66CA"/>
    <w:rsid w:val="1B4A82FF"/>
    <w:rsid w:val="1B66C222"/>
    <w:rsid w:val="1FD3DCCC"/>
    <w:rsid w:val="205B1657"/>
    <w:rsid w:val="22EDC960"/>
    <w:rsid w:val="23364569"/>
    <w:rsid w:val="26CDC330"/>
    <w:rsid w:val="28865913"/>
    <w:rsid w:val="28C2FA56"/>
    <w:rsid w:val="28E79DBB"/>
    <w:rsid w:val="2BF70513"/>
    <w:rsid w:val="2C72894C"/>
    <w:rsid w:val="2EBC7434"/>
    <w:rsid w:val="2F8C6F25"/>
    <w:rsid w:val="33FFC472"/>
    <w:rsid w:val="3572B63B"/>
    <w:rsid w:val="3606B211"/>
    <w:rsid w:val="36A83835"/>
    <w:rsid w:val="370E869C"/>
    <w:rsid w:val="377DF406"/>
    <w:rsid w:val="3919C467"/>
    <w:rsid w:val="3B4A7978"/>
    <w:rsid w:val="3EB96FA1"/>
    <w:rsid w:val="3F75249A"/>
    <w:rsid w:val="3FA851CF"/>
    <w:rsid w:val="444BE067"/>
    <w:rsid w:val="44998898"/>
    <w:rsid w:val="4C965960"/>
    <w:rsid w:val="4D39A45C"/>
    <w:rsid w:val="4D63513D"/>
    <w:rsid w:val="4E6DADA1"/>
    <w:rsid w:val="4F1675E5"/>
    <w:rsid w:val="4F23E064"/>
    <w:rsid w:val="4F37A9D1"/>
    <w:rsid w:val="50FEC36A"/>
    <w:rsid w:val="52550096"/>
    <w:rsid w:val="527188E9"/>
    <w:rsid w:val="527A8A5F"/>
    <w:rsid w:val="57324764"/>
    <w:rsid w:val="5BDCA1CD"/>
    <w:rsid w:val="5C7C3901"/>
    <w:rsid w:val="5C860F7E"/>
    <w:rsid w:val="60DDC215"/>
    <w:rsid w:val="60F7DCBD"/>
    <w:rsid w:val="61FC2007"/>
    <w:rsid w:val="62C6711E"/>
    <w:rsid w:val="650E5662"/>
    <w:rsid w:val="697A7977"/>
    <w:rsid w:val="6F5C3FD7"/>
    <w:rsid w:val="722A2E70"/>
    <w:rsid w:val="783DC1F9"/>
    <w:rsid w:val="7A43B8A5"/>
    <w:rsid w:val="7B7562BB"/>
    <w:rsid w:val="7C8A2F34"/>
    <w:rsid w:val="7EAD0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9A7"/>
    <w:pPr>
      <w:ind w:left="720"/>
      <w:contextualSpacing/>
    </w:pPr>
  </w:style>
  <w:style w:type="character" w:styleId="Hyperlink">
    <w:name w:val="Hyperlink"/>
    <w:basedOn w:val="DefaultParagraphFont"/>
    <w:uiPriority w:val="99"/>
    <w:unhideWhenUsed/>
    <w:rsid w:val="002519A7"/>
    <w:rPr>
      <w:color w:val="0563C1" w:themeColor="hyperlink"/>
      <w:u w:val="single"/>
    </w:rPr>
  </w:style>
  <w:style w:type="paragraph" w:styleId="Revision">
    <w:name w:val="Revision"/>
    <w:hidden/>
    <w:uiPriority w:val="99"/>
    <w:semiHidden/>
    <w:rsid w:val="00231BD8"/>
    <w:pPr>
      <w:spacing w:after="0" w:line="240" w:lineRule="auto"/>
    </w:pPr>
  </w:style>
  <w:style w:type="character" w:styleId="CommentReference">
    <w:name w:val="annotation reference"/>
    <w:basedOn w:val="DefaultParagraphFont"/>
    <w:uiPriority w:val="99"/>
    <w:semiHidden/>
    <w:unhideWhenUsed/>
    <w:rsid w:val="006E0C7D"/>
    <w:rPr>
      <w:sz w:val="16"/>
      <w:szCs w:val="16"/>
    </w:rPr>
  </w:style>
  <w:style w:type="paragraph" w:styleId="CommentText">
    <w:name w:val="annotation text"/>
    <w:basedOn w:val="Normal"/>
    <w:link w:val="CommentTextChar"/>
    <w:uiPriority w:val="99"/>
    <w:unhideWhenUsed/>
    <w:rsid w:val="006E0C7D"/>
    <w:pPr>
      <w:spacing w:line="240" w:lineRule="auto"/>
    </w:pPr>
    <w:rPr>
      <w:sz w:val="20"/>
      <w:szCs w:val="20"/>
    </w:rPr>
  </w:style>
  <w:style w:type="character" w:customStyle="1" w:styleId="CommentTextChar">
    <w:name w:val="Comment Text Char"/>
    <w:basedOn w:val="DefaultParagraphFont"/>
    <w:link w:val="CommentText"/>
    <w:uiPriority w:val="99"/>
    <w:rsid w:val="006E0C7D"/>
    <w:rPr>
      <w:sz w:val="20"/>
      <w:szCs w:val="20"/>
    </w:rPr>
  </w:style>
  <w:style w:type="paragraph" w:styleId="CommentSubject">
    <w:name w:val="annotation subject"/>
    <w:basedOn w:val="CommentText"/>
    <w:next w:val="CommentText"/>
    <w:link w:val="CommentSubjectChar"/>
    <w:uiPriority w:val="99"/>
    <w:semiHidden/>
    <w:unhideWhenUsed/>
    <w:rsid w:val="006E0C7D"/>
    <w:rPr>
      <w:b/>
      <w:bCs/>
    </w:rPr>
  </w:style>
  <w:style w:type="character" w:customStyle="1" w:styleId="CommentSubjectChar">
    <w:name w:val="Comment Subject Char"/>
    <w:basedOn w:val="CommentTextChar"/>
    <w:link w:val="CommentSubject"/>
    <w:uiPriority w:val="99"/>
    <w:semiHidden/>
    <w:rsid w:val="006E0C7D"/>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nitowoccranes.com/" TargetMode="External"/><Relationship Id="rId5" Type="http://schemas.openxmlformats.org/officeDocument/2006/relationships/styles" Target="styles.xml"/><Relationship Id="rId10" Type="http://schemas.openxmlformats.org/officeDocument/2006/relationships/hyperlink" Target="mailto:anna.theilen@manitowoc.com" TargetMode="External"/><Relationship Id="rId4" Type="http://schemas.openxmlformats.org/officeDocument/2006/relationships/numbering" Target="numbering.xml"/><Relationship Id="rId9" Type="http://schemas.openxmlformats.org/officeDocument/2006/relationships/hyperlink" Target="https://www.manitowoc.com/de/grove/at-krane/gmk5150xl" TargetMode="Externa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0098cef-06c9-4bbf-8ac5-eb0269dd7f7d" xsi:nil="true"/>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
        <AccountId xsi:nil="true"/>
        <AccountType/>
      </UserInfo>
    </SharedWithUsers>
  </documentManagement>
</p:properties>
</file>

<file path=customXml/itemProps1.xml><?xml version="1.0" encoding="utf-8"?>
<ds:datastoreItem xmlns:ds="http://schemas.openxmlformats.org/officeDocument/2006/customXml" ds:itemID="{B34C165A-77CA-46EA-8990-8127B4E1A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EDF53-DB86-4BBD-92A0-60324C389715}">
  <ds:schemaRefs>
    <ds:schemaRef ds:uri="http://schemas.microsoft.com/sharepoint/v3/contenttype/forms"/>
  </ds:schemaRefs>
</ds:datastoreItem>
</file>

<file path=customXml/itemProps3.xml><?xml version="1.0" encoding="utf-8"?>
<ds:datastoreItem xmlns:ds="http://schemas.openxmlformats.org/officeDocument/2006/customXml" ds:itemID="{D1ABCCAF-7EBE-49A1-814B-A5D13DF000E5}">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Baeumer, Insa</dc:creator>
  <cp:keywords/>
  <dc:description/>
  <cp:lastModifiedBy>Dale</cp:lastModifiedBy>
  <cp:revision>6</cp:revision>
  <dcterms:created xsi:type="dcterms:W3CDTF">2023-02-22T12:31:00Z</dcterms:created>
  <dcterms:modified xsi:type="dcterms:W3CDTF">2023-03-21T19:59:00Z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