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0A57" w:rsidR="00A00084" w:rsidP="001E675D" w:rsidRDefault="00F52037" w14:paraId="6D317FBC" w14:textId="1092DBC2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1C0A57">
        <w:rPr>
          <w:rFonts w:ascii="Verdana" w:hAnsi="Verdana"/>
          <w:color w:val="ED1C2A"/>
          <w:sz w:val="30"/>
          <w:szCs w:val="30"/>
          <w:lang w:val="en-US"/>
        </w:rPr>
        <w:softHyphen/>
      </w:r>
      <w:r w:rsidRPr="001C0A57" w:rsidR="00A97E2E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A57" w:rsidR="594A8B13">
        <w:rPr>
          <w:rFonts w:ascii="Verdana" w:hAnsi="Verdana"/>
          <w:color w:val="ED1C2A"/>
          <w:sz w:val="30"/>
          <w:szCs w:val="30"/>
          <w:lang w:val="en-US"/>
        </w:rPr>
        <w:t>NEWS</w:t>
      </w:r>
      <w:r w:rsidRPr="001C0A57" w:rsidR="28700CB0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:rsidRPr="001C0A57" w:rsidR="00A00084" w:rsidP="001E675D" w:rsidRDefault="00AA4266" w14:paraId="1EFE4F34" w14:textId="08CC162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7E2D3980" w:rsidR="00AA4266">
        <w:rPr>
          <w:rFonts w:ascii="Verdana" w:hAnsi="Verdana"/>
          <w:color w:val="41525C"/>
          <w:sz w:val="18"/>
          <w:szCs w:val="18"/>
          <w:lang w:val="en-US"/>
        </w:rPr>
        <w:t xml:space="preserve">January </w:t>
      </w:r>
      <w:r w:rsidRPr="7E2D3980" w:rsidR="4C8EBAB5">
        <w:rPr>
          <w:rFonts w:ascii="Verdana" w:hAnsi="Verdana"/>
          <w:color w:val="41525C"/>
          <w:sz w:val="18"/>
          <w:szCs w:val="18"/>
          <w:lang w:val="en-US"/>
        </w:rPr>
        <w:t>24</w:t>
      </w:r>
      <w:r w:rsidRPr="7E2D3980" w:rsidR="5BEC66E8">
        <w:rPr>
          <w:rFonts w:ascii="Verdana" w:hAnsi="Verdana"/>
          <w:color w:val="41525C"/>
          <w:sz w:val="18"/>
          <w:szCs w:val="18"/>
          <w:lang w:val="en-US"/>
        </w:rPr>
        <w:t>, 202</w:t>
      </w:r>
      <w:r w:rsidRPr="7E2D3980" w:rsidR="00AA4266">
        <w:rPr>
          <w:rFonts w:ascii="Verdana" w:hAnsi="Verdana"/>
          <w:color w:val="41525C"/>
          <w:sz w:val="18"/>
          <w:szCs w:val="18"/>
          <w:lang w:val="en-US"/>
        </w:rPr>
        <w:t>3</w:t>
      </w:r>
    </w:p>
    <w:p w:rsidRPr="001C0A57" w:rsidR="00CB7E6A" w:rsidP="6F3CA95C" w:rsidRDefault="00CB7E6A" w14:paraId="07D761D3" w14:textId="77777777">
      <w:pPr>
        <w:rPr>
          <w:rFonts w:ascii="Verdana" w:hAnsi="Verdana"/>
          <w:color w:val="ED1C2A"/>
          <w:sz w:val="30"/>
          <w:szCs w:val="30"/>
          <w:lang w:val="en-US"/>
        </w:rPr>
      </w:pPr>
    </w:p>
    <w:p w:rsidR="001D4B55" w:rsidP="00BC1AF4" w:rsidRDefault="001D4B55" w14:paraId="7D7645C7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Pr="0066703A" w:rsidR="00BC1AF4" w:rsidP="00BC1AF4" w:rsidRDefault="00BC1AF4" w14:paraId="530EAE9D" w14:textId="02FB4AEE">
      <w:pPr>
        <w:rPr>
          <w:rFonts w:ascii="Verdana" w:hAnsi="Verdana"/>
          <w:color w:val="ED1C2A"/>
          <w:sz w:val="28"/>
          <w:szCs w:val="28"/>
          <w:lang w:val="en-US"/>
        </w:rPr>
      </w:pPr>
      <w:proofErr w:type="spellStart"/>
      <w:r w:rsidRPr="0066703A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Engl</w:t>
      </w:r>
      <w:proofErr w:type="spellEnd"/>
      <w:r w:rsidRPr="0066703A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expands crane rental fleet with new </w:t>
      </w:r>
      <w:r w:rsidRPr="0066703A" w:rsidR="00943FDA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Grove GMK4100L-2</w:t>
      </w:r>
      <w:r w:rsidRPr="0066703A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66703A" w:rsidR="008F1736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all-terrain crane</w:t>
      </w:r>
    </w:p>
    <w:p w:rsidRPr="001C0A57" w:rsidR="00BC1AF4" w:rsidP="00BC1AF4" w:rsidRDefault="00BC1AF4" w14:paraId="754D8D48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Pr="001C0A57" w:rsidR="00BC1AF4" w:rsidP="00BC1AF4" w:rsidRDefault="00E356A9" w14:paraId="3B31F19A" w14:textId="5D14E4DB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1C0A57">
        <w:rPr>
          <w:rFonts w:ascii="Georgia" w:hAnsi="Georgia"/>
          <w:i/>
          <w:iCs/>
          <w:sz w:val="21"/>
          <w:szCs w:val="21"/>
          <w:lang w:val="en-US"/>
        </w:rPr>
        <w:t>Austrian contractor</w:t>
      </w:r>
      <w:r w:rsidRPr="001C0A57" w:rsidR="00810A7E">
        <w:rPr>
          <w:rFonts w:ascii="Georgia" w:hAnsi="Georgia"/>
          <w:i/>
          <w:iCs/>
          <w:sz w:val="21"/>
          <w:szCs w:val="21"/>
          <w:lang w:val="en-US"/>
        </w:rPr>
        <w:t xml:space="preserve"> and crane rental company </w:t>
      </w:r>
      <w:proofErr w:type="spellStart"/>
      <w:r w:rsidRPr="001C0A57" w:rsidR="00535F96">
        <w:rPr>
          <w:rFonts w:ascii="Georgia" w:hAnsi="Georgia"/>
          <w:i/>
          <w:iCs/>
          <w:sz w:val="21"/>
          <w:szCs w:val="21"/>
          <w:lang w:val="en-US"/>
        </w:rPr>
        <w:t>Engl</w:t>
      </w:r>
      <w:proofErr w:type="spellEnd"/>
      <w:r w:rsidRPr="001C0A57" w:rsidR="00535F96">
        <w:rPr>
          <w:rFonts w:ascii="Georgia" w:hAnsi="Georgia"/>
          <w:i/>
          <w:iCs/>
          <w:sz w:val="21"/>
          <w:szCs w:val="21"/>
          <w:lang w:val="en-US"/>
        </w:rPr>
        <w:t xml:space="preserve"> has </w:t>
      </w:r>
      <w:r w:rsidR="00A44442">
        <w:rPr>
          <w:rFonts w:ascii="Georgia" w:hAnsi="Georgia"/>
          <w:i/>
          <w:iCs/>
          <w:sz w:val="21"/>
          <w:szCs w:val="21"/>
          <w:lang w:val="en-US"/>
        </w:rPr>
        <w:t>received</w:t>
      </w:r>
      <w:r w:rsidRPr="001C0A57" w:rsidR="00535F96">
        <w:rPr>
          <w:rFonts w:ascii="Georgia" w:hAnsi="Georgia"/>
          <w:i/>
          <w:iCs/>
          <w:sz w:val="21"/>
          <w:szCs w:val="21"/>
          <w:lang w:val="en-US"/>
        </w:rPr>
        <w:t xml:space="preserve"> a new Grove GMK4100L-2</w:t>
      </w:r>
      <w:r w:rsidRPr="001C0A57" w:rsidR="006F3B61">
        <w:rPr>
          <w:rFonts w:ascii="Georgia" w:hAnsi="Georgia"/>
          <w:i/>
          <w:iCs/>
          <w:sz w:val="21"/>
          <w:szCs w:val="21"/>
          <w:lang w:val="en-US"/>
        </w:rPr>
        <w:t xml:space="preserve">, citing </w:t>
      </w:r>
      <w:r w:rsidRPr="001C0A57" w:rsidR="003307F8">
        <w:rPr>
          <w:rFonts w:ascii="Georgia" w:hAnsi="Georgia"/>
          <w:i/>
          <w:iCs/>
          <w:sz w:val="21"/>
          <w:szCs w:val="21"/>
          <w:lang w:val="en-US"/>
        </w:rPr>
        <w:t xml:space="preserve">its </w:t>
      </w:r>
      <w:r w:rsidR="00E4476A">
        <w:rPr>
          <w:rFonts w:ascii="Georgia" w:hAnsi="Georgia"/>
          <w:i/>
          <w:iCs/>
          <w:sz w:val="21"/>
          <w:szCs w:val="21"/>
          <w:lang w:val="en-US"/>
        </w:rPr>
        <w:t>superior taxi load charts</w:t>
      </w:r>
      <w:r w:rsidRPr="001C0A57" w:rsidR="003307F8">
        <w:rPr>
          <w:rFonts w:ascii="Georgia" w:hAnsi="Georgia"/>
          <w:i/>
          <w:iCs/>
          <w:sz w:val="21"/>
          <w:szCs w:val="21"/>
          <w:lang w:val="en-US"/>
        </w:rPr>
        <w:t>, compact size</w:t>
      </w:r>
      <w:r w:rsidR="00B512C7">
        <w:rPr>
          <w:rFonts w:ascii="Georgia" w:hAnsi="Georgia"/>
          <w:i/>
          <w:iCs/>
          <w:sz w:val="21"/>
          <w:szCs w:val="21"/>
          <w:lang w:val="en-US"/>
        </w:rPr>
        <w:t>,</w:t>
      </w:r>
      <w:r w:rsidRPr="001C0A57" w:rsidR="00FB1ECD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Pr="001C0A57" w:rsidR="00A14245">
        <w:rPr>
          <w:rFonts w:ascii="Georgia" w:hAnsi="Georgia"/>
          <w:i/>
          <w:iCs/>
          <w:sz w:val="21"/>
          <w:szCs w:val="21"/>
          <w:lang w:val="en-US"/>
        </w:rPr>
        <w:t>and comfortable cab</w:t>
      </w:r>
      <w:r w:rsidRPr="001C0A57" w:rsidR="00FB1ECD">
        <w:rPr>
          <w:rFonts w:ascii="Georgia" w:hAnsi="Georgia"/>
          <w:i/>
          <w:iCs/>
          <w:sz w:val="21"/>
          <w:szCs w:val="21"/>
          <w:lang w:val="en-US"/>
        </w:rPr>
        <w:t>s</w:t>
      </w:r>
      <w:r w:rsidRPr="001C0A57" w:rsidR="00A14245">
        <w:rPr>
          <w:rFonts w:ascii="Georgia" w:hAnsi="Georgia"/>
          <w:i/>
          <w:iCs/>
          <w:sz w:val="21"/>
          <w:szCs w:val="21"/>
          <w:lang w:val="en-US"/>
        </w:rPr>
        <w:t xml:space="preserve"> as reasons for purchas</w:t>
      </w:r>
      <w:r w:rsidRPr="001C0A57" w:rsidR="00D96973">
        <w:rPr>
          <w:rFonts w:ascii="Georgia" w:hAnsi="Georgia"/>
          <w:i/>
          <w:iCs/>
          <w:sz w:val="21"/>
          <w:szCs w:val="21"/>
          <w:lang w:val="en-US"/>
        </w:rPr>
        <w:t>ing.</w:t>
      </w:r>
    </w:p>
    <w:p w:rsidRPr="001C0A57" w:rsidR="0018166B" w:rsidP="00BC1AF4" w:rsidRDefault="0018166B" w14:paraId="34FD777A" w14:textId="059C94AE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1C0A57">
        <w:rPr>
          <w:rFonts w:ascii="Georgia" w:hAnsi="Georgia"/>
          <w:i/>
          <w:iCs/>
          <w:sz w:val="21"/>
          <w:szCs w:val="21"/>
          <w:lang w:val="en-US"/>
        </w:rPr>
        <w:t>The four-axle crane</w:t>
      </w:r>
      <w:r w:rsidRPr="00361B1B" w:rsidR="00361B1B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AB5DA6">
        <w:rPr>
          <w:rFonts w:ascii="Georgia" w:hAnsi="Georgia"/>
          <w:i/>
          <w:iCs/>
          <w:sz w:val="21"/>
          <w:szCs w:val="21"/>
          <w:lang w:val="en-US"/>
        </w:rPr>
        <w:t>has</w:t>
      </w:r>
      <w:r w:rsidRPr="001C0A57" w:rsidR="00361B1B">
        <w:rPr>
          <w:rFonts w:ascii="Georgia" w:hAnsi="Georgia"/>
          <w:i/>
          <w:iCs/>
          <w:sz w:val="21"/>
          <w:szCs w:val="21"/>
          <w:lang w:val="en-US"/>
        </w:rPr>
        <w:t xml:space="preserve"> best-in-class</w:t>
      </w:r>
      <w:r w:rsidR="00E4476A">
        <w:rPr>
          <w:rFonts w:ascii="Georgia" w:hAnsi="Georgia"/>
          <w:i/>
          <w:iCs/>
          <w:sz w:val="21"/>
          <w:szCs w:val="21"/>
          <w:lang w:val="en-US"/>
        </w:rPr>
        <w:t xml:space="preserve"> taxi</w:t>
      </w:r>
      <w:r w:rsidRPr="001C0A57" w:rsidR="00361B1B">
        <w:rPr>
          <w:rFonts w:ascii="Georgia" w:hAnsi="Georgia"/>
          <w:i/>
          <w:iCs/>
          <w:sz w:val="21"/>
          <w:szCs w:val="21"/>
          <w:lang w:val="en-US"/>
        </w:rPr>
        <w:t xml:space="preserve"> load charts</w:t>
      </w:r>
      <w:r w:rsidR="009A7C86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AB5DA6">
        <w:rPr>
          <w:rFonts w:ascii="Georgia" w:hAnsi="Georgia"/>
          <w:i/>
          <w:iCs/>
          <w:sz w:val="21"/>
          <w:szCs w:val="21"/>
          <w:lang w:val="en-US"/>
        </w:rPr>
        <w:t>plus a</w:t>
      </w:r>
      <w:r w:rsidRPr="001C0A57">
        <w:rPr>
          <w:rFonts w:ascii="Georgia" w:hAnsi="Georgia"/>
          <w:i/>
          <w:iCs/>
          <w:sz w:val="21"/>
          <w:szCs w:val="21"/>
          <w:lang w:val="en-US"/>
        </w:rPr>
        <w:t xml:space="preserve"> 60 m main boom</w:t>
      </w:r>
      <w:r w:rsidR="00AB5DA6">
        <w:rPr>
          <w:rFonts w:ascii="Georgia" w:hAnsi="Georgia"/>
          <w:i/>
          <w:iCs/>
          <w:sz w:val="21"/>
          <w:szCs w:val="21"/>
          <w:lang w:val="en-US"/>
        </w:rPr>
        <w:t>. It</w:t>
      </w:r>
      <w:r w:rsidRPr="001C0A57">
        <w:rPr>
          <w:rFonts w:ascii="Georgia" w:hAnsi="Georgia"/>
          <w:i/>
          <w:iCs/>
          <w:sz w:val="21"/>
          <w:szCs w:val="21"/>
          <w:lang w:val="en-US"/>
        </w:rPr>
        <w:t xml:space="preserve"> can travel with up to 6.</w:t>
      </w:r>
      <w:r w:rsidR="00E4476A">
        <w:rPr>
          <w:rFonts w:ascii="Georgia" w:hAnsi="Georgia"/>
          <w:i/>
          <w:iCs/>
          <w:sz w:val="21"/>
          <w:szCs w:val="21"/>
          <w:lang w:val="en-US"/>
        </w:rPr>
        <w:t>8</w:t>
      </w:r>
      <w:r w:rsidRPr="001C0A57">
        <w:rPr>
          <w:rFonts w:ascii="Georgia" w:hAnsi="Georgia"/>
          <w:i/>
          <w:iCs/>
          <w:sz w:val="21"/>
          <w:szCs w:val="21"/>
          <w:lang w:val="en-US"/>
        </w:rPr>
        <w:t xml:space="preserve"> t of counterweight in taxi configuration.</w:t>
      </w:r>
    </w:p>
    <w:p w:rsidRPr="001C0A57" w:rsidR="0018166B" w:rsidP="00BC1AF4" w:rsidRDefault="0018166B" w14:paraId="16704286" w14:textId="308B921B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1C0A57">
        <w:rPr>
          <w:rFonts w:ascii="Georgia" w:hAnsi="Georgia"/>
          <w:i/>
          <w:iCs/>
          <w:sz w:val="21"/>
          <w:szCs w:val="21"/>
          <w:lang w:val="en-US"/>
        </w:rPr>
        <w:t>The new generation carrier cab on the GMK4100L-2 offers exceptional levels of comfort</w:t>
      </w:r>
      <w:r w:rsidRPr="001C0A57" w:rsidR="00E04954">
        <w:rPr>
          <w:rFonts w:ascii="Georgia" w:hAnsi="Georgia"/>
          <w:i/>
          <w:iCs/>
          <w:sz w:val="21"/>
          <w:szCs w:val="21"/>
          <w:lang w:val="en-US"/>
        </w:rPr>
        <w:t xml:space="preserve"> so drivers remain relaxed and refreshed.</w:t>
      </w:r>
    </w:p>
    <w:p w:rsidRPr="001C0A57" w:rsidR="00BC1AF4" w:rsidP="00BC1AF4" w:rsidRDefault="00BC1AF4" w14:paraId="060E70E6" w14:textId="77777777">
      <w:pPr>
        <w:spacing w:line="276" w:lineRule="auto"/>
        <w:ind w:left="360"/>
        <w:rPr>
          <w:rFonts w:ascii="Georgia" w:hAnsi="Georgia"/>
          <w:sz w:val="21"/>
          <w:szCs w:val="21"/>
          <w:lang w:val="en-US"/>
        </w:rPr>
      </w:pPr>
    </w:p>
    <w:p w:rsidRPr="001C0A57" w:rsidR="00BC1AF4" w:rsidP="00BC1AF4" w:rsidRDefault="5BEC66E8" w14:paraId="7481C01F" w14:textId="2F6170A6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5BEC66E8">
        <w:rPr>
          <w:rFonts w:ascii="Georgia" w:hAnsi="Georgia"/>
          <w:sz w:val="21"/>
          <w:szCs w:val="21"/>
          <w:lang w:val="en-US"/>
        </w:rPr>
        <w:t xml:space="preserve">Austrian company </w:t>
      </w:r>
      <w:proofErr w:type="spellStart"/>
      <w:r w:rsidRPr="5BEC66E8">
        <w:rPr>
          <w:rFonts w:ascii="Georgia" w:hAnsi="Georgia"/>
          <w:sz w:val="21"/>
          <w:szCs w:val="21"/>
          <w:lang w:val="en-US"/>
        </w:rPr>
        <w:t>Engl</w:t>
      </w:r>
      <w:proofErr w:type="spellEnd"/>
      <w:r w:rsidRPr="5BEC66E8">
        <w:rPr>
          <w:rFonts w:ascii="Georgia" w:hAnsi="Georgia"/>
          <w:sz w:val="21"/>
          <w:szCs w:val="21"/>
          <w:lang w:val="en-US"/>
        </w:rPr>
        <w:t xml:space="preserve">, based in </w:t>
      </w:r>
      <w:proofErr w:type="spellStart"/>
      <w:r w:rsidRPr="5BEC66E8">
        <w:rPr>
          <w:rFonts w:ascii="Georgia" w:hAnsi="Georgia"/>
          <w:sz w:val="21"/>
          <w:szCs w:val="21"/>
          <w:lang w:val="en-US"/>
        </w:rPr>
        <w:t>Schwoich</w:t>
      </w:r>
      <w:proofErr w:type="spellEnd"/>
      <w:r w:rsidRPr="5BEC66E8">
        <w:rPr>
          <w:rFonts w:ascii="Georgia" w:hAnsi="Georgia"/>
          <w:sz w:val="21"/>
          <w:szCs w:val="21"/>
          <w:lang w:val="en-US"/>
        </w:rPr>
        <w:t>, Tyrol, has added a new Grove GMK4100L-2 all-terrain crane to its fleet. The Company chose Grove for its strong taxi load charts, compact dimensions, and comfortable operator environments. The 100 t capacity four-axle GMK4100L-2 offers best-in-class taxi load charts and comes with a seven-section 60 m main boom with MEGAFORM</w:t>
      </w:r>
      <w:r w:rsidRPr="5BEC66E8">
        <w:rPr>
          <w:rFonts w:ascii="Georgia" w:hAnsi="Georgia"/>
          <w:sz w:val="21"/>
          <w:szCs w:val="21"/>
          <w:vertAlign w:val="superscript"/>
          <w:lang w:val="en-US"/>
        </w:rPr>
        <w:t>®</w:t>
      </w:r>
      <w:r w:rsidRPr="5BEC66E8">
        <w:rPr>
          <w:rFonts w:ascii="Georgia" w:hAnsi="Georgia"/>
          <w:sz w:val="21"/>
          <w:szCs w:val="21"/>
          <w:lang w:val="en-US"/>
        </w:rPr>
        <w:t xml:space="preserve"> design. This feature enhances the stability and strength of the boom and optimizes the weight to make it even more powerful.</w:t>
      </w:r>
    </w:p>
    <w:p w:rsidRPr="001C0A57" w:rsidR="00D740C3" w:rsidP="00BC1AF4" w:rsidRDefault="00D740C3" w14:paraId="1180BB5E" w14:textId="12A0AE23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:rsidRPr="001C0A57" w:rsidR="00E356A9" w:rsidP="00F16AC4" w:rsidRDefault="008E3DB5" w14:paraId="63114945" w14:textId="1238E4EF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  <w:r w:rsidRPr="008E3DB5">
        <w:rPr>
          <w:rFonts w:ascii="Georgia" w:hAnsi="Georgia"/>
          <w:sz w:val="21"/>
          <w:szCs w:val="21"/>
          <w:lang w:val="en-US"/>
        </w:rPr>
        <w:t>The GMK4100L-2 is not only an excellent taxi crane but also extremely compact.</w:t>
      </w:r>
      <w:r w:rsidRPr="008E3DB5" w:rsidDel="008E3DB5">
        <w:rPr>
          <w:rFonts w:ascii="Georgia" w:hAnsi="Georgia"/>
          <w:sz w:val="21"/>
          <w:szCs w:val="21"/>
          <w:lang w:val="en-US"/>
        </w:rPr>
        <w:t xml:space="preserve"> 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With a vehicle width of just 2.55 m, </w:t>
      </w:r>
      <w:r w:rsidR="00141A59">
        <w:rPr>
          <w:rStyle w:val="normaltextrun"/>
          <w:rFonts w:ascii="Georgia" w:hAnsi="Georgia"/>
          <w:sz w:val="21"/>
          <w:szCs w:val="21"/>
          <w:lang w:val="en-US"/>
        </w:rPr>
        <w:t xml:space="preserve">it 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can easily travel to even the most confined </w:t>
      </w:r>
      <w:r w:rsidR="0043571B">
        <w:rPr>
          <w:rStyle w:val="normaltextrun"/>
          <w:rFonts w:ascii="Georgia" w:hAnsi="Georgia"/>
          <w:sz w:val="21"/>
          <w:szCs w:val="21"/>
          <w:lang w:val="en-US"/>
        </w:rPr>
        <w:t>inner-city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 jobsites. In taxi configuration, it can carry up to 6.</w:t>
      </w:r>
      <w:r w:rsidR="00E4476A">
        <w:rPr>
          <w:rStyle w:val="normaltextrun"/>
          <w:rFonts w:ascii="Georgia" w:hAnsi="Georgia"/>
          <w:sz w:val="21"/>
          <w:szCs w:val="21"/>
          <w:lang w:val="en-US"/>
        </w:rPr>
        <w:t>8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 t of counterweight </w:t>
      </w:r>
      <w:r w:rsidR="002B602A">
        <w:rPr>
          <w:rStyle w:val="normaltextrun"/>
          <w:rFonts w:ascii="Georgia" w:hAnsi="Georgia"/>
          <w:sz w:val="21"/>
          <w:szCs w:val="21"/>
          <w:lang w:val="en-US"/>
        </w:rPr>
        <w:t>and stay within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 12 t per axle, while the MEGATRAK</w:t>
      </w:r>
      <w:r w:rsidRPr="00DE6FE5" w:rsidR="00940A14">
        <w:rPr>
          <w:rStyle w:val="normaltextrun"/>
          <w:rFonts w:ascii="Georgia" w:hAnsi="Georgia"/>
          <w:sz w:val="21"/>
          <w:szCs w:val="21"/>
          <w:vertAlign w:val="superscript"/>
          <w:lang w:val="en-US"/>
        </w:rPr>
        <w:t>®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 independent suspension </w:t>
      </w:r>
      <w:r w:rsidRPr="00DE6FE5" w:rsidR="00E356A9">
        <w:rPr>
          <w:rStyle w:val="normaltextrun"/>
          <w:rFonts w:ascii="Georgia" w:hAnsi="Georgia"/>
          <w:sz w:val="21"/>
          <w:szCs w:val="21"/>
          <w:lang w:val="en-US"/>
        </w:rPr>
        <w:t>ensures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> excellent maneuverability. The </w:t>
      </w:r>
      <w:r w:rsidR="00542F2F">
        <w:rPr>
          <w:rStyle w:val="normaltextrun"/>
          <w:rFonts w:ascii="Georgia" w:hAnsi="Georgia"/>
          <w:sz w:val="21"/>
          <w:szCs w:val="21"/>
          <w:lang w:val="en-US"/>
        </w:rPr>
        <w:t>driveline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> </w:t>
      </w:r>
      <w:r w:rsidR="00542F2F">
        <w:rPr>
          <w:rStyle w:val="normaltextrun"/>
          <w:rFonts w:ascii="Georgia" w:hAnsi="Georgia"/>
          <w:sz w:val="21"/>
          <w:szCs w:val="21"/>
          <w:lang w:val="en-US"/>
        </w:rPr>
        <w:t>with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> all-wheel steering </w:t>
      </w:r>
      <w:r w:rsidRPr="00DE6FE5" w:rsidR="00E356A9">
        <w:rPr>
          <w:rStyle w:val="normaltextrun"/>
          <w:rFonts w:ascii="Georgia" w:hAnsi="Georgia"/>
          <w:sz w:val="21"/>
          <w:szCs w:val="21"/>
          <w:lang w:val="en-US"/>
        </w:rPr>
        <w:t>ensure</w:t>
      </w:r>
      <w:r w:rsidR="00215DDE">
        <w:rPr>
          <w:rStyle w:val="normaltextrun"/>
          <w:rFonts w:ascii="Georgia" w:hAnsi="Georgia"/>
          <w:sz w:val="21"/>
          <w:szCs w:val="21"/>
          <w:lang w:val="en-US"/>
        </w:rPr>
        <w:t>s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 xml:space="preserve"> superior </w:t>
      </w:r>
      <w:r w:rsidR="00D042CC">
        <w:rPr>
          <w:rStyle w:val="normaltextrun"/>
          <w:rFonts w:ascii="Georgia" w:hAnsi="Georgia"/>
          <w:sz w:val="21"/>
          <w:szCs w:val="21"/>
          <w:lang w:val="en-US"/>
        </w:rPr>
        <w:t>performance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> both on- and off-road when </w:t>
      </w:r>
      <w:r w:rsidRPr="001C0A57" w:rsidR="00AA73BA">
        <w:rPr>
          <w:rStyle w:val="normaltextrun"/>
          <w:rFonts w:ascii="Georgia" w:hAnsi="Georgia"/>
          <w:sz w:val="21"/>
          <w:szCs w:val="21"/>
          <w:lang w:val="en-US"/>
        </w:rPr>
        <w:t xml:space="preserve">the </w:t>
      </w:r>
      <w:r w:rsidRPr="001C0A57" w:rsidR="00E356A9">
        <w:rPr>
          <w:rStyle w:val="normaltextrun"/>
          <w:rFonts w:ascii="Georgia" w:hAnsi="Georgia"/>
          <w:sz w:val="21"/>
          <w:szCs w:val="21"/>
          <w:lang w:val="en-US"/>
        </w:rPr>
        <w:t>terrain becomes more challenging</w:t>
      </w:r>
      <w:r w:rsidRPr="001C0A57" w:rsidR="00C62DC3">
        <w:rPr>
          <w:rStyle w:val="normaltextrun"/>
          <w:rFonts w:ascii="Georgia" w:hAnsi="Georgia"/>
          <w:sz w:val="21"/>
          <w:szCs w:val="21"/>
          <w:lang w:val="en-US"/>
        </w:rPr>
        <w:t>.</w:t>
      </w:r>
    </w:p>
    <w:p w:rsidRPr="001C0A57" w:rsidR="006C74F8" w:rsidP="00F16AC4" w:rsidRDefault="006C74F8" w14:paraId="67FD3F2B" w14:textId="796D3713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</w:p>
    <w:p w:rsidRPr="001C0A57" w:rsidR="006C74F8" w:rsidP="00F16AC4" w:rsidRDefault="000D1F1C" w14:paraId="6DE6C7AA" w14:textId="6B8B1759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  <w:r w:rsidRPr="001C0A5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“</w:t>
      </w:r>
      <w:r w:rsidR="00224C8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T</w:t>
      </w:r>
      <w:r w:rsidRPr="00DE6FE5" w:rsidR="00224C8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he </w:t>
      </w:r>
      <w:r w:rsidRPr="00DE6FE5" w:rsidR="00F53EE3">
        <w:rPr>
          <w:rFonts w:ascii="Georgia" w:hAnsi="Georgia"/>
          <w:sz w:val="21"/>
          <w:szCs w:val="21"/>
          <w:lang w:val="en-US"/>
        </w:rPr>
        <w:t xml:space="preserve">Grove GMK4100L-2 is the only </w:t>
      </w:r>
      <w:r w:rsidRPr="00DE6FE5" w:rsidR="00224C87">
        <w:rPr>
          <w:rFonts w:ascii="Georgia" w:hAnsi="Georgia"/>
          <w:sz w:val="21"/>
          <w:szCs w:val="21"/>
          <w:lang w:val="en-US"/>
        </w:rPr>
        <w:t>100 t capacity</w:t>
      </w:r>
      <w:r w:rsidRPr="00DE6FE5" w:rsidR="00F53EE3">
        <w:rPr>
          <w:rFonts w:ascii="Georgia" w:hAnsi="Georgia"/>
          <w:sz w:val="21"/>
          <w:szCs w:val="21"/>
          <w:lang w:val="en-US"/>
        </w:rPr>
        <w:t xml:space="preserve"> crane </w:t>
      </w:r>
      <w:r w:rsidRPr="00DE6FE5" w:rsidR="00224C87">
        <w:rPr>
          <w:rFonts w:ascii="Georgia" w:hAnsi="Georgia"/>
          <w:sz w:val="21"/>
          <w:szCs w:val="21"/>
          <w:lang w:val="en-US"/>
        </w:rPr>
        <w:t xml:space="preserve">with a 60 m main boom </w:t>
      </w:r>
      <w:r w:rsidRPr="00DE6FE5" w:rsidR="00FA0840">
        <w:rPr>
          <w:rFonts w:ascii="Georgia" w:hAnsi="Georgia"/>
          <w:sz w:val="21"/>
          <w:szCs w:val="21"/>
          <w:lang w:val="en-US"/>
        </w:rPr>
        <w:t xml:space="preserve">that can drive with </w:t>
      </w:r>
      <w:r w:rsidRPr="00DE6FE5" w:rsidR="005E4085">
        <w:rPr>
          <w:rFonts w:ascii="Georgia" w:hAnsi="Georgia"/>
          <w:sz w:val="21"/>
          <w:szCs w:val="21"/>
          <w:lang w:val="en-US"/>
        </w:rPr>
        <w:t>its</w:t>
      </w:r>
      <w:r w:rsidRPr="00DE6FE5" w:rsidR="00F53EE3">
        <w:rPr>
          <w:rFonts w:ascii="Georgia" w:hAnsi="Georgia"/>
          <w:sz w:val="21"/>
          <w:szCs w:val="21"/>
          <w:lang w:val="en-US"/>
        </w:rPr>
        <w:t xml:space="preserve"> </w:t>
      </w:r>
      <w:r w:rsidRPr="00DE6FE5" w:rsidR="00FA0840">
        <w:rPr>
          <w:rFonts w:ascii="Georgia" w:hAnsi="Georgia"/>
          <w:sz w:val="21"/>
          <w:szCs w:val="21"/>
          <w:lang w:val="en-US"/>
        </w:rPr>
        <w:t xml:space="preserve">second </w:t>
      </w:r>
      <w:r w:rsidRPr="00DE6FE5" w:rsidR="00F53EE3">
        <w:rPr>
          <w:rFonts w:ascii="Georgia" w:hAnsi="Georgia"/>
          <w:sz w:val="21"/>
          <w:szCs w:val="21"/>
          <w:lang w:val="en-US"/>
        </w:rPr>
        <w:t xml:space="preserve">hoist and heavy-duty jib </w:t>
      </w:r>
      <w:r w:rsidRPr="00DE6FE5" w:rsidR="005E4085">
        <w:rPr>
          <w:rFonts w:ascii="Georgia" w:hAnsi="Georgia"/>
          <w:sz w:val="21"/>
          <w:szCs w:val="21"/>
          <w:lang w:val="en-US"/>
        </w:rPr>
        <w:t xml:space="preserve">on board while also carrying </w:t>
      </w:r>
      <w:r w:rsidRPr="00DE6FE5" w:rsidR="00F53EE3">
        <w:rPr>
          <w:rFonts w:ascii="Georgia" w:hAnsi="Georgia"/>
          <w:sz w:val="21"/>
          <w:szCs w:val="21"/>
          <w:lang w:val="en-US"/>
        </w:rPr>
        <w:t xml:space="preserve">counterweight. </w:t>
      </w:r>
      <w:r w:rsidRPr="00DE6FE5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The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boom length</w:t>
      </w:r>
      <w:r w:rsidR="0033329F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you get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5E408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on this crane 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compared to </w:t>
      </w:r>
      <w:r w:rsidR="005E4085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its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overall size means you can </w:t>
      </w:r>
      <w:r w:rsidR="0069770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complete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jobs that you just wouldn’t be able to </w:t>
      </w:r>
      <w:r w:rsidR="0069770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do </w:t>
      </w:r>
      <w:r w:rsidRPr="001C0A57" w:rsidR="00F2392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with the same size crane from a competitor.</w:t>
      </w:r>
      <w:r w:rsidRPr="001C0A5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It is especially good for accessing confined jobsites, which are becoming </w:t>
      </w:r>
      <w:r w:rsidR="0069770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increasingly</w:t>
      </w:r>
      <w:r w:rsidRPr="001C0A5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common,” </w:t>
      </w:r>
      <w:r w:rsidRPr="001C0A57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sa</w:t>
      </w:r>
      <w:r w:rsidR="000A4BDA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id</w:t>
      </w:r>
      <w:r w:rsidRPr="001C0A57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697700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Wolfgang </w:t>
      </w:r>
      <w:proofErr w:type="spellStart"/>
      <w:r w:rsidRPr="00697700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Engl</w:t>
      </w:r>
      <w:proofErr w:type="spellEnd"/>
      <w:r w:rsidRPr="00697700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 w:rsidR="00697700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general manager</w:t>
      </w:r>
      <w:r w:rsidRPr="00697700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1C0A57" w:rsidR="006E682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at Engl.</w:t>
      </w:r>
    </w:p>
    <w:p w:rsidRPr="001C0A57" w:rsidR="008A238D" w:rsidP="00F16AC4" w:rsidRDefault="008A238D" w14:paraId="74F9EF9C" w14:textId="336A37FF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</w:p>
    <w:p w:rsidRPr="001C0A57" w:rsidR="008A238D" w:rsidP="008A238D" w:rsidRDefault="008A238D" w14:paraId="0CF30316" w14:textId="5EB8F929">
      <w:pPr>
        <w:rPr>
          <w:b/>
          <w:bCs/>
          <w:color w:val="000000" w:themeColor="text1"/>
          <w:lang w:val="en-US"/>
        </w:rPr>
      </w:pPr>
      <w:r w:rsidRPr="001C0A57">
        <w:rPr>
          <w:rStyle w:val="normaltextrun"/>
          <w:rFonts w:ascii="Georgia" w:hAnsi="Georgia"/>
          <w:b/>
          <w:bCs/>
          <w:color w:val="000000"/>
          <w:sz w:val="21"/>
          <w:szCs w:val="21"/>
          <w:shd w:val="clear" w:color="auto" w:fill="FFFFFF"/>
          <w:lang w:val="en-US"/>
        </w:rPr>
        <w:t>Feels like home</w:t>
      </w:r>
    </w:p>
    <w:p w:rsidRPr="001C0A57" w:rsidR="00804E5C" w:rsidP="00F16AC4" w:rsidRDefault="00804E5C" w14:paraId="468B8F14" w14:textId="72FCD265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</w:p>
    <w:p w:rsidRPr="001C0A57" w:rsidR="00BC09A0" w:rsidP="00F16AC4" w:rsidRDefault="00804E5C" w14:paraId="3F97A3D4" w14:textId="5AE5F07F">
      <w:pPr>
        <w:spacing w:line="276" w:lineRule="auto"/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  <w:r w:rsidRPr="001C0A57">
        <w:rPr>
          <w:rStyle w:val="normaltextrun"/>
          <w:rFonts w:ascii="Georgia" w:hAnsi="Georgia"/>
          <w:sz w:val="21"/>
          <w:szCs w:val="21"/>
          <w:lang w:val="en-US"/>
        </w:rPr>
        <w:t>The GMK4100L-2 also comes with the latest generation of</w:t>
      </w:r>
      <w:r w:rsidRPr="001C0A57" w:rsidR="008F519D">
        <w:rPr>
          <w:rStyle w:val="normaltextrun"/>
          <w:rFonts w:ascii="Georgia" w:hAnsi="Georgia"/>
          <w:sz w:val="21"/>
          <w:szCs w:val="21"/>
          <w:lang w:val="en-US"/>
        </w:rPr>
        <w:t xml:space="preserve"> Grove carrier cabs. As well as meeting the </w:t>
      </w:r>
      <w:r w:rsidRPr="001C0A57" w:rsidR="008F519D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latest European crash test regulations </w:t>
      </w:r>
      <w:r w:rsidR="006D18F1">
        <w:rPr>
          <w:rStyle w:val="normaltextrun"/>
          <w:rFonts w:ascii="Georgia" w:hAnsi="Georgia" w:cs="Segoe UI"/>
          <w:sz w:val="21"/>
          <w:szCs w:val="21"/>
          <w:lang w:val="en-US"/>
        </w:rPr>
        <w:t>(in line with</w:t>
      </w:r>
      <w:r w:rsidRPr="001C0A57" w:rsidR="008F519D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ECE R29-3</w:t>
      </w:r>
      <w:r w:rsidR="006D18F1">
        <w:rPr>
          <w:rStyle w:val="normaltextrun"/>
          <w:rFonts w:ascii="Georgia" w:hAnsi="Georgia" w:cs="Segoe UI"/>
          <w:sz w:val="21"/>
          <w:szCs w:val="21"/>
          <w:lang w:val="en-US"/>
        </w:rPr>
        <w:t>)</w:t>
      </w:r>
      <w:r w:rsidRPr="001C0A57" w:rsidR="008F519D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, the new </w:t>
      </w:r>
      <w:r w:rsidRPr="001C0A57" w:rsidR="00907D15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carrier cab </w:t>
      </w:r>
      <w:r w:rsidRPr="001C0A57" w:rsidR="00BC09A0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provides an ergonomic, comfortable</w:t>
      </w:r>
      <w:r w:rsidR="006D18F1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,</w:t>
      </w:r>
      <w:r w:rsidRPr="001C0A57" w:rsidR="00BC09A0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and user-friendly work environment.</w:t>
      </w:r>
    </w:p>
    <w:p w:rsidRPr="001C0A57" w:rsidR="00CD6C6B" w:rsidP="00F16AC4" w:rsidRDefault="00CD6C6B" w14:paraId="6B725EDF" w14:textId="5A7F9095">
      <w:pPr>
        <w:spacing w:line="276" w:lineRule="auto"/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</w:p>
    <w:p w:rsidRPr="001C0A57" w:rsidR="00972460" w:rsidP="00F16AC4" w:rsidRDefault="00CD6C6B" w14:paraId="2D7AAC95" w14:textId="18BD89D6">
      <w:pPr>
        <w:spacing w:line="276" w:lineRule="auto"/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  <w:r w:rsidRPr="001C0A57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lastRenderedPageBreak/>
        <w:t>“When you sit inside the new carrier cab in the GMK4100L-2</w:t>
      </w:r>
      <w:r w:rsidRPr="001C0A57" w:rsidR="0004538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you get such a feeling of space</w:t>
      </w:r>
      <w:r w:rsidRPr="001C0A57" w:rsidR="006D21FD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,</w:t>
      </w:r>
      <w:r w:rsidRPr="001C0A57" w:rsidR="0004538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and all the controls are clearly arranged an</w:t>
      </w:r>
      <w:r w:rsidRPr="001C0A57" w:rsidR="00AA73BA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d</w:t>
      </w:r>
      <w:r w:rsidRPr="001C0A57" w:rsidR="0004538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easy to reach. Our drivers spend a lot of time in the carrier cab </w:t>
      </w:r>
      <w:r w:rsidR="00FB731D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traveling</w:t>
      </w:r>
      <w:r w:rsidRPr="001C0A57" w:rsidR="0004538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from one job to</w:t>
      </w:r>
      <w:r w:rsidRPr="001C0A57" w:rsidR="00AA73BA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EC42F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another</w:t>
      </w:r>
      <w:r w:rsidRPr="001C0A57" w:rsidR="006D21FD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, and I know that </w:t>
      </w:r>
      <w:r w:rsidR="000A4BDA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with</w:t>
      </w:r>
      <w:r w:rsidR="00EC42FC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the</w:t>
      </w:r>
      <w:r w:rsidRPr="001C0A57" w:rsidR="00D43A29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GMK4100L-2 they will arrive relaxed and ready to work,” </w:t>
      </w:r>
      <w:r w:rsidR="000A4BDA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continued Wolfgang Engl</w:t>
      </w:r>
      <w:r w:rsidRPr="001C0A57" w:rsidR="006C74F8"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.</w:t>
      </w:r>
    </w:p>
    <w:p w:rsidRPr="001C0A57" w:rsidR="0086475D" w:rsidP="00F16AC4" w:rsidRDefault="0086475D" w14:paraId="16A48002" w14:textId="3FCF8260">
      <w:pPr>
        <w:spacing w:line="276" w:lineRule="auto"/>
        <w:rPr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</w:p>
    <w:p w:rsidRPr="001C0A57" w:rsidR="0086475D" w:rsidP="00F16AC4" w:rsidRDefault="0086475D" w14:paraId="16C978D1" w14:textId="21CFFE85">
      <w:pPr>
        <w:spacing w:line="276" w:lineRule="auto"/>
        <w:rPr>
          <w:rFonts w:ascii="Georgia" w:hAnsi="Georgia"/>
          <w:sz w:val="21"/>
          <w:szCs w:val="21"/>
          <w:lang w:val="en-US"/>
        </w:rPr>
      </w:pPr>
      <w:proofErr w:type="spellStart"/>
      <w:r w:rsidRPr="001C0A57">
        <w:rPr>
          <w:rFonts w:ascii="Georgia" w:hAnsi="Georgia"/>
          <w:sz w:val="21"/>
          <w:szCs w:val="21"/>
          <w:lang w:val="en-US"/>
        </w:rPr>
        <w:t>Engl</w:t>
      </w:r>
      <w:proofErr w:type="spellEnd"/>
      <w:r w:rsidRPr="001C0A57">
        <w:rPr>
          <w:rFonts w:ascii="Georgia" w:hAnsi="Georgia"/>
          <w:sz w:val="21"/>
          <w:szCs w:val="21"/>
          <w:lang w:val="en-US"/>
        </w:rPr>
        <w:t xml:space="preserve"> </w:t>
      </w:r>
      <w:r w:rsidR="000A4BDA">
        <w:rPr>
          <w:rFonts w:ascii="Georgia" w:hAnsi="Georgia"/>
          <w:sz w:val="21"/>
          <w:szCs w:val="21"/>
          <w:lang w:val="en-US"/>
        </w:rPr>
        <w:t>now</w:t>
      </w:r>
      <w:r w:rsidRPr="001C0A57">
        <w:rPr>
          <w:rFonts w:ascii="Georgia" w:hAnsi="Georgia"/>
          <w:sz w:val="21"/>
          <w:szCs w:val="21"/>
          <w:lang w:val="en-US"/>
        </w:rPr>
        <w:t xml:space="preserve"> has </w:t>
      </w:r>
      <w:r w:rsidR="000A4BDA">
        <w:rPr>
          <w:rFonts w:ascii="Georgia" w:hAnsi="Georgia"/>
          <w:sz w:val="21"/>
          <w:szCs w:val="21"/>
          <w:lang w:val="en-US"/>
        </w:rPr>
        <w:t>three</w:t>
      </w:r>
      <w:r w:rsidRPr="001C0A57">
        <w:rPr>
          <w:rFonts w:ascii="Georgia" w:hAnsi="Georgia"/>
          <w:sz w:val="21"/>
          <w:szCs w:val="21"/>
          <w:lang w:val="en-US"/>
        </w:rPr>
        <w:t xml:space="preserve"> Grove cranes </w:t>
      </w:r>
      <w:r w:rsidR="000A4BDA">
        <w:rPr>
          <w:rFonts w:ascii="Georgia" w:hAnsi="Georgia"/>
          <w:sz w:val="21"/>
          <w:szCs w:val="21"/>
          <w:lang w:val="en-US"/>
        </w:rPr>
        <w:t>in its</w:t>
      </w:r>
      <w:r w:rsidRPr="001C0A57">
        <w:rPr>
          <w:rFonts w:ascii="Georgia" w:hAnsi="Georgia"/>
          <w:sz w:val="21"/>
          <w:szCs w:val="21"/>
          <w:lang w:val="en-US"/>
        </w:rPr>
        <w:t xml:space="preserve"> fleet</w:t>
      </w:r>
      <w:r w:rsidR="00D5329F">
        <w:rPr>
          <w:rFonts w:ascii="Georgia" w:hAnsi="Georgia"/>
          <w:sz w:val="21"/>
          <w:szCs w:val="21"/>
          <w:lang w:val="en-US"/>
        </w:rPr>
        <w:t xml:space="preserve"> of six</w:t>
      </w:r>
      <w:r w:rsidRPr="001C0A57">
        <w:rPr>
          <w:rFonts w:ascii="Georgia" w:hAnsi="Georgia"/>
          <w:sz w:val="21"/>
          <w:szCs w:val="21"/>
          <w:lang w:val="en-US"/>
        </w:rPr>
        <w:t xml:space="preserve"> all-terrain cranes</w:t>
      </w:r>
      <w:r w:rsidR="00D5329F">
        <w:rPr>
          <w:rFonts w:ascii="Georgia" w:hAnsi="Georgia"/>
          <w:sz w:val="21"/>
          <w:szCs w:val="21"/>
          <w:lang w:val="en-US"/>
        </w:rPr>
        <w:t xml:space="preserve">. Aside from the new GMK4100L-2, the company </w:t>
      </w:r>
      <w:r w:rsidR="008E3DB5">
        <w:rPr>
          <w:rFonts w:ascii="Georgia" w:hAnsi="Georgia"/>
          <w:sz w:val="21"/>
          <w:szCs w:val="21"/>
          <w:lang w:val="en-US"/>
        </w:rPr>
        <w:t>operates</w:t>
      </w:r>
      <w:r w:rsidR="00D5329F">
        <w:rPr>
          <w:rFonts w:ascii="Georgia" w:hAnsi="Georgia"/>
          <w:sz w:val="21"/>
          <w:szCs w:val="21"/>
          <w:lang w:val="en-US"/>
        </w:rPr>
        <w:t xml:space="preserve"> </w:t>
      </w:r>
      <w:r w:rsidRPr="001C0A57">
        <w:rPr>
          <w:rFonts w:ascii="Georgia" w:hAnsi="Georgia"/>
          <w:sz w:val="21"/>
          <w:szCs w:val="21"/>
          <w:lang w:val="en-US"/>
        </w:rPr>
        <w:t>a GMK5150L</w:t>
      </w:r>
      <w:r w:rsidR="00D5329F">
        <w:rPr>
          <w:rFonts w:ascii="Georgia" w:hAnsi="Georgia"/>
          <w:sz w:val="21"/>
          <w:szCs w:val="21"/>
          <w:lang w:val="en-US"/>
        </w:rPr>
        <w:t xml:space="preserve"> and</w:t>
      </w:r>
      <w:r w:rsidRPr="001C0A57">
        <w:rPr>
          <w:rFonts w:ascii="Georgia" w:hAnsi="Georgia"/>
          <w:sz w:val="21"/>
          <w:szCs w:val="21"/>
          <w:lang w:val="en-US"/>
        </w:rPr>
        <w:t xml:space="preserve"> a GMK3060</w:t>
      </w:r>
      <w:r w:rsidR="00D5329F">
        <w:rPr>
          <w:rFonts w:ascii="Georgia" w:hAnsi="Georgia"/>
          <w:sz w:val="21"/>
          <w:szCs w:val="21"/>
          <w:lang w:val="en-US"/>
        </w:rPr>
        <w:t>.</w:t>
      </w:r>
      <w:r w:rsidRPr="001C0A57">
        <w:rPr>
          <w:rFonts w:ascii="Georgia" w:hAnsi="Georgia"/>
          <w:sz w:val="21"/>
          <w:szCs w:val="21"/>
          <w:lang w:val="en-US"/>
        </w:rPr>
        <w:t xml:space="preserve"> </w:t>
      </w:r>
      <w:r w:rsidR="002B01DE">
        <w:rPr>
          <w:rFonts w:ascii="Georgia" w:hAnsi="Georgia"/>
          <w:sz w:val="21"/>
          <w:szCs w:val="21"/>
          <w:lang w:val="en-US"/>
        </w:rPr>
        <w:t>In addition to the</w:t>
      </w:r>
      <w:r w:rsidRPr="001C0A57" w:rsidR="00984615">
        <w:rPr>
          <w:rFonts w:ascii="Georgia" w:hAnsi="Georgia"/>
          <w:sz w:val="21"/>
          <w:szCs w:val="21"/>
          <w:lang w:val="en-US"/>
        </w:rPr>
        <w:t xml:space="preserve"> </w:t>
      </w:r>
      <w:r w:rsidR="008E3DB5">
        <w:rPr>
          <w:rFonts w:ascii="Georgia" w:hAnsi="Georgia"/>
          <w:sz w:val="21"/>
          <w:szCs w:val="21"/>
          <w:lang w:val="en-US"/>
        </w:rPr>
        <w:t>exceptional</w:t>
      </w:r>
      <w:r w:rsidRPr="001C0A57" w:rsidR="00984615">
        <w:rPr>
          <w:rFonts w:ascii="Georgia" w:hAnsi="Georgia"/>
          <w:sz w:val="21"/>
          <w:szCs w:val="21"/>
          <w:lang w:val="en-US"/>
        </w:rPr>
        <w:t xml:space="preserve"> strength and</w:t>
      </w:r>
      <w:r w:rsidRPr="001C0A57" w:rsidR="00AA73BA">
        <w:rPr>
          <w:rFonts w:ascii="Georgia" w:hAnsi="Georgia"/>
          <w:sz w:val="21"/>
          <w:szCs w:val="21"/>
          <w:lang w:val="en-US"/>
        </w:rPr>
        <w:t xml:space="preserve"> capacity</w:t>
      </w:r>
      <w:r w:rsidR="002B01DE">
        <w:rPr>
          <w:rFonts w:ascii="Georgia" w:hAnsi="Georgia"/>
          <w:sz w:val="21"/>
          <w:szCs w:val="21"/>
          <w:lang w:val="en-US"/>
        </w:rPr>
        <w:t xml:space="preserve"> </w:t>
      </w:r>
      <w:r w:rsidR="008E3DB5">
        <w:rPr>
          <w:rFonts w:ascii="Georgia" w:hAnsi="Georgia"/>
          <w:sz w:val="21"/>
          <w:szCs w:val="21"/>
          <w:lang w:val="en-US"/>
        </w:rPr>
        <w:t>of Grove cranes,</w:t>
      </w:r>
      <w:r w:rsidRPr="001C0A57" w:rsidR="009846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E3DB5">
        <w:rPr>
          <w:rFonts w:ascii="Georgia" w:hAnsi="Georgia"/>
          <w:sz w:val="21"/>
          <w:szCs w:val="21"/>
          <w:lang w:val="en-US"/>
        </w:rPr>
        <w:t>Engl</w:t>
      </w:r>
      <w:proofErr w:type="spellEnd"/>
      <w:r w:rsidRPr="008E3DB5" w:rsidR="008E3DB5">
        <w:rPr>
          <w:rFonts w:ascii="Georgia" w:hAnsi="Georgia"/>
          <w:sz w:val="21"/>
          <w:szCs w:val="21"/>
          <w:lang w:val="en-US"/>
        </w:rPr>
        <w:t xml:space="preserve"> </w:t>
      </w:r>
      <w:r w:rsidR="008E3DB5">
        <w:rPr>
          <w:rFonts w:ascii="Georgia" w:hAnsi="Georgia"/>
          <w:sz w:val="21"/>
          <w:szCs w:val="21"/>
          <w:lang w:val="en-US"/>
        </w:rPr>
        <w:t xml:space="preserve">highly values the Grove team’s high level of </w:t>
      </w:r>
      <w:r w:rsidRPr="008E3DB5" w:rsidR="008E3DB5">
        <w:rPr>
          <w:rFonts w:ascii="Georgia" w:hAnsi="Georgia"/>
          <w:sz w:val="21"/>
          <w:szCs w:val="21"/>
          <w:lang w:val="en-US"/>
        </w:rPr>
        <w:t>aftermarket support.</w:t>
      </w:r>
    </w:p>
    <w:p w:rsidRPr="001C0A57" w:rsidR="00984615" w:rsidP="00F16AC4" w:rsidRDefault="00984615" w14:paraId="1A118471" w14:textId="2D12AD28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:rsidRPr="001C0A57" w:rsidR="00984615" w:rsidP="00F16AC4" w:rsidRDefault="00984615" w14:paraId="4089A3A9" w14:textId="183E5F09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  <w:r w:rsidRPr="001C0A57">
        <w:rPr>
          <w:rFonts w:ascii="Georgia" w:hAnsi="Georgia"/>
          <w:sz w:val="21"/>
          <w:szCs w:val="21"/>
          <w:lang w:val="en-US"/>
        </w:rPr>
        <w:t>“We have been a loyal</w:t>
      </w:r>
      <w:r w:rsidRPr="001C0A57" w:rsidR="000B7F87">
        <w:rPr>
          <w:rFonts w:ascii="Georgia" w:hAnsi="Georgia"/>
          <w:sz w:val="21"/>
          <w:szCs w:val="21"/>
          <w:lang w:val="en-US"/>
        </w:rPr>
        <w:t xml:space="preserve"> customer for more than 20 years,” </w:t>
      </w:r>
      <w:proofErr w:type="spellStart"/>
      <w:r w:rsidR="00A8392A">
        <w:rPr>
          <w:rFonts w:ascii="Georgia" w:hAnsi="Georgia"/>
          <w:sz w:val="21"/>
          <w:szCs w:val="21"/>
          <w:lang w:val="en-US"/>
        </w:rPr>
        <w:t>Engl</w:t>
      </w:r>
      <w:proofErr w:type="spellEnd"/>
      <w:r w:rsidR="00A8392A">
        <w:rPr>
          <w:rFonts w:ascii="Georgia" w:hAnsi="Georgia"/>
          <w:sz w:val="21"/>
          <w:szCs w:val="21"/>
          <w:lang w:val="en-US"/>
        </w:rPr>
        <w:t xml:space="preserve"> noted</w:t>
      </w:r>
      <w:r w:rsidRPr="001C0A57" w:rsidR="000B7F87">
        <w:rPr>
          <w:rFonts w:ascii="Georgia" w:hAnsi="Georgia"/>
          <w:sz w:val="21"/>
          <w:szCs w:val="21"/>
          <w:lang w:val="en-US"/>
        </w:rPr>
        <w:t>. “</w:t>
      </w:r>
      <w:r w:rsidRPr="001C0A57" w:rsidR="00154814">
        <w:rPr>
          <w:rFonts w:ascii="Georgia" w:hAnsi="Georgia"/>
          <w:sz w:val="21"/>
          <w:szCs w:val="21"/>
          <w:lang w:val="en-US"/>
        </w:rPr>
        <w:t xml:space="preserve">Grove provides </w:t>
      </w:r>
      <w:r w:rsidRPr="001C0A57" w:rsidR="006E624F">
        <w:rPr>
          <w:rFonts w:ascii="Georgia" w:hAnsi="Georgia"/>
          <w:sz w:val="21"/>
          <w:szCs w:val="21"/>
          <w:lang w:val="en-US"/>
        </w:rPr>
        <w:t xml:space="preserve">excellent aftermarket service </w:t>
      </w:r>
      <w:r w:rsidR="00A8392A">
        <w:rPr>
          <w:rFonts w:ascii="Georgia" w:hAnsi="Georgia"/>
          <w:sz w:val="21"/>
          <w:szCs w:val="21"/>
          <w:lang w:val="en-US"/>
        </w:rPr>
        <w:t>with</w:t>
      </w:r>
      <w:r w:rsidRPr="001C0A57" w:rsidR="00154814">
        <w:rPr>
          <w:rFonts w:ascii="Georgia" w:hAnsi="Georgia"/>
          <w:sz w:val="21"/>
          <w:szCs w:val="21"/>
          <w:lang w:val="en-US"/>
        </w:rPr>
        <w:t xml:space="preserve"> personal contact and </w:t>
      </w:r>
      <w:r w:rsidRPr="001C0A57" w:rsidR="006E624F">
        <w:rPr>
          <w:rFonts w:ascii="Georgia" w:hAnsi="Georgia"/>
          <w:sz w:val="21"/>
          <w:szCs w:val="21"/>
          <w:lang w:val="en-US"/>
        </w:rPr>
        <w:t xml:space="preserve">product support. The </w:t>
      </w:r>
      <w:r w:rsidR="008638C7">
        <w:rPr>
          <w:rFonts w:ascii="Georgia" w:hAnsi="Georgia"/>
          <w:sz w:val="21"/>
          <w:szCs w:val="21"/>
          <w:lang w:val="en-US"/>
        </w:rPr>
        <w:t>good relationship we have with</w:t>
      </w:r>
      <w:r w:rsidRPr="001C0A57" w:rsidR="008638C7">
        <w:rPr>
          <w:rFonts w:ascii="Georgia" w:hAnsi="Georgia"/>
          <w:sz w:val="21"/>
          <w:szCs w:val="21"/>
          <w:lang w:val="en-US"/>
        </w:rPr>
        <w:t xml:space="preserve"> </w:t>
      </w:r>
      <w:r w:rsidRPr="001C0A57" w:rsidR="006E624F">
        <w:rPr>
          <w:rFonts w:ascii="Georgia" w:hAnsi="Georgia"/>
          <w:sz w:val="21"/>
          <w:szCs w:val="21"/>
          <w:lang w:val="en-US"/>
        </w:rPr>
        <w:t>Grove</w:t>
      </w:r>
      <w:r w:rsidR="008638C7">
        <w:rPr>
          <w:rFonts w:ascii="Georgia" w:hAnsi="Georgia"/>
          <w:sz w:val="21"/>
          <w:szCs w:val="21"/>
          <w:lang w:val="en-US"/>
        </w:rPr>
        <w:t xml:space="preserve"> over the</w:t>
      </w:r>
      <w:r w:rsidRPr="001C0A57" w:rsidR="006E624F">
        <w:rPr>
          <w:rFonts w:ascii="Georgia" w:hAnsi="Georgia"/>
          <w:sz w:val="21"/>
          <w:szCs w:val="21"/>
          <w:lang w:val="en-US"/>
        </w:rPr>
        <w:t xml:space="preserve"> years </w:t>
      </w:r>
      <w:r w:rsidR="0051537B">
        <w:rPr>
          <w:rFonts w:ascii="Georgia" w:hAnsi="Georgia"/>
          <w:sz w:val="21"/>
          <w:szCs w:val="21"/>
          <w:lang w:val="en-US"/>
        </w:rPr>
        <w:t>is</w:t>
      </w:r>
      <w:r w:rsidR="008638C7">
        <w:rPr>
          <w:rFonts w:ascii="Georgia" w:hAnsi="Georgia"/>
          <w:sz w:val="21"/>
          <w:szCs w:val="21"/>
          <w:lang w:val="en-US"/>
        </w:rPr>
        <w:t xml:space="preserve"> one of the</w:t>
      </w:r>
      <w:r w:rsidR="0051537B">
        <w:rPr>
          <w:rFonts w:ascii="Georgia" w:hAnsi="Georgia"/>
          <w:sz w:val="21"/>
          <w:szCs w:val="21"/>
          <w:lang w:val="en-US"/>
        </w:rPr>
        <w:t xml:space="preserve"> </w:t>
      </w:r>
      <w:r w:rsidRPr="001C0A57" w:rsidR="006E624F">
        <w:rPr>
          <w:rFonts w:ascii="Georgia" w:hAnsi="Georgia"/>
          <w:sz w:val="21"/>
          <w:szCs w:val="21"/>
          <w:lang w:val="en-US"/>
        </w:rPr>
        <w:t>driving factor</w:t>
      </w:r>
      <w:r w:rsidR="008638C7">
        <w:rPr>
          <w:rFonts w:ascii="Georgia" w:hAnsi="Georgia"/>
          <w:sz w:val="21"/>
          <w:szCs w:val="21"/>
          <w:lang w:val="en-US"/>
        </w:rPr>
        <w:t>s</w:t>
      </w:r>
      <w:r w:rsidRPr="001C0A57" w:rsidR="006E624F">
        <w:rPr>
          <w:rFonts w:ascii="Georgia" w:hAnsi="Georgia"/>
          <w:sz w:val="21"/>
          <w:szCs w:val="21"/>
          <w:lang w:val="en-US"/>
        </w:rPr>
        <w:t xml:space="preserve"> </w:t>
      </w:r>
      <w:r w:rsidR="00940287">
        <w:rPr>
          <w:rFonts w:ascii="Georgia" w:hAnsi="Georgia"/>
          <w:sz w:val="21"/>
          <w:szCs w:val="21"/>
          <w:lang w:val="en-US"/>
        </w:rPr>
        <w:t>in us coming back and</w:t>
      </w:r>
      <w:r w:rsidRPr="001C0A57" w:rsidR="003C1292">
        <w:rPr>
          <w:rFonts w:ascii="Georgia" w:hAnsi="Georgia"/>
          <w:sz w:val="21"/>
          <w:szCs w:val="21"/>
          <w:lang w:val="en-US"/>
        </w:rPr>
        <w:t xml:space="preserve"> add</w:t>
      </w:r>
      <w:r w:rsidR="00940287">
        <w:rPr>
          <w:rFonts w:ascii="Georgia" w:hAnsi="Georgia"/>
          <w:sz w:val="21"/>
          <w:szCs w:val="21"/>
          <w:lang w:val="en-US"/>
        </w:rPr>
        <w:t>ing</w:t>
      </w:r>
      <w:r w:rsidRPr="001C0A57" w:rsidR="003C1292">
        <w:rPr>
          <w:rFonts w:ascii="Georgia" w:hAnsi="Georgia"/>
          <w:sz w:val="21"/>
          <w:szCs w:val="21"/>
          <w:lang w:val="en-US"/>
        </w:rPr>
        <w:t xml:space="preserve"> more Grove</w:t>
      </w:r>
      <w:r w:rsidR="00593CC3">
        <w:rPr>
          <w:rFonts w:ascii="Georgia" w:hAnsi="Georgia"/>
          <w:sz w:val="21"/>
          <w:szCs w:val="21"/>
          <w:lang w:val="en-US"/>
        </w:rPr>
        <w:t>s</w:t>
      </w:r>
      <w:r w:rsidRPr="001C0A57" w:rsidR="003C1292">
        <w:rPr>
          <w:rFonts w:ascii="Georgia" w:hAnsi="Georgia"/>
          <w:sz w:val="21"/>
          <w:szCs w:val="21"/>
          <w:lang w:val="en-US"/>
        </w:rPr>
        <w:t xml:space="preserve"> to our expanding fleet</w:t>
      </w:r>
      <w:r w:rsidRPr="001C0A57" w:rsidR="00AA73BA">
        <w:rPr>
          <w:rFonts w:ascii="Georgia" w:hAnsi="Georgia"/>
          <w:sz w:val="21"/>
          <w:szCs w:val="21"/>
          <w:lang w:val="en-US"/>
        </w:rPr>
        <w:t xml:space="preserve">.” </w:t>
      </w:r>
    </w:p>
    <w:p w:rsidRPr="001C0A57" w:rsidR="00280F54" w:rsidP="00F16AC4" w:rsidRDefault="00280F54" w14:paraId="2FCD94BF" w14:textId="7CD0362E">
      <w:pPr>
        <w:spacing w:line="276" w:lineRule="auto"/>
        <w:rPr>
          <w:rStyle w:val="normaltextrun"/>
          <w:rFonts w:ascii="Georgia" w:hAnsi="Georgia"/>
          <w:sz w:val="21"/>
          <w:szCs w:val="21"/>
          <w:lang w:val="en-US"/>
        </w:rPr>
      </w:pPr>
    </w:p>
    <w:p w:rsidR="00120022" w:rsidP="00BC1AF4" w:rsidRDefault="009027E0" w14:paraId="250FD3AD" w14:textId="09339F05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1C0A57">
        <w:rPr>
          <w:rFonts w:ascii="Georgia" w:hAnsi="Georgia"/>
          <w:sz w:val="21"/>
          <w:szCs w:val="21"/>
          <w:lang w:val="en-US"/>
        </w:rPr>
        <w:t xml:space="preserve">Founded in 1981, </w:t>
      </w:r>
      <w:proofErr w:type="spellStart"/>
      <w:r w:rsidR="00593CC3">
        <w:rPr>
          <w:rFonts w:ascii="Georgia" w:hAnsi="Georgia"/>
          <w:sz w:val="21"/>
          <w:szCs w:val="21"/>
          <w:lang w:val="en-US"/>
        </w:rPr>
        <w:t>Engl</w:t>
      </w:r>
      <w:proofErr w:type="spellEnd"/>
      <w:r w:rsidR="00593CC3">
        <w:rPr>
          <w:rFonts w:ascii="Georgia" w:hAnsi="Georgia"/>
          <w:sz w:val="21"/>
          <w:szCs w:val="21"/>
          <w:lang w:val="en-US"/>
        </w:rPr>
        <w:t xml:space="preserve"> provides </w:t>
      </w:r>
      <w:r w:rsidRPr="001C0A57">
        <w:rPr>
          <w:rFonts w:ascii="Georgia" w:hAnsi="Georgia"/>
          <w:sz w:val="21"/>
          <w:szCs w:val="21"/>
          <w:lang w:val="en-US"/>
        </w:rPr>
        <w:t>civil engineering work</w:t>
      </w:r>
      <w:r w:rsidR="00593CC3">
        <w:rPr>
          <w:rFonts w:ascii="Georgia" w:hAnsi="Georgia"/>
          <w:sz w:val="21"/>
          <w:szCs w:val="21"/>
          <w:lang w:val="en-US"/>
        </w:rPr>
        <w:t>, in addition to running its crane rental fleet</w:t>
      </w:r>
      <w:r w:rsidRPr="001C0A57">
        <w:rPr>
          <w:rFonts w:ascii="Georgia" w:hAnsi="Georgia"/>
          <w:sz w:val="21"/>
          <w:szCs w:val="21"/>
          <w:lang w:val="en-US"/>
        </w:rPr>
        <w:t xml:space="preserve">. </w:t>
      </w:r>
    </w:p>
    <w:p w:rsidR="00120022" w:rsidP="00BC1AF4" w:rsidRDefault="00120022" w14:paraId="6A3FFF5F" w14:textId="77777777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:rsidRPr="001C0A57" w:rsidR="00BC1AF4" w:rsidP="00BC1AF4" w:rsidRDefault="00BC1AF4" w14:paraId="20A5F4DF" w14:textId="6B384F1D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1C0A57">
        <w:rPr>
          <w:rFonts w:ascii="Georgia" w:hAnsi="Georgia"/>
          <w:sz w:val="21"/>
          <w:szCs w:val="21"/>
          <w:lang w:val="en-US"/>
        </w:rPr>
        <w:t xml:space="preserve">Visit the Manitowoc website to discover more about the </w:t>
      </w:r>
      <w:hyperlink w:history="1" r:id="rId11">
        <w:r w:rsidRPr="001C0A57">
          <w:rPr>
            <w:rStyle w:val="Hyperlink"/>
            <w:rFonts w:ascii="Georgia" w:hAnsi="Georgia"/>
            <w:sz w:val="21"/>
            <w:szCs w:val="21"/>
            <w:lang w:val="en-US"/>
          </w:rPr>
          <w:t>Grove GMK4100L-2 all-terrain crane</w:t>
        </w:r>
      </w:hyperlink>
      <w:r w:rsidRPr="001C0A57">
        <w:rPr>
          <w:rFonts w:ascii="Georgia" w:hAnsi="Georgia"/>
          <w:sz w:val="21"/>
          <w:szCs w:val="21"/>
          <w:lang w:val="en-US"/>
        </w:rPr>
        <w:t>.</w:t>
      </w:r>
    </w:p>
    <w:p w:rsidRPr="001C0A57" w:rsidR="00BC1AF4" w:rsidP="6F3CA95C" w:rsidRDefault="00BC1AF4" w14:paraId="58AE3014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Pr="001C0A57" w:rsidR="00EE083D" w:rsidP="00565E17" w:rsidRDefault="00F52037" w14:paraId="3554572B" w14:textId="1966FA0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1C0A57">
        <w:rPr>
          <w:rFonts w:ascii="Georgia" w:hAnsi="Georgia" w:cs="Georgia"/>
          <w:sz w:val="21"/>
          <w:szCs w:val="21"/>
          <w:lang w:val="en-US"/>
        </w:rPr>
        <w:t>-END-</w:t>
      </w:r>
    </w:p>
    <w:p w:rsidRPr="001C0A57" w:rsidR="251479F2" w:rsidP="00096D88" w:rsidRDefault="251479F2" w14:paraId="4835009B" w14:textId="161B43FE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lang w:val="en-US"/>
        </w:rPr>
      </w:pPr>
    </w:p>
    <w:p w:rsidRPr="001C0A57" w:rsidR="00096D88" w:rsidP="00096D88" w:rsidRDefault="00096D88" w14:paraId="13DAEBA8" w14:textId="77777777">
      <w:pPr>
        <w:rPr>
          <w:rFonts w:ascii="Verdana" w:hAnsi="Verdana"/>
          <w:color w:val="ED1C2A"/>
          <w:sz w:val="30"/>
          <w:szCs w:val="30"/>
          <w:lang w:val="en-US"/>
        </w:rPr>
      </w:pPr>
    </w:p>
    <w:p w:rsidRPr="001C0A57" w:rsidR="00A00084" w:rsidP="001E675D" w:rsidRDefault="00F52037" w14:paraId="3C3051F8" w14:textId="77777777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1C0A57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:rsidRPr="001C0A57" w:rsidR="00C92B48" w:rsidP="00C92B48" w:rsidRDefault="009A2E75" w14:paraId="34555EEF" w14:textId="011D9F16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>
        <w:rPr>
          <w:rFonts w:ascii="Verdana" w:hAnsi="Verdana"/>
          <w:b/>
          <w:color w:val="41525C"/>
          <w:sz w:val="18"/>
          <w:szCs w:val="18"/>
          <w:lang w:val="en-US"/>
        </w:rPr>
        <w:t>Anna</w:t>
      </w:r>
      <w:r w:rsidRPr="001C0A57" w:rsidR="00602ABA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n-US"/>
        </w:rPr>
        <w:t>The</w:t>
      </w:r>
      <w:r w:rsidR="004521EF">
        <w:rPr>
          <w:rFonts w:ascii="Verdana" w:hAnsi="Verdana"/>
          <w:b/>
          <w:color w:val="41525C"/>
          <w:sz w:val="18"/>
          <w:szCs w:val="18"/>
          <w:lang w:val="en-US"/>
        </w:rPr>
        <w:t>ilen</w:t>
      </w:r>
      <w:proofErr w:type="spellEnd"/>
    </w:p>
    <w:p w:rsidRPr="001C0A57" w:rsidR="00C92B48" w:rsidP="00C92B48" w:rsidRDefault="00C92B48" w14:paraId="32248997" w14:textId="1E5CF50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1C0A57">
        <w:rPr>
          <w:rFonts w:ascii="Verdana" w:hAnsi="Verdana"/>
          <w:color w:val="41525C"/>
          <w:sz w:val="18"/>
          <w:szCs w:val="18"/>
          <w:lang w:val="en-US"/>
        </w:rPr>
        <w:t xml:space="preserve">Marketing Communication </w:t>
      </w:r>
      <w:r w:rsidR="004521EF">
        <w:rPr>
          <w:rFonts w:ascii="Verdana" w:hAnsi="Verdana"/>
          <w:color w:val="41525C"/>
          <w:sz w:val="18"/>
          <w:szCs w:val="18"/>
          <w:lang w:val="en-US"/>
        </w:rPr>
        <w:t>Specialist</w:t>
      </w:r>
      <w:r w:rsidRPr="001C0A57">
        <w:rPr>
          <w:rFonts w:ascii="Verdana" w:hAnsi="Verdana"/>
          <w:color w:val="41525C"/>
          <w:sz w:val="18"/>
          <w:szCs w:val="18"/>
          <w:lang w:val="en-US"/>
        </w:rPr>
        <w:t xml:space="preserve"> | Mobile Cranes Europe &amp; Africa</w:t>
      </w:r>
      <w:r w:rsidRPr="001C0A57">
        <w:rPr>
          <w:color w:val="41525C"/>
          <w:sz w:val="18"/>
          <w:szCs w:val="18"/>
          <w:lang w:val="en-US"/>
        </w:rPr>
        <w:t> </w:t>
      </w:r>
    </w:p>
    <w:p w:rsidRPr="00940A14" w:rsidR="00602ABA" w:rsidP="001E675D" w:rsidRDefault="00602ABA" w14:paraId="5B46E10E" w14:textId="6440243F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940A14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:rsidRPr="00940A14" w:rsidR="007A2B00" w:rsidP="001E675D" w:rsidRDefault="00602ABA" w14:paraId="535CDB76" w14:textId="060754F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940A14">
        <w:rPr>
          <w:rFonts w:ascii="Verdana" w:hAnsi="Verdana"/>
          <w:color w:val="41525C"/>
          <w:sz w:val="18"/>
          <w:szCs w:val="18"/>
          <w:lang w:val="de-DE"/>
        </w:rPr>
        <w:t>T +</w:t>
      </w:r>
      <w:r w:rsidRPr="00940A14" w:rsidR="007A2B00">
        <w:rPr>
          <w:rFonts w:ascii="Verdana" w:hAnsi="Verdana"/>
          <w:color w:val="41525C"/>
          <w:sz w:val="18"/>
          <w:szCs w:val="18"/>
          <w:lang w:val="de-DE"/>
        </w:rPr>
        <w:t>49 4421 29</w:t>
      </w:r>
      <w:r w:rsidR="004521EF">
        <w:rPr>
          <w:rFonts w:ascii="Verdana" w:hAnsi="Verdana"/>
          <w:color w:val="41525C"/>
          <w:sz w:val="18"/>
          <w:szCs w:val="18"/>
          <w:lang w:val="de-DE"/>
        </w:rPr>
        <w:t>4 4632</w:t>
      </w:r>
    </w:p>
    <w:p w:rsidRPr="00940A14" w:rsidR="00602ABA" w:rsidP="001E675D" w:rsidRDefault="008C4547" w14:paraId="04F7ACA7" w14:textId="61EED83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w:history="1" r:id="rId12">
        <w:r w:rsidRPr="00C259B3" w:rsidR="00661707">
          <w:rPr>
            <w:rStyle w:val="Hyperlink"/>
            <w:rFonts w:ascii="Verdana" w:hAnsi="Verdana"/>
            <w:sz w:val="18"/>
            <w:szCs w:val="18"/>
            <w:lang w:val="de-DE"/>
          </w:rPr>
          <w:t>anna.theilen@manitowoc.com</w:t>
        </w:r>
      </w:hyperlink>
    </w:p>
    <w:p w:rsidRPr="00940A14" w:rsidR="00A00084" w:rsidP="001E675D" w:rsidRDefault="00A00084" w14:paraId="6E116DFE" w14:textId="77777777">
      <w:pPr>
        <w:rPr>
          <w:rFonts w:ascii="Verdana" w:hAnsi="Verdana"/>
          <w:color w:val="ED1C2A"/>
          <w:sz w:val="18"/>
          <w:szCs w:val="18"/>
          <w:lang w:val="de-DE"/>
        </w:rPr>
      </w:pPr>
    </w:p>
    <w:p w:rsidR="009A2C00" w:rsidP="009A2C00" w:rsidRDefault="009A2C00" w14:paraId="6E394FD4" w14:textId="77777777">
      <w:pPr>
        <w:widowControl w:val="0"/>
        <w:autoSpaceDE w:val="0"/>
        <w:autoSpaceDN w:val="0"/>
        <w:adjustRightInd w:val="0"/>
        <w:rPr>
          <w:rFonts w:ascii="Verdana" w:hAnsi="Verdana" w:eastAsia="Verdana" w:cs="Verdana"/>
          <w:color w:val="FF0000"/>
          <w:sz w:val="18"/>
          <w:szCs w:val="18"/>
        </w:rPr>
      </w:pPr>
      <w:r w:rsidRPr="1B7CC787">
        <w:rPr>
          <w:rFonts w:ascii="Verdana" w:hAnsi="Verdana" w:eastAsia="Verdana" w:cs="Verdana"/>
          <w:color w:val="FF0000"/>
          <w:sz w:val="18"/>
          <w:szCs w:val="18"/>
        </w:rPr>
        <w:t>ABOUT THE MANITOWOC COMPANY, INC.</w:t>
      </w:r>
    </w:p>
    <w:p w:rsidR="009A2C00" w:rsidP="009A2C00" w:rsidRDefault="009A2C00" w14:paraId="27B86BEE" w14:textId="77777777">
      <w:pPr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57736AFC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</w:t>
      </w:r>
      <w:proofErr w:type="spellStart"/>
      <w:r w:rsidRPr="57736AFC">
        <w:rPr>
          <w:rFonts w:ascii="Verdana" w:hAnsi="Verdana" w:eastAsia="Verdana" w:cs="Verdana"/>
          <w:color w:val="000000" w:themeColor="text1"/>
          <w:sz w:val="18"/>
          <w:szCs w:val="18"/>
        </w:rPr>
        <w:t>Shuttlelift</w:t>
      </w:r>
      <w:proofErr w:type="spellEnd"/>
      <w:r w:rsidRPr="57736AFC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brand names.</w:t>
      </w:r>
    </w:p>
    <w:p w:rsidRPr="009A2C00" w:rsidR="009B519D" w:rsidP="00BA5081" w:rsidRDefault="009B519D" w14:paraId="5555C450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:rsidRPr="001C0A57" w:rsidR="00BA5081" w:rsidP="00C92B48" w:rsidRDefault="00BA5081" w14:paraId="681D26D6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  <w:lang w:val="en-US"/>
        </w:rPr>
      </w:pPr>
    </w:p>
    <w:p w:rsidRPr="001C0A57" w:rsidR="002B0441" w:rsidP="002B0441" w:rsidRDefault="002B0441" w14:paraId="03E358CA" w14:textId="7777777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1C0A57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:rsidRPr="001C0A57" w:rsidR="002B0441" w:rsidP="002B0441" w:rsidRDefault="002B0441" w14:paraId="43D1F042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1C0A57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:rsidRPr="001C0A57" w:rsidR="002B0441" w:rsidP="002B0441" w:rsidRDefault="002B0441" w14:paraId="67FAFAA0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1C0A57">
        <w:rPr>
          <w:rFonts w:ascii="Verdana" w:hAnsi="Verdana"/>
          <w:color w:val="595959"/>
          <w:sz w:val="18"/>
          <w:lang w:val="en-US"/>
        </w:rPr>
        <w:t>T +1 414 760 4600</w:t>
      </w:r>
    </w:p>
    <w:p w:rsidRPr="001C0A57" w:rsidR="004127FD" w:rsidP="00D350B7" w:rsidRDefault="008C4547" w14:paraId="5D812317" w14:textId="2C335A2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w:history="1" r:id="rId13">
        <w:r w:rsidRPr="001C0A57" w:rsidR="002B0441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Pr="001C0A57" w:rsidR="004127FD" w:rsidSect="00A00084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04A" w:rsidRDefault="0031004A" w14:paraId="5A270A8B" w14:textId="77777777">
      <w:r>
        <w:separator/>
      </w:r>
    </w:p>
  </w:endnote>
  <w:endnote w:type="continuationSeparator" w:id="0">
    <w:p w:rsidR="0031004A" w:rsidRDefault="0031004A" w14:paraId="09800A68" w14:textId="77777777">
      <w:r>
        <w:continuationSeparator/>
      </w:r>
    </w:p>
  </w:endnote>
  <w:endnote w:type="continuationNotice" w:id="1">
    <w:p w:rsidR="0031004A" w:rsidRDefault="0031004A" w14:paraId="19EC36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0A440BF0" w14:textId="77777777">
      <w:tc>
        <w:tcPr>
          <w:tcW w:w="3135" w:type="dxa"/>
        </w:tcPr>
        <w:p w:rsidR="3D97ED65" w:rsidP="3D97ED65" w:rsidRDefault="3D97ED65" w14:paraId="2A789EAB" w14:textId="29A78713">
          <w:pPr>
            <w:pStyle w:val="Header"/>
            <w:ind w:left="-115"/>
          </w:pPr>
        </w:p>
      </w:tc>
      <w:tc>
        <w:tcPr>
          <w:tcW w:w="3135" w:type="dxa"/>
        </w:tcPr>
        <w:p w:rsidR="3D97ED65" w:rsidP="3D97ED65" w:rsidRDefault="3D97ED65" w14:paraId="36876B08" w14:textId="050CDC24">
          <w:pPr>
            <w:pStyle w:val="Header"/>
            <w:jc w:val="center"/>
          </w:pPr>
        </w:p>
      </w:tc>
      <w:tc>
        <w:tcPr>
          <w:tcW w:w="3135" w:type="dxa"/>
        </w:tcPr>
        <w:p w:rsidR="3D97ED65" w:rsidP="3D97ED65" w:rsidRDefault="3D97ED65" w14:paraId="74B4203C" w14:textId="3566195C">
          <w:pPr>
            <w:pStyle w:val="Header"/>
            <w:ind w:right="-115"/>
            <w:jc w:val="right"/>
          </w:pPr>
        </w:p>
      </w:tc>
    </w:tr>
  </w:tbl>
  <w:p w:rsidR="3D97ED65" w:rsidP="3D97ED65" w:rsidRDefault="3D97ED65" w14:paraId="49A28A50" w14:textId="0729D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20FA5894" w14:textId="77777777">
      <w:tc>
        <w:tcPr>
          <w:tcW w:w="3135" w:type="dxa"/>
        </w:tcPr>
        <w:p w:rsidR="3D97ED65" w:rsidP="3D97ED65" w:rsidRDefault="3D97ED65" w14:paraId="0D142C71" w14:textId="729699BF">
          <w:pPr>
            <w:pStyle w:val="Header"/>
            <w:ind w:left="-115"/>
          </w:pPr>
        </w:p>
      </w:tc>
      <w:tc>
        <w:tcPr>
          <w:tcW w:w="3135" w:type="dxa"/>
        </w:tcPr>
        <w:p w:rsidR="3D97ED65" w:rsidP="3D97ED65" w:rsidRDefault="3D97ED65" w14:paraId="6D0F1CD0" w14:textId="6A2388E2">
          <w:pPr>
            <w:pStyle w:val="Header"/>
            <w:jc w:val="center"/>
          </w:pPr>
        </w:p>
      </w:tc>
      <w:tc>
        <w:tcPr>
          <w:tcW w:w="3135" w:type="dxa"/>
        </w:tcPr>
        <w:p w:rsidR="3D97ED65" w:rsidP="3D97ED65" w:rsidRDefault="3D97ED65" w14:paraId="02879982" w14:textId="2068C615">
          <w:pPr>
            <w:pStyle w:val="Header"/>
            <w:ind w:right="-115"/>
            <w:jc w:val="right"/>
          </w:pPr>
        </w:p>
      </w:tc>
    </w:tr>
  </w:tbl>
  <w:p w:rsidR="3D97ED65" w:rsidP="3D97ED65" w:rsidRDefault="3D97ED65" w14:paraId="5DEE46F2" w14:textId="4D61D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04A" w:rsidRDefault="0031004A" w14:paraId="54D343FD" w14:textId="77777777">
      <w:r>
        <w:separator/>
      </w:r>
    </w:p>
  </w:footnote>
  <w:footnote w:type="continuationSeparator" w:id="0">
    <w:p w:rsidR="0031004A" w:rsidRDefault="0031004A" w14:paraId="1824B24E" w14:textId="77777777">
      <w:r>
        <w:continuationSeparator/>
      </w:r>
    </w:p>
  </w:footnote>
  <w:footnote w:type="continuationNotice" w:id="1">
    <w:p w:rsidR="0031004A" w:rsidRDefault="0031004A" w14:paraId="700A07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7E6A" w:rsidR="00282B7C" w:rsidP="00282B7C" w:rsidRDefault="008A238D" w14:paraId="0C3A5615" w14:textId="1CBA3163">
    <w:pPr>
      <w:rPr>
        <w:rFonts w:ascii="Verdana" w:hAnsi="Verdana"/>
        <w:color w:val="ED1C2A"/>
        <w:sz w:val="30"/>
        <w:szCs w:val="30"/>
        <w:lang w:val="en-US"/>
      </w:rPr>
    </w:pPr>
    <w:proofErr w:type="spellStart"/>
    <w:r w:rsidRPr="008A238D">
      <w:rPr>
        <w:rFonts w:ascii="Verdana" w:hAnsi="Verdana"/>
        <w:b/>
        <w:bCs/>
        <w:color w:val="41525C"/>
        <w:sz w:val="18"/>
        <w:szCs w:val="18"/>
      </w:rPr>
      <w:t>Engl</w:t>
    </w:r>
    <w:proofErr w:type="spellEnd"/>
    <w:r w:rsidRPr="008A238D">
      <w:rPr>
        <w:rFonts w:ascii="Verdana" w:hAnsi="Verdana"/>
        <w:b/>
        <w:bCs/>
        <w:color w:val="41525C"/>
        <w:sz w:val="18"/>
        <w:szCs w:val="18"/>
      </w:rPr>
      <w:t xml:space="preserve"> expands crane rental fleet with new Grove GMK4100L-2 all-terrain crane</w:t>
    </w:r>
  </w:p>
  <w:p w:rsidRPr="00164A29" w:rsidR="00A00084" w:rsidP="001217D4" w:rsidRDefault="00AA4266" w14:paraId="7628F717" w14:textId="70031311">
    <w:pPr>
      <w:spacing w:line="276" w:lineRule="auto"/>
      <w:rPr>
        <w:rFonts w:ascii="Verdana" w:hAnsi="Verdana"/>
        <w:color w:val="ED1C2A"/>
        <w:sz w:val="18"/>
        <w:szCs w:val="18"/>
      </w:rPr>
    </w:pPr>
    <w:r w:rsidRPr="7E2D3980" w:rsidR="7E2D3980">
      <w:rPr>
        <w:rFonts w:ascii="Verdana" w:hAnsi="Verdana"/>
        <w:color w:val="41525C"/>
        <w:sz w:val="18"/>
        <w:szCs w:val="18"/>
      </w:rPr>
      <w:t xml:space="preserve">January </w:t>
    </w:r>
    <w:r w:rsidRPr="7E2D3980" w:rsidR="7E2D3980">
      <w:rPr>
        <w:rFonts w:ascii="Verdana" w:hAnsi="Verdana"/>
        <w:color w:val="41525C"/>
        <w:sz w:val="18"/>
        <w:szCs w:val="18"/>
      </w:rPr>
      <w:t>24</w:t>
    </w:r>
    <w:r w:rsidRPr="7E2D3980" w:rsidR="7E2D3980">
      <w:rPr>
        <w:rFonts w:ascii="Verdana" w:hAnsi="Verdana"/>
        <w:color w:val="41525C"/>
        <w:sz w:val="18"/>
        <w:szCs w:val="18"/>
      </w:rPr>
      <w:t>,</w:t>
    </w:r>
    <w:r w:rsidRPr="7E2D3980" w:rsidR="7E2D3980">
      <w:rPr>
        <w:rFonts w:ascii="Verdana" w:hAnsi="Verdana"/>
        <w:color w:val="41525C"/>
        <w:sz w:val="18"/>
        <w:szCs w:val="18"/>
      </w:rPr>
      <w:t xml:space="preserve"> 202</w:t>
    </w:r>
    <w:r w:rsidRPr="7E2D3980" w:rsidR="7E2D3980">
      <w:rPr>
        <w:rFonts w:ascii="Verdana" w:hAnsi="Verdana"/>
        <w:color w:val="41525C"/>
        <w:sz w:val="18"/>
        <w:szCs w:val="18"/>
      </w:rPr>
      <w:t>3</w:t>
    </w:r>
  </w:p>
  <w:p w:rsidRPr="003E31C0" w:rsidR="00A00084" w:rsidP="00A00084" w:rsidRDefault="00A00084" w14:paraId="1C9C23D2" w14:textId="77777777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1BFF5695" w14:textId="77777777">
      <w:tc>
        <w:tcPr>
          <w:tcW w:w="3135" w:type="dxa"/>
        </w:tcPr>
        <w:p w:rsidR="3D97ED65" w:rsidP="3D97ED65" w:rsidRDefault="3D97ED65" w14:paraId="4A26910F" w14:textId="5E0E421F">
          <w:pPr>
            <w:pStyle w:val="Header"/>
            <w:ind w:left="-115"/>
          </w:pPr>
        </w:p>
      </w:tc>
      <w:tc>
        <w:tcPr>
          <w:tcW w:w="3135" w:type="dxa"/>
        </w:tcPr>
        <w:p w:rsidR="3D97ED65" w:rsidP="3D97ED65" w:rsidRDefault="3D97ED65" w14:paraId="23911F56" w14:textId="7004510A">
          <w:pPr>
            <w:pStyle w:val="Header"/>
            <w:jc w:val="center"/>
          </w:pPr>
        </w:p>
      </w:tc>
      <w:tc>
        <w:tcPr>
          <w:tcW w:w="3135" w:type="dxa"/>
        </w:tcPr>
        <w:p w:rsidR="3D97ED65" w:rsidP="3D97ED65" w:rsidRDefault="3D97ED65" w14:paraId="0B227495" w14:textId="2E13D528">
          <w:pPr>
            <w:pStyle w:val="Header"/>
            <w:ind w:right="-115"/>
            <w:jc w:val="right"/>
          </w:pPr>
        </w:p>
      </w:tc>
    </w:tr>
  </w:tbl>
  <w:p w:rsidR="3D97ED65" w:rsidP="3D97ED65" w:rsidRDefault="3D97ED65" w14:paraId="75301B15" w14:textId="7C9F7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96824968">
    <w:abstractNumId w:val="16"/>
  </w:num>
  <w:num w:numId="2" w16cid:durableId="1393653948">
    <w:abstractNumId w:val="20"/>
  </w:num>
  <w:num w:numId="3" w16cid:durableId="2071220892">
    <w:abstractNumId w:val="11"/>
  </w:num>
  <w:num w:numId="4" w16cid:durableId="1198195921">
    <w:abstractNumId w:val="0"/>
  </w:num>
  <w:num w:numId="5" w16cid:durableId="763570309">
    <w:abstractNumId w:val="19"/>
  </w:num>
  <w:num w:numId="6" w16cid:durableId="1443456394">
    <w:abstractNumId w:val="1"/>
  </w:num>
  <w:num w:numId="7" w16cid:durableId="2124878203">
    <w:abstractNumId w:val="17"/>
  </w:num>
  <w:num w:numId="8" w16cid:durableId="281618772">
    <w:abstractNumId w:val="12"/>
  </w:num>
  <w:num w:numId="9" w16cid:durableId="1330595129">
    <w:abstractNumId w:val="18"/>
  </w:num>
  <w:num w:numId="10" w16cid:durableId="884027780">
    <w:abstractNumId w:val="4"/>
  </w:num>
  <w:num w:numId="11" w16cid:durableId="164443567">
    <w:abstractNumId w:val="8"/>
  </w:num>
  <w:num w:numId="12" w16cid:durableId="113599042">
    <w:abstractNumId w:val="6"/>
  </w:num>
  <w:num w:numId="13" w16cid:durableId="1231190780">
    <w:abstractNumId w:val="5"/>
  </w:num>
  <w:num w:numId="14" w16cid:durableId="1661695126">
    <w:abstractNumId w:val="7"/>
  </w:num>
  <w:num w:numId="15" w16cid:durableId="490372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439383">
    <w:abstractNumId w:val="9"/>
  </w:num>
  <w:num w:numId="17" w16cid:durableId="1812092909">
    <w:abstractNumId w:val="3"/>
  </w:num>
  <w:num w:numId="18" w16cid:durableId="725450140">
    <w:abstractNumId w:val="10"/>
  </w:num>
  <w:num w:numId="19" w16cid:durableId="121773219">
    <w:abstractNumId w:val="21"/>
  </w:num>
  <w:num w:numId="20" w16cid:durableId="1952083212">
    <w:abstractNumId w:val="14"/>
  </w:num>
  <w:num w:numId="21" w16cid:durableId="484474349">
    <w:abstractNumId w:val="13"/>
  </w:num>
  <w:num w:numId="22" w16cid:durableId="2128236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96D88"/>
    <w:rsid w:val="000A3D40"/>
    <w:rsid w:val="000A4BDA"/>
    <w:rsid w:val="000A756C"/>
    <w:rsid w:val="000B1846"/>
    <w:rsid w:val="000B7F87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0F16A1"/>
    <w:rsid w:val="00100AB6"/>
    <w:rsid w:val="001028FC"/>
    <w:rsid w:val="00114CB0"/>
    <w:rsid w:val="001155BA"/>
    <w:rsid w:val="0011715D"/>
    <w:rsid w:val="00117306"/>
    <w:rsid w:val="00120022"/>
    <w:rsid w:val="001217D4"/>
    <w:rsid w:val="00122046"/>
    <w:rsid w:val="001257A2"/>
    <w:rsid w:val="00130294"/>
    <w:rsid w:val="00135548"/>
    <w:rsid w:val="00141A59"/>
    <w:rsid w:val="00142129"/>
    <w:rsid w:val="00143192"/>
    <w:rsid w:val="0014417B"/>
    <w:rsid w:val="00145704"/>
    <w:rsid w:val="00146FBF"/>
    <w:rsid w:val="00147448"/>
    <w:rsid w:val="00151832"/>
    <w:rsid w:val="00154814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4F55"/>
    <w:rsid w:val="001768A5"/>
    <w:rsid w:val="00177F7E"/>
    <w:rsid w:val="001803F2"/>
    <w:rsid w:val="0018166B"/>
    <w:rsid w:val="00183506"/>
    <w:rsid w:val="00194702"/>
    <w:rsid w:val="001961FA"/>
    <w:rsid w:val="0019725C"/>
    <w:rsid w:val="001976DF"/>
    <w:rsid w:val="001A2221"/>
    <w:rsid w:val="001A67B8"/>
    <w:rsid w:val="001B2041"/>
    <w:rsid w:val="001B3AC2"/>
    <w:rsid w:val="001B5215"/>
    <w:rsid w:val="001B77D9"/>
    <w:rsid w:val="001C0A57"/>
    <w:rsid w:val="001C20E2"/>
    <w:rsid w:val="001C23E1"/>
    <w:rsid w:val="001C3B4A"/>
    <w:rsid w:val="001C48FA"/>
    <w:rsid w:val="001C57A3"/>
    <w:rsid w:val="001C5CC5"/>
    <w:rsid w:val="001C7706"/>
    <w:rsid w:val="001C7CB6"/>
    <w:rsid w:val="001D4B55"/>
    <w:rsid w:val="001E0A10"/>
    <w:rsid w:val="001E190C"/>
    <w:rsid w:val="001E4150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19E4"/>
    <w:rsid w:val="00203D25"/>
    <w:rsid w:val="00206134"/>
    <w:rsid w:val="00206DE3"/>
    <w:rsid w:val="00214BB7"/>
    <w:rsid w:val="00215DDE"/>
    <w:rsid w:val="00217119"/>
    <w:rsid w:val="00222289"/>
    <w:rsid w:val="00224C87"/>
    <w:rsid w:val="00227E63"/>
    <w:rsid w:val="0023077D"/>
    <w:rsid w:val="0023088F"/>
    <w:rsid w:val="00232425"/>
    <w:rsid w:val="00232C4F"/>
    <w:rsid w:val="002368AC"/>
    <w:rsid w:val="00241B10"/>
    <w:rsid w:val="00246F1F"/>
    <w:rsid w:val="002531D2"/>
    <w:rsid w:val="00253AE8"/>
    <w:rsid w:val="00254577"/>
    <w:rsid w:val="00257503"/>
    <w:rsid w:val="002613FA"/>
    <w:rsid w:val="002645F3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87F3A"/>
    <w:rsid w:val="00291A13"/>
    <w:rsid w:val="002924AF"/>
    <w:rsid w:val="002961A9"/>
    <w:rsid w:val="00297F19"/>
    <w:rsid w:val="002A08CE"/>
    <w:rsid w:val="002A1EA6"/>
    <w:rsid w:val="002A3C55"/>
    <w:rsid w:val="002B01DE"/>
    <w:rsid w:val="002B0441"/>
    <w:rsid w:val="002B13B4"/>
    <w:rsid w:val="002B1E9B"/>
    <w:rsid w:val="002B271A"/>
    <w:rsid w:val="002B602A"/>
    <w:rsid w:val="002C2244"/>
    <w:rsid w:val="002C3D5C"/>
    <w:rsid w:val="002C48FF"/>
    <w:rsid w:val="002D55F6"/>
    <w:rsid w:val="002D5616"/>
    <w:rsid w:val="002E0388"/>
    <w:rsid w:val="002E1515"/>
    <w:rsid w:val="002E4BF2"/>
    <w:rsid w:val="002F2FDF"/>
    <w:rsid w:val="002F7502"/>
    <w:rsid w:val="00303E97"/>
    <w:rsid w:val="00305385"/>
    <w:rsid w:val="00305EBD"/>
    <w:rsid w:val="003072A8"/>
    <w:rsid w:val="0031004A"/>
    <w:rsid w:val="0031507C"/>
    <w:rsid w:val="00316DA7"/>
    <w:rsid w:val="0032278E"/>
    <w:rsid w:val="00323891"/>
    <w:rsid w:val="00327B93"/>
    <w:rsid w:val="00327C34"/>
    <w:rsid w:val="00330391"/>
    <w:rsid w:val="003306B0"/>
    <w:rsid w:val="003307F8"/>
    <w:rsid w:val="0033218D"/>
    <w:rsid w:val="0033329F"/>
    <w:rsid w:val="00336743"/>
    <w:rsid w:val="00351B74"/>
    <w:rsid w:val="0035442A"/>
    <w:rsid w:val="00360570"/>
    <w:rsid w:val="00361B1B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C1292"/>
    <w:rsid w:val="003D1C61"/>
    <w:rsid w:val="003E0E14"/>
    <w:rsid w:val="003E608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40D9"/>
    <w:rsid w:val="0043571B"/>
    <w:rsid w:val="004433B4"/>
    <w:rsid w:val="00443A0D"/>
    <w:rsid w:val="004521EF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2414"/>
    <w:rsid w:val="004825BD"/>
    <w:rsid w:val="004835D3"/>
    <w:rsid w:val="0048615A"/>
    <w:rsid w:val="00486972"/>
    <w:rsid w:val="004904DC"/>
    <w:rsid w:val="00494437"/>
    <w:rsid w:val="004971CF"/>
    <w:rsid w:val="004A2A6D"/>
    <w:rsid w:val="004A772E"/>
    <w:rsid w:val="004B4F73"/>
    <w:rsid w:val="004B6875"/>
    <w:rsid w:val="004C1267"/>
    <w:rsid w:val="004C22CA"/>
    <w:rsid w:val="004D4652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501523"/>
    <w:rsid w:val="005135EA"/>
    <w:rsid w:val="00514CEC"/>
    <w:rsid w:val="0051537B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385D"/>
    <w:rsid w:val="00535587"/>
    <w:rsid w:val="00535F96"/>
    <w:rsid w:val="00536ADB"/>
    <w:rsid w:val="00542DA6"/>
    <w:rsid w:val="00542F2F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7E74"/>
    <w:rsid w:val="005859CD"/>
    <w:rsid w:val="00590439"/>
    <w:rsid w:val="00593CC3"/>
    <w:rsid w:val="005A0114"/>
    <w:rsid w:val="005B0CEE"/>
    <w:rsid w:val="005B40A5"/>
    <w:rsid w:val="005B43AD"/>
    <w:rsid w:val="005B7668"/>
    <w:rsid w:val="005B7B6B"/>
    <w:rsid w:val="005D0093"/>
    <w:rsid w:val="005E30EF"/>
    <w:rsid w:val="005E4085"/>
    <w:rsid w:val="005E4656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707"/>
    <w:rsid w:val="00662684"/>
    <w:rsid w:val="006651D4"/>
    <w:rsid w:val="0066644A"/>
    <w:rsid w:val="0066703A"/>
    <w:rsid w:val="006679CF"/>
    <w:rsid w:val="00670002"/>
    <w:rsid w:val="0067364E"/>
    <w:rsid w:val="0067552A"/>
    <w:rsid w:val="00676D3B"/>
    <w:rsid w:val="00677F13"/>
    <w:rsid w:val="006817A4"/>
    <w:rsid w:val="00684CC2"/>
    <w:rsid w:val="00696716"/>
    <w:rsid w:val="00697700"/>
    <w:rsid w:val="006977F9"/>
    <w:rsid w:val="006A23EB"/>
    <w:rsid w:val="006A4525"/>
    <w:rsid w:val="006A5D3C"/>
    <w:rsid w:val="006B211B"/>
    <w:rsid w:val="006B2775"/>
    <w:rsid w:val="006B2CD3"/>
    <w:rsid w:val="006B32ED"/>
    <w:rsid w:val="006B4479"/>
    <w:rsid w:val="006B53DE"/>
    <w:rsid w:val="006C28C7"/>
    <w:rsid w:val="006C482A"/>
    <w:rsid w:val="006C5CE1"/>
    <w:rsid w:val="006C74F8"/>
    <w:rsid w:val="006C7529"/>
    <w:rsid w:val="006D091A"/>
    <w:rsid w:val="006D09D8"/>
    <w:rsid w:val="006D18F1"/>
    <w:rsid w:val="006D20E1"/>
    <w:rsid w:val="006D21FD"/>
    <w:rsid w:val="006D4783"/>
    <w:rsid w:val="006D5B8D"/>
    <w:rsid w:val="006D79B1"/>
    <w:rsid w:val="006E2123"/>
    <w:rsid w:val="006E624F"/>
    <w:rsid w:val="006E682D"/>
    <w:rsid w:val="006E74EA"/>
    <w:rsid w:val="006F1192"/>
    <w:rsid w:val="006F3B61"/>
    <w:rsid w:val="006F4C4D"/>
    <w:rsid w:val="006F6633"/>
    <w:rsid w:val="007009DC"/>
    <w:rsid w:val="00700B73"/>
    <w:rsid w:val="00702BB6"/>
    <w:rsid w:val="0070612C"/>
    <w:rsid w:val="00712B8F"/>
    <w:rsid w:val="00712EA8"/>
    <w:rsid w:val="007136F0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558E"/>
    <w:rsid w:val="0072E524"/>
    <w:rsid w:val="0073065F"/>
    <w:rsid w:val="007318A0"/>
    <w:rsid w:val="007340E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50A2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92A"/>
    <w:rsid w:val="007C0408"/>
    <w:rsid w:val="007C236B"/>
    <w:rsid w:val="007C6160"/>
    <w:rsid w:val="007D0873"/>
    <w:rsid w:val="007D3BF4"/>
    <w:rsid w:val="007D5E8F"/>
    <w:rsid w:val="007D62CF"/>
    <w:rsid w:val="007D680F"/>
    <w:rsid w:val="007E0AC8"/>
    <w:rsid w:val="007E2770"/>
    <w:rsid w:val="007E568E"/>
    <w:rsid w:val="007F330C"/>
    <w:rsid w:val="007F50B4"/>
    <w:rsid w:val="00800448"/>
    <w:rsid w:val="0080355D"/>
    <w:rsid w:val="008038D0"/>
    <w:rsid w:val="00804B60"/>
    <w:rsid w:val="00804E5C"/>
    <w:rsid w:val="00810A7E"/>
    <w:rsid w:val="00813413"/>
    <w:rsid w:val="0081588A"/>
    <w:rsid w:val="00817C0B"/>
    <w:rsid w:val="008204BE"/>
    <w:rsid w:val="0082175B"/>
    <w:rsid w:val="008220B9"/>
    <w:rsid w:val="00826FA5"/>
    <w:rsid w:val="008303C2"/>
    <w:rsid w:val="00830A6E"/>
    <w:rsid w:val="00831597"/>
    <w:rsid w:val="008343FB"/>
    <w:rsid w:val="00840BDA"/>
    <w:rsid w:val="008444E7"/>
    <w:rsid w:val="00857FAD"/>
    <w:rsid w:val="00860AC1"/>
    <w:rsid w:val="00862B05"/>
    <w:rsid w:val="008633BA"/>
    <w:rsid w:val="008638C7"/>
    <w:rsid w:val="0086475D"/>
    <w:rsid w:val="0087072A"/>
    <w:rsid w:val="0087330A"/>
    <w:rsid w:val="00875E20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2022"/>
    <w:rsid w:val="008B2C3B"/>
    <w:rsid w:val="008B2E91"/>
    <w:rsid w:val="008B2FB8"/>
    <w:rsid w:val="008B7CBB"/>
    <w:rsid w:val="008C3A90"/>
    <w:rsid w:val="008C4547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3DB5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27E0"/>
    <w:rsid w:val="00906735"/>
    <w:rsid w:val="00907D15"/>
    <w:rsid w:val="00911EAD"/>
    <w:rsid w:val="009163C3"/>
    <w:rsid w:val="00916491"/>
    <w:rsid w:val="00916B9A"/>
    <w:rsid w:val="00917DC7"/>
    <w:rsid w:val="00921C28"/>
    <w:rsid w:val="0093335B"/>
    <w:rsid w:val="00934E36"/>
    <w:rsid w:val="00940057"/>
    <w:rsid w:val="00940287"/>
    <w:rsid w:val="009402A2"/>
    <w:rsid w:val="00940A14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2460"/>
    <w:rsid w:val="00984615"/>
    <w:rsid w:val="00985D4F"/>
    <w:rsid w:val="00987B5B"/>
    <w:rsid w:val="00994831"/>
    <w:rsid w:val="0099636D"/>
    <w:rsid w:val="009A099D"/>
    <w:rsid w:val="009A2C00"/>
    <w:rsid w:val="009A2E75"/>
    <w:rsid w:val="009A4CC2"/>
    <w:rsid w:val="009A4EF9"/>
    <w:rsid w:val="009A7C86"/>
    <w:rsid w:val="009B2EA9"/>
    <w:rsid w:val="009B4E17"/>
    <w:rsid w:val="009B4FB7"/>
    <w:rsid w:val="009B519D"/>
    <w:rsid w:val="009C0162"/>
    <w:rsid w:val="009C4500"/>
    <w:rsid w:val="009C5995"/>
    <w:rsid w:val="009C7A74"/>
    <w:rsid w:val="009D0A41"/>
    <w:rsid w:val="009D44D6"/>
    <w:rsid w:val="009D483F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4077"/>
    <w:rsid w:val="00A14245"/>
    <w:rsid w:val="00A15587"/>
    <w:rsid w:val="00A17C68"/>
    <w:rsid w:val="00A232C3"/>
    <w:rsid w:val="00A3079B"/>
    <w:rsid w:val="00A31049"/>
    <w:rsid w:val="00A3283F"/>
    <w:rsid w:val="00A32FCF"/>
    <w:rsid w:val="00A4026D"/>
    <w:rsid w:val="00A44442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54BC"/>
    <w:rsid w:val="00A81301"/>
    <w:rsid w:val="00A816E5"/>
    <w:rsid w:val="00A8392A"/>
    <w:rsid w:val="00A8502A"/>
    <w:rsid w:val="00A862CF"/>
    <w:rsid w:val="00A87B15"/>
    <w:rsid w:val="00A9640B"/>
    <w:rsid w:val="00A97E2E"/>
    <w:rsid w:val="00AA4266"/>
    <w:rsid w:val="00AA5A35"/>
    <w:rsid w:val="00AA73BA"/>
    <w:rsid w:val="00AA7825"/>
    <w:rsid w:val="00AB06C7"/>
    <w:rsid w:val="00AB158C"/>
    <w:rsid w:val="00AB233F"/>
    <w:rsid w:val="00AB5DA6"/>
    <w:rsid w:val="00AC4700"/>
    <w:rsid w:val="00AC50FE"/>
    <w:rsid w:val="00AC56E9"/>
    <w:rsid w:val="00AC7FFB"/>
    <w:rsid w:val="00AD1398"/>
    <w:rsid w:val="00AD2834"/>
    <w:rsid w:val="00AD30BB"/>
    <w:rsid w:val="00AD4648"/>
    <w:rsid w:val="00AD6AC4"/>
    <w:rsid w:val="00AE0A95"/>
    <w:rsid w:val="00AE16AE"/>
    <w:rsid w:val="00AE1C5E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560A"/>
    <w:rsid w:val="00B201F3"/>
    <w:rsid w:val="00B212E0"/>
    <w:rsid w:val="00B264FE"/>
    <w:rsid w:val="00B36F57"/>
    <w:rsid w:val="00B37144"/>
    <w:rsid w:val="00B3730B"/>
    <w:rsid w:val="00B40B6B"/>
    <w:rsid w:val="00B42FDD"/>
    <w:rsid w:val="00B4390E"/>
    <w:rsid w:val="00B45B23"/>
    <w:rsid w:val="00B45CD4"/>
    <w:rsid w:val="00B512C7"/>
    <w:rsid w:val="00B520E1"/>
    <w:rsid w:val="00B525E7"/>
    <w:rsid w:val="00B544F5"/>
    <w:rsid w:val="00B57BA9"/>
    <w:rsid w:val="00B60FDD"/>
    <w:rsid w:val="00B67BC0"/>
    <w:rsid w:val="00B705D2"/>
    <w:rsid w:val="00B72033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7655"/>
    <w:rsid w:val="00CD1580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2CC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4F5F"/>
    <w:rsid w:val="00D50139"/>
    <w:rsid w:val="00D5300B"/>
    <w:rsid w:val="00D5329F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6FE5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22774"/>
    <w:rsid w:val="00E22D6E"/>
    <w:rsid w:val="00E2570F"/>
    <w:rsid w:val="00E31601"/>
    <w:rsid w:val="00E3464E"/>
    <w:rsid w:val="00E34CBB"/>
    <w:rsid w:val="00E356A9"/>
    <w:rsid w:val="00E4017E"/>
    <w:rsid w:val="00E4270C"/>
    <w:rsid w:val="00E4476A"/>
    <w:rsid w:val="00E463C3"/>
    <w:rsid w:val="00E52BB3"/>
    <w:rsid w:val="00E532EF"/>
    <w:rsid w:val="00E5344B"/>
    <w:rsid w:val="00E6390C"/>
    <w:rsid w:val="00E65C1F"/>
    <w:rsid w:val="00E6734A"/>
    <w:rsid w:val="00E67B76"/>
    <w:rsid w:val="00E71E58"/>
    <w:rsid w:val="00E7210B"/>
    <w:rsid w:val="00E77472"/>
    <w:rsid w:val="00E778AA"/>
    <w:rsid w:val="00E8112C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2FC"/>
    <w:rsid w:val="00EC4A81"/>
    <w:rsid w:val="00ED3635"/>
    <w:rsid w:val="00ED38FB"/>
    <w:rsid w:val="00ED3AB7"/>
    <w:rsid w:val="00ED688F"/>
    <w:rsid w:val="00EE083D"/>
    <w:rsid w:val="00EE2573"/>
    <w:rsid w:val="00EE2B2B"/>
    <w:rsid w:val="00EE4D7F"/>
    <w:rsid w:val="00EF504B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3928"/>
    <w:rsid w:val="00F2413A"/>
    <w:rsid w:val="00F24302"/>
    <w:rsid w:val="00F24A90"/>
    <w:rsid w:val="00F24C4F"/>
    <w:rsid w:val="00F25032"/>
    <w:rsid w:val="00F31316"/>
    <w:rsid w:val="00F31634"/>
    <w:rsid w:val="00F342A9"/>
    <w:rsid w:val="00F37817"/>
    <w:rsid w:val="00F40A63"/>
    <w:rsid w:val="00F44452"/>
    <w:rsid w:val="00F445AD"/>
    <w:rsid w:val="00F44F88"/>
    <w:rsid w:val="00F46BCA"/>
    <w:rsid w:val="00F4718C"/>
    <w:rsid w:val="00F52037"/>
    <w:rsid w:val="00F527C4"/>
    <w:rsid w:val="00F53EE3"/>
    <w:rsid w:val="00F562AD"/>
    <w:rsid w:val="00F60019"/>
    <w:rsid w:val="00F60752"/>
    <w:rsid w:val="00F61855"/>
    <w:rsid w:val="00F64182"/>
    <w:rsid w:val="00F64A56"/>
    <w:rsid w:val="00F7098C"/>
    <w:rsid w:val="00F71273"/>
    <w:rsid w:val="00F7363E"/>
    <w:rsid w:val="00F76981"/>
    <w:rsid w:val="00F7D761"/>
    <w:rsid w:val="00F80C24"/>
    <w:rsid w:val="00F819AA"/>
    <w:rsid w:val="00F8517D"/>
    <w:rsid w:val="00F91693"/>
    <w:rsid w:val="00F91F0E"/>
    <w:rsid w:val="00F92246"/>
    <w:rsid w:val="00F95E60"/>
    <w:rsid w:val="00F971BA"/>
    <w:rsid w:val="00FA0006"/>
    <w:rsid w:val="00FA0840"/>
    <w:rsid w:val="00FA5536"/>
    <w:rsid w:val="00FB1ECD"/>
    <w:rsid w:val="00FB4A4F"/>
    <w:rsid w:val="00FB731D"/>
    <w:rsid w:val="00FC0DA4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8EBAB5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6E49CD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BEC66E8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2D3980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apple-converted-space" w:customStyle="1">
    <w:name w:val="apple-converted-space"/>
    <w:basedOn w:val="DefaultParagraphFont"/>
    <w:rsid w:val="00AF29E8"/>
  </w:style>
  <w:style w:type="character" w:styleId="A11" w:customStyle="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styleId="Heading2Char" w:customStyle="1">
    <w:name w:val="Heading 2 Char"/>
    <w:basedOn w:val="DefaultParagraphFont"/>
    <w:link w:val="Heading2"/>
    <w:semiHidden/>
    <w:rsid w:val="00565E17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 w:eastAsia="en-GB"/>
    </w:rPr>
  </w:style>
  <w:style w:type="paragraph" w:styleId="paragraph" w:customStyle="1">
    <w:name w:val="paragraph"/>
    <w:basedOn w:val="Normal"/>
    <w:rsid w:val="00E356A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E356A9"/>
  </w:style>
  <w:style w:type="character" w:styleId="eop" w:customStyle="1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40A1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manitowoccranes.com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nna.theilen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anitowoc.com/grove/all-terrain-cranes/gmk4100l-1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2A5B6CAC-4BB9-4971-916C-5CDD91720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Ben Shaw</lastModifiedBy>
  <revision>6</revision>
  <lastPrinted>2014-03-31T14:21:00.0000000Z</lastPrinted>
  <dcterms:created xsi:type="dcterms:W3CDTF">2022-12-21T14:29:00.0000000Z</dcterms:created>
  <dcterms:modified xsi:type="dcterms:W3CDTF">2023-01-19T18:20:34.1522353Z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9763253547d588b959f273a270a5af323a0a5f5e7ea6af450c642d89b4cc38cf</vt:lpwstr>
  </property>
</Properties>
</file>