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7240" w14:textId="77777777" w:rsidR="00F25A0D" w:rsidRDefault="00F25A0D" w:rsidP="00F25A0D">
      <w:pPr>
        <w:tabs>
          <w:tab w:val="left" w:pos="6096"/>
        </w:tabs>
        <w:spacing w:line="276" w:lineRule="auto"/>
        <w:jc w:val="right"/>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5FB5F23" wp14:editId="277D9C61">
            <wp:simplePos x="0" y="0"/>
            <wp:positionH relativeFrom="column">
              <wp:posOffset>0</wp:posOffset>
            </wp:positionH>
            <wp:positionV relativeFrom="paragraph">
              <wp:posOffset>-34074</wp:posOffset>
            </wp:positionV>
            <wp:extent cx="1485900" cy="346710"/>
            <wp:effectExtent l="0" t="0" r="12700" b="889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7409AE81" w14:textId="00B8E11C" w:rsidR="005C5E7A" w:rsidRPr="00164A29" w:rsidRDefault="00426F51" w:rsidP="005C5E7A">
      <w:pPr>
        <w:spacing w:line="276" w:lineRule="auto"/>
        <w:jc w:val="right"/>
        <w:rPr>
          <w:rFonts w:ascii="Verdana" w:hAnsi="Verdana"/>
          <w:color w:val="41525C"/>
          <w:sz w:val="18"/>
          <w:szCs w:val="18"/>
        </w:rPr>
      </w:pPr>
      <w:bookmarkStart w:id="0" w:name="_Hlk100907192"/>
      <w:r>
        <w:rPr>
          <w:rFonts w:ascii="Verdana" w:hAnsi="Verdana"/>
          <w:color w:val="41525C"/>
          <w:sz w:val="18"/>
          <w:szCs w:val="18"/>
        </w:rPr>
        <w:t>4</w:t>
      </w:r>
      <w:r w:rsidR="009B2CD5">
        <w:rPr>
          <w:rFonts w:ascii="Verdana" w:hAnsi="Verdana"/>
          <w:color w:val="41525C"/>
          <w:sz w:val="18"/>
          <w:szCs w:val="18"/>
        </w:rPr>
        <w:t xml:space="preserve"> avril </w:t>
      </w:r>
      <w:r w:rsidR="6AF3F04A" w:rsidRPr="6AF3F04A">
        <w:rPr>
          <w:rFonts w:ascii="Verdana" w:hAnsi="Verdana"/>
          <w:color w:val="41525C"/>
          <w:sz w:val="18"/>
          <w:szCs w:val="18"/>
        </w:rPr>
        <w:t>2023</w:t>
      </w:r>
    </w:p>
    <w:p w14:paraId="5337F5F6" w14:textId="77777777" w:rsidR="00CB64A0" w:rsidRDefault="00CB64A0" w:rsidP="00F25A0D">
      <w:pPr>
        <w:spacing w:line="276" w:lineRule="auto"/>
        <w:rPr>
          <w:rFonts w:ascii="Georgia" w:hAnsi="Georgia"/>
          <w:b/>
          <w:bCs/>
          <w:sz w:val="28"/>
          <w:szCs w:val="28"/>
        </w:rPr>
      </w:pPr>
    </w:p>
    <w:p w14:paraId="2DEAEFC5" w14:textId="4D0FAB5F" w:rsidR="00766A5E" w:rsidRDefault="262FE4D6" w:rsidP="00766A5E">
      <w:pPr>
        <w:rPr>
          <w:rFonts w:ascii="Arial" w:hAnsi="Arial" w:cs="Arial"/>
          <w:color w:val="000000"/>
          <w:spacing w:val="5"/>
          <w:sz w:val="27"/>
          <w:szCs w:val="27"/>
          <w:shd w:val="clear" w:color="auto" w:fill="FFFFFF"/>
        </w:rPr>
      </w:pPr>
      <w:r w:rsidRPr="2BEF2B66">
        <w:rPr>
          <w:rFonts w:ascii="Georgia" w:hAnsi="Georgia"/>
          <w:b/>
          <w:bCs/>
          <w:sz w:val="28"/>
          <w:szCs w:val="28"/>
          <w:lang w:val="fr"/>
        </w:rPr>
        <w:t>Les grues Potain participent à la rénovation de l'hôpital historique de Milan en Italie</w:t>
      </w:r>
    </w:p>
    <w:bookmarkEnd w:id="0"/>
    <w:p w14:paraId="7A21305B" w14:textId="77777777" w:rsidR="00D963FB" w:rsidRPr="008747BC" w:rsidRDefault="00D963FB" w:rsidP="00D963FB">
      <w:pPr>
        <w:pStyle w:val="ListParagraph"/>
        <w:spacing w:line="276" w:lineRule="auto"/>
        <w:rPr>
          <w:rFonts w:ascii="Georgia" w:hAnsi="Georgia"/>
          <w:sz w:val="21"/>
          <w:szCs w:val="21"/>
        </w:rPr>
      </w:pPr>
    </w:p>
    <w:p w14:paraId="666C8AE9" w14:textId="56D128F0" w:rsidR="5B556CAF" w:rsidRDefault="644EE769" w:rsidP="644EE769">
      <w:pPr>
        <w:pStyle w:val="ListParagraph"/>
        <w:numPr>
          <w:ilvl w:val="0"/>
          <w:numId w:val="5"/>
        </w:numPr>
        <w:spacing w:line="276" w:lineRule="auto"/>
        <w:rPr>
          <w:rFonts w:ascii="Georgia" w:hAnsi="Georgia"/>
          <w:i/>
          <w:iCs/>
          <w:sz w:val="21"/>
          <w:szCs w:val="21"/>
        </w:rPr>
      </w:pPr>
      <w:proofErr w:type="spellStart"/>
      <w:r w:rsidRPr="644EE769">
        <w:rPr>
          <w:rFonts w:ascii="Georgia" w:hAnsi="Georgia"/>
          <w:i/>
          <w:iCs/>
          <w:sz w:val="21"/>
          <w:szCs w:val="21"/>
        </w:rPr>
        <w:t>Consorzio</w:t>
      </w:r>
      <w:proofErr w:type="spellEnd"/>
      <w:r w:rsidRPr="644EE769">
        <w:rPr>
          <w:rFonts w:ascii="Georgia" w:hAnsi="Georgia"/>
          <w:i/>
          <w:iCs/>
          <w:sz w:val="21"/>
          <w:szCs w:val="21"/>
        </w:rPr>
        <w:t xml:space="preserve"> Stabile SIS a choisi les grues Potain pour participer à la rénovation de l'un des plus anciens hôpitaux d'Italie, le </w:t>
      </w:r>
      <w:proofErr w:type="spellStart"/>
      <w:r w:rsidRPr="644EE769">
        <w:rPr>
          <w:rFonts w:ascii="Georgia" w:hAnsi="Georgia"/>
          <w:i/>
          <w:iCs/>
          <w:sz w:val="21"/>
          <w:szCs w:val="21"/>
        </w:rPr>
        <w:t>Policlinico</w:t>
      </w:r>
      <w:proofErr w:type="spellEnd"/>
      <w:r w:rsidRPr="644EE769">
        <w:rPr>
          <w:rFonts w:ascii="Georgia" w:hAnsi="Georgia"/>
          <w:i/>
          <w:iCs/>
          <w:sz w:val="21"/>
          <w:szCs w:val="21"/>
        </w:rPr>
        <w:t xml:space="preserve"> di Milano (également connu sous le nom d'</w:t>
      </w:r>
      <w:proofErr w:type="spellStart"/>
      <w:r w:rsidRPr="644EE769">
        <w:rPr>
          <w:rFonts w:ascii="Georgia" w:hAnsi="Georgia"/>
          <w:i/>
          <w:iCs/>
          <w:sz w:val="21"/>
          <w:szCs w:val="21"/>
        </w:rPr>
        <w:t>Ospedale</w:t>
      </w:r>
      <w:proofErr w:type="spellEnd"/>
      <w:r w:rsidRPr="644EE769">
        <w:rPr>
          <w:rFonts w:ascii="Georgia" w:hAnsi="Georgia"/>
          <w:i/>
          <w:iCs/>
          <w:sz w:val="21"/>
          <w:szCs w:val="21"/>
        </w:rPr>
        <w:t xml:space="preserve"> </w:t>
      </w:r>
      <w:proofErr w:type="spellStart"/>
      <w:r w:rsidRPr="644EE769">
        <w:rPr>
          <w:rFonts w:ascii="Georgia" w:hAnsi="Georgia"/>
          <w:i/>
          <w:iCs/>
          <w:sz w:val="21"/>
          <w:szCs w:val="21"/>
        </w:rPr>
        <w:t>Maggiore</w:t>
      </w:r>
      <w:proofErr w:type="spellEnd"/>
      <w:r w:rsidRPr="644EE769">
        <w:rPr>
          <w:rFonts w:ascii="Georgia" w:hAnsi="Georgia"/>
          <w:i/>
          <w:iCs/>
          <w:sz w:val="21"/>
          <w:szCs w:val="21"/>
        </w:rPr>
        <w:t xml:space="preserve"> di Milano), fondé en 1456. </w:t>
      </w:r>
    </w:p>
    <w:p w14:paraId="1043DDD1" w14:textId="01635B8F" w:rsidR="5B556CAF" w:rsidRDefault="1B9E793D" w:rsidP="1B9E793D">
      <w:pPr>
        <w:pStyle w:val="ListParagraph"/>
        <w:numPr>
          <w:ilvl w:val="0"/>
          <w:numId w:val="5"/>
        </w:numPr>
        <w:spacing w:line="259" w:lineRule="auto"/>
        <w:rPr>
          <w:rFonts w:ascii="Georgia" w:eastAsia="Georgia" w:hAnsi="Georgia" w:cs="Georgia"/>
          <w:i/>
          <w:iCs/>
          <w:color w:val="000000" w:themeColor="text1"/>
          <w:sz w:val="21"/>
          <w:szCs w:val="21"/>
        </w:rPr>
      </w:pPr>
      <w:r w:rsidRPr="1B9E793D">
        <w:rPr>
          <w:rFonts w:ascii="Georgia" w:eastAsia="Georgia" w:hAnsi="Georgia" w:cs="Georgia"/>
          <w:i/>
          <w:iCs/>
          <w:color w:val="000000" w:themeColor="text1"/>
          <w:sz w:val="21"/>
          <w:szCs w:val="21"/>
        </w:rPr>
        <w:t xml:space="preserve">L'entreprise de construction italienne a acheté deux grues MDT 269 J12 et deux MDT 389 L16 pour surmonter les difficultés du chantier, notamment une route d'accès étroite et le manque d'espace pour manœuvrer avec les grues mobiles sur site. </w:t>
      </w:r>
    </w:p>
    <w:p w14:paraId="18A2C5EB" w14:textId="7F7A0A34" w:rsidR="5B556CAF" w:rsidRDefault="5B556CAF" w:rsidP="2BEF2B66">
      <w:pPr>
        <w:pStyle w:val="ListParagraph"/>
        <w:numPr>
          <w:ilvl w:val="0"/>
          <w:numId w:val="5"/>
        </w:numPr>
        <w:spacing w:line="259" w:lineRule="auto"/>
        <w:rPr>
          <w:rFonts w:ascii="Georgia" w:eastAsia="Georgia" w:hAnsi="Georgia" w:cs="Georgia"/>
          <w:i/>
          <w:iCs/>
          <w:color w:val="000000" w:themeColor="text1"/>
          <w:sz w:val="21"/>
          <w:szCs w:val="21"/>
        </w:rPr>
      </w:pPr>
      <w:r w:rsidRPr="2BEF2B66">
        <w:rPr>
          <w:rFonts w:ascii="Georgia" w:eastAsia="Georgia" w:hAnsi="Georgia" w:cs="Georgia"/>
          <w:i/>
          <w:iCs/>
          <w:color w:val="000000" w:themeColor="text1"/>
          <w:sz w:val="21"/>
          <w:szCs w:val="21"/>
        </w:rPr>
        <w:t xml:space="preserve">Matteo </w:t>
      </w:r>
      <w:proofErr w:type="spellStart"/>
      <w:r w:rsidRPr="2BEF2B66">
        <w:rPr>
          <w:rFonts w:ascii="Georgia" w:eastAsia="Georgia" w:hAnsi="Georgia" w:cs="Georgia"/>
          <w:i/>
          <w:iCs/>
          <w:color w:val="000000" w:themeColor="text1"/>
          <w:sz w:val="21"/>
          <w:szCs w:val="21"/>
        </w:rPr>
        <w:t>Pastore</w:t>
      </w:r>
      <w:proofErr w:type="spellEnd"/>
      <w:r w:rsidRPr="2BEF2B66">
        <w:rPr>
          <w:rFonts w:ascii="Georgia" w:eastAsia="Georgia" w:hAnsi="Georgia" w:cs="Georgia"/>
          <w:i/>
          <w:iCs/>
          <w:color w:val="000000" w:themeColor="text1"/>
          <w:sz w:val="21"/>
          <w:szCs w:val="21"/>
        </w:rPr>
        <w:t>, ingénieur chez Manitowoc Lift Solutions, a joué un rôle crucial dans la planification et l'organisation du placement des grues à tour, en s'appuyant sur l'expérience et les compétences uniques des techniciens de Potain qui travaillent sur des chantiers difficiles dans le monde entier.</w:t>
      </w:r>
    </w:p>
    <w:p w14:paraId="68D78A2D" w14:textId="49457E69" w:rsidR="38F02ADD" w:rsidRPr="00766A5E" w:rsidRDefault="38F02ADD" w:rsidP="38F02ADD">
      <w:pPr>
        <w:spacing w:line="276" w:lineRule="auto"/>
      </w:pPr>
    </w:p>
    <w:p w14:paraId="5B4FAF75" w14:textId="5CBFC7C6" w:rsidR="77EECBD2" w:rsidRDefault="644EE769" w:rsidP="2BEF2B66">
      <w:pPr>
        <w:spacing w:line="276" w:lineRule="auto"/>
        <w:rPr>
          <w:rFonts w:ascii="Georgia" w:eastAsia="Georgia" w:hAnsi="Georgia" w:cs="Georgia"/>
          <w:sz w:val="21"/>
          <w:szCs w:val="21"/>
        </w:rPr>
      </w:pPr>
      <w:r w:rsidRPr="644EE769">
        <w:rPr>
          <w:rFonts w:ascii="Georgia" w:eastAsia="Georgia" w:hAnsi="Georgia" w:cs="Georgia"/>
          <w:sz w:val="21"/>
          <w:szCs w:val="21"/>
        </w:rPr>
        <w:t xml:space="preserve">La société de construction italienne </w:t>
      </w:r>
      <w:proofErr w:type="spellStart"/>
      <w:r w:rsidRPr="644EE769">
        <w:rPr>
          <w:rFonts w:ascii="Georgia" w:eastAsia="Georgia" w:hAnsi="Georgia" w:cs="Georgia"/>
          <w:sz w:val="21"/>
          <w:szCs w:val="21"/>
        </w:rPr>
        <w:t>Consorzio</w:t>
      </w:r>
      <w:proofErr w:type="spellEnd"/>
      <w:r w:rsidRPr="644EE769">
        <w:rPr>
          <w:rFonts w:ascii="Georgia" w:eastAsia="Georgia" w:hAnsi="Georgia" w:cs="Georgia"/>
          <w:sz w:val="21"/>
          <w:szCs w:val="21"/>
        </w:rPr>
        <w:t xml:space="preserve"> Stabile SIS a choisi quatre grues Topless Potain pour jouer un rôle essentiel dans la rénovation de l'un des plus anciens hôpitaux d'Italie, le </w:t>
      </w:r>
      <w:proofErr w:type="spellStart"/>
      <w:r w:rsidRPr="644EE769">
        <w:rPr>
          <w:rFonts w:ascii="Georgia" w:eastAsia="Georgia" w:hAnsi="Georgia" w:cs="Georgia"/>
          <w:sz w:val="21"/>
          <w:szCs w:val="21"/>
        </w:rPr>
        <w:t>Policlinico</w:t>
      </w:r>
      <w:proofErr w:type="spellEnd"/>
      <w:r w:rsidRPr="644EE769">
        <w:rPr>
          <w:rFonts w:ascii="Georgia" w:eastAsia="Georgia" w:hAnsi="Georgia" w:cs="Georgia"/>
          <w:sz w:val="21"/>
          <w:szCs w:val="21"/>
        </w:rPr>
        <w:t xml:space="preserve"> di Milano. Le projet, qui doit durer environ trois ans, nécessitera l'utilisation des grues Potain pendant toute la durée des travaux. </w:t>
      </w:r>
    </w:p>
    <w:p w14:paraId="3D6D289B" w14:textId="2EDFF6EB" w:rsidR="77EECBD2" w:rsidRDefault="77EECBD2" w:rsidP="2BEF2B66">
      <w:pPr>
        <w:spacing w:line="276" w:lineRule="auto"/>
      </w:pPr>
      <w:r w:rsidRPr="2BEF2B66">
        <w:rPr>
          <w:rFonts w:ascii="Georgia" w:eastAsia="Georgia" w:hAnsi="Georgia" w:cs="Georgia"/>
          <w:sz w:val="21"/>
          <w:szCs w:val="21"/>
        </w:rPr>
        <w:t xml:space="preserve"> </w:t>
      </w:r>
    </w:p>
    <w:p w14:paraId="6E146475" w14:textId="50D60B7A" w:rsidR="77EECBD2" w:rsidRDefault="1B9E793D" w:rsidP="1B9E793D">
      <w:pPr>
        <w:spacing w:line="276" w:lineRule="auto"/>
      </w:pPr>
      <w:proofErr w:type="spellStart"/>
      <w:r w:rsidRPr="1B9E793D">
        <w:rPr>
          <w:rFonts w:ascii="Georgia" w:eastAsia="Georgia" w:hAnsi="Georgia" w:cs="Georgia"/>
          <w:sz w:val="21"/>
          <w:szCs w:val="21"/>
        </w:rPr>
        <w:t>Consorzio</w:t>
      </w:r>
      <w:proofErr w:type="spellEnd"/>
      <w:r w:rsidRPr="1B9E793D">
        <w:rPr>
          <w:rFonts w:ascii="Georgia" w:eastAsia="Georgia" w:hAnsi="Georgia" w:cs="Georgia"/>
          <w:sz w:val="21"/>
          <w:szCs w:val="21"/>
        </w:rPr>
        <w:t xml:space="preserve"> Stabile a acheté deux grues MDT 269 J12, portée maximum de 65 m et deux grues MDT 389 L16, portée maximum de 75m, qui ont été montées sur le site avec des flèches d'une longueur de 55 à 60 m et des hauteurs sous crochet pouvant atteindre 69 m. Les grues soulèveront des charges lourdes et manœuvreront des équipements sur le site de 23.000m</w:t>
      </w:r>
      <w:r w:rsidRPr="1B9E793D">
        <w:rPr>
          <w:rFonts w:ascii="Georgia" w:eastAsia="Georgia" w:hAnsi="Georgia" w:cs="Georgia"/>
          <w:sz w:val="21"/>
          <w:szCs w:val="21"/>
          <w:vertAlign w:val="superscript"/>
        </w:rPr>
        <w:t>2</w:t>
      </w:r>
      <w:r w:rsidRPr="1B9E793D">
        <w:rPr>
          <w:rFonts w:ascii="Georgia" w:eastAsia="Georgia" w:hAnsi="Georgia" w:cs="Georgia"/>
          <w:sz w:val="21"/>
          <w:szCs w:val="21"/>
        </w:rPr>
        <w:t xml:space="preserve">. </w:t>
      </w:r>
    </w:p>
    <w:p w14:paraId="274E01F8" w14:textId="663B89F7" w:rsidR="77EECBD2" w:rsidRDefault="77EECBD2" w:rsidP="2BEF2B66">
      <w:pPr>
        <w:spacing w:line="276" w:lineRule="auto"/>
      </w:pPr>
      <w:r w:rsidRPr="2BEF2B66">
        <w:rPr>
          <w:rFonts w:ascii="Georgia" w:eastAsia="Georgia" w:hAnsi="Georgia" w:cs="Georgia"/>
          <w:sz w:val="21"/>
          <w:szCs w:val="21"/>
        </w:rPr>
        <w:t xml:space="preserve"> </w:t>
      </w:r>
    </w:p>
    <w:p w14:paraId="76D3EFA5" w14:textId="023B620F" w:rsidR="77EECBD2" w:rsidRDefault="1B9E793D" w:rsidP="2BEF2B66">
      <w:pPr>
        <w:spacing w:line="276" w:lineRule="auto"/>
      </w:pPr>
      <w:r w:rsidRPr="01DEEFA1">
        <w:rPr>
          <w:rFonts w:ascii="Georgia" w:eastAsia="Georgia" w:hAnsi="Georgia" w:cs="Georgia"/>
          <w:sz w:val="21"/>
          <w:szCs w:val="21"/>
        </w:rPr>
        <w:t xml:space="preserve">Le projet présente des défis particuliers, notamment son emplacement dans le centre historique de la ville, une seule route d'accès étroite à l'hôpital qui ne doit pas être bloquée, et un espace limité pour manœuvrer les véhicules lourds, la grue mobile et les opérations de démontage. Pour surmonter ces difficultés, les ingénieurs de Manitowoc, dirigés par Matteo </w:t>
      </w:r>
      <w:proofErr w:type="spellStart"/>
      <w:r w:rsidRPr="01DEEFA1">
        <w:rPr>
          <w:rFonts w:ascii="Georgia" w:eastAsia="Georgia" w:hAnsi="Georgia" w:cs="Georgia"/>
          <w:sz w:val="21"/>
          <w:szCs w:val="21"/>
        </w:rPr>
        <w:t>Pastore</w:t>
      </w:r>
      <w:proofErr w:type="spellEnd"/>
      <w:r w:rsidRPr="01DEEFA1">
        <w:rPr>
          <w:rFonts w:ascii="Georgia" w:eastAsia="Georgia" w:hAnsi="Georgia" w:cs="Georgia"/>
          <w:sz w:val="21"/>
          <w:szCs w:val="21"/>
        </w:rPr>
        <w:t>, ont, fort de leur expérience, planifié et organisé le placement des grues.</w:t>
      </w:r>
    </w:p>
    <w:p w14:paraId="1A5B6390" w14:textId="6C0D93F5" w:rsidR="15E6239D" w:rsidRDefault="15E6239D" w:rsidP="2BEF2B66">
      <w:pPr>
        <w:spacing w:line="276" w:lineRule="auto"/>
      </w:pPr>
      <w:r w:rsidRPr="2BEF2B66">
        <w:rPr>
          <w:rFonts w:ascii="Georgia" w:eastAsia="Georgia" w:hAnsi="Georgia" w:cs="Georgia"/>
          <w:sz w:val="21"/>
          <w:szCs w:val="21"/>
        </w:rPr>
        <w:t xml:space="preserve"> </w:t>
      </w:r>
    </w:p>
    <w:p w14:paraId="514653B2" w14:textId="2152C5F5" w:rsidR="15E6239D" w:rsidRDefault="644EE769" w:rsidP="2BEF2B66">
      <w:pPr>
        <w:spacing w:line="276" w:lineRule="auto"/>
      </w:pPr>
      <w:r w:rsidRPr="644EE769">
        <w:rPr>
          <w:rFonts w:ascii="Georgia" w:eastAsia="Georgia" w:hAnsi="Georgia" w:cs="Georgia"/>
          <w:sz w:val="21"/>
          <w:szCs w:val="21"/>
        </w:rPr>
        <w:t xml:space="preserve">L'équipe se réjouit de continuer à travailler avec </w:t>
      </w:r>
      <w:proofErr w:type="spellStart"/>
      <w:r w:rsidRPr="644EE769">
        <w:rPr>
          <w:rFonts w:ascii="Georgia" w:eastAsia="Georgia" w:hAnsi="Georgia" w:cs="Georgia"/>
          <w:sz w:val="21"/>
          <w:szCs w:val="21"/>
        </w:rPr>
        <w:t>Consorzio</w:t>
      </w:r>
      <w:proofErr w:type="spellEnd"/>
      <w:r w:rsidRPr="644EE769">
        <w:rPr>
          <w:rFonts w:ascii="Georgia" w:eastAsia="Georgia" w:hAnsi="Georgia" w:cs="Georgia"/>
          <w:sz w:val="21"/>
          <w:szCs w:val="21"/>
        </w:rPr>
        <w:t xml:space="preserve"> Stabile SIS pour assurer la réussite du projet de rénovation du </w:t>
      </w:r>
      <w:proofErr w:type="spellStart"/>
      <w:r w:rsidRPr="644EE769">
        <w:rPr>
          <w:rFonts w:ascii="Georgia" w:eastAsia="Georgia" w:hAnsi="Georgia" w:cs="Georgia"/>
          <w:sz w:val="21"/>
          <w:szCs w:val="21"/>
        </w:rPr>
        <w:t>Policlinico</w:t>
      </w:r>
      <w:proofErr w:type="spellEnd"/>
      <w:r w:rsidRPr="644EE769">
        <w:rPr>
          <w:rFonts w:ascii="Georgia" w:eastAsia="Georgia" w:hAnsi="Georgia" w:cs="Georgia"/>
          <w:sz w:val="21"/>
          <w:szCs w:val="21"/>
        </w:rPr>
        <w:t xml:space="preserve"> di Milano, ainsi que sur d'autres projets de construction à l'avenir.</w:t>
      </w:r>
    </w:p>
    <w:p w14:paraId="466FB81D" w14:textId="4FDF175F" w:rsidR="2BEF2B66" w:rsidRDefault="2BEF2B66" w:rsidP="2BEF2B66">
      <w:pPr>
        <w:spacing w:line="276" w:lineRule="auto"/>
        <w:rPr>
          <w:rFonts w:ascii="Georgia" w:eastAsia="Georgia" w:hAnsi="Georgia" w:cs="Georgia"/>
          <w:sz w:val="21"/>
          <w:szCs w:val="21"/>
        </w:rPr>
      </w:pPr>
    </w:p>
    <w:p w14:paraId="258833AB" w14:textId="3F77D77E" w:rsidR="15E6239D" w:rsidRDefault="1B9E793D" w:rsidP="2BEF2B66">
      <w:pPr>
        <w:spacing w:line="276" w:lineRule="auto"/>
        <w:rPr>
          <w:rFonts w:ascii="Georgia" w:eastAsia="Georgia" w:hAnsi="Georgia" w:cs="Georgia"/>
          <w:sz w:val="21"/>
          <w:szCs w:val="21"/>
        </w:rPr>
      </w:pPr>
      <w:proofErr w:type="spellStart"/>
      <w:r w:rsidRPr="1B9E793D">
        <w:rPr>
          <w:rFonts w:ascii="Georgia" w:eastAsia="Georgia" w:hAnsi="Georgia" w:cs="Georgia"/>
          <w:sz w:val="21"/>
          <w:szCs w:val="21"/>
        </w:rPr>
        <w:t>Consorzio</w:t>
      </w:r>
      <w:proofErr w:type="spellEnd"/>
      <w:r w:rsidRPr="1B9E793D">
        <w:rPr>
          <w:rFonts w:ascii="Georgia" w:eastAsia="Georgia" w:hAnsi="Georgia" w:cs="Georgia"/>
          <w:sz w:val="21"/>
          <w:szCs w:val="21"/>
        </w:rPr>
        <w:t xml:space="preserve"> Stabile, un partenaire de longue date de Manitowoc, compte également cinq modèles Grove tout-terrain et trois modèles de grue Potain à montage automatisé dans sa flotte de grues. </w:t>
      </w:r>
    </w:p>
    <w:p w14:paraId="6D8A6635" w14:textId="2EBB5A20" w:rsidR="15E6239D" w:rsidRDefault="15E6239D" w:rsidP="2BEF2B66">
      <w:pPr>
        <w:spacing w:line="276" w:lineRule="auto"/>
      </w:pPr>
      <w:r w:rsidRPr="2BEF2B66">
        <w:rPr>
          <w:rFonts w:ascii="Georgia" w:eastAsia="Georgia" w:hAnsi="Georgia" w:cs="Georgia"/>
          <w:sz w:val="21"/>
          <w:szCs w:val="21"/>
        </w:rPr>
        <w:t xml:space="preserve"> </w:t>
      </w:r>
    </w:p>
    <w:p w14:paraId="71025F8A" w14:textId="14BBADD9" w:rsidR="15E6239D" w:rsidRDefault="15E6239D" w:rsidP="2BEF2B66">
      <w:pPr>
        <w:spacing w:line="276" w:lineRule="auto"/>
      </w:pPr>
      <w:r w:rsidRPr="2BEF2B66">
        <w:rPr>
          <w:rFonts w:ascii="Georgia" w:eastAsia="Georgia" w:hAnsi="Georgia" w:cs="Georgia"/>
          <w:sz w:val="21"/>
          <w:szCs w:val="21"/>
        </w:rPr>
        <w:t xml:space="preserve">Veuillez consulter le site Web de Manitowoc pour plus d'informations sur la </w:t>
      </w:r>
      <w:hyperlink r:id="rId11" w:history="1">
        <w:r w:rsidRPr="001F5FFB">
          <w:rPr>
            <w:rStyle w:val="Hyperlink"/>
            <w:rFonts w:ascii="Georgia" w:eastAsia="Georgia" w:hAnsi="Georgia" w:cs="Georgia"/>
            <w:sz w:val="21"/>
            <w:szCs w:val="21"/>
          </w:rPr>
          <w:t>Potain MDT 269</w:t>
        </w:r>
      </w:hyperlink>
      <w:r w:rsidRPr="2BEF2B66">
        <w:rPr>
          <w:rFonts w:ascii="Georgia" w:eastAsia="Georgia" w:hAnsi="Georgia" w:cs="Georgia"/>
          <w:sz w:val="21"/>
          <w:szCs w:val="21"/>
        </w:rPr>
        <w:t xml:space="preserve"> ou la </w:t>
      </w:r>
      <w:hyperlink r:id="rId12" w:history="1">
        <w:r w:rsidRPr="001F5FFB">
          <w:rPr>
            <w:rStyle w:val="Hyperlink"/>
            <w:rFonts w:ascii="Georgia" w:eastAsia="Georgia" w:hAnsi="Georgia" w:cs="Georgia"/>
            <w:sz w:val="21"/>
            <w:szCs w:val="21"/>
          </w:rPr>
          <w:t>Potain MDT 389</w:t>
        </w:r>
      </w:hyperlink>
      <w:r w:rsidRPr="2BEF2B66">
        <w:rPr>
          <w:rFonts w:ascii="Georgia" w:eastAsia="Georgia" w:hAnsi="Georgia" w:cs="Georgia"/>
          <w:sz w:val="21"/>
          <w:szCs w:val="21"/>
        </w:rPr>
        <w:t>.</w:t>
      </w:r>
    </w:p>
    <w:p w14:paraId="7A3972BF" w14:textId="77777777" w:rsidR="00765302" w:rsidRPr="00765302" w:rsidRDefault="00765302" w:rsidP="38F02ADD">
      <w:pPr>
        <w:spacing w:line="276" w:lineRule="auto"/>
        <w:rPr>
          <w:rFonts w:ascii="Georgia" w:eastAsia="Georgia" w:hAnsi="Georgia" w:cs="Georgia"/>
          <w:sz w:val="21"/>
          <w:szCs w:val="21"/>
        </w:rPr>
      </w:pPr>
    </w:p>
    <w:p w14:paraId="5DE3FF8B" w14:textId="77777777"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 FIN —</w:t>
      </w:r>
    </w:p>
    <w:p w14:paraId="0ECF6592" w14:textId="77777777"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p>
    <w:p w14:paraId="19DC5EB0" w14:textId="77777777" w:rsidR="00C817B9" w:rsidRPr="006A69FE" w:rsidRDefault="00C817B9" w:rsidP="00C817B9">
      <w:pPr>
        <w:spacing w:line="276" w:lineRule="auto"/>
        <w:outlineLvl w:val="0"/>
        <w:rPr>
          <w:rFonts w:ascii="Verdana" w:eastAsia="Verdana" w:hAnsi="Verdana" w:cs="Verdana"/>
          <w:b/>
          <w:bCs/>
          <w:color w:val="41525C"/>
          <w:sz w:val="18"/>
          <w:szCs w:val="18"/>
        </w:rPr>
      </w:pPr>
      <w:r w:rsidRPr="0ED4D633">
        <w:rPr>
          <w:rFonts w:ascii="Verdana" w:hAnsi="Verdana"/>
          <w:color w:val="ED1C2A"/>
          <w:sz w:val="18"/>
          <w:szCs w:val="18"/>
        </w:rPr>
        <w:t>CONTACT</w:t>
      </w:r>
    </w:p>
    <w:p w14:paraId="16A9CD28" w14:textId="38D5B9C7" w:rsidR="00C817B9" w:rsidRPr="002226B4" w:rsidRDefault="5E878C62" w:rsidP="0ED4D633">
      <w:pPr>
        <w:tabs>
          <w:tab w:val="left" w:pos="3969"/>
        </w:tabs>
        <w:spacing w:line="259" w:lineRule="auto"/>
        <w:rPr>
          <w:rFonts w:ascii="Verdana" w:eastAsia="Verdana" w:hAnsi="Verdana" w:cs="Verdana"/>
          <w:color w:val="41525C"/>
          <w:sz w:val="18"/>
          <w:szCs w:val="18"/>
        </w:rPr>
      </w:pPr>
      <w:r w:rsidRPr="0ED4D633">
        <w:rPr>
          <w:rFonts w:ascii="Verdana" w:eastAsia="Verdana" w:hAnsi="Verdana" w:cs="Verdana"/>
          <w:b/>
          <w:bCs/>
          <w:color w:val="41525C"/>
          <w:sz w:val="18"/>
          <w:szCs w:val="18"/>
        </w:rPr>
        <w:t xml:space="preserve">Dominique </w:t>
      </w:r>
      <w:proofErr w:type="spellStart"/>
      <w:r w:rsidRPr="0ED4D633">
        <w:rPr>
          <w:rFonts w:ascii="Verdana" w:eastAsia="Verdana" w:hAnsi="Verdana" w:cs="Verdana"/>
          <w:b/>
          <w:bCs/>
          <w:color w:val="41525C"/>
          <w:sz w:val="18"/>
          <w:szCs w:val="18"/>
        </w:rPr>
        <w:t>Leullier</w:t>
      </w:r>
      <w:proofErr w:type="spellEnd"/>
    </w:p>
    <w:p w14:paraId="5A5145E9" w14:textId="0FD956CF" w:rsidR="00C817B9" w:rsidRPr="002226B4" w:rsidRDefault="5E878C62" w:rsidP="0ED4D633">
      <w:pPr>
        <w:tabs>
          <w:tab w:val="left" w:pos="3969"/>
        </w:tabs>
        <w:spacing w:line="259" w:lineRule="auto"/>
        <w:rPr>
          <w:rFonts w:ascii="Verdana" w:eastAsia="Verdana" w:hAnsi="Verdana" w:cs="Verdana"/>
          <w:color w:val="41525C"/>
          <w:sz w:val="18"/>
          <w:szCs w:val="18"/>
        </w:rPr>
      </w:pPr>
      <w:r w:rsidRPr="0ED4D633">
        <w:rPr>
          <w:rFonts w:ascii="Verdana" w:eastAsia="Verdana" w:hAnsi="Verdana" w:cs="Verdana"/>
          <w:b/>
          <w:bCs/>
          <w:color w:val="41525C"/>
          <w:sz w:val="18"/>
          <w:szCs w:val="18"/>
        </w:rPr>
        <w:t>Directeur Marketing Europe</w:t>
      </w:r>
    </w:p>
    <w:p w14:paraId="291E1771" w14:textId="0B1A1D86" w:rsidR="00F25A0D" w:rsidRPr="00766A5E" w:rsidRDefault="5E878C62" w:rsidP="0ED4D633">
      <w:pPr>
        <w:tabs>
          <w:tab w:val="left" w:pos="3969"/>
        </w:tabs>
        <w:spacing w:line="276" w:lineRule="auto"/>
        <w:rPr>
          <w:rFonts w:ascii="Verdana" w:eastAsia="Verdana" w:hAnsi="Verdana" w:cs="Verdana"/>
          <w:color w:val="41525C"/>
          <w:sz w:val="18"/>
          <w:szCs w:val="18"/>
          <w:lang w:val="en-GB"/>
        </w:rPr>
      </w:pPr>
      <w:r w:rsidRPr="0ED4D633">
        <w:rPr>
          <w:rFonts w:ascii="Verdana" w:eastAsia="Verdana" w:hAnsi="Verdana" w:cs="Verdana"/>
          <w:color w:val="41525C"/>
          <w:sz w:val="18"/>
          <w:szCs w:val="18"/>
          <w:lang w:val="en-GB"/>
        </w:rPr>
        <w:lastRenderedPageBreak/>
        <w:t>Manitowoc</w:t>
      </w:r>
    </w:p>
    <w:p w14:paraId="42025A6C" w14:textId="0E96135D" w:rsidR="00F25A0D" w:rsidRDefault="5E878C62" w:rsidP="0ED4D633">
      <w:pPr>
        <w:tabs>
          <w:tab w:val="left" w:pos="3969"/>
        </w:tabs>
        <w:spacing w:line="276" w:lineRule="auto"/>
        <w:rPr>
          <w:rFonts w:ascii="Verdana" w:eastAsia="Verdana" w:hAnsi="Verdana" w:cs="Verdana"/>
          <w:color w:val="41525C"/>
          <w:sz w:val="18"/>
          <w:szCs w:val="18"/>
          <w:lang w:val="en-GB"/>
        </w:rPr>
      </w:pPr>
      <w:r w:rsidRPr="0ED4D633">
        <w:rPr>
          <w:rFonts w:ascii="Verdana" w:eastAsia="Verdana" w:hAnsi="Verdana" w:cs="Verdana"/>
          <w:color w:val="41525C"/>
          <w:sz w:val="18"/>
          <w:szCs w:val="18"/>
          <w:lang w:val="en-GB"/>
        </w:rPr>
        <w:t>+33 4 72 18 21 60</w:t>
      </w:r>
    </w:p>
    <w:p w14:paraId="42BEE2B6" w14:textId="589F66DB" w:rsidR="00AA13E7" w:rsidRDefault="00426F51" w:rsidP="0ED4D633">
      <w:pPr>
        <w:tabs>
          <w:tab w:val="left" w:pos="3969"/>
        </w:tabs>
        <w:spacing w:line="276" w:lineRule="auto"/>
        <w:rPr>
          <w:rFonts w:ascii="Verdana" w:eastAsia="Verdana" w:hAnsi="Verdana" w:cs="Verdana"/>
          <w:color w:val="41525C"/>
          <w:sz w:val="18"/>
          <w:szCs w:val="18"/>
          <w:lang w:val="en-GB"/>
        </w:rPr>
      </w:pPr>
      <w:hyperlink r:id="rId13" w:history="1">
        <w:r w:rsidR="00AA13E7" w:rsidRPr="00FE1061">
          <w:rPr>
            <w:rStyle w:val="Hyperlink"/>
            <w:rFonts w:ascii="Verdana" w:eastAsia="Verdana" w:hAnsi="Verdana" w:cs="Verdana"/>
            <w:sz w:val="18"/>
            <w:szCs w:val="18"/>
            <w:lang w:val="en-GB"/>
          </w:rPr>
          <w:t>dominique.leullier@manitowoc.com</w:t>
        </w:r>
      </w:hyperlink>
    </w:p>
    <w:p w14:paraId="4D53FA5C" w14:textId="6A28C4A3" w:rsidR="00F25A0D" w:rsidRPr="00766A5E" w:rsidRDefault="00F25A0D" w:rsidP="0ED4D633">
      <w:pPr>
        <w:tabs>
          <w:tab w:val="left" w:pos="1055"/>
          <w:tab w:val="left" w:pos="3969"/>
          <w:tab w:val="left" w:pos="6379"/>
          <w:tab w:val="left" w:pos="7371"/>
        </w:tabs>
        <w:spacing w:line="276" w:lineRule="auto"/>
        <w:rPr>
          <w:rFonts w:ascii="Verdana" w:hAnsi="Verdana"/>
          <w:sz w:val="18"/>
          <w:szCs w:val="18"/>
          <w:lang w:val="en-GB"/>
        </w:rPr>
      </w:pPr>
    </w:p>
    <w:p w14:paraId="2693C4B3" w14:textId="77777777" w:rsidR="00F25A0D" w:rsidRPr="00766A5E" w:rsidRDefault="00F25A0D" w:rsidP="00F25A0D">
      <w:pPr>
        <w:widowControl w:val="0"/>
        <w:autoSpaceDE w:val="0"/>
        <w:autoSpaceDN w:val="0"/>
        <w:adjustRightInd w:val="0"/>
        <w:rPr>
          <w:rFonts w:ascii="Verdana" w:eastAsia="Verdana" w:hAnsi="Verdana" w:cs="Verdana"/>
          <w:color w:val="FF0000"/>
          <w:sz w:val="18"/>
          <w:szCs w:val="18"/>
          <w:lang w:val="en-GB"/>
        </w:rPr>
      </w:pPr>
      <w:r w:rsidRPr="00766A5E">
        <w:rPr>
          <w:rFonts w:ascii="Verdana" w:hAnsi="Verdana"/>
          <w:color w:val="FF0000"/>
          <w:sz w:val="18"/>
          <w:szCs w:val="18"/>
          <w:lang w:val="en-GB"/>
        </w:rPr>
        <w:t>À PROPOS DE THE MANITOWOC COMPANY, INC.</w:t>
      </w:r>
    </w:p>
    <w:p w14:paraId="0DEDD8ED" w14:textId="391458EA" w:rsidR="00F25A0D" w:rsidRDefault="00F25A0D" w:rsidP="00F25A0D">
      <w:pPr>
        <w:spacing w:line="276" w:lineRule="auto"/>
        <w:rPr>
          <w:rFonts w:ascii="Verdana" w:eastAsia="Verdana" w:hAnsi="Verdana" w:cs="Verdana"/>
          <w:color w:val="41525C"/>
          <w:sz w:val="18"/>
          <w:szCs w:val="18"/>
        </w:rPr>
      </w:pPr>
      <w:r w:rsidRPr="38F02ADD">
        <w:rPr>
          <w:rFonts w:ascii="Verdana" w:hAnsi="Verdana"/>
          <w:color w:val="41525C"/>
          <w:sz w:val="18"/>
          <w:szCs w:val="18"/>
        </w:rPr>
        <w:t xml:space="preserve">The Manitowoc </w:t>
      </w:r>
      <w:proofErr w:type="spellStart"/>
      <w:r w:rsidRPr="38F02ADD">
        <w:rPr>
          <w:rFonts w:ascii="Verdana" w:hAnsi="Verdana"/>
          <w:color w:val="41525C"/>
          <w:sz w:val="18"/>
          <w:szCs w:val="18"/>
        </w:rPr>
        <w:t>Company</w:t>
      </w:r>
      <w:proofErr w:type="spellEnd"/>
      <w:r w:rsidRPr="38F02ADD">
        <w:rPr>
          <w:rFonts w:ascii="Verdana" w:hAnsi="Verdana"/>
          <w:color w:val="41525C"/>
          <w:sz w:val="18"/>
          <w:szCs w:val="18"/>
        </w:rPr>
        <w:t>, Inc. a été fondée en 1902. Depuis plus de 1</w:t>
      </w:r>
      <w:r w:rsidR="00DA6BFA" w:rsidRPr="38F02ADD">
        <w:rPr>
          <w:rFonts w:ascii="Verdana" w:hAnsi="Verdana"/>
          <w:color w:val="41525C"/>
          <w:sz w:val="18"/>
          <w:szCs w:val="18"/>
        </w:rPr>
        <w:t>20</w:t>
      </w:r>
      <w:r w:rsidRPr="38F02ADD">
        <w:rPr>
          <w:rFonts w:ascii="Verdana" w:hAnsi="Verdana"/>
          <w:color w:val="41525C"/>
          <w:sz w:val="18"/>
          <w:szCs w:val="18"/>
        </w:rPr>
        <w:t>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w:t>
      </w:r>
      <w:r w:rsidR="3DE251E7" w:rsidRPr="38F02ADD">
        <w:rPr>
          <w:rFonts w:ascii="Verdana" w:hAnsi="Verdana"/>
          <w:color w:val="41525C"/>
          <w:sz w:val="18"/>
          <w:szCs w:val="18"/>
        </w:rPr>
        <w:t>,</w:t>
      </w:r>
      <w:r w:rsidRPr="38F02ADD">
        <w:rPr>
          <w:rFonts w:ascii="Verdana" w:hAnsi="Verdana"/>
          <w:color w:val="41525C"/>
          <w:sz w:val="18"/>
          <w:szCs w:val="18"/>
        </w:rPr>
        <w:t xml:space="preserve"> et </w:t>
      </w:r>
      <w:proofErr w:type="spellStart"/>
      <w:r w:rsidRPr="38F02ADD">
        <w:rPr>
          <w:rFonts w:ascii="Verdana" w:hAnsi="Verdana"/>
          <w:color w:val="41525C"/>
          <w:sz w:val="18"/>
          <w:szCs w:val="18"/>
        </w:rPr>
        <w:t>Shuttlelift</w:t>
      </w:r>
      <w:proofErr w:type="spellEnd"/>
      <w:r w:rsidRPr="38F02ADD">
        <w:rPr>
          <w:rFonts w:ascii="Verdana" w:hAnsi="Verdana"/>
          <w:color w:val="41525C"/>
          <w:sz w:val="18"/>
          <w:szCs w:val="18"/>
        </w:rPr>
        <w:t>.</w:t>
      </w:r>
    </w:p>
    <w:p w14:paraId="78A7C407" w14:textId="77777777" w:rsidR="00F25A0D" w:rsidRPr="00A678F4" w:rsidRDefault="00F25A0D" w:rsidP="00F25A0D">
      <w:pPr>
        <w:spacing w:line="276" w:lineRule="auto"/>
        <w:rPr>
          <w:rFonts w:ascii="Verdana" w:eastAsia="Verdana" w:hAnsi="Verdana" w:cs="Verdana"/>
          <w:color w:val="41525C"/>
          <w:sz w:val="18"/>
          <w:szCs w:val="18"/>
        </w:rPr>
      </w:pPr>
    </w:p>
    <w:p w14:paraId="571828C4" w14:textId="77777777" w:rsidR="00F25A0D" w:rsidRPr="008747BC" w:rsidRDefault="00F25A0D" w:rsidP="00F25A0D">
      <w:pPr>
        <w:spacing w:line="276" w:lineRule="auto"/>
        <w:rPr>
          <w:rFonts w:ascii="Verdana" w:eastAsia="Verdana" w:hAnsi="Verdana" w:cs="Verdana"/>
          <w:sz w:val="18"/>
          <w:szCs w:val="18"/>
          <w:lang w:val="en-US"/>
        </w:rPr>
      </w:pPr>
      <w:r w:rsidRPr="008747BC">
        <w:rPr>
          <w:rFonts w:ascii="Verdana" w:hAnsi="Verdana"/>
          <w:color w:val="ED1C2A"/>
          <w:sz w:val="18"/>
          <w:szCs w:val="18"/>
          <w:lang w:val="en-US"/>
        </w:rPr>
        <w:t>THE MANITOWOC COMPANY, INC.</w:t>
      </w:r>
    </w:p>
    <w:p w14:paraId="54E0DA84" w14:textId="77777777" w:rsidR="00F25A0D" w:rsidRPr="008747BC" w:rsidRDefault="00F25A0D" w:rsidP="00F25A0D">
      <w:pPr>
        <w:spacing w:line="276" w:lineRule="auto"/>
        <w:rPr>
          <w:rFonts w:ascii="Verdana" w:eastAsia="Verdana" w:hAnsi="Verdana" w:cs="Verdana"/>
          <w:color w:val="41525C"/>
          <w:sz w:val="18"/>
          <w:szCs w:val="18"/>
          <w:lang w:val="en-US"/>
        </w:rPr>
      </w:pPr>
      <w:r w:rsidRPr="008747BC">
        <w:rPr>
          <w:rFonts w:ascii="Verdana" w:hAnsi="Verdana"/>
          <w:color w:val="41525C"/>
          <w:sz w:val="18"/>
          <w:szCs w:val="18"/>
          <w:lang w:val="en-US"/>
        </w:rPr>
        <w:t xml:space="preserve">One Park Plaza – 11270 West Park Place – Suite 1000 – Milwaukee, WI 53224, </w:t>
      </w:r>
      <w:proofErr w:type="spellStart"/>
      <w:r w:rsidRPr="008747BC">
        <w:rPr>
          <w:rFonts w:ascii="Verdana" w:hAnsi="Verdana"/>
          <w:color w:val="41525C"/>
          <w:sz w:val="18"/>
          <w:szCs w:val="18"/>
          <w:lang w:val="en-US"/>
        </w:rPr>
        <w:t>États</w:t>
      </w:r>
      <w:proofErr w:type="spellEnd"/>
      <w:r w:rsidRPr="008747BC">
        <w:rPr>
          <w:rFonts w:ascii="Verdana" w:hAnsi="Verdana"/>
          <w:color w:val="41525C"/>
          <w:sz w:val="18"/>
          <w:szCs w:val="18"/>
          <w:lang w:val="en-US"/>
        </w:rPr>
        <w:t>-Unis</w:t>
      </w:r>
    </w:p>
    <w:p w14:paraId="512BE8B2" w14:textId="77777777" w:rsidR="00F25A0D" w:rsidRPr="00057864" w:rsidRDefault="00F25A0D" w:rsidP="00F25A0D">
      <w:pPr>
        <w:spacing w:line="276" w:lineRule="auto"/>
        <w:rPr>
          <w:rFonts w:ascii="Verdana" w:eastAsia="Verdana" w:hAnsi="Verdana" w:cs="Verdana"/>
          <w:sz w:val="18"/>
          <w:szCs w:val="18"/>
        </w:rPr>
      </w:pPr>
      <w:r>
        <w:rPr>
          <w:rFonts w:ascii="Verdana" w:hAnsi="Verdana"/>
          <w:color w:val="41525C"/>
          <w:sz w:val="18"/>
          <w:szCs w:val="18"/>
        </w:rPr>
        <w:t>T +1 414 760 4600</w:t>
      </w:r>
    </w:p>
    <w:p w14:paraId="1C8AE057" w14:textId="77777777" w:rsidR="00F25A0D" w:rsidRDefault="00426F51" w:rsidP="00F25A0D">
      <w:pPr>
        <w:spacing w:line="276" w:lineRule="auto"/>
        <w:rPr>
          <w:rStyle w:val="Hyperlink"/>
          <w:rFonts w:ascii="Verdana" w:eastAsia="Verdana" w:hAnsi="Verdana" w:cs="Verdana"/>
          <w:b/>
          <w:bCs/>
          <w:color w:val="41525C"/>
          <w:sz w:val="18"/>
          <w:szCs w:val="18"/>
        </w:rPr>
      </w:pPr>
      <w:hyperlink r:id="rId14" w:history="1">
        <w:r w:rsidR="00BB5B78">
          <w:rPr>
            <w:rStyle w:val="Hyperlink"/>
            <w:rFonts w:ascii="Verdana" w:hAnsi="Verdana"/>
            <w:b/>
            <w:bCs/>
            <w:color w:val="41525C"/>
            <w:sz w:val="18"/>
            <w:szCs w:val="18"/>
          </w:rPr>
          <w:t>www.manitowoc.com</w:t>
        </w:r>
      </w:hyperlink>
    </w:p>
    <w:sectPr w:rsidR="00F25A0D" w:rsidSect="009E5B58">
      <w:headerReference w:type="default" r:id="rId15"/>
      <w:foot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40AC" w14:textId="77777777" w:rsidR="00D3361C" w:rsidRDefault="00D3361C" w:rsidP="00F25A0D">
      <w:r>
        <w:separator/>
      </w:r>
    </w:p>
  </w:endnote>
  <w:endnote w:type="continuationSeparator" w:id="0">
    <w:p w14:paraId="7AE6D4B0" w14:textId="77777777" w:rsidR="00D3361C" w:rsidRDefault="00D3361C" w:rsidP="00F25A0D">
      <w:r>
        <w:continuationSeparator/>
      </w:r>
    </w:p>
  </w:endnote>
  <w:endnote w:type="continuationNotice" w:id="1">
    <w:p w14:paraId="637DCC22" w14:textId="77777777" w:rsidR="00D3361C" w:rsidRDefault="00D33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0CDB623F" w14:textId="77777777" w:rsidTr="74A9AAE4">
      <w:tc>
        <w:tcPr>
          <w:tcW w:w="3139" w:type="dxa"/>
        </w:tcPr>
        <w:p w14:paraId="5824DAD0" w14:textId="77777777" w:rsidR="74A9AAE4" w:rsidRDefault="00426F51" w:rsidP="74A9AAE4">
          <w:pPr>
            <w:pStyle w:val="Header"/>
            <w:ind w:left="-115"/>
          </w:pPr>
        </w:p>
      </w:tc>
      <w:tc>
        <w:tcPr>
          <w:tcW w:w="3139" w:type="dxa"/>
        </w:tcPr>
        <w:p w14:paraId="18EB3036" w14:textId="77777777" w:rsidR="74A9AAE4" w:rsidRDefault="00426F51" w:rsidP="74A9AAE4">
          <w:pPr>
            <w:pStyle w:val="Header"/>
            <w:jc w:val="center"/>
          </w:pPr>
        </w:p>
      </w:tc>
      <w:tc>
        <w:tcPr>
          <w:tcW w:w="3139" w:type="dxa"/>
        </w:tcPr>
        <w:p w14:paraId="11A54882" w14:textId="77777777" w:rsidR="74A9AAE4" w:rsidRDefault="00426F51" w:rsidP="74A9AAE4">
          <w:pPr>
            <w:pStyle w:val="Header"/>
            <w:ind w:right="-115"/>
            <w:jc w:val="right"/>
          </w:pPr>
        </w:p>
      </w:tc>
    </w:tr>
  </w:tbl>
  <w:p w14:paraId="5754B525" w14:textId="77777777" w:rsidR="74A9AAE4" w:rsidRDefault="00426F51" w:rsidP="74A9A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206F" w14:textId="77777777" w:rsidR="00D3361C" w:rsidRDefault="00D3361C" w:rsidP="00F25A0D">
      <w:r>
        <w:separator/>
      </w:r>
    </w:p>
  </w:footnote>
  <w:footnote w:type="continuationSeparator" w:id="0">
    <w:p w14:paraId="205A8F57" w14:textId="77777777" w:rsidR="00D3361C" w:rsidRDefault="00D3361C" w:rsidP="00F25A0D">
      <w:r>
        <w:continuationSeparator/>
      </w:r>
    </w:p>
  </w:footnote>
  <w:footnote w:type="continuationNotice" w:id="1">
    <w:p w14:paraId="3E468C33" w14:textId="77777777" w:rsidR="00D3361C" w:rsidRDefault="00D33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177B" w14:textId="5F80A317" w:rsidR="001F5FFB" w:rsidRDefault="001F5FFB" w:rsidP="001F5FFB">
    <w:pPr>
      <w:rPr>
        <w:rFonts w:ascii="Arial" w:hAnsi="Arial" w:cs="Arial"/>
        <w:color w:val="000000"/>
        <w:spacing w:val="5"/>
        <w:sz w:val="27"/>
        <w:szCs w:val="27"/>
        <w:shd w:val="clear" w:color="auto" w:fill="FFFFFF"/>
      </w:rPr>
    </w:pPr>
    <w:r w:rsidRPr="001F5FFB">
      <w:rPr>
        <w:rFonts w:ascii="Verdana" w:hAnsi="Verdana"/>
        <w:b/>
        <w:color w:val="41525C"/>
        <w:sz w:val="18"/>
        <w:szCs w:val="18"/>
      </w:rPr>
      <w:t>Les grues Potain participent à la rénovation de l'hôpital historique de Milan en Italie</w:t>
    </w:r>
  </w:p>
  <w:p w14:paraId="7BB79A31" w14:textId="2310BE20" w:rsidR="005C5E7A" w:rsidRDefault="005C5E7A" w:rsidP="005C5E7A">
    <w:pPr>
      <w:rPr>
        <w:rFonts w:ascii="Arial" w:hAnsi="Arial" w:cs="Arial"/>
        <w:color w:val="000000"/>
        <w:spacing w:val="5"/>
        <w:sz w:val="27"/>
        <w:szCs w:val="27"/>
        <w:shd w:val="clear" w:color="auto" w:fill="FFFFFF"/>
      </w:rPr>
    </w:pPr>
  </w:p>
  <w:p w14:paraId="2544122A" w14:textId="21CB95D2" w:rsidR="00B631D6" w:rsidRPr="00164A29" w:rsidRDefault="00426F51" w:rsidP="00B56F3B">
    <w:pPr>
      <w:spacing w:line="276" w:lineRule="auto"/>
      <w:jc w:val="right"/>
      <w:rPr>
        <w:rFonts w:ascii="Verdana" w:hAnsi="Verdana"/>
        <w:color w:val="41525C"/>
        <w:sz w:val="18"/>
        <w:szCs w:val="18"/>
      </w:rPr>
    </w:pPr>
    <w:r>
      <w:rPr>
        <w:rFonts w:ascii="Verdana" w:hAnsi="Verdana"/>
        <w:color w:val="41525C"/>
        <w:sz w:val="18"/>
        <w:szCs w:val="18"/>
      </w:rPr>
      <w:t>4</w:t>
    </w:r>
    <w:r w:rsidR="009B2CD5">
      <w:rPr>
        <w:rFonts w:ascii="Verdana" w:hAnsi="Verdana"/>
        <w:color w:val="41525C"/>
        <w:sz w:val="18"/>
        <w:szCs w:val="18"/>
      </w:rPr>
      <w:t xml:space="preserve"> avril 2023</w:t>
    </w:r>
  </w:p>
  <w:p w14:paraId="391FB0B0" w14:textId="77777777" w:rsidR="00B631D6" w:rsidRDefault="00426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35FC"/>
    <w:multiLevelType w:val="hybridMultilevel"/>
    <w:tmpl w:val="C706D506"/>
    <w:lvl w:ilvl="0" w:tplc="034AA0BE">
      <w:start w:val="1"/>
      <w:numFmt w:val="bullet"/>
      <w:lvlText w:val=""/>
      <w:lvlJc w:val="left"/>
      <w:pPr>
        <w:ind w:left="720" w:hanging="360"/>
      </w:pPr>
      <w:rPr>
        <w:rFonts w:ascii="Symbol" w:hAnsi="Symbol" w:hint="default"/>
      </w:rPr>
    </w:lvl>
    <w:lvl w:ilvl="1" w:tplc="254E8620">
      <w:start w:val="1"/>
      <w:numFmt w:val="bullet"/>
      <w:lvlText w:val="o"/>
      <w:lvlJc w:val="left"/>
      <w:pPr>
        <w:ind w:left="1440" w:hanging="360"/>
      </w:pPr>
      <w:rPr>
        <w:rFonts w:ascii="Courier New" w:hAnsi="Courier New" w:hint="default"/>
      </w:rPr>
    </w:lvl>
    <w:lvl w:ilvl="2" w:tplc="EB68923C">
      <w:start w:val="1"/>
      <w:numFmt w:val="bullet"/>
      <w:lvlText w:val=""/>
      <w:lvlJc w:val="left"/>
      <w:pPr>
        <w:ind w:left="2160" w:hanging="360"/>
      </w:pPr>
      <w:rPr>
        <w:rFonts w:ascii="Wingdings" w:hAnsi="Wingdings" w:hint="default"/>
      </w:rPr>
    </w:lvl>
    <w:lvl w:ilvl="3" w:tplc="96DCE8F8">
      <w:start w:val="1"/>
      <w:numFmt w:val="bullet"/>
      <w:lvlText w:val=""/>
      <w:lvlJc w:val="left"/>
      <w:pPr>
        <w:ind w:left="2880" w:hanging="360"/>
      </w:pPr>
      <w:rPr>
        <w:rFonts w:ascii="Symbol" w:hAnsi="Symbol" w:hint="default"/>
      </w:rPr>
    </w:lvl>
    <w:lvl w:ilvl="4" w:tplc="34D2E59E">
      <w:start w:val="1"/>
      <w:numFmt w:val="bullet"/>
      <w:lvlText w:val="o"/>
      <w:lvlJc w:val="left"/>
      <w:pPr>
        <w:ind w:left="3600" w:hanging="360"/>
      </w:pPr>
      <w:rPr>
        <w:rFonts w:ascii="Courier New" w:hAnsi="Courier New" w:hint="default"/>
      </w:rPr>
    </w:lvl>
    <w:lvl w:ilvl="5" w:tplc="66FC2C68">
      <w:start w:val="1"/>
      <w:numFmt w:val="bullet"/>
      <w:lvlText w:val=""/>
      <w:lvlJc w:val="left"/>
      <w:pPr>
        <w:ind w:left="4320" w:hanging="360"/>
      </w:pPr>
      <w:rPr>
        <w:rFonts w:ascii="Wingdings" w:hAnsi="Wingdings" w:hint="default"/>
      </w:rPr>
    </w:lvl>
    <w:lvl w:ilvl="6" w:tplc="1C74E31C">
      <w:start w:val="1"/>
      <w:numFmt w:val="bullet"/>
      <w:lvlText w:val=""/>
      <w:lvlJc w:val="left"/>
      <w:pPr>
        <w:ind w:left="5040" w:hanging="360"/>
      </w:pPr>
      <w:rPr>
        <w:rFonts w:ascii="Symbol" w:hAnsi="Symbol" w:hint="default"/>
      </w:rPr>
    </w:lvl>
    <w:lvl w:ilvl="7" w:tplc="370C2258">
      <w:start w:val="1"/>
      <w:numFmt w:val="bullet"/>
      <w:lvlText w:val="o"/>
      <w:lvlJc w:val="left"/>
      <w:pPr>
        <w:ind w:left="5760" w:hanging="360"/>
      </w:pPr>
      <w:rPr>
        <w:rFonts w:ascii="Courier New" w:hAnsi="Courier New" w:hint="default"/>
      </w:rPr>
    </w:lvl>
    <w:lvl w:ilvl="8" w:tplc="14845840">
      <w:start w:val="1"/>
      <w:numFmt w:val="bullet"/>
      <w:lvlText w:val=""/>
      <w:lvlJc w:val="left"/>
      <w:pPr>
        <w:ind w:left="6480" w:hanging="360"/>
      </w:pPr>
      <w:rPr>
        <w:rFonts w:ascii="Wingdings" w:hAnsi="Wingdings" w:hint="default"/>
      </w:rPr>
    </w:lvl>
  </w:abstractNum>
  <w:abstractNum w:abstractNumId="1" w15:restartNumberingAfterBreak="0">
    <w:nsid w:val="10895634"/>
    <w:multiLevelType w:val="hybridMultilevel"/>
    <w:tmpl w:val="84F09202"/>
    <w:lvl w:ilvl="0" w:tplc="D28005AE">
      <w:start w:val="1"/>
      <w:numFmt w:val="bullet"/>
      <w:lvlText w:val=""/>
      <w:lvlJc w:val="left"/>
      <w:pPr>
        <w:ind w:left="720" w:hanging="360"/>
      </w:pPr>
      <w:rPr>
        <w:rFonts w:ascii="Symbol" w:hAnsi="Symbol" w:hint="default"/>
      </w:rPr>
    </w:lvl>
    <w:lvl w:ilvl="1" w:tplc="488CAF90">
      <w:start w:val="1"/>
      <w:numFmt w:val="bullet"/>
      <w:lvlText w:val="o"/>
      <w:lvlJc w:val="left"/>
      <w:pPr>
        <w:ind w:left="1440" w:hanging="360"/>
      </w:pPr>
      <w:rPr>
        <w:rFonts w:ascii="Courier New" w:hAnsi="Courier New" w:hint="default"/>
      </w:rPr>
    </w:lvl>
    <w:lvl w:ilvl="2" w:tplc="C4EE5EAA">
      <w:start w:val="1"/>
      <w:numFmt w:val="bullet"/>
      <w:lvlText w:val=""/>
      <w:lvlJc w:val="left"/>
      <w:pPr>
        <w:ind w:left="2160" w:hanging="360"/>
      </w:pPr>
      <w:rPr>
        <w:rFonts w:ascii="Wingdings" w:hAnsi="Wingdings" w:hint="default"/>
      </w:rPr>
    </w:lvl>
    <w:lvl w:ilvl="3" w:tplc="232E1960">
      <w:start w:val="1"/>
      <w:numFmt w:val="bullet"/>
      <w:lvlText w:val=""/>
      <w:lvlJc w:val="left"/>
      <w:pPr>
        <w:ind w:left="2880" w:hanging="360"/>
      </w:pPr>
      <w:rPr>
        <w:rFonts w:ascii="Symbol" w:hAnsi="Symbol" w:hint="default"/>
      </w:rPr>
    </w:lvl>
    <w:lvl w:ilvl="4" w:tplc="00A05778">
      <w:start w:val="1"/>
      <w:numFmt w:val="bullet"/>
      <w:lvlText w:val="o"/>
      <w:lvlJc w:val="left"/>
      <w:pPr>
        <w:ind w:left="3600" w:hanging="360"/>
      </w:pPr>
      <w:rPr>
        <w:rFonts w:ascii="Courier New" w:hAnsi="Courier New" w:hint="default"/>
      </w:rPr>
    </w:lvl>
    <w:lvl w:ilvl="5" w:tplc="ED56BEA8">
      <w:start w:val="1"/>
      <w:numFmt w:val="bullet"/>
      <w:lvlText w:val=""/>
      <w:lvlJc w:val="left"/>
      <w:pPr>
        <w:ind w:left="4320" w:hanging="360"/>
      </w:pPr>
      <w:rPr>
        <w:rFonts w:ascii="Wingdings" w:hAnsi="Wingdings" w:hint="default"/>
      </w:rPr>
    </w:lvl>
    <w:lvl w:ilvl="6" w:tplc="BA002B46">
      <w:start w:val="1"/>
      <w:numFmt w:val="bullet"/>
      <w:lvlText w:val=""/>
      <w:lvlJc w:val="left"/>
      <w:pPr>
        <w:ind w:left="5040" w:hanging="360"/>
      </w:pPr>
      <w:rPr>
        <w:rFonts w:ascii="Symbol" w:hAnsi="Symbol" w:hint="default"/>
      </w:rPr>
    </w:lvl>
    <w:lvl w:ilvl="7" w:tplc="A740C8B4">
      <w:start w:val="1"/>
      <w:numFmt w:val="bullet"/>
      <w:lvlText w:val="o"/>
      <w:lvlJc w:val="left"/>
      <w:pPr>
        <w:ind w:left="5760" w:hanging="360"/>
      </w:pPr>
      <w:rPr>
        <w:rFonts w:ascii="Courier New" w:hAnsi="Courier New" w:hint="default"/>
      </w:rPr>
    </w:lvl>
    <w:lvl w:ilvl="8" w:tplc="3FFCF1C6">
      <w:start w:val="1"/>
      <w:numFmt w:val="bullet"/>
      <w:lvlText w:val=""/>
      <w:lvlJc w:val="left"/>
      <w:pPr>
        <w:ind w:left="6480" w:hanging="360"/>
      </w:pPr>
      <w:rPr>
        <w:rFonts w:ascii="Wingdings" w:hAnsi="Wingdings" w:hint="default"/>
      </w:rPr>
    </w:lvl>
  </w:abstractNum>
  <w:abstractNum w:abstractNumId="2" w15:restartNumberingAfterBreak="0">
    <w:nsid w:val="2EA01FB0"/>
    <w:multiLevelType w:val="hybridMultilevel"/>
    <w:tmpl w:val="9064E348"/>
    <w:lvl w:ilvl="0" w:tplc="F43AD8DA">
      <w:start w:val="1"/>
      <w:numFmt w:val="bullet"/>
      <w:lvlText w:val="·"/>
      <w:lvlJc w:val="left"/>
      <w:pPr>
        <w:ind w:left="720" w:hanging="360"/>
      </w:pPr>
      <w:rPr>
        <w:rFonts w:ascii="Symbol" w:hAnsi="Symbol" w:hint="default"/>
      </w:rPr>
    </w:lvl>
    <w:lvl w:ilvl="1" w:tplc="C07042DA">
      <w:start w:val="1"/>
      <w:numFmt w:val="bullet"/>
      <w:lvlText w:val="o"/>
      <w:lvlJc w:val="left"/>
      <w:pPr>
        <w:ind w:left="1440" w:hanging="360"/>
      </w:pPr>
      <w:rPr>
        <w:rFonts w:ascii="Courier New" w:hAnsi="Courier New" w:hint="default"/>
      </w:rPr>
    </w:lvl>
    <w:lvl w:ilvl="2" w:tplc="05A85582">
      <w:start w:val="1"/>
      <w:numFmt w:val="bullet"/>
      <w:lvlText w:val=""/>
      <w:lvlJc w:val="left"/>
      <w:pPr>
        <w:ind w:left="2160" w:hanging="360"/>
      </w:pPr>
      <w:rPr>
        <w:rFonts w:ascii="Wingdings" w:hAnsi="Wingdings" w:hint="default"/>
      </w:rPr>
    </w:lvl>
    <w:lvl w:ilvl="3" w:tplc="E9D04EFE">
      <w:start w:val="1"/>
      <w:numFmt w:val="bullet"/>
      <w:lvlText w:val=""/>
      <w:lvlJc w:val="left"/>
      <w:pPr>
        <w:ind w:left="2880" w:hanging="360"/>
      </w:pPr>
      <w:rPr>
        <w:rFonts w:ascii="Symbol" w:hAnsi="Symbol" w:hint="default"/>
      </w:rPr>
    </w:lvl>
    <w:lvl w:ilvl="4" w:tplc="D64CB186">
      <w:start w:val="1"/>
      <w:numFmt w:val="bullet"/>
      <w:lvlText w:val="o"/>
      <w:lvlJc w:val="left"/>
      <w:pPr>
        <w:ind w:left="3600" w:hanging="360"/>
      </w:pPr>
      <w:rPr>
        <w:rFonts w:ascii="Courier New" w:hAnsi="Courier New" w:hint="default"/>
      </w:rPr>
    </w:lvl>
    <w:lvl w:ilvl="5" w:tplc="E95626CC">
      <w:start w:val="1"/>
      <w:numFmt w:val="bullet"/>
      <w:lvlText w:val=""/>
      <w:lvlJc w:val="left"/>
      <w:pPr>
        <w:ind w:left="4320" w:hanging="360"/>
      </w:pPr>
      <w:rPr>
        <w:rFonts w:ascii="Wingdings" w:hAnsi="Wingdings" w:hint="default"/>
      </w:rPr>
    </w:lvl>
    <w:lvl w:ilvl="6" w:tplc="EA706378">
      <w:start w:val="1"/>
      <w:numFmt w:val="bullet"/>
      <w:lvlText w:val=""/>
      <w:lvlJc w:val="left"/>
      <w:pPr>
        <w:ind w:left="5040" w:hanging="360"/>
      </w:pPr>
      <w:rPr>
        <w:rFonts w:ascii="Symbol" w:hAnsi="Symbol" w:hint="default"/>
      </w:rPr>
    </w:lvl>
    <w:lvl w:ilvl="7" w:tplc="4A421D92">
      <w:start w:val="1"/>
      <w:numFmt w:val="bullet"/>
      <w:lvlText w:val="o"/>
      <w:lvlJc w:val="left"/>
      <w:pPr>
        <w:ind w:left="5760" w:hanging="360"/>
      </w:pPr>
      <w:rPr>
        <w:rFonts w:ascii="Courier New" w:hAnsi="Courier New" w:hint="default"/>
      </w:rPr>
    </w:lvl>
    <w:lvl w:ilvl="8" w:tplc="C53AEFF6">
      <w:start w:val="1"/>
      <w:numFmt w:val="bullet"/>
      <w:lvlText w:val=""/>
      <w:lvlJc w:val="left"/>
      <w:pPr>
        <w:ind w:left="6480" w:hanging="360"/>
      </w:pPr>
      <w:rPr>
        <w:rFonts w:ascii="Wingdings" w:hAnsi="Wingdings" w:hint="default"/>
      </w:rPr>
    </w:lvl>
  </w:abstractNum>
  <w:abstractNum w:abstractNumId="3" w15:restartNumberingAfterBreak="0">
    <w:nsid w:val="3BBD00B1"/>
    <w:multiLevelType w:val="hybridMultilevel"/>
    <w:tmpl w:val="495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1DEC4"/>
    <w:multiLevelType w:val="hybridMultilevel"/>
    <w:tmpl w:val="3ADECEBC"/>
    <w:lvl w:ilvl="0" w:tplc="9CD2AE92">
      <w:start w:val="1"/>
      <w:numFmt w:val="bullet"/>
      <w:lvlText w:val=""/>
      <w:lvlJc w:val="left"/>
      <w:pPr>
        <w:ind w:left="720" w:hanging="360"/>
      </w:pPr>
      <w:rPr>
        <w:rFonts w:ascii="Symbol" w:hAnsi="Symbol" w:hint="default"/>
      </w:rPr>
    </w:lvl>
    <w:lvl w:ilvl="1" w:tplc="92368E26">
      <w:start w:val="1"/>
      <w:numFmt w:val="bullet"/>
      <w:lvlText w:val="o"/>
      <w:lvlJc w:val="left"/>
      <w:pPr>
        <w:ind w:left="1440" w:hanging="360"/>
      </w:pPr>
      <w:rPr>
        <w:rFonts w:ascii="Courier New" w:hAnsi="Courier New" w:hint="default"/>
      </w:rPr>
    </w:lvl>
    <w:lvl w:ilvl="2" w:tplc="B694E7C8">
      <w:start w:val="1"/>
      <w:numFmt w:val="bullet"/>
      <w:lvlText w:val=""/>
      <w:lvlJc w:val="left"/>
      <w:pPr>
        <w:ind w:left="2160" w:hanging="360"/>
      </w:pPr>
      <w:rPr>
        <w:rFonts w:ascii="Wingdings" w:hAnsi="Wingdings" w:hint="default"/>
      </w:rPr>
    </w:lvl>
    <w:lvl w:ilvl="3" w:tplc="929856C4">
      <w:start w:val="1"/>
      <w:numFmt w:val="bullet"/>
      <w:lvlText w:val=""/>
      <w:lvlJc w:val="left"/>
      <w:pPr>
        <w:ind w:left="2880" w:hanging="360"/>
      </w:pPr>
      <w:rPr>
        <w:rFonts w:ascii="Symbol" w:hAnsi="Symbol" w:hint="default"/>
      </w:rPr>
    </w:lvl>
    <w:lvl w:ilvl="4" w:tplc="31C0E312">
      <w:start w:val="1"/>
      <w:numFmt w:val="bullet"/>
      <w:lvlText w:val="o"/>
      <w:lvlJc w:val="left"/>
      <w:pPr>
        <w:ind w:left="3600" w:hanging="360"/>
      </w:pPr>
      <w:rPr>
        <w:rFonts w:ascii="Courier New" w:hAnsi="Courier New" w:hint="default"/>
      </w:rPr>
    </w:lvl>
    <w:lvl w:ilvl="5" w:tplc="D9A8B8D6">
      <w:start w:val="1"/>
      <w:numFmt w:val="bullet"/>
      <w:lvlText w:val=""/>
      <w:lvlJc w:val="left"/>
      <w:pPr>
        <w:ind w:left="4320" w:hanging="360"/>
      </w:pPr>
      <w:rPr>
        <w:rFonts w:ascii="Wingdings" w:hAnsi="Wingdings" w:hint="default"/>
      </w:rPr>
    </w:lvl>
    <w:lvl w:ilvl="6" w:tplc="6C62627C">
      <w:start w:val="1"/>
      <w:numFmt w:val="bullet"/>
      <w:lvlText w:val=""/>
      <w:lvlJc w:val="left"/>
      <w:pPr>
        <w:ind w:left="5040" w:hanging="360"/>
      </w:pPr>
      <w:rPr>
        <w:rFonts w:ascii="Symbol" w:hAnsi="Symbol" w:hint="default"/>
      </w:rPr>
    </w:lvl>
    <w:lvl w:ilvl="7" w:tplc="B7F48876">
      <w:start w:val="1"/>
      <w:numFmt w:val="bullet"/>
      <w:lvlText w:val="o"/>
      <w:lvlJc w:val="left"/>
      <w:pPr>
        <w:ind w:left="5760" w:hanging="360"/>
      </w:pPr>
      <w:rPr>
        <w:rFonts w:ascii="Courier New" w:hAnsi="Courier New" w:hint="default"/>
      </w:rPr>
    </w:lvl>
    <w:lvl w:ilvl="8" w:tplc="BC047DC2">
      <w:start w:val="1"/>
      <w:numFmt w:val="bullet"/>
      <w:lvlText w:val=""/>
      <w:lvlJc w:val="left"/>
      <w:pPr>
        <w:ind w:left="6480" w:hanging="360"/>
      </w:pPr>
      <w:rPr>
        <w:rFonts w:ascii="Wingdings" w:hAnsi="Wingdings" w:hint="default"/>
      </w:rPr>
    </w:lvl>
  </w:abstractNum>
  <w:num w:numId="1" w16cid:durableId="1236430875">
    <w:abstractNumId w:val="0"/>
  </w:num>
  <w:num w:numId="2" w16cid:durableId="856188212">
    <w:abstractNumId w:val="4"/>
  </w:num>
  <w:num w:numId="3" w16cid:durableId="1962682631">
    <w:abstractNumId w:val="1"/>
  </w:num>
  <w:num w:numId="4" w16cid:durableId="1893032020">
    <w:abstractNumId w:val="2"/>
  </w:num>
  <w:num w:numId="5" w16cid:durableId="463698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DGyMDMzMjO2NDFV0lEKTi0uzszPAykwrAUALrXzQCwAAAA="/>
    <w:docVar w:name="APWAFVersion" w:val="5.0"/>
  </w:docVars>
  <w:rsids>
    <w:rsidRoot w:val="00B144F0"/>
    <w:rsid w:val="00006AF4"/>
    <w:rsid w:val="000130DE"/>
    <w:rsid w:val="00021FCD"/>
    <w:rsid w:val="00026CF6"/>
    <w:rsid w:val="00032D41"/>
    <w:rsid w:val="0005574B"/>
    <w:rsid w:val="0006159D"/>
    <w:rsid w:val="000A3B94"/>
    <w:rsid w:val="000B1A13"/>
    <w:rsid w:val="000B265F"/>
    <w:rsid w:val="000C193B"/>
    <w:rsid w:val="000D1DC1"/>
    <w:rsid w:val="000D5CE1"/>
    <w:rsid w:val="00134C75"/>
    <w:rsid w:val="001354AC"/>
    <w:rsid w:val="00146B5E"/>
    <w:rsid w:val="00162EA6"/>
    <w:rsid w:val="0018006F"/>
    <w:rsid w:val="0018044B"/>
    <w:rsid w:val="0018393C"/>
    <w:rsid w:val="001A04BA"/>
    <w:rsid w:val="001A04D7"/>
    <w:rsid w:val="001A0657"/>
    <w:rsid w:val="001A7446"/>
    <w:rsid w:val="001A7960"/>
    <w:rsid w:val="001B0413"/>
    <w:rsid w:val="001C227E"/>
    <w:rsid w:val="001C2BB4"/>
    <w:rsid w:val="001C65FA"/>
    <w:rsid w:val="001E0623"/>
    <w:rsid w:val="001F5FFB"/>
    <w:rsid w:val="002060FE"/>
    <w:rsid w:val="002226B4"/>
    <w:rsid w:val="00230B76"/>
    <w:rsid w:val="00240E84"/>
    <w:rsid w:val="0024183C"/>
    <w:rsid w:val="00254D05"/>
    <w:rsid w:val="0025630A"/>
    <w:rsid w:val="00257D1D"/>
    <w:rsid w:val="00274D90"/>
    <w:rsid w:val="00283F29"/>
    <w:rsid w:val="0028606F"/>
    <w:rsid w:val="00291E01"/>
    <w:rsid w:val="002935F5"/>
    <w:rsid w:val="002A5DAC"/>
    <w:rsid w:val="002A7D40"/>
    <w:rsid w:val="002B10A7"/>
    <w:rsid w:val="002B117C"/>
    <w:rsid w:val="002B58D4"/>
    <w:rsid w:val="002C4617"/>
    <w:rsid w:val="002C5F0D"/>
    <w:rsid w:val="002D2C66"/>
    <w:rsid w:val="002D672C"/>
    <w:rsid w:val="00301240"/>
    <w:rsid w:val="00305AD0"/>
    <w:rsid w:val="00315A09"/>
    <w:rsid w:val="003351B6"/>
    <w:rsid w:val="00356BBA"/>
    <w:rsid w:val="00375252"/>
    <w:rsid w:val="00380481"/>
    <w:rsid w:val="003846B0"/>
    <w:rsid w:val="003850B3"/>
    <w:rsid w:val="003B3523"/>
    <w:rsid w:val="003B54E5"/>
    <w:rsid w:val="003F0C9D"/>
    <w:rsid w:val="00414769"/>
    <w:rsid w:val="004152E2"/>
    <w:rsid w:val="00426F51"/>
    <w:rsid w:val="00453CFF"/>
    <w:rsid w:val="00470657"/>
    <w:rsid w:val="00472B22"/>
    <w:rsid w:val="00484AB1"/>
    <w:rsid w:val="0048509D"/>
    <w:rsid w:val="00493FC0"/>
    <w:rsid w:val="00495875"/>
    <w:rsid w:val="004A61C3"/>
    <w:rsid w:val="004A6ED8"/>
    <w:rsid w:val="004C3209"/>
    <w:rsid w:val="004E4132"/>
    <w:rsid w:val="004F3444"/>
    <w:rsid w:val="00553C8E"/>
    <w:rsid w:val="00573431"/>
    <w:rsid w:val="005C43DC"/>
    <w:rsid w:val="005C5E7A"/>
    <w:rsid w:val="005C6783"/>
    <w:rsid w:val="005D38D6"/>
    <w:rsid w:val="005D4994"/>
    <w:rsid w:val="005E1B60"/>
    <w:rsid w:val="005E5198"/>
    <w:rsid w:val="005F0C97"/>
    <w:rsid w:val="006074C6"/>
    <w:rsid w:val="00610B47"/>
    <w:rsid w:val="00631AF9"/>
    <w:rsid w:val="0064306F"/>
    <w:rsid w:val="00646B5E"/>
    <w:rsid w:val="00654D72"/>
    <w:rsid w:val="006555EA"/>
    <w:rsid w:val="00660166"/>
    <w:rsid w:val="0066614D"/>
    <w:rsid w:val="006828B2"/>
    <w:rsid w:val="006916BA"/>
    <w:rsid w:val="00695FAB"/>
    <w:rsid w:val="006C23CC"/>
    <w:rsid w:val="006C3B25"/>
    <w:rsid w:val="006D6258"/>
    <w:rsid w:val="006F34E0"/>
    <w:rsid w:val="00700C61"/>
    <w:rsid w:val="0071521E"/>
    <w:rsid w:val="00731059"/>
    <w:rsid w:val="0074308A"/>
    <w:rsid w:val="00760280"/>
    <w:rsid w:val="00765302"/>
    <w:rsid w:val="00766A5E"/>
    <w:rsid w:val="007B29B3"/>
    <w:rsid w:val="007B4EE1"/>
    <w:rsid w:val="007C377A"/>
    <w:rsid w:val="007C5928"/>
    <w:rsid w:val="007C62E6"/>
    <w:rsid w:val="00821FE2"/>
    <w:rsid w:val="00822A7B"/>
    <w:rsid w:val="00843064"/>
    <w:rsid w:val="008508B2"/>
    <w:rsid w:val="008723F4"/>
    <w:rsid w:val="008747BC"/>
    <w:rsid w:val="008753A8"/>
    <w:rsid w:val="008850F9"/>
    <w:rsid w:val="00895417"/>
    <w:rsid w:val="008A0515"/>
    <w:rsid w:val="008B135A"/>
    <w:rsid w:val="008C0388"/>
    <w:rsid w:val="008D0E09"/>
    <w:rsid w:val="008F0D06"/>
    <w:rsid w:val="00903D14"/>
    <w:rsid w:val="00907AC0"/>
    <w:rsid w:val="00912ABD"/>
    <w:rsid w:val="00926331"/>
    <w:rsid w:val="00946F96"/>
    <w:rsid w:val="0095538D"/>
    <w:rsid w:val="00982144"/>
    <w:rsid w:val="00984C56"/>
    <w:rsid w:val="00987E6B"/>
    <w:rsid w:val="0099458C"/>
    <w:rsid w:val="009B2CD5"/>
    <w:rsid w:val="009C2D12"/>
    <w:rsid w:val="009D43BF"/>
    <w:rsid w:val="00A013BA"/>
    <w:rsid w:val="00A058DF"/>
    <w:rsid w:val="00A32D19"/>
    <w:rsid w:val="00A40614"/>
    <w:rsid w:val="00A430DE"/>
    <w:rsid w:val="00A45B2E"/>
    <w:rsid w:val="00A61B60"/>
    <w:rsid w:val="00A664B1"/>
    <w:rsid w:val="00A7735D"/>
    <w:rsid w:val="00A9450F"/>
    <w:rsid w:val="00A96F3F"/>
    <w:rsid w:val="00A97873"/>
    <w:rsid w:val="00AA13E7"/>
    <w:rsid w:val="00AA3FA3"/>
    <w:rsid w:val="00AC2EC1"/>
    <w:rsid w:val="00AC3013"/>
    <w:rsid w:val="00AC4AEE"/>
    <w:rsid w:val="00AC7C4E"/>
    <w:rsid w:val="00AD4DAA"/>
    <w:rsid w:val="00AD5B29"/>
    <w:rsid w:val="00B0321C"/>
    <w:rsid w:val="00B0520B"/>
    <w:rsid w:val="00B144F0"/>
    <w:rsid w:val="00B26B57"/>
    <w:rsid w:val="00B35619"/>
    <w:rsid w:val="00B45786"/>
    <w:rsid w:val="00B46051"/>
    <w:rsid w:val="00B53858"/>
    <w:rsid w:val="00B56A2E"/>
    <w:rsid w:val="00B56F3B"/>
    <w:rsid w:val="00B57945"/>
    <w:rsid w:val="00B728F0"/>
    <w:rsid w:val="00B75B99"/>
    <w:rsid w:val="00BB5B78"/>
    <w:rsid w:val="00BC5BCF"/>
    <w:rsid w:val="00BC6E3D"/>
    <w:rsid w:val="00BD1628"/>
    <w:rsid w:val="00BD3C29"/>
    <w:rsid w:val="00BD616A"/>
    <w:rsid w:val="00C024CD"/>
    <w:rsid w:val="00C02562"/>
    <w:rsid w:val="00C03A51"/>
    <w:rsid w:val="00C24BA1"/>
    <w:rsid w:val="00C6127C"/>
    <w:rsid w:val="00C817B9"/>
    <w:rsid w:val="00C87A7B"/>
    <w:rsid w:val="00CA1D5B"/>
    <w:rsid w:val="00CB64A0"/>
    <w:rsid w:val="00CD291A"/>
    <w:rsid w:val="00CE5718"/>
    <w:rsid w:val="00CF12FB"/>
    <w:rsid w:val="00D10ADC"/>
    <w:rsid w:val="00D14D4A"/>
    <w:rsid w:val="00D21064"/>
    <w:rsid w:val="00D3361C"/>
    <w:rsid w:val="00D62EBC"/>
    <w:rsid w:val="00D802BA"/>
    <w:rsid w:val="00D93C95"/>
    <w:rsid w:val="00D963FB"/>
    <w:rsid w:val="00DA6BFA"/>
    <w:rsid w:val="00DB31E6"/>
    <w:rsid w:val="00DB357A"/>
    <w:rsid w:val="00DB5711"/>
    <w:rsid w:val="00DC60AB"/>
    <w:rsid w:val="00DD6651"/>
    <w:rsid w:val="00E0791D"/>
    <w:rsid w:val="00E3266B"/>
    <w:rsid w:val="00E4138D"/>
    <w:rsid w:val="00E4499B"/>
    <w:rsid w:val="00E44AFB"/>
    <w:rsid w:val="00E478FE"/>
    <w:rsid w:val="00E63492"/>
    <w:rsid w:val="00E70CB6"/>
    <w:rsid w:val="00E83A92"/>
    <w:rsid w:val="00E876BA"/>
    <w:rsid w:val="00E91ED3"/>
    <w:rsid w:val="00E95134"/>
    <w:rsid w:val="00EA2441"/>
    <w:rsid w:val="00EB4ADE"/>
    <w:rsid w:val="00EB5D3C"/>
    <w:rsid w:val="00EC4CD4"/>
    <w:rsid w:val="00EE64D5"/>
    <w:rsid w:val="00EF43CA"/>
    <w:rsid w:val="00F0099A"/>
    <w:rsid w:val="00F03D28"/>
    <w:rsid w:val="00F25A0D"/>
    <w:rsid w:val="00F32069"/>
    <w:rsid w:val="00F52A9A"/>
    <w:rsid w:val="00F816FB"/>
    <w:rsid w:val="00FA337E"/>
    <w:rsid w:val="00FA7F17"/>
    <w:rsid w:val="00FB4C1F"/>
    <w:rsid w:val="00FC0882"/>
    <w:rsid w:val="00FE06E9"/>
    <w:rsid w:val="00FF5547"/>
    <w:rsid w:val="01DEEFA1"/>
    <w:rsid w:val="07B0A87A"/>
    <w:rsid w:val="09B321F0"/>
    <w:rsid w:val="09DB8CE6"/>
    <w:rsid w:val="0ED4D633"/>
    <w:rsid w:val="12B1F6C8"/>
    <w:rsid w:val="145D09C2"/>
    <w:rsid w:val="15E6239D"/>
    <w:rsid w:val="1AAB9B05"/>
    <w:rsid w:val="1B9E793D"/>
    <w:rsid w:val="1F338974"/>
    <w:rsid w:val="1F76BCB0"/>
    <w:rsid w:val="214C76EE"/>
    <w:rsid w:val="262FE4D6"/>
    <w:rsid w:val="29792BD7"/>
    <w:rsid w:val="29E8C767"/>
    <w:rsid w:val="2BEF2B66"/>
    <w:rsid w:val="2D201548"/>
    <w:rsid w:val="2E33DA76"/>
    <w:rsid w:val="30A9742C"/>
    <w:rsid w:val="31A21B98"/>
    <w:rsid w:val="357CE54F"/>
    <w:rsid w:val="35A7B3EB"/>
    <w:rsid w:val="35CE8B4A"/>
    <w:rsid w:val="38F02ADD"/>
    <w:rsid w:val="3A375D0F"/>
    <w:rsid w:val="3AFEE858"/>
    <w:rsid w:val="3B88105E"/>
    <w:rsid w:val="3DE251E7"/>
    <w:rsid w:val="3EB9F0BF"/>
    <w:rsid w:val="3ED08535"/>
    <w:rsid w:val="43415A8F"/>
    <w:rsid w:val="49EED04A"/>
    <w:rsid w:val="4EAB71B6"/>
    <w:rsid w:val="4F6CA781"/>
    <w:rsid w:val="52A44843"/>
    <w:rsid w:val="555E4868"/>
    <w:rsid w:val="57856868"/>
    <w:rsid w:val="58069E77"/>
    <w:rsid w:val="5B556CAF"/>
    <w:rsid w:val="5E878C62"/>
    <w:rsid w:val="61CE67A6"/>
    <w:rsid w:val="644EE769"/>
    <w:rsid w:val="6677A48F"/>
    <w:rsid w:val="6AF3F04A"/>
    <w:rsid w:val="720F5A0C"/>
    <w:rsid w:val="745AF667"/>
    <w:rsid w:val="75F6C6C8"/>
    <w:rsid w:val="77EECBD2"/>
    <w:rsid w:val="792E678A"/>
    <w:rsid w:val="7C8104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3985"/>
  <w15:chartTrackingRefBased/>
  <w15:docId w15:val="{FA62D8FB-6AE1-488B-B148-DFDD1013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0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A0D"/>
    <w:pPr>
      <w:tabs>
        <w:tab w:val="center" w:pos="4680"/>
        <w:tab w:val="right" w:pos="9360"/>
      </w:tabs>
    </w:pPr>
  </w:style>
  <w:style w:type="character" w:customStyle="1" w:styleId="HeaderChar">
    <w:name w:val="Header Char"/>
    <w:basedOn w:val="DefaultParagraphFont"/>
    <w:link w:val="Header"/>
    <w:uiPriority w:val="99"/>
    <w:rsid w:val="00F25A0D"/>
  </w:style>
  <w:style w:type="paragraph" w:styleId="Footer">
    <w:name w:val="footer"/>
    <w:basedOn w:val="Normal"/>
    <w:link w:val="FooterChar"/>
    <w:unhideWhenUsed/>
    <w:rsid w:val="00F25A0D"/>
    <w:pPr>
      <w:tabs>
        <w:tab w:val="center" w:pos="4680"/>
        <w:tab w:val="right" w:pos="9360"/>
      </w:tabs>
    </w:pPr>
  </w:style>
  <w:style w:type="character" w:customStyle="1" w:styleId="FooterChar">
    <w:name w:val="Footer Char"/>
    <w:basedOn w:val="DefaultParagraphFont"/>
    <w:link w:val="Footer"/>
    <w:rsid w:val="00F25A0D"/>
  </w:style>
  <w:style w:type="character" w:styleId="Hyperlink">
    <w:name w:val="Hyperlink"/>
    <w:basedOn w:val="DefaultParagraphFont"/>
    <w:rsid w:val="00F25A0D"/>
    <w:rPr>
      <w:rFonts w:cs="Times New Roman"/>
      <w:color w:val="0000FF"/>
      <w:u w:val="single"/>
    </w:rPr>
  </w:style>
  <w:style w:type="paragraph" w:styleId="ListParagraph">
    <w:name w:val="List Paragraph"/>
    <w:basedOn w:val="Normal"/>
    <w:uiPriority w:val="34"/>
    <w:qFormat/>
    <w:rsid w:val="00F25A0D"/>
    <w:pPr>
      <w:ind w:left="720"/>
    </w:pPr>
    <w:rPr>
      <w:rFonts w:eastAsiaTheme="minorHAnsi"/>
      <w:lang w:eastAsia="en-GB"/>
    </w:rPr>
  </w:style>
  <w:style w:type="character" w:styleId="UnresolvedMention">
    <w:name w:val="Unresolved Mention"/>
    <w:basedOn w:val="DefaultParagraphFont"/>
    <w:uiPriority w:val="99"/>
    <w:semiHidden/>
    <w:unhideWhenUsed/>
    <w:rsid w:val="0099458C"/>
    <w:rPr>
      <w:color w:val="605E5C"/>
      <w:shd w:val="clear" w:color="auto" w:fill="E1DFDD"/>
    </w:rPr>
  </w:style>
  <w:style w:type="paragraph" w:styleId="Revision">
    <w:name w:val="Revision"/>
    <w:hidden/>
    <w:uiPriority w:val="99"/>
    <w:semiHidden/>
    <w:rsid w:val="00984C56"/>
    <w:pPr>
      <w:spacing w:after="0"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573431"/>
    <w:rPr>
      <w:color w:val="954F72" w:themeColor="followedHyperlink"/>
      <w:u w:val="single"/>
    </w:rPr>
  </w:style>
  <w:style w:type="character" w:styleId="CommentReference">
    <w:name w:val="annotation reference"/>
    <w:basedOn w:val="DefaultParagraphFont"/>
    <w:uiPriority w:val="99"/>
    <w:semiHidden/>
    <w:unhideWhenUsed/>
    <w:rsid w:val="00A40614"/>
    <w:rPr>
      <w:sz w:val="16"/>
      <w:szCs w:val="16"/>
    </w:rPr>
  </w:style>
  <w:style w:type="paragraph" w:styleId="CommentText">
    <w:name w:val="annotation text"/>
    <w:basedOn w:val="Normal"/>
    <w:link w:val="CommentTextChar"/>
    <w:uiPriority w:val="99"/>
    <w:unhideWhenUsed/>
    <w:rsid w:val="00A40614"/>
    <w:rPr>
      <w:sz w:val="20"/>
      <w:szCs w:val="20"/>
    </w:rPr>
  </w:style>
  <w:style w:type="character" w:customStyle="1" w:styleId="CommentTextChar">
    <w:name w:val="Comment Text Char"/>
    <w:basedOn w:val="DefaultParagraphFont"/>
    <w:link w:val="CommentText"/>
    <w:uiPriority w:val="99"/>
    <w:rsid w:val="00A406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0614"/>
    <w:rPr>
      <w:b/>
      <w:bCs/>
    </w:rPr>
  </w:style>
  <w:style w:type="character" w:customStyle="1" w:styleId="CommentSubjectChar">
    <w:name w:val="Comment Subject Char"/>
    <w:basedOn w:val="CommentTextChar"/>
    <w:link w:val="CommentSubject"/>
    <w:uiPriority w:val="99"/>
    <w:semiHidden/>
    <w:rsid w:val="00A40614"/>
    <w:rPr>
      <w:rFonts w:ascii="Times New Roman" w:eastAsia="Times New Roman" w:hAnsi="Times New Roman" w:cs="Times New Roman"/>
      <w:b/>
      <w:bCs/>
      <w:sz w:val="20"/>
      <w:szCs w:val="20"/>
      <w:lang w:eastAsia="en-US"/>
    </w:rPr>
  </w:style>
  <w:style w:type="character" w:customStyle="1" w:styleId="normaltextrun">
    <w:name w:val="normaltextrun"/>
    <w:basedOn w:val="DefaultParagraphFont"/>
    <w:rsid w:val="00146B5E"/>
  </w:style>
  <w:style w:type="character" w:customStyle="1" w:styleId="eop">
    <w:name w:val="eop"/>
    <w:basedOn w:val="DefaultParagraphFont"/>
    <w:rsid w:val="0014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fr/potain/grues-montage-par-elements/mdt-389-l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mdt-269-j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34BF8-07A5-4A94-9550-E331E3C8F95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36304AA9-C5BC-4D05-9E4E-338EFA3A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E8A67-073E-4AC6-8D3D-6CD9385FD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Ziqi Shen</dc:creator>
  <cp:keywords/>
  <dc:description/>
  <cp:lastModifiedBy>Ben Poulten</cp:lastModifiedBy>
  <cp:revision>62</cp:revision>
  <dcterms:created xsi:type="dcterms:W3CDTF">2022-06-16T06:29:00Z</dcterms:created>
  <dcterms:modified xsi:type="dcterms:W3CDTF">2023-04-03T10:52:00Z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