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B1" w14:textId="77777777" w:rsidR="0092578F" w:rsidRPr="00C503BB"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0448F6B1" wp14:editId="7E2C8CFC">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 xml:space="preserve"> PRESSEMITTEILUNG</w:t>
      </w:r>
    </w:p>
    <w:p w14:paraId="70EA7F1A" w14:textId="08B6BE41" w:rsidR="0092578F" w:rsidRPr="00C503BB" w:rsidRDefault="00F52DF8" w:rsidP="0093137A">
      <w:pPr>
        <w:spacing w:line="276" w:lineRule="auto"/>
        <w:jc w:val="right"/>
        <w:outlineLvl w:val="0"/>
        <w:rPr>
          <w:rFonts w:ascii="Verdana" w:hAnsi="Verdana"/>
          <w:color w:val="ED1C2A"/>
          <w:sz w:val="18"/>
          <w:szCs w:val="18"/>
        </w:rPr>
      </w:pPr>
      <w:r>
        <w:rPr>
          <w:rFonts w:ascii="Verdana" w:hAnsi="Verdana"/>
          <w:color w:val="41525C"/>
          <w:sz w:val="18"/>
          <w:szCs w:val="18"/>
        </w:rPr>
        <w:t>30</w:t>
      </w:r>
      <w:r w:rsidR="003F0480">
        <w:rPr>
          <w:rFonts w:ascii="Verdana" w:hAnsi="Verdana"/>
          <w:color w:val="41525C"/>
          <w:sz w:val="18"/>
          <w:szCs w:val="18"/>
        </w:rPr>
        <w:t>. März 2022</w:t>
      </w:r>
    </w:p>
    <w:p w14:paraId="6F1AE940" w14:textId="77777777" w:rsidR="00506C1D" w:rsidRPr="00C503BB" w:rsidRDefault="00506C1D" w:rsidP="00A44D46">
      <w:pPr>
        <w:tabs>
          <w:tab w:val="left" w:pos="6096"/>
        </w:tabs>
        <w:spacing w:line="276" w:lineRule="auto"/>
        <w:rPr>
          <w:rFonts w:ascii="Verdana" w:hAnsi="Verdana"/>
          <w:color w:val="ED1C2A"/>
          <w:sz w:val="30"/>
          <w:szCs w:val="30"/>
        </w:rPr>
      </w:pPr>
    </w:p>
    <w:p w14:paraId="76733029" w14:textId="77777777" w:rsidR="4D008A73" w:rsidRPr="00C503BB" w:rsidRDefault="4D008A73" w:rsidP="4D008A73">
      <w:pPr>
        <w:spacing w:line="276" w:lineRule="auto"/>
        <w:rPr>
          <w:rFonts w:ascii="Georgia" w:hAnsi="Georgia" w:cs="Georgia"/>
          <w:b/>
          <w:bCs/>
          <w:sz w:val="28"/>
          <w:szCs w:val="28"/>
        </w:rPr>
      </w:pPr>
    </w:p>
    <w:p w14:paraId="3C0B9519" w14:textId="28B46616" w:rsidR="00A962D6" w:rsidRDefault="00EF55D5" w:rsidP="004529F8">
      <w:pPr>
        <w:spacing w:line="276" w:lineRule="auto"/>
        <w:rPr>
          <w:rFonts w:ascii="Georgia" w:hAnsi="Georgia" w:cs="Georgia"/>
          <w:b/>
          <w:bCs/>
          <w:sz w:val="28"/>
          <w:szCs w:val="28"/>
        </w:rPr>
      </w:pPr>
      <w:r>
        <w:rPr>
          <w:rFonts w:ascii="Georgia" w:hAnsi="Georgia"/>
          <w:b/>
          <w:bCs/>
          <w:sz w:val="28"/>
          <w:szCs w:val="28"/>
        </w:rPr>
        <w:t>Historischer Meilenstein: Grove feiert sein 75. Jubiläum</w:t>
      </w:r>
    </w:p>
    <w:p w14:paraId="2363B1D5" w14:textId="77777777" w:rsidR="004F0044" w:rsidRPr="00C503BB" w:rsidRDefault="004F0044" w:rsidP="004529F8">
      <w:pPr>
        <w:spacing w:line="276" w:lineRule="auto"/>
        <w:rPr>
          <w:rFonts w:ascii="Georgia" w:hAnsi="Georgia" w:cs="Georgia"/>
          <w:i/>
          <w:iCs/>
          <w:sz w:val="21"/>
          <w:szCs w:val="21"/>
        </w:rPr>
      </w:pPr>
    </w:p>
    <w:p w14:paraId="003A3021" w14:textId="0DB78A7B" w:rsidR="00EF55D5" w:rsidRDefault="50ED6D2F" w:rsidP="50ED6D2F">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 xml:space="preserve">Seit nunmehr 75 Jahren führt Grove stets </w:t>
      </w:r>
      <w:r w:rsidR="0D6F89C7" w:rsidRPr="0D6F89C7">
        <w:rPr>
          <w:rFonts w:ascii="Georgia" w:hAnsi="Georgia"/>
          <w:i/>
          <w:iCs/>
          <w:sz w:val="21"/>
          <w:szCs w:val="21"/>
        </w:rPr>
        <w:t xml:space="preserve">innovative Hebetechnik </w:t>
      </w:r>
      <w:r>
        <w:rPr>
          <w:rFonts w:ascii="Georgia" w:hAnsi="Georgia"/>
          <w:i/>
          <w:iCs/>
          <w:sz w:val="21"/>
          <w:szCs w:val="21"/>
        </w:rPr>
        <w:t xml:space="preserve">ein, auf </w:t>
      </w:r>
      <w:r w:rsidR="0D6F89C7" w:rsidRPr="0D6F89C7">
        <w:rPr>
          <w:rFonts w:ascii="Georgia" w:hAnsi="Georgia"/>
          <w:i/>
          <w:iCs/>
          <w:sz w:val="21"/>
          <w:szCs w:val="21"/>
        </w:rPr>
        <w:t xml:space="preserve">der </w:t>
      </w:r>
      <w:r>
        <w:rPr>
          <w:rFonts w:ascii="Georgia" w:hAnsi="Georgia"/>
          <w:i/>
          <w:iCs/>
          <w:sz w:val="21"/>
          <w:szCs w:val="21"/>
        </w:rPr>
        <w:t xml:space="preserve">einige der meistverkauften Mobilkrane aller Zeiten beruhen. </w:t>
      </w:r>
    </w:p>
    <w:p w14:paraId="6258D0A3" w14:textId="08C81CEA" w:rsidR="00EF55D5" w:rsidRDefault="1B82469B" w:rsidP="7784CA64">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 xml:space="preserve">Was einst in einer einfachen Werkstatt in </w:t>
      </w:r>
      <w:proofErr w:type="spellStart"/>
      <w:r>
        <w:rPr>
          <w:rFonts w:ascii="Georgia" w:hAnsi="Georgia"/>
          <w:i/>
          <w:iCs/>
          <w:sz w:val="21"/>
          <w:szCs w:val="21"/>
        </w:rPr>
        <w:t>Shady</w:t>
      </w:r>
      <w:proofErr w:type="spellEnd"/>
      <w:r>
        <w:rPr>
          <w:rFonts w:ascii="Georgia" w:hAnsi="Georgia"/>
          <w:i/>
          <w:iCs/>
          <w:sz w:val="21"/>
          <w:szCs w:val="21"/>
        </w:rPr>
        <w:t xml:space="preserve"> Grove (US-Bundesstaat Pennsylvania) begann, ist heute eine globale Kranmarke mit Niederlassungen in aller Welt. </w:t>
      </w:r>
    </w:p>
    <w:p w14:paraId="2E1F1FFA" w14:textId="16F105E8" w:rsidR="00EF55D5" w:rsidRDefault="1B82469B" w:rsidP="7784CA64">
      <w:pPr>
        <w:pStyle w:val="ListParagraph"/>
        <w:numPr>
          <w:ilvl w:val="0"/>
          <w:numId w:val="17"/>
        </w:numPr>
        <w:spacing w:line="276" w:lineRule="auto"/>
        <w:rPr>
          <w:rFonts w:ascii="Georgia" w:hAnsi="Georgia" w:cs="Georgia"/>
          <w:i/>
          <w:iCs/>
          <w:sz w:val="21"/>
          <w:szCs w:val="21"/>
        </w:rPr>
      </w:pPr>
      <w:r>
        <w:rPr>
          <w:rFonts w:ascii="Georgia" w:hAnsi="Georgia"/>
          <w:i/>
          <w:iCs/>
          <w:sz w:val="21"/>
          <w:szCs w:val="21"/>
        </w:rPr>
        <w:t>Grove wird diesen historischen Meilenstein das ganze Jahr über feiern, indem es einige seiner bekanntesten Typen ins Rampenlicht rückt, bereits fertiggestellte Projekte präsentiert und die Menschen in den Mittelpunkt stellt, die hinter dem anhaltenden Erfolg des Unternehmens stehen.</w:t>
      </w:r>
    </w:p>
    <w:p w14:paraId="0448F70D" w14:textId="77777777" w:rsidR="00EF55D5" w:rsidRDefault="00EF55D5" w:rsidP="00EF55D5">
      <w:pPr>
        <w:spacing w:line="276" w:lineRule="auto"/>
        <w:rPr>
          <w:rFonts w:ascii="Georgia" w:hAnsi="Georgia" w:cs="Georgia"/>
          <w:i/>
          <w:iCs/>
          <w:sz w:val="21"/>
          <w:szCs w:val="21"/>
        </w:rPr>
      </w:pPr>
    </w:p>
    <w:p w14:paraId="2A94A795" w14:textId="78BF1E2F" w:rsidR="00C3477C" w:rsidRDefault="50ED6D2F" w:rsidP="7784CA64">
      <w:pPr>
        <w:spacing w:line="276" w:lineRule="auto"/>
        <w:rPr>
          <w:rFonts w:ascii="Georgia" w:eastAsia="Arial" w:hAnsi="Georgia" w:cs="Arial"/>
          <w:sz w:val="21"/>
          <w:szCs w:val="21"/>
        </w:rPr>
      </w:pPr>
      <w:r>
        <w:rPr>
          <w:rFonts w:ascii="Georgia" w:hAnsi="Georgia"/>
          <w:sz w:val="21"/>
          <w:szCs w:val="21"/>
        </w:rPr>
        <w:t xml:space="preserve">Im Jahr 2022 feiert Grove sein 75. Gründungsjubiläum, einen absoluten Meilenstein für eine der bekanntesten </w:t>
      </w:r>
      <w:r w:rsidR="0D6F89C7" w:rsidRPr="0D6F89C7">
        <w:rPr>
          <w:rFonts w:ascii="Georgia" w:hAnsi="Georgia"/>
          <w:sz w:val="21"/>
          <w:szCs w:val="21"/>
        </w:rPr>
        <w:t>Kranmarken der Welt.</w:t>
      </w:r>
    </w:p>
    <w:p w14:paraId="2DDB49DB" w14:textId="4636AF12" w:rsidR="7784CA64" w:rsidRDefault="7784CA64" w:rsidP="7784CA64">
      <w:pPr>
        <w:spacing w:line="276" w:lineRule="auto"/>
        <w:rPr>
          <w:rFonts w:ascii="Georgia" w:eastAsia="Arial" w:hAnsi="Georgia" w:cs="Arial"/>
          <w:sz w:val="21"/>
          <w:szCs w:val="21"/>
        </w:rPr>
      </w:pPr>
    </w:p>
    <w:p w14:paraId="23EDD5D3" w14:textId="65AD828D" w:rsidR="00C3477C" w:rsidRDefault="1B82469B" w:rsidP="1B82469B">
      <w:pPr>
        <w:spacing w:line="276" w:lineRule="auto"/>
        <w:rPr>
          <w:rFonts w:ascii="Georgia" w:eastAsia="Arial" w:hAnsi="Georgia" w:cs="Arial"/>
          <w:sz w:val="21"/>
          <w:szCs w:val="21"/>
        </w:rPr>
      </w:pPr>
      <w:r>
        <w:rPr>
          <w:rFonts w:ascii="Georgia" w:hAnsi="Georgia"/>
          <w:sz w:val="21"/>
          <w:szCs w:val="21"/>
        </w:rPr>
        <w:t xml:space="preserve">Die Anfänge von Grove reichen bis ins Jahr 1947 zurück, als die Brüder John und Dwight Grove zusammen mit Wayne Nicarry in einer Werkstatt in </w:t>
      </w:r>
      <w:proofErr w:type="spellStart"/>
      <w:r>
        <w:rPr>
          <w:rFonts w:ascii="Georgia" w:hAnsi="Georgia"/>
          <w:sz w:val="21"/>
          <w:szCs w:val="21"/>
        </w:rPr>
        <w:t>Shady</w:t>
      </w:r>
      <w:proofErr w:type="spellEnd"/>
      <w:r>
        <w:rPr>
          <w:rFonts w:ascii="Georgia" w:hAnsi="Georgia"/>
          <w:sz w:val="21"/>
          <w:szCs w:val="21"/>
        </w:rPr>
        <w:t xml:space="preserve"> Grove im US-Bundesstaat Pennsylvania landwirtschaftliche Anhänger herstellten. Bald schon gelangten sie zu der Erkenntnis, dass sie für den Transport ihrer Rohmaterialien eine wesentlich effizientere Methode brauchten. John entwarf einen einfachen Kran auf Gummireifen und schuf damit den ersten Grove</w:t>
      </w:r>
      <w:r w:rsidR="0D6F89C7" w:rsidRPr="0D6F89C7">
        <w:rPr>
          <w:rFonts w:ascii="Georgia" w:hAnsi="Georgia"/>
          <w:sz w:val="21"/>
          <w:szCs w:val="21"/>
        </w:rPr>
        <w:t xml:space="preserve"> </w:t>
      </w:r>
      <w:r>
        <w:rPr>
          <w:rFonts w:ascii="Georgia" w:hAnsi="Georgia"/>
          <w:sz w:val="21"/>
          <w:szCs w:val="21"/>
        </w:rPr>
        <w:t xml:space="preserve">Mobilkran. Im Laufe der folgenden Jahre baute er die ersten mobilen, hydraulischen Industriekrane, und Grove entwickelte sich von einem Betrieb für Agrarmaschinen zu einem echten Kranunternehmen. </w:t>
      </w:r>
    </w:p>
    <w:p w14:paraId="2A9D89B2" w14:textId="77777777" w:rsidR="00C3477C" w:rsidRDefault="00C3477C" w:rsidP="00807A06">
      <w:pPr>
        <w:spacing w:line="276" w:lineRule="auto"/>
        <w:rPr>
          <w:rFonts w:ascii="Georgia" w:eastAsia="Arial" w:hAnsi="Georgia" w:cs="Arial"/>
          <w:bCs/>
          <w:sz w:val="21"/>
        </w:rPr>
      </w:pPr>
    </w:p>
    <w:p w14:paraId="226E497C" w14:textId="0C2B7613" w:rsidR="00C3477C" w:rsidRDefault="00471EB7" w:rsidP="00CF06FE">
      <w:pPr>
        <w:spacing w:line="276" w:lineRule="auto"/>
        <w:rPr>
          <w:rFonts w:ascii="Georgia" w:eastAsia="Arial" w:hAnsi="Georgia" w:cs="Arial"/>
          <w:sz w:val="21"/>
          <w:szCs w:val="21"/>
        </w:rPr>
      </w:pPr>
      <w:r>
        <w:rPr>
          <w:rFonts w:ascii="Georgia" w:hAnsi="Georgia"/>
          <w:sz w:val="21"/>
          <w:szCs w:val="21"/>
        </w:rPr>
        <w:t>Heute ist Grove eine der anerkanntesten Kranmarken der Welt mit Niederlassungen rund um den Globus. Seit die Firma im Jahr 2002 ins Manitowoc</w:t>
      </w:r>
      <w:r w:rsidR="0D6F89C7" w:rsidRPr="0D6F89C7">
        <w:rPr>
          <w:rFonts w:ascii="Georgia" w:hAnsi="Georgia"/>
          <w:sz w:val="21"/>
          <w:szCs w:val="21"/>
        </w:rPr>
        <w:t xml:space="preserve"> </w:t>
      </w:r>
      <w:r>
        <w:rPr>
          <w:rFonts w:ascii="Georgia" w:hAnsi="Georgia"/>
          <w:sz w:val="21"/>
          <w:szCs w:val="21"/>
        </w:rPr>
        <w:t xml:space="preserve">Kranmarkenportfolio eingegliedert wurde, erweitert sie ihre Palette von </w:t>
      </w:r>
      <w:r w:rsidR="0D6F89C7" w:rsidRPr="0D6F89C7">
        <w:rPr>
          <w:rFonts w:ascii="Georgia" w:hAnsi="Georgia"/>
          <w:sz w:val="21"/>
          <w:szCs w:val="21"/>
        </w:rPr>
        <w:t>A</w:t>
      </w:r>
      <w:r w:rsidR="0D6F89C7" w:rsidRPr="0D6F89C7">
        <w:rPr>
          <w:rFonts w:ascii="Georgia" w:hAnsi="Georgia"/>
          <w:sz w:val="21"/>
          <w:szCs w:val="21"/>
        </w:rPr>
        <w:t>ll-</w:t>
      </w:r>
      <w:r w:rsidR="0D6F89C7" w:rsidRPr="0D6F89C7">
        <w:rPr>
          <w:rFonts w:ascii="Georgia" w:hAnsi="Georgia"/>
          <w:sz w:val="21"/>
          <w:szCs w:val="21"/>
        </w:rPr>
        <w:t>T</w:t>
      </w:r>
      <w:r w:rsidR="0D6F89C7" w:rsidRPr="0D6F89C7">
        <w:rPr>
          <w:rFonts w:ascii="Georgia" w:hAnsi="Georgia"/>
          <w:sz w:val="21"/>
          <w:szCs w:val="21"/>
        </w:rPr>
        <w:t>errain</w:t>
      </w:r>
      <w:r w:rsidR="0D6F89C7" w:rsidRPr="0D6F89C7">
        <w:rPr>
          <w:rFonts w:ascii="Georgia" w:hAnsi="Georgia"/>
          <w:sz w:val="21"/>
          <w:szCs w:val="21"/>
        </w:rPr>
        <w:t xml:space="preserve">, </w:t>
      </w:r>
      <w:proofErr w:type="spellStart"/>
      <w:r w:rsidR="0D6F89C7" w:rsidRPr="0D6F89C7">
        <w:rPr>
          <w:rFonts w:ascii="Georgia" w:hAnsi="Georgia"/>
          <w:sz w:val="21"/>
          <w:szCs w:val="21"/>
        </w:rPr>
        <w:t>R</w:t>
      </w:r>
      <w:r w:rsidR="0D6F89C7" w:rsidRPr="0D6F89C7">
        <w:rPr>
          <w:rFonts w:ascii="Georgia" w:hAnsi="Georgia"/>
          <w:sz w:val="21"/>
          <w:szCs w:val="21"/>
        </w:rPr>
        <w:t>ough</w:t>
      </w:r>
      <w:proofErr w:type="spellEnd"/>
      <w:r w:rsidR="0D6F89C7" w:rsidRPr="0D6F89C7">
        <w:rPr>
          <w:rFonts w:ascii="Georgia" w:hAnsi="Georgia"/>
          <w:sz w:val="21"/>
          <w:szCs w:val="21"/>
        </w:rPr>
        <w:t>-</w:t>
      </w:r>
      <w:r w:rsidR="0D6F89C7" w:rsidRPr="0D6F89C7">
        <w:rPr>
          <w:rFonts w:ascii="Georgia" w:hAnsi="Georgia"/>
          <w:sz w:val="21"/>
          <w:szCs w:val="21"/>
        </w:rPr>
        <w:t>T</w:t>
      </w:r>
      <w:r w:rsidR="0D6F89C7" w:rsidRPr="0D6F89C7">
        <w:rPr>
          <w:rFonts w:ascii="Georgia" w:hAnsi="Georgia"/>
          <w:sz w:val="21"/>
          <w:szCs w:val="21"/>
        </w:rPr>
        <w:t>errain</w:t>
      </w:r>
      <w:r w:rsidR="0D6F89C7" w:rsidRPr="0D6F89C7">
        <w:rPr>
          <w:rFonts w:ascii="Georgia" w:hAnsi="Georgia"/>
          <w:sz w:val="21"/>
          <w:szCs w:val="21"/>
        </w:rPr>
        <w:t xml:space="preserve">-, </w:t>
      </w:r>
      <w:r w:rsidR="0D6F89C7" w:rsidRPr="0D6F89C7">
        <w:rPr>
          <w:rFonts w:ascii="Georgia" w:hAnsi="Georgia"/>
          <w:sz w:val="21"/>
          <w:szCs w:val="21"/>
        </w:rPr>
        <w:t>LKW-Aufbau</w:t>
      </w:r>
      <w:r>
        <w:rPr>
          <w:rFonts w:ascii="Georgia" w:hAnsi="Georgia"/>
          <w:sz w:val="21"/>
          <w:szCs w:val="21"/>
        </w:rPr>
        <w:t xml:space="preserve">- und Industriekranen beständig um neue Modelle. Trotz der vielfältigen Veränderungen auf dem Gebiet der Hebetechnik im Laufe der Jahre ist eines stets beim Alten geblieben: Grove ist und war bei seinen Kunden weltweit schon immer ein Synonym für Vertrauen und Zuverlässigkeit. </w:t>
      </w:r>
    </w:p>
    <w:p w14:paraId="687EF359" w14:textId="6E86A7A5" w:rsidR="7784CA64" w:rsidRDefault="7784CA64" w:rsidP="00CF06FE">
      <w:pPr>
        <w:spacing w:line="276" w:lineRule="auto"/>
        <w:rPr>
          <w:rFonts w:ascii="Georgia" w:eastAsia="Georgia" w:hAnsi="Georgia" w:cs="Georgia"/>
          <w:sz w:val="21"/>
          <w:szCs w:val="21"/>
        </w:rPr>
      </w:pPr>
    </w:p>
    <w:p w14:paraId="1D550A79" w14:textId="00C99A51" w:rsidR="00084469" w:rsidRPr="000353B6" w:rsidRDefault="1B82469B" w:rsidP="00CF06FE">
      <w:pPr>
        <w:spacing w:line="276" w:lineRule="auto"/>
        <w:rPr>
          <w:rFonts w:ascii="Georgia" w:eastAsia="Georgia" w:hAnsi="Georgia" w:cs="Georgia"/>
          <w:sz w:val="21"/>
          <w:szCs w:val="21"/>
        </w:rPr>
      </w:pPr>
      <w:r>
        <w:rPr>
          <w:rFonts w:ascii="Georgia" w:hAnsi="Georgia"/>
          <w:sz w:val="21"/>
          <w:szCs w:val="21"/>
        </w:rPr>
        <w:t xml:space="preserve">„Wir sind mehr als stolz, den eindrucksvollen Weg feiern zu können, den Grove in den letzten 75 Jahren zurückgelegt hat“, sagte Aaron </w:t>
      </w:r>
      <w:proofErr w:type="spellStart"/>
      <w:r>
        <w:rPr>
          <w:rFonts w:ascii="Georgia" w:hAnsi="Georgia"/>
          <w:sz w:val="21"/>
          <w:szCs w:val="21"/>
        </w:rPr>
        <w:t>Ravenscroft</w:t>
      </w:r>
      <w:proofErr w:type="spellEnd"/>
      <w:r>
        <w:rPr>
          <w:rFonts w:ascii="Georgia" w:hAnsi="Georgia"/>
          <w:sz w:val="21"/>
          <w:szCs w:val="21"/>
        </w:rPr>
        <w:t xml:space="preserve">, </w:t>
      </w:r>
      <w:proofErr w:type="spellStart"/>
      <w:r>
        <w:rPr>
          <w:rFonts w:ascii="Georgia" w:hAnsi="Georgia"/>
          <w:sz w:val="21"/>
          <w:szCs w:val="21"/>
        </w:rPr>
        <w:t>President</w:t>
      </w:r>
      <w:proofErr w:type="spellEnd"/>
      <w:r>
        <w:rPr>
          <w:rFonts w:ascii="Georgia" w:hAnsi="Georgia"/>
          <w:sz w:val="21"/>
          <w:szCs w:val="21"/>
        </w:rPr>
        <w:t xml:space="preserve"> und CEO von The Manitowoc Company Inc. „Ein Meilenstein wie dieser bietet uns die Gelegenheit, einen Blick auf die Vergangenheit und die vielen Faktoren zu werfen, denen Grove seinen Erfolg verdankt. Gleichzeitig spornt er uns an, unsere Ziele für die Zukunft mit Nachdruck zu verfolgen. Grove ist einer Tradition verpflichtet, deren Eckpfeiler Leistung, Zuverlässigkeit, </w:t>
      </w:r>
      <w:r w:rsidR="0D6F89C7" w:rsidRPr="0D6F89C7">
        <w:rPr>
          <w:rFonts w:ascii="Georgia" w:hAnsi="Georgia"/>
          <w:sz w:val="21"/>
          <w:szCs w:val="21"/>
        </w:rPr>
        <w:t>Langlebigkeit</w:t>
      </w:r>
      <w:r>
        <w:rPr>
          <w:rFonts w:ascii="Georgia" w:hAnsi="Georgia"/>
          <w:sz w:val="21"/>
          <w:szCs w:val="21"/>
        </w:rPr>
        <w:t>, Innovation und Kundensupport heißen. Unser aufrichtiger Dank gilt unseren Kunden und den Kranfahrern, die das Erbe von Grove mit viel Engagement weiterführen.“</w:t>
      </w:r>
    </w:p>
    <w:p w14:paraId="09336256" w14:textId="77777777" w:rsidR="00A428BD" w:rsidRDefault="00A428BD" w:rsidP="00CF06FE">
      <w:pPr>
        <w:spacing w:line="276" w:lineRule="auto"/>
        <w:rPr>
          <w:rFonts w:ascii="Georgia" w:eastAsia="Arial" w:hAnsi="Georgia" w:cs="Arial"/>
          <w:bCs/>
          <w:sz w:val="21"/>
        </w:rPr>
      </w:pPr>
    </w:p>
    <w:p w14:paraId="34FB287A" w14:textId="3FA47D02" w:rsidR="00807A06" w:rsidRPr="00162722" w:rsidRDefault="00292BE5" w:rsidP="00807A06">
      <w:pPr>
        <w:spacing w:line="276" w:lineRule="auto"/>
        <w:rPr>
          <w:rFonts w:ascii="Georgia" w:eastAsia="Arial" w:hAnsi="Georgia" w:cs="Arial"/>
          <w:sz w:val="21"/>
          <w:szCs w:val="21"/>
        </w:rPr>
      </w:pPr>
      <w:r w:rsidRPr="00162722">
        <w:rPr>
          <w:rFonts w:ascii="Georgia" w:hAnsi="Georgia"/>
          <w:sz w:val="21"/>
          <w:szCs w:val="21"/>
        </w:rPr>
        <w:t>Grove wird das ganze Jahr über auf</w:t>
      </w:r>
      <w:r w:rsidRPr="00162722">
        <w:rPr>
          <w:rFonts w:ascii="Georgia" w:hAnsi="Georgia"/>
          <w:sz w:val="21"/>
          <w:szCs w:val="21"/>
        </w:rPr>
        <w:t xml:space="preserve"> </w:t>
      </w:r>
      <w:r w:rsidR="0D6F89C7" w:rsidRPr="00162722">
        <w:rPr>
          <w:rFonts w:ascii="Georgia" w:hAnsi="Georgia"/>
          <w:sz w:val="21"/>
          <w:szCs w:val="21"/>
        </w:rPr>
        <w:t>den</w:t>
      </w:r>
      <w:r w:rsidR="0D6F89C7" w:rsidRPr="00162722">
        <w:rPr>
          <w:rFonts w:ascii="Georgia" w:hAnsi="Georgia"/>
          <w:sz w:val="21"/>
          <w:szCs w:val="21"/>
        </w:rPr>
        <w:t xml:space="preserve"> </w:t>
      </w:r>
      <w:hyperlink r:id="rId12">
        <w:r w:rsidR="0D6F89C7" w:rsidRPr="00162722">
          <w:rPr>
            <w:rStyle w:val="Hyperlink"/>
            <w:rFonts w:ascii="Georgia" w:hAnsi="Georgia"/>
            <w:sz w:val="21"/>
            <w:szCs w:val="21"/>
          </w:rPr>
          <w:t>sozialen Medien</w:t>
        </w:r>
      </w:hyperlink>
      <w:r w:rsidRPr="00162722">
        <w:rPr>
          <w:rFonts w:ascii="Georgia" w:hAnsi="Georgia"/>
          <w:sz w:val="21"/>
          <w:szCs w:val="21"/>
        </w:rPr>
        <w:t xml:space="preserve"> und </w:t>
      </w:r>
      <w:proofErr w:type="spellStart"/>
      <w:r w:rsidRPr="00162722">
        <w:rPr>
          <w:rFonts w:ascii="Georgia" w:hAnsi="Georgia"/>
          <w:sz w:val="21"/>
          <w:szCs w:val="21"/>
        </w:rPr>
        <w:t>Manitowocs</w:t>
      </w:r>
      <w:proofErr w:type="spellEnd"/>
      <w:r w:rsidRPr="00162722">
        <w:rPr>
          <w:rFonts w:ascii="Georgia" w:hAnsi="Georgia"/>
          <w:sz w:val="21"/>
          <w:szCs w:val="21"/>
        </w:rPr>
        <w:t xml:space="preserve"> </w:t>
      </w:r>
      <w:hyperlink r:id="rId13">
        <w:proofErr w:type="spellStart"/>
        <w:r w:rsidR="0D6F89C7" w:rsidRPr="00162722">
          <w:rPr>
            <w:rStyle w:val="Hyperlink"/>
            <w:rFonts w:ascii="Georgia" w:hAnsi="Georgia"/>
            <w:sz w:val="21"/>
            <w:szCs w:val="21"/>
          </w:rPr>
          <w:t>Looking</w:t>
        </w:r>
        <w:proofErr w:type="spellEnd"/>
        <w:r w:rsidR="0D6F89C7" w:rsidRPr="00162722">
          <w:rPr>
            <w:rStyle w:val="Hyperlink"/>
            <w:rFonts w:ascii="Georgia" w:hAnsi="Georgia"/>
            <w:sz w:val="21"/>
            <w:szCs w:val="21"/>
          </w:rPr>
          <w:t xml:space="preserve"> </w:t>
        </w:r>
        <w:proofErr w:type="spellStart"/>
        <w:r w:rsidR="0D6F89C7" w:rsidRPr="00162722">
          <w:rPr>
            <w:rStyle w:val="Hyperlink"/>
            <w:rFonts w:ascii="Georgia" w:hAnsi="Georgia"/>
            <w:sz w:val="21"/>
            <w:szCs w:val="21"/>
          </w:rPr>
          <w:t>Up</w:t>
        </w:r>
        <w:proofErr w:type="spellEnd"/>
        <w:r w:rsidR="0D6F89C7" w:rsidRPr="00162722">
          <w:rPr>
            <w:rStyle w:val="Hyperlink"/>
            <w:rFonts w:ascii="Georgia" w:hAnsi="Georgia"/>
            <w:sz w:val="21"/>
            <w:szCs w:val="21"/>
          </w:rPr>
          <w:t>-Website</w:t>
        </w:r>
      </w:hyperlink>
      <w:r w:rsidRPr="00162722">
        <w:rPr>
          <w:rFonts w:ascii="Georgia" w:hAnsi="Georgia"/>
          <w:sz w:val="21"/>
          <w:szCs w:val="21"/>
        </w:rPr>
        <w:t xml:space="preserve"> </w:t>
      </w:r>
      <w:r w:rsidR="0D6F89C7" w:rsidRPr="00162722">
        <w:rPr>
          <w:rFonts w:ascii="Georgia" w:hAnsi="Georgia"/>
          <w:sz w:val="21"/>
          <w:szCs w:val="21"/>
        </w:rPr>
        <w:t xml:space="preserve">Stories </w:t>
      </w:r>
      <w:r w:rsidRPr="00162722">
        <w:rPr>
          <w:rFonts w:ascii="Georgia" w:hAnsi="Georgia"/>
          <w:sz w:val="21"/>
          <w:szCs w:val="21"/>
        </w:rPr>
        <w:t xml:space="preserve">über die Menschen, die das Unternehmen prägen, seine Produkte und seine Geschichte teilen. Darüber hinaus wird auf der </w:t>
      </w:r>
      <w:proofErr w:type="spellStart"/>
      <w:r w:rsidRPr="00162722">
        <w:rPr>
          <w:rFonts w:ascii="Georgia" w:hAnsi="Georgia"/>
          <w:sz w:val="21"/>
          <w:szCs w:val="21"/>
        </w:rPr>
        <w:t>bauma</w:t>
      </w:r>
      <w:proofErr w:type="spellEnd"/>
      <w:r w:rsidRPr="00162722">
        <w:rPr>
          <w:rFonts w:ascii="Georgia" w:hAnsi="Georgia"/>
          <w:sz w:val="21"/>
          <w:szCs w:val="21"/>
        </w:rPr>
        <w:t xml:space="preserve"> 2022 dem </w:t>
      </w:r>
      <w:r w:rsidR="0D6F89C7" w:rsidRPr="00162722">
        <w:rPr>
          <w:rFonts w:ascii="Georgia" w:hAnsi="Georgia"/>
          <w:sz w:val="21"/>
          <w:szCs w:val="21"/>
        </w:rPr>
        <w:t xml:space="preserve">Jubiläum </w:t>
      </w:r>
      <w:r w:rsidRPr="00162722">
        <w:rPr>
          <w:rFonts w:ascii="Georgia" w:hAnsi="Georgia"/>
          <w:sz w:val="21"/>
          <w:szCs w:val="21"/>
        </w:rPr>
        <w:t xml:space="preserve">des Unternehmens auf besondere Weise </w:t>
      </w:r>
      <w:r w:rsidR="0D6F89C7" w:rsidRPr="00162722">
        <w:rPr>
          <w:rFonts w:ascii="Georgia" w:hAnsi="Georgia"/>
          <w:sz w:val="21"/>
          <w:szCs w:val="21"/>
        </w:rPr>
        <w:t>Tribut gezollt</w:t>
      </w:r>
      <w:r w:rsidRPr="00162722">
        <w:rPr>
          <w:rFonts w:ascii="Georgia" w:hAnsi="Georgia"/>
          <w:sz w:val="21"/>
          <w:szCs w:val="21"/>
        </w:rPr>
        <w:t>.</w:t>
      </w:r>
      <w:r w:rsidRPr="00162722">
        <w:rPr>
          <w:rFonts w:ascii="Georgia" w:hAnsi="Georgia"/>
          <w:sz w:val="21"/>
          <w:szCs w:val="21"/>
        </w:rPr>
        <w:br/>
      </w:r>
    </w:p>
    <w:p w14:paraId="70FC3F4E" w14:textId="77777777" w:rsidR="00A57F06" w:rsidRPr="00C503BB" w:rsidRDefault="00A678F4" w:rsidP="00A57F06">
      <w:pPr>
        <w:spacing w:line="276" w:lineRule="auto"/>
        <w:jc w:val="center"/>
        <w:rPr>
          <w:rFonts w:ascii="Georgia" w:hAnsi="Georgia" w:cs="Georgia"/>
          <w:sz w:val="21"/>
          <w:szCs w:val="21"/>
        </w:rPr>
      </w:pPr>
      <w:r>
        <w:rPr>
          <w:rFonts w:ascii="Georgia" w:hAnsi="Georgia"/>
          <w:sz w:val="21"/>
          <w:szCs w:val="21"/>
        </w:rPr>
        <w:t>–ENDE–</w:t>
      </w:r>
    </w:p>
    <w:p w14:paraId="0D3778FD" w14:textId="77777777" w:rsidR="1B73896E" w:rsidRPr="00C503BB" w:rsidRDefault="1B73896E" w:rsidP="1B73896E">
      <w:pPr>
        <w:spacing w:line="276" w:lineRule="auto"/>
        <w:rPr>
          <w:rFonts w:ascii="Georgia" w:hAnsi="Georgia" w:cs="Georgia"/>
          <w:sz w:val="21"/>
          <w:szCs w:val="21"/>
        </w:rPr>
      </w:pPr>
    </w:p>
    <w:p w14:paraId="24293D68" w14:textId="77777777" w:rsidR="04B7C7BF" w:rsidRPr="00C503BB" w:rsidRDefault="04B7C7BF" w:rsidP="2998B9DB">
      <w:pPr>
        <w:spacing w:line="240" w:lineRule="exact"/>
      </w:pPr>
      <w:r>
        <w:rPr>
          <w:rFonts w:ascii="Verdana" w:hAnsi="Verdana"/>
          <w:color w:val="ED1C2A"/>
          <w:sz w:val="18"/>
          <w:szCs w:val="18"/>
        </w:rPr>
        <w:t>ANSPRECHPARTNER</w:t>
      </w:r>
    </w:p>
    <w:p w14:paraId="5D257ACC" w14:textId="58E759AF" w:rsidR="00837C49" w:rsidRPr="00C503BB" w:rsidRDefault="00154E01" w:rsidP="00837C49">
      <w:pPr>
        <w:spacing w:line="240" w:lineRule="exact"/>
      </w:pPr>
      <w:r>
        <w:rPr>
          <w:rFonts w:ascii="Verdana" w:hAnsi="Verdana"/>
          <w:b/>
          <w:bCs/>
          <w:color w:val="41525C"/>
          <w:sz w:val="18"/>
          <w:szCs w:val="18"/>
        </w:rPr>
        <w:t>Chris Bratthauar</w:t>
      </w:r>
      <w:r>
        <w:rPr>
          <w:sz w:val="18"/>
          <w:szCs w:val="18"/>
        </w:rPr>
        <w:t xml:space="preserve">                                                               </w:t>
      </w:r>
    </w:p>
    <w:p w14:paraId="01E4D0E9" w14:textId="77777777" w:rsidR="00837C49" w:rsidRPr="00C503BB" w:rsidRDefault="00837C49" w:rsidP="00837C49">
      <w:pPr>
        <w:spacing w:line="240" w:lineRule="exact"/>
      </w:pPr>
      <w:r>
        <w:rPr>
          <w:rFonts w:ascii="Verdana" w:hAnsi="Verdana"/>
          <w:color w:val="41525C"/>
          <w:sz w:val="18"/>
          <w:szCs w:val="18"/>
        </w:rPr>
        <w:t>Manitowoc</w:t>
      </w:r>
      <w:r>
        <w:rPr>
          <w:sz w:val="18"/>
          <w:szCs w:val="18"/>
        </w:rPr>
        <w:t xml:space="preserve">                                                                          </w:t>
      </w:r>
    </w:p>
    <w:p w14:paraId="044FAE27" w14:textId="2360D268" w:rsidR="00154E01" w:rsidRDefault="00837C49" w:rsidP="00837C49">
      <w:pPr>
        <w:spacing w:line="240" w:lineRule="exact"/>
        <w:rPr>
          <w:rFonts w:ascii="Verdana" w:eastAsia="Verdana" w:hAnsi="Verdana" w:cs="Verdana"/>
          <w:color w:val="41525C"/>
          <w:sz w:val="18"/>
          <w:szCs w:val="18"/>
        </w:rPr>
      </w:pPr>
      <w:r>
        <w:rPr>
          <w:rFonts w:ascii="Verdana" w:hAnsi="Verdana"/>
          <w:color w:val="41525C"/>
          <w:sz w:val="18"/>
          <w:szCs w:val="18"/>
        </w:rPr>
        <w:t xml:space="preserve">Tel. +1 717 593 5348                      </w:t>
      </w:r>
    </w:p>
    <w:p w14:paraId="222D2A18" w14:textId="42C578DD" w:rsidR="00154E01" w:rsidRDefault="000127DD" w:rsidP="00837C49">
      <w:pPr>
        <w:spacing w:line="240" w:lineRule="exact"/>
        <w:rPr>
          <w:rFonts w:ascii="Verdana" w:eastAsia="Verdana" w:hAnsi="Verdana" w:cs="Verdana"/>
          <w:color w:val="41525C"/>
          <w:sz w:val="18"/>
          <w:szCs w:val="18"/>
        </w:rPr>
      </w:pPr>
      <w:hyperlink r:id="rId14" w:history="1">
        <w:r w:rsidR="00372DC2">
          <w:rPr>
            <w:rStyle w:val="Hyperlink"/>
            <w:rFonts w:ascii="Verdana" w:hAnsi="Verdana"/>
            <w:sz w:val="18"/>
            <w:szCs w:val="18"/>
          </w:rPr>
          <w:t>chris.bratthauar@manitowoc.com</w:t>
        </w:r>
      </w:hyperlink>
    </w:p>
    <w:p w14:paraId="258DBE02" w14:textId="3A0663BD" w:rsidR="00837C49" w:rsidRPr="00154E01" w:rsidRDefault="00837C49" w:rsidP="00837C49">
      <w:pPr>
        <w:spacing w:line="240" w:lineRule="exact"/>
        <w:rPr>
          <w:rFonts w:ascii="Verdana" w:eastAsia="Verdana" w:hAnsi="Verdana" w:cs="Verdana"/>
          <w:color w:val="41525C"/>
          <w:sz w:val="18"/>
          <w:szCs w:val="18"/>
        </w:rPr>
      </w:pPr>
      <w:r>
        <w:rPr>
          <w:rFonts w:ascii="Verdana" w:hAnsi="Verdana"/>
          <w:color w:val="41525C"/>
          <w:sz w:val="18"/>
          <w:szCs w:val="18"/>
        </w:rPr>
        <w:t xml:space="preserve">         </w:t>
      </w:r>
    </w:p>
    <w:p w14:paraId="49BF23A6" w14:textId="77777777" w:rsidR="04B7C7BF" w:rsidRPr="00C503BB" w:rsidRDefault="04B7C7BF" w:rsidP="2998B9DB">
      <w:pPr>
        <w:spacing w:line="240" w:lineRule="exact"/>
      </w:pPr>
      <w:r>
        <w:rPr>
          <w:rFonts w:ascii="Verdana" w:hAnsi="Verdana"/>
          <w:color w:val="ED1C2A"/>
          <w:sz w:val="18"/>
          <w:szCs w:val="18"/>
        </w:rPr>
        <w:t xml:space="preserve"> </w:t>
      </w:r>
    </w:p>
    <w:p w14:paraId="44C777BD" w14:textId="77777777" w:rsidR="00A10301" w:rsidRPr="00C503BB"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ÜBER THE MANITOWOC COMPANY INC.</w:t>
      </w:r>
    </w:p>
    <w:p w14:paraId="33495EBC" w14:textId="3F4F15B3" w:rsidR="00A10301" w:rsidRPr="00C503BB" w:rsidRDefault="00FF69F7" w:rsidP="00A10301">
      <w:pPr>
        <w:rPr>
          <w:rFonts w:ascii="Verdana" w:eastAsia="Verdana" w:hAnsi="Verdana" w:cs="Verdana"/>
          <w:color w:val="41525C"/>
          <w:sz w:val="18"/>
          <w:szCs w:val="18"/>
        </w:rPr>
      </w:pPr>
      <w:r>
        <w:rPr>
          <w:rFonts w:ascii="Verdana" w:hAnsi="Verdana"/>
          <w:color w:val="41525C"/>
          <w:sz w:val="18"/>
          <w:szCs w:val="18"/>
        </w:rPr>
        <w:t xml:space="preserve">The Manitowoc Company, Inc. wurde 1902 gegründet und bietet auf ihren Märkten seit 119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w:t>
      </w:r>
      <w:proofErr w:type="spellStart"/>
      <w:r>
        <w:rPr>
          <w:rFonts w:ascii="Verdana" w:hAnsi="Verdana"/>
          <w:color w:val="41525C"/>
          <w:sz w:val="18"/>
          <w:szCs w:val="18"/>
        </w:rPr>
        <w:t>Aspen</w:t>
      </w:r>
      <w:proofErr w:type="spellEnd"/>
      <w:r>
        <w:rPr>
          <w:rFonts w:ascii="Verdana" w:hAnsi="Verdana"/>
          <w:color w:val="41525C"/>
          <w:sz w:val="18"/>
          <w:szCs w:val="18"/>
        </w:rPr>
        <w:t xml:space="preserve"> Equipment, Grove, Manitowoc, MGX Equipment Services, National Crane, Potain und Shuttlelift umfassende Produktreihen von hydraulischen Mobilkranen, Gitterauslegerraupenkranen, LKW-Aufbaukranen und Turmdrehkranen.</w:t>
      </w:r>
    </w:p>
    <w:p w14:paraId="20C41A4E" w14:textId="77777777" w:rsidR="00A10301" w:rsidRPr="00C503BB" w:rsidRDefault="00A10301" w:rsidP="00A10301">
      <w:pPr>
        <w:rPr>
          <w:rFonts w:ascii="Verdana" w:hAnsi="Verdana"/>
          <w:color w:val="595959" w:themeColor="text1" w:themeTint="A6"/>
        </w:rPr>
      </w:pPr>
    </w:p>
    <w:p w14:paraId="1E31EB2B" w14:textId="77777777" w:rsidR="00A10301" w:rsidRPr="00C503BB" w:rsidRDefault="00A10301" w:rsidP="00A10301">
      <w:pPr>
        <w:spacing w:line="276" w:lineRule="auto"/>
        <w:rPr>
          <w:rFonts w:ascii="Verdana" w:hAnsi="Verdana"/>
          <w:color w:val="41525C"/>
          <w:sz w:val="18"/>
          <w:szCs w:val="18"/>
        </w:rPr>
      </w:pPr>
    </w:p>
    <w:p w14:paraId="7C179960" w14:textId="77777777" w:rsidR="00A10301" w:rsidRPr="00C503BB" w:rsidRDefault="00A10301" w:rsidP="00A10301">
      <w:pPr>
        <w:spacing w:line="276" w:lineRule="auto"/>
        <w:outlineLvl w:val="0"/>
        <w:rPr>
          <w:sz w:val="18"/>
          <w:szCs w:val="18"/>
        </w:rPr>
      </w:pPr>
      <w:r>
        <w:rPr>
          <w:rFonts w:ascii="Verdana" w:hAnsi="Verdana"/>
          <w:color w:val="ED1C2A"/>
          <w:sz w:val="18"/>
          <w:szCs w:val="18"/>
        </w:rPr>
        <w:t>THE MANITOWOC COMPANY, INC.</w:t>
      </w:r>
    </w:p>
    <w:p w14:paraId="3063E007" w14:textId="77777777" w:rsidR="00A10301" w:rsidRPr="00C503BB" w:rsidRDefault="00A10301" w:rsidP="00A10301">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USA</w:t>
      </w:r>
    </w:p>
    <w:p w14:paraId="0296329B" w14:textId="77777777" w:rsidR="00A10301" w:rsidRPr="00C503BB" w:rsidRDefault="00A10301" w:rsidP="00A10301">
      <w:pPr>
        <w:spacing w:line="276" w:lineRule="auto"/>
        <w:rPr>
          <w:rFonts w:ascii="Verdana" w:hAnsi="Verdana"/>
          <w:color w:val="41525C"/>
          <w:sz w:val="18"/>
          <w:szCs w:val="18"/>
        </w:rPr>
      </w:pPr>
      <w:r>
        <w:rPr>
          <w:rFonts w:ascii="Verdana" w:hAnsi="Verdana"/>
          <w:color w:val="41525C"/>
          <w:sz w:val="18"/>
          <w:szCs w:val="18"/>
        </w:rPr>
        <w:t>Tel. +1 414 760 4600</w:t>
      </w:r>
    </w:p>
    <w:p w14:paraId="5720116A" w14:textId="77777777" w:rsidR="2998B9DB" w:rsidRPr="00C503BB" w:rsidRDefault="000127DD" w:rsidP="2998B9DB">
      <w:pPr>
        <w:spacing w:line="276" w:lineRule="auto"/>
        <w:rPr>
          <w:rFonts w:ascii="Verdana" w:hAnsi="Verdana"/>
          <w:b/>
          <w:bCs/>
          <w:color w:val="41525C"/>
          <w:sz w:val="18"/>
          <w:szCs w:val="18"/>
        </w:rPr>
      </w:pPr>
      <w:hyperlink r:id="rId15" w:history="1">
        <w:r w:rsidR="00372DC2">
          <w:rPr>
            <w:rStyle w:val="Hyperlink"/>
            <w:rFonts w:ascii="Verdana" w:hAnsi="Verdana"/>
            <w:b/>
            <w:bCs/>
            <w:color w:val="41525C"/>
            <w:sz w:val="18"/>
            <w:szCs w:val="18"/>
          </w:rPr>
          <w:t>www.manitowoc.com</w:t>
        </w:r>
      </w:hyperlink>
    </w:p>
    <w:sectPr w:rsidR="2998B9DB" w:rsidRPr="00C503B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C576" w14:textId="77777777" w:rsidR="00372DC2" w:rsidRDefault="00372DC2">
      <w:r>
        <w:separator/>
      </w:r>
    </w:p>
  </w:endnote>
  <w:endnote w:type="continuationSeparator" w:id="0">
    <w:p w14:paraId="4633087F" w14:textId="77777777" w:rsidR="00372DC2" w:rsidRDefault="00372DC2">
      <w:r>
        <w:continuationSeparator/>
      </w:r>
    </w:p>
  </w:endnote>
  <w:endnote w:type="continuationNotice" w:id="1">
    <w:p w14:paraId="727720E3" w14:textId="77777777" w:rsidR="00372DC2" w:rsidRDefault="0037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2583E435" w14:textId="77777777">
      <w:tc>
        <w:tcPr>
          <w:tcW w:w="3135" w:type="dxa"/>
        </w:tcPr>
        <w:p w14:paraId="746A7B8D" w14:textId="77777777" w:rsidR="00807A06" w:rsidRDefault="00807A06" w:rsidP="043DB58B">
          <w:pPr>
            <w:pStyle w:val="Header"/>
            <w:ind w:left="-115"/>
          </w:pPr>
        </w:p>
      </w:tc>
      <w:tc>
        <w:tcPr>
          <w:tcW w:w="3135" w:type="dxa"/>
        </w:tcPr>
        <w:p w14:paraId="3412C47E" w14:textId="77777777" w:rsidR="00807A06" w:rsidRDefault="00807A06" w:rsidP="043DB58B">
          <w:pPr>
            <w:pStyle w:val="Header"/>
            <w:jc w:val="center"/>
          </w:pPr>
        </w:p>
      </w:tc>
      <w:tc>
        <w:tcPr>
          <w:tcW w:w="3135" w:type="dxa"/>
        </w:tcPr>
        <w:p w14:paraId="4F08F3F5" w14:textId="77777777" w:rsidR="00807A06" w:rsidRDefault="00807A06" w:rsidP="043DB58B">
          <w:pPr>
            <w:pStyle w:val="Header"/>
            <w:ind w:right="-115"/>
            <w:jc w:val="right"/>
          </w:pPr>
        </w:p>
      </w:tc>
    </w:tr>
  </w:tbl>
  <w:p w14:paraId="4FD695CD" w14:textId="77777777" w:rsidR="00807A06" w:rsidRDefault="00807A06"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665C2AE2" w14:textId="77777777">
      <w:tc>
        <w:tcPr>
          <w:tcW w:w="3135" w:type="dxa"/>
        </w:tcPr>
        <w:p w14:paraId="6D05C63C" w14:textId="77777777" w:rsidR="00807A06" w:rsidRDefault="00807A06" w:rsidP="043DB58B">
          <w:pPr>
            <w:pStyle w:val="Header"/>
            <w:ind w:left="-115"/>
          </w:pPr>
        </w:p>
      </w:tc>
      <w:tc>
        <w:tcPr>
          <w:tcW w:w="3135" w:type="dxa"/>
        </w:tcPr>
        <w:p w14:paraId="1192CC62" w14:textId="77777777" w:rsidR="00807A06" w:rsidRDefault="00807A06" w:rsidP="043DB58B">
          <w:pPr>
            <w:pStyle w:val="Header"/>
            <w:jc w:val="center"/>
          </w:pPr>
        </w:p>
      </w:tc>
      <w:tc>
        <w:tcPr>
          <w:tcW w:w="3135" w:type="dxa"/>
        </w:tcPr>
        <w:p w14:paraId="47B78452" w14:textId="77777777" w:rsidR="00807A06" w:rsidRDefault="00807A06" w:rsidP="043DB58B">
          <w:pPr>
            <w:pStyle w:val="Header"/>
            <w:ind w:right="-115"/>
            <w:jc w:val="right"/>
          </w:pPr>
        </w:p>
      </w:tc>
    </w:tr>
  </w:tbl>
  <w:p w14:paraId="78E60BEC" w14:textId="77777777" w:rsidR="00807A06" w:rsidRDefault="00807A06"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93F2" w14:textId="77777777" w:rsidR="00372DC2" w:rsidRDefault="00372DC2">
      <w:r>
        <w:separator/>
      </w:r>
    </w:p>
  </w:footnote>
  <w:footnote w:type="continuationSeparator" w:id="0">
    <w:p w14:paraId="098B06A0" w14:textId="77777777" w:rsidR="00372DC2" w:rsidRDefault="00372DC2">
      <w:r>
        <w:continuationSeparator/>
      </w:r>
    </w:p>
  </w:footnote>
  <w:footnote w:type="continuationNotice" w:id="1">
    <w:p w14:paraId="0760D61A" w14:textId="77777777" w:rsidR="00372DC2" w:rsidRDefault="00372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D9A" w14:textId="77777777" w:rsidR="00D016E4" w:rsidRDefault="00D016E4" w:rsidP="00163032">
    <w:pPr>
      <w:spacing w:line="276" w:lineRule="auto"/>
      <w:rPr>
        <w:rFonts w:ascii="Verdana" w:hAnsi="Verdana"/>
        <w:b/>
        <w:bCs/>
        <w:color w:val="41525C"/>
        <w:sz w:val="18"/>
        <w:szCs w:val="18"/>
      </w:rPr>
    </w:pPr>
    <w:r>
      <w:rPr>
        <w:rFonts w:ascii="Verdana" w:hAnsi="Verdana"/>
        <w:b/>
        <w:bCs/>
        <w:color w:val="41525C"/>
        <w:sz w:val="18"/>
        <w:szCs w:val="18"/>
      </w:rPr>
      <w:t>Historischer Meilenstein: Grove feiert sein 75. Jubiläum</w:t>
    </w:r>
  </w:p>
  <w:p w14:paraId="5A58163C" w14:textId="7B0CB660" w:rsidR="00807A06" w:rsidRPr="00164A29" w:rsidRDefault="00162722" w:rsidP="00163032">
    <w:pPr>
      <w:spacing w:line="276" w:lineRule="auto"/>
      <w:rPr>
        <w:rFonts w:ascii="Verdana" w:hAnsi="Verdana"/>
        <w:color w:val="ED1C2A"/>
        <w:sz w:val="18"/>
        <w:szCs w:val="18"/>
      </w:rPr>
    </w:pPr>
    <w:r>
      <w:rPr>
        <w:rFonts w:ascii="Verdana" w:hAnsi="Verdana"/>
        <w:color w:val="41525C"/>
        <w:sz w:val="18"/>
        <w:szCs w:val="18"/>
      </w:rPr>
      <w:t>30</w:t>
    </w:r>
    <w:r w:rsidR="00B22773">
      <w:rPr>
        <w:rFonts w:ascii="Verdana" w:hAnsi="Verdana"/>
        <w:color w:val="41525C"/>
        <w:sz w:val="18"/>
        <w:szCs w:val="18"/>
      </w:rPr>
      <w:t>. März 2022</w:t>
    </w:r>
  </w:p>
  <w:p w14:paraId="0059E9B9" w14:textId="77777777" w:rsidR="00807A06" w:rsidRDefault="0080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07A06" w14:paraId="7AF0DFB6" w14:textId="77777777">
      <w:tc>
        <w:tcPr>
          <w:tcW w:w="3135" w:type="dxa"/>
        </w:tcPr>
        <w:p w14:paraId="3998E447" w14:textId="77777777" w:rsidR="00807A06" w:rsidRDefault="00807A06" w:rsidP="043DB58B">
          <w:pPr>
            <w:pStyle w:val="Header"/>
            <w:ind w:left="-115"/>
          </w:pPr>
        </w:p>
      </w:tc>
      <w:tc>
        <w:tcPr>
          <w:tcW w:w="3135" w:type="dxa"/>
        </w:tcPr>
        <w:p w14:paraId="397A3E00" w14:textId="77777777" w:rsidR="00807A06" w:rsidRDefault="00807A06" w:rsidP="043DB58B">
          <w:pPr>
            <w:pStyle w:val="Header"/>
            <w:jc w:val="center"/>
          </w:pPr>
        </w:p>
      </w:tc>
      <w:tc>
        <w:tcPr>
          <w:tcW w:w="3135" w:type="dxa"/>
        </w:tcPr>
        <w:p w14:paraId="21A96769" w14:textId="77777777" w:rsidR="00807A06" w:rsidRDefault="00807A06" w:rsidP="043DB58B">
          <w:pPr>
            <w:pStyle w:val="Header"/>
            <w:ind w:right="-115"/>
            <w:jc w:val="right"/>
          </w:pPr>
        </w:p>
      </w:tc>
    </w:tr>
  </w:tbl>
  <w:p w14:paraId="05C34EA5" w14:textId="77777777" w:rsidR="00807A06" w:rsidRDefault="00807A06"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24ADF"/>
    <w:multiLevelType w:val="hybridMultilevel"/>
    <w:tmpl w:val="130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710417211">
    <w:abstractNumId w:val="13"/>
  </w:num>
  <w:num w:numId="2" w16cid:durableId="1889604682">
    <w:abstractNumId w:val="15"/>
  </w:num>
  <w:num w:numId="3" w16cid:durableId="518734263">
    <w:abstractNumId w:val="9"/>
  </w:num>
  <w:num w:numId="4" w16cid:durableId="1608999258">
    <w:abstractNumId w:val="18"/>
  </w:num>
  <w:num w:numId="5" w16cid:durableId="353001008">
    <w:abstractNumId w:val="7"/>
  </w:num>
  <w:num w:numId="6" w16cid:durableId="570581838">
    <w:abstractNumId w:val="12"/>
  </w:num>
  <w:num w:numId="7" w16cid:durableId="1085954171">
    <w:abstractNumId w:val="8"/>
  </w:num>
  <w:num w:numId="8" w16cid:durableId="163788887">
    <w:abstractNumId w:val="3"/>
  </w:num>
  <w:num w:numId="9" w16cid:durableId="596063988">
    <w:abstractNumId w:val="19"/>
  </w:num>
  <w:num w:numId="10" w16cid:durableId="1744908725">
    <w:abstractNumId w:val="1"/>
  </w:num>
  <w:num w:numId="11" w16cid:durableId="133398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1150740">
    <w:abstractNumId w:val="4"/>
  </w:num>
  <w:num w:numId="13" w16cid:durableId="1791237790">
    <w:abstractNumId w:val="2"/>
  </w:num>
  <w:num w:numId="14" w16cid:durableId="1501506529">
    <w:abstractNumId w:val="17"/>
  </w:num>
  <w:num w:numId="15" w16cid:durableId="44720143">
    <w:abstractNumId w:val="11"/>
  </w:num>
  <w:num w:numId="16" w16cid:durableId="1437866891">
    <w:abstractNumId w:val="10"/>
  </w:num>
  <w:num w:numId="17" w16cid:durableId="859321020">
    <w:abstractNumId w:val="16"/>
  </w:num>
  <w:num w:numId="18" w16cid:durableId="1365205036">
    <w:abstractNumId w:val="0"/>
  </w:num>
  <w:num w:numId="19" w16cid:durableId="1036078737">
    <w:abstractNumId w:val="6"/>
  </w:num>
  <w:num w:numId="20" w16cid:durableId="1555653020">
    <w:abstractNumId w:val="5"/>
  </w:num>
  <w:num w:numId="21" w16cid:durableId="749885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5080"/>
    <w:rsid w:val="00005F74"/>
    <w:rsid w:val="00006D3B"/>
    <w:rsid w:val="00007FF2"/>
    <w:rsid w:val="00010344"/>
    <w:rsid w:val="000127DD"/>
    <w:rsid w:val="00014B90"/>
    <w:rsid w:val="00015C7E"/>
    <w:rsid w:val="0001679F"/>
    <w:rsid w:val="00016CBF"/>
    <w:rsid w:val="000172C9"/>
    <w:rsid w:val="00020331"/>
    <w:rsid w:val="00021A26"/>
    <w:rsid w:val="00022215"/>
    <w:rsid w:val="00022905"/>
    <w:rsid w:val="00022E8A"/>
    <w:rsid w:val="00022F72"/>
    <w:rsid w:val="00023581"/>
    <w:rsid w:val="00024532"/>
    <w:rsid w:val="00025D94"/>
    <w:rsid w:val="00025F80"/>
    <w:rsid w:val="00026769"/>
    <w:rsid w:val="000306B2"/>
    <w:rsid w:val="00030BEE"/>
    <w:rsid w:val="000314C3"/>
    <w:rsid w:val="0003161A"/>
    <w:rsid w:val="00033293"/>
    <w:rsid w:val="00033A4B"/>
    <w:rsid w:val="0003442C"/>
    <w:rsid w:val="00034578"/>
    <w:rsid w:val="000353B6"/>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993"/>
    <w:rsid w:val="00071B3F"/>
    <w:rsid w:val="00071EEB"/>
    <w:rsid w:val="0007233D"/>
    <w:rsid w:val="000723EB"/>
    <w:rsid w:val="0007245D"/>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469"/>
    <w:rsid w:val="00084D7B"/>
    <w:rsid w:val="00085502"/>
    <w:rsid w:val="00085F09"/>
    <w:rsid w:val="000869EE"/>
    <w:rsid w:val="00086E90"/>
    <w:rsid w:val="00090CE9"/>
    <w:rsid w:val="00091F39"/>
    <w:rsid w:val="00092A55"/>
    <w:rsid w:val="00093AEA"/>
    <w:rsid w:val="00096BA1"/>
    <w:rsid w:val="00096FA3"/>
    <w:rsid w:val="00097AEB"/>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4BD"/>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31AA"/>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4E01"/>
    <w:rsid w:val="00155528"/>
    <w:rsid w:val="001556DE"/>
    <w:rsid w:val="00155AE5"/>
    <w:rsid w:val="00156BC8"/>
    <w:rsid w:val="00161340"/>
    <w:rsid w:val="00162722"/>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4D7"/>
    <w:rsid w:val="00227B4E"/>
    <w:rsid w:val="00230415"/>
    <w:rsid w:val="002305C1"/>
    <w:rsid w:val="00231835"/>
    <w:rsid w:val="00231DC6"/>
    <w:rsid w:val="00231F98"/>
    <w:rsid w:val="002332C2"/>
    <w:rsid w:val="00234847"/>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4EB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2BE5"/>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135"/>
    <w:rsid w:val="002A4980"/>
    <w:rsid w:val="002A4C14"/>
    <w:rsid w:val="002A4ED4"/>
    <w:rsid w:val="002A52E3"/>
    <w:rsid w:val="002A544B"/>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862"/>
    <w:rsid w:val="00320B1B"/>
    <w:rsid w:val="0032171F"/>
    <w:rsid w:val="00321755"/>
    <w:rsid w:val="00321840"/>
    <w:rsid w:val="003220EE"/>
    <w:rsid w:val="00322A64"/>
    <w:rsid w:val="00323387"/>
    <w:rsid w:val="00325ECC"/>
    <w:rsid w:val="00326A6B"/>
    <w:rsid w:val="00326C9E"/>
    <w:rsid w:val="00327916"/>
    <w:rsid w:val="00330463"/>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2DC2"/>
    <w:rsid w:val="0037304F"/>
    <w:rsid w:val="00373BDD"/>
    <w:rsid w:val="00373DC1"/>
    <w:rsid w:val="00373E50"/>
    <w:rsid w:val="00374D7E"/>
    <w:rsid w:val="003763D1"/>
    <w:rsid w:val="003800E5"/>
    <w:rsid w:val="0038058D"/>
    <w:rsid w:val="00380C85"/>
    <w:rsid w:val="00382D56"/>
    <w:rsid w:val="00384339"/>
    <w:rsid w:val="00385512"/>
    <w:rsid w:val="00386623"/>
    <w:rsid w:val="0038729D"/>
    <w:rsid w:val="0038755A"/>
    <w:rsid w:val="00387943"/>
    <w:rsid w:val="003903BE"/>
    <w:rsid w:val="00391744"/>
    <w:rsid w:val="00394639"/>
    <w:rsid w:val="0039479B"/>
    <w:rsid w:val="00395E67"/>
    <w:rsid w:val="00396985"/>
    <w:rsid w:val="00396E9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AE2"/>
    <w:rsid w:val="003D2F14"/>
    <w:rsid w:val="003D3BEE"/>
    <w:rsid w:val="003D3FBA"/>
    <w:rsid w:val="003D7129"/>
    <w:rsid w:val="003E074C"/>
    <w:rsid w:val="003E1FBC"/>
    <w:rsid w:val="003E31C0"/>
    <w:rsid w:val="003E3A56"/>
    <w:rsid w:val="003E57FA"/>
    <w:rsid w:val="003E619B"/>
    <w:rsid w:val="003E67F4"/>
    <w:rsid w:val="003E68ED"/>
    <w:rsid w:val="003F0480"/>
    <w:rsid w:val="003F06B4"/>
    <w:rsid w:val="003F0B01"/>
    <w:rsid w:val="003F1149"/>
    <w:rsid w:val="003F1F8B"/>
    <w:rsid w:val="003F3B11"/>
    <w:rsid w:val="003F46E7"/>
    <w:rsid w:val="003F60B4"/>
    <w:rsid w:val="003F6F62"/>
    <w:rsid w:val="003F70E8"/>
    <w:rsid w:val="0040002D"/>
    <w:rsid w:val="00400B34"/>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4A3"/>
    <w:rsid w:val="004476A1"/>
    <w:rsid w:val="00450286"/>
    <w:rsid w:val="00450A93"/>
    <w:rsid w:val="00451151"/>
    <w:rsid w:val="00451669"/>
    <w:rsid w:val="004529F8"/>
    <w:rsid w:val="00454463"/>
    <w:rsid w:val="0045470C"/>
    <w:rsid w:val="00455E67"/>
    <w:rsid w:val="00457524"/>
    <w:rsid w:val="004578B3"/>
    <w:rsid w:val="00457A3C"/>
    <w:rsid w:val="00460101"/>
    <w:rsid w:val="00461F06"/>
    <w:rsid w:val="004625E6"/>
    <w:rsid w:val="00462A2B"/>
    <w:rsid w:val="004644E6"/>
    <w:rsid w:val="00465579"/>
    <w:rsid w:val="004667E3"/>
    <w:rsid w:val="00470140"/>
    <w:rsid w:val="00471AE0"/>
    <w:rsid w:val="00471EB7"/>
    <w:rsid w:val="0047312C"/>
    <w:rsid w:val="004735FB"/>
    <w:rsid w:val="00474F44"/>
    <w:rsid w:val="0047592D"/>
    <w:rsid w:val="00476368"/>
    <w:rsid w:val="004764CE"/>
    <w:rsid w:val="004804A7"/>
    <w:rsid w:val="00481A71"/>
    <w:rsid w:val="00481AB0"/>
    <w:rsid w:val="0048378B"/>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2D8A"/>
    <w:rsid w:val="00513A91"/>
    <w:rsid w:val="0051457B"/>
    <w:rsid w:val="00514B61"/>
    <w:rsid w:val="00515556"/>
    <w:rsid w:val="005158D6"/>
    <w:rsid w:val="005166A5"/>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0F92"/>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771"/>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07E2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2476"/>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942"/>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D00"/>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81B"/>
    <w:rsid w:val="00931E14"/>
    <w:rsid w:val="00932278"/>
    <w:rsid w:val="009333BD"/>
    <w:rsid w:val="009344AF"/>
    <w:rsid w:val="00935528"/>
    <w:rsid w:val="00937101"/>
    <w:rsid w:val="00937829"/>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1B7"/>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55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45A0"/>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51FC"/>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DD2"/>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8BD"/>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F6D"/>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2773"/>
    <w:rsid w:val="00B23BB5"/>
    <w:rsid w:val="00B24920"/>
    <w:rsid w:val="00B24E0F"/>
    <w:rsid w:val="00B25A21"/>
    <w:rsid w:val="00B269E6"/>
    <w:rsid w:val="00B26A77"/>
    <w:rsid w:val="00B273F1"/>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ABA"/>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79DC"/>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15B"/>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6059"/>
    <w:rsid w:val="00C27135"/>
    <w:rsid w:val="00C272EE"/>
    <w:rsid w:val="00C273B0"/>
    <w:rsid w:val="00C27DD3"/>
    <w:rsid w:val="00C3007B"/>
    <w:rsid w:val="00C30506"/>
    <w:rsid w:val="00C30A7A"/>
    <w:rsid w:val="00C30D8B"/>
    <w:rsid w:val="00C34168"/>
    <w:rsid w:val="00C3477C"/>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62F"/>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1FC"/>
    <w:rsid w:val="00CA0621"/>
    <w:rsid w:val="00CA20FF"/>
    <w:rsid w:val="00CA3F5E"/>
    <w:rsid w:val="00CA4564"/>
    <w:rsid w:val="00CA4631"/>
    <w:rsid w:val="00CA48A8"/>
    <w:rsid w:val="00CA54D5"/>
    <w:rsid w:val="00CA5F39"/>
    <w:rsid w:val="00CA72F1"/>
    <w:rsid w:val="00CA7FD4"/>
    <w:rsid w:val="00CB22D9"/>
    <w:rsid w:val="00CB341B"/>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0E9C"/>
    <w:rsid w:val="00CD1858"/>
    <w:rsid w:val="00CD3223"/>
    <w:rsid w:val="00CD3882"/>
    <w:rsid w:val="00CD42E1"/>
    <w:rsid w:val="00CD6E59"/>
    <w:rsid w:val="00CD7039"/>
    <w:rsid w:val="00CD76AC"/>
    <w:rsid w:val="00CE01A8"/>
    <w:rsid w:val="00CE08C2"/>
    <w:rsid w:val="00CE19D9"/>
    <w:rsid w:val="00CE1D87"/>
    <w:rsid w:val="00CE2531"/>
    <w:rsid w:val="00CE3868"/>
    <w:rsid w:val="00CE4E4A"/>
    <w:rsid w:val="00CE51C0"/>
    <w:rsid w:val="00CE7523"/>
    <w:rsid w:val="00CF00F0"/>
    <w:rsid w:val="00CF0532"/>
    <w:rsid w:val="00CF06FE"/>
    <w:rsid w:val="00CF0D73"/>
    <w:rsid w:val="00CF10FD"/>
    <w:rsid w:val="00CF2CA8"/>
    <w:rsid w:val="00CF33DF"/>
    <w:rsid w:val="00CF437D"/>
    <w:rsid w:val="00CF4FAD"/>
    <w:rsid w:val="00CF5AF6"/>
    <w:rsid w:val="00CF7D38"/>
    <w:rsid w:val="00D007E2"/>
    <w:rsid w:val="00D01629"/>
    <w:rsid w:val="00D016E4"/>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5F57"/>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4EC"/>
    <w:rsid w:val="00E145F0"/>
    <w:rsid w:val="00E147AE"/>
    <w:rsid w:val="00E15AB1"/>
    <w:rsid w:val="00E16076"/>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61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498F"/>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6F3A"/>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55D5"/>
    <w:rsid w:val="00EF62A4"/>
    <w:rsid w:val="00EF77BE"/>
    <w:rsid w:val="00F01D6E"/>
    <w:rsid w:val="00F0547A"/>
    <w:rsid w:val="00F05C77"/>
    <w:rsid w:val="00F05CBD"/>
    <w:rsid w:val="00F05CD5"/>
    <w:rsid w:val="00F060F1"/>
    <w:rsid w:val="00F06FD5"/>
    <w:rsid w:val="00F0706A"/>
    <w:rsid w:val="00F070FC"/>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96A"/>
    <w:rsid w:val="00F47238"/>
    <w:rsid w:val="00F47260"/>
    <w:rsid w:val="00F47AD8"/>
    <w:rsid w:val="00F5036B"/>
    <w:rsid w:val="00F527A5"/>
    <w:rsid w:val="00F52DF8"/>
    <w:rsid w:val="00F52F61"/>
    <w:rsid w:val="00F5363E"/>
    <w:rsid w:val="00F53E1A"/>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0D8D"/>
    <w:rsid w:val="00F91273"/>
    <w:rsid w:val="00F93186"/>
    <w:rsid w:val="00F93F99"/>
    <w:rsid w:val="00F94DD2"/>
    <w:rsid w:val="00F952B2"/>
    <w:rsid w:val="00F957CC"/>
    <w:rsid w:val="00F965F9"/>
    <w:rsid w:val="00F96ECD"/>
    <w:rsid w:val="00F97832"/>
    <w:rsid w:val="00FA1212"/>
    <w:rsid w:val="00FA2240"/>
    <w:rsid w:val="00FA297E"/>
    <w:rsid w:val="00FA2D3E"/>
    <w:rsid w:val="00FA2FB8"/>
    <w:rsid w:val="00FA3486"/>
    <w:rsid w:val="00FA4528"/>
    <w:rsid w:val="00FA47C2"/>
    <w:rsid w:val="00FA4C7F"/>
    <w:rsid w:val="00FA5091"/>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80B"/>
    <w:rsid w:val="00FE4B51"/>
    <w:rsid w:val="00FE4B5A"/>
    <w:rsid w:val="00FE50DD"/>
    <w:rsid w:val="00FE59F8"/>
    <w:rsid w:val="00FE6061"/>
    <w:rsid w:val="00FE7399"/>
    <w:rsid w:val="00FF2EAF"/>
    <w:rsid w:val="00FF412B"/>
    <w:rsid w:val="00FF5C06"/>
    <w:rsid w:val="00FF5E2F"/>
    <w:rsid w:val="00FF5F95"/>
    <w:rsid w:val="00FF5FED"/>
    <w:rsid w:val="00FF663E"/>
    <w:rsid w:val="00FF69F7"/>
    <w:rsid w:val="00FF7349"/>
    <w:rsid w:val="00FF750A"/>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64E0FC"/>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AD3FF1"/>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48F9E8"/>
    <w:rsid w:val="0D5A95F1"/>
    <w:rsid w:val="0D6F89C7"/>
    <w:rsid w:val="0D96F5A1"/>
    <w:rsid w:val="0DA2F164"/>
    <w:rsid w:val="0E249017"/>
    <w:rsid w:val="0E30AC08"/>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3AE370"/>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7F6F82"/>
    <w:rsid w:val="19ACE238"/>
    <w:rsid w:val="1A0B46E6"/>
    <w:rsid w:val="1A2FFE22"/>
    <w:rsid w:val="1A56F459"/>
    <w:rsid w:val="1A5C0954"/>
    <w:rsid w:val="1A636FF2"/>
    <w:rsid w:val="1A9312DD"/>
    <w:rsid w:val="1AA28552"/>
    <w:rsid w:val="1AB2962F"/>
    <w:rsid w:val="1AB58EC5"/>
    <w:rsid w:val="1AC8504D"/>
    <w:rsid w:val="1B73896E"/>
    <w:rsid w:val="1B82469B"/>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6F4C521"/>
    <w:rsid w:val="2706743B"/>
    <w:rsid w:val="271FCD03"/>
    <w:rsid w:val="273988B9"/>
    <w:rsid w:val="27676C2F"/>
    <w:rsid w:val="2773AD59"/>
    <w:rsid w:val="277789B4"/>
    <w:rsid w:val="278548B7"/>
    <w:rsid w:val="27BBA433"/>
    <w:rsid w:val="2800DF0B"/>
    <w:rsid w:val="2801E1C1"/>
    <w:rsid w:val="2867E476"/>
    <w:rsid w:val="28909582"/>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36630A"/>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0ED6D2F"/>
    <w:rsid w:val="5108A059"/>
    <w:rsid w:val="51431FD4"/>
    <w:rsid w:val="515A7D72"/>
    <w:rsid w:val="51851E9E"/>
    <w:rsid w:val="51C59B27"/>
    <w:rsid w:val="51D61252"/>
    <w:rsid w:val="5247D72D"/>
    <w:rsid w:val="52650F39"/>
    <w:rsid w:val="529947B8"/>
    <w:rsid w:val="52BC294E"/>
    <w:rsid w:val="52C85F1A"/>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5CDED46"/>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4217BD"/>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E9106D"/>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84CA64"/>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C0FCB"/>
  <w15:docId w15:val="{4DFCA20E-8C7B-7045-856D-FAFD4E4F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E6498F"/>
    <w:rPr>
      <w:color w:val="605E5C"/>
      <w:shd w:val="clear" w:color="auto" w:fill="E1DFDD"/>
    </w:rPr>
  </w:style>
  <w:style w:type="character" w:styleId="UnresolvedMention">
    <w:name w:val="Unresolved Mention"/>
    <w:basedOn w:val="DefaultParagraphFont"/>
    <w:rsid w:val="002A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lookingup.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de/social-med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BE343AD8-151A-0345-B1DB-89B8118693B3}">
  <ds:schemaRefs>
    <ds:schemaRef ds:uri="http://schemas.openxmlformats.org/officeDocument/2006/bibliography"/>
  </ds:schemaRefs>
</ds:datastoreItem>
</file>

<file path=customXml/itemProps4.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14</cp:revision>
  <dcterms:created xsi:type="dcterms:W3CDTF">2022-03-16T15:14:00Z</dcterms:created>
  <dcterms:modified xsi:type="dcterms:W3CDTF">2022-03-29T14:49:00Z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