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0107" w14:textId="77777777" w:rsidR="0092578F" w:rsidRPr="00DD39E5" w:rsidRDefault="00766D7F" w:rsidP="3374BF90">
      <w:pPr>
        <w:tabs>
          <w:tab w:val="left" w:pos="6096"/>
        </w:tabs>
        <w:spacing w:line="276" w:lineRule="auto"/>
        <w:jc w:val="right"/>
        <w:outlineLvl w:val="0"/>
        <w:rPr>
          <w:rFonts w:ascii="Verdana" w:hAnsi="Verdana"/>
          <w:color w:val="ED1C2A"/>
          <w:sz w:val="30"/>
          <w:szCs w:val="30"/>
        </w:rPr>
      </w:pPr>
      <w:r>
        <w:rPr>
          <w:rFonts w:ascii="Georgia" w:hAnsi="Georgia"/>
          <w:noProof/>
          <w:sz w:val="21"/>
          <w:szCs w:val="21"/>
        </w:rPr>
        <w:drawing>
          <wp:anchor distT="0" distB="0" distL="114300" distR="114300" simplePos="0" relativeHeight="251659264" behindDoc="0" locked="0" layoutInCell="1" allowOverlap="1" wp14:anchorId="1A2338AE" wp14:editId="54423B88">
            <wp:simplePos x="0" y="0"/>
            <wp:positionH relativeFrom="column">
              <wp:posOffset>-43180</wp:posOffset>
            </wp:positionH>
            <wp:positionV relativeFrom="paragraph">
              <wp:posOffset>-39046</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t xml:space="preserve"> </w:t>
      </w:r>
      <w:r>
        <w:rPr>
          <w:rFonts w:ascii="Verdana" w:hAnsi="Verdana"/>
          <w:color w:val="ED1C2A"/>
          <w:sz w:val="30"/>
          <w:szCs w:val="30"/>
        </w:rPr>
        <w:t>COMUNICADO DE PRENSA</w:t>
      </w:r>
    </w:p>
    <w:p w14:paraId="2AFB6254" w14:textId="3DBC6AEC" w:rsidR="0092578F" w:rsidRPr="00DD39E5" w:rsidRDefault="00A762A8" w:rsidP="791F3BE8">
      <w:pPr>
        <w:spacing w:line="276" w:lineRule="auto"/>
        <w:jc w:val="right"/>
        <w:outlineLvl w:val="0"/>
        <w:rPr>
          <w:rFonts w:ascii="Verdana" w:hAnsi="Verdana"/>
          <w:color w:val="41525C"/>
          <w:sz w:val="18"/>
          <w:szCs w:val="18"/>
        </w:rPr>
      </w:pPr>
      <w:r>
        <w:rPr>
          <w:rFonts w:ascii="Verdana" w:hAnsi="Verdana"/>
          <w:color w:val="41525C"/>
          <w:sz w:val="18"/>
          <w:szCs w:val="18"/>
        </w:rPr>
        <w:t>2</w:t>
      </w:r>
      <w:r w:rsidR="004C2954">
        <w:rPr>
          <w:rFonts w:ascii="Verdana" w:hAnsi="Verdana"/>
          <w:color w:val="41525C"/>
          <w:sz w:val="18"/>
          <w:szCs w:val="18"/>
        </w:rPr>
        <w:t>4</w:t>
      </w:r>
      <w:r>
        <w:rPr>
          <w:rFonts w:ascii="Verdana" w:hAnsi="Verdana"/>
          <w:color w:val="41525C"/>
          <w:sz w:val="18"/>
          <w:szCs w:val="18"/>
        </w:rPr>
        <w:t xml:space="preserve"> de octubre de 2022</w:t>
      </w:r>
    </w:p>
    <w:p w14:paraId="08F802DE" w14:textId="77777777" w:rsidR="00164A29" w:rsidRPr="00DD39E5" w:rsidRDefault="00164A29" w:rsidP="00A44D46">
      <w:pPr>
        <w:spacing w:line="276" w:lineRule="auto"/>
        <w:rPr>
          <w:rFonts w:ascii="Verdana" w:hAnsi="Verdana"/>
          <w:color w:val="ED1C2A"/>
          <w:sz w:val="30"/>
          <w:szCs w:val="30"/>
        </w:rPr>
      </w:pPr>
    </w:p>
    <w:p w14:paraId="2D92A3AA" w14:textId="77777777" w:rsidR="00506C1D" w:rsidRPr="00DD39E5" w:rsidRDefault="00506C1D" w:rsidP="00A44D46">
      <w:pPr>
        <w:tabs>
          <w:tab w:val="left" w:pos="6096"/>
        </w:tabs>
        <w:spacing w:line="276" w:lineRule="auto"/>
        <w:rPr>
          <w:rFonts w:ascii="Verdana" w:hAnsi="Verdana"/>
          <w:color w:val="ED1C2A"/>
          <w:sz w:val="30"/>
          <w:szCs w:val="30"/>
        </w:rPr>
      </w:pPr>
    </w:p>
    <w:p w14:paraId="6D9D8041" w14:textId="1C604C41" w:rsidR="00F96BCC" w:rsidRPr="00DD39E5" w:rsidRDefault="0E29D1AE" w:rsidP="79F8CEB5">
      <w:pPr>
        <w:spacing w:line="276" w:lineRule="auto"/>
        <w:outlineLvl w:val="0"/>
        <w:rPr>
          <w:rFonts w:ascii="Georgia" w:eastAsia="Georgia" w:hAnsi="Georgia" w:cs="Georgia"/>
          <w:b/>
          <w:bCs/>
          <w:sz w:val="28"/>
          <w:szCs w:val="28"/>
        </w:rPr>
      </w:pPr>
      <w:r w:rsidRPr="7BDE0886">
        <w:rPr>
          <w:rFonts w:ascii="Georgia" w:eastAsia="Georgia" w:hAnsi="Georgia" w:cs="Georgia"/>
          <w:b/>
          <w:bCs/>
          <w:sz w:val="28"/>
          <w:szCs w:val="28"/>
        </w:rPr>
        <w:t>Manitowoc lanza la nueva grúa Grove GRT8100-1 para terrenos difíciles en bauma 2022</w:t>
      </w:r>
    </w:p>
    <w:p w14:paraId="1E1B5919" w14:textId="77777777" w:rsidR="00E40CD2" w:rsidRPr="004C2954" w:rsidRDefault="00E40CD2" w:rsidP="7BDE0886">
      <w:pPr>
        <w:pStyle w:val="ListParagraph"/>
        <w:spacing w:line="276" w:lineRule="auto"/>
        <w:rPr>
          <w:rFonts w:ascii="Georgia" w:eastAsia="Georgia" w:hAnsi="Georgia" w:cs="Georgia"/>
          <w:i/>
          <w:iCs/>
          <w:sz w:val="21"/>
          <w:szCs w:val="21"/>
          <w:lang w:val="es-ES"/>
        </w:rPr>
      </w:pPr>
    </w:p>
    <w:p w14:paraId="290B3F18" w14:textId="59E8E635" w:rsidR="005776A3" w:rsidRPr="00DD39E5" w:rsidRDefault="0E29D1AE" w:rsidP="7BDE0886">
      <w:pPr>
        <w:pStyle w:val="ListParagraph"/>
        <w:numPr>
          <w:ilvl w:val="0"/>
          <w:numId w:val="3"/>
        </w:numPr>
        <w:spacing w:line="276" w:lineRule="auto"/>
        <w:rPr>
          <w:rFonts w:ascii="Georgia" w:eastAsia="Georgia" w:hAnsi="Georgia" w:cs="Georgia"/>
          <w:i/>
          <w:iCs/>
          <w:sz w:val="21"/>
          <w:szCs w:val="21"/>
        </w:rPr>
      </w:pPr>
      <w:r w:rsidRPr="7BDE0886">
        <w:rPr>
          <w:rFonts w:ascii="Georgia" w:eastAsia="Georgia" w:hAnsi="Georgia" w:cs="Georgia"/>
          <w:i/>
          <w:iCs/>
          <w:sz w:val="21"/>
          <w:szCs w:val="21"/>
        </w:rPr>
        <w:t>La versión actualizada de la popular grúa GRT8100 para terrenos difíciles cuenta con un nuevo vehículo equipado con MAXbase, el sistema de posicionamiento variable de estabilizadores que proporciona mayores capacidades de elevación y mejora el acceso al sitio de trabajo.</w:t>
      </w:r>
    </w:p>
    <w:p w14:paraId="65A1EBAF" w14:textId="07FCBF53" w:rsidR="00F86215" w:rsidRPr="00DD39E5" w:rsidRDefault="70E53DE5" w:rsidP="7BDE0886">
      <w:pPr>
        <w:pStyle w:val="ListParagraph"/>
        <w:numPr>
          <w:ilvl w:val="0"/>
          <w:numId w:val="3"/>
        </w:numPr>
        <w:spacing w:line="276" w:lineRule="auto"/>
        <w:rPr>
          <w:rFonts w:ascii="Georgia" w:eastAsia="Georgia" w:hAnsi="Georgia" w:cs="Georgia"/>
          <w:i/>
          <w:iCs/>
          <w:sz w:val="21"/>
          <w:szCs w:val="21"/>
        </w:rPr>
      </w:pPr>
      <w:r w:rsidRPr="7BDE0886">
        <w:rPr>
          <w:rFonts w:ascii="Georgia" w:eastAsia="Georgia" w:hAnsi="Georgia" w:cs="Georgia"/>
          <w:i/>
          <w:iCs/>
          <w:sz w:val="21"/>
          <w:szCs w:val="21"/>
        </w:rPr>
        <w:t>También hay un motor repotenciado para la GRT8100-1 que cumple con los requisitos de Euromot 5/Tier 4 Final, proporcionando un 10 % más de potencia y una mayor eficiencia en el consumo de combustible.</w:t>
      </w:r>
    </w:p>
    <w:p w14:paraId="0FDB8F90" w14:textId="77777777" w:rsidR="00F86215" w:rsidRPr="00DD39E5" w:rsidRDefault="00F86215" w:rsidP="79F8CEB5">
      <w:pPr>
        <w:spacing w:line="276" w:lineRule="auto"/>
        <w:rPr>
          <w:rFonts w:ascii="Georgia" w:eastAsia="Georgia" w:hAnsi="Georgia" w:cs="Georgia"/>
          <w:sz w:val="21"/>
          <w:szCs w:val="21"/>
        </w:rPr>
      </w:pPr>
    </w:p>
    <w:p w14:paraId="751F4BDE" w14:textId="36ED599E" w:rsidR="00072271" w:rsidRPr="00DD39E5" w:rsidRDefault="70E53DE5" w:rsidP="79F8CEB5">
      <w:pPr>
        <w:spacing w:line="276" w:lineRule="auto"/>
        <w:rPr>
          <w:rFonts w:ascii="Georgia" w:eastAsia="Georgia" w:hAnsi="Georgia" w:cs="Georgia"/>
          <w:sz w:val="21"/>
          <w:szCs w:val="21"/>
        </w:rPr>
      </w:pPr>
      <w:r w:rsidRPr="7BDE0886">
        <w:rPr>
          <w:rFonts w:ascii="Georgia" w:eastAsia="Georgia" w:hAnsi="Georgia" w:cs="Georgia"/>
          <w:sz w:val="21"/>
          <w:szCs w:val="21"/>
        </w:rPr>
        <w:t xml:space="preserve">Manitowoc aprovechó su participación en bauma 2022 para lanzar su grúa para terrenos difíciles más reciente: la Grove GRT8100-1. Esta excitante actualización de la muy popular GRT8100 estará disponible en 2023 y ofrece una serie de mejoras sobre la original GRT8100. Muchas de las mejoras provienen de un nuevo chasis, que comparte elementos comunes con el chasis GRT8120 de 120 toneladas de capacidad comprobada. También hay un paquete actualizado de motor y transmisión, y una nueva cabina más amplia con características de funcionamiento mejoradas. </w:t>
      </w:r>
    </w:p>
    <w:p w14:paraId="4E18E51C" w14:textId="77777777" w:rsidR="0098589E" w:rsidRPr="00DD39E5" w:rsidRDefault="0098589E" w:rsidP="79F8CEB5">
      <w:pPr>
        <w:spacing w:line="276" w:lineRule="auto"/>
        <w:rPr>
          <w:rFonts w:ascii="Georgia" w:eastAsia="Georgia" w:hAnsi="Georgia" w:cs="Georgia"/>
          <w:sz w:val="21"/>
          <w:szCs w:val="21"/>
        </w:rPr>
      </w:pPr>
    </w:p>
    <w:p w14:paraId="37FA59B6" w14:textId="4A93C11D" w:rsidR="0098589E" w:rsidRPr="00DD39E5" w:rsidRDefault="0E29D1AE" w:rsidP="79F8CEB5">
      <w:pPr>
        <w:spacing w:line="276" w:lineRule="auto"/>
        <w:rPr>
          <w:rFonts w:ascii="Georgia" w:eastAsia="Georgia" w:hAnsi="Georgia" w:cs="Georgia"/>
          <w:sz w:val="21"/>
          <w:szCs w:val="21"/>
        </w:rPr>
      </w:pPr>
      <w:r w:rsidRPr="7BDE0886">
        <w:rPr>
          <w:rFonts w:ascii="Georgia" w:eastAsia="Georgia" w:hAnsi="Georgia" w:cs="Georgia"/>
          <w:sz w:val="21"/>
          <w:szCs w:val="21"/>
        </w:rPr>
        <w:t>“La GRT8100 ha sido una opción muy popular para clientes de todo el mundo. Con la GRT8100-1, hemos tomado una excelente grúa y la hemos hecho mucho mejor”, afirmó Federico Lovera, gerente de producto en Manitowoc para grúas para terrenos difíciles, grúas industriales y grúas de oruga con pluma de celosía. “La nueva Grove GRT8100-1 entrará en producción simultáneamente en nuestras fábricas de los Estados Unidos e Italia, lo que permitirá empezar las entregas a clientes en todo el mundo en los primeros días del segundo trimestre del próximo año”.</w:t>
      </w:r>
    </w:p>
    <w:p w14:paraId="4CAE8B91" w14:textId="77777777" w:rsidR="00072271" w:rsidRPr="00DD39E5" w:rsidRDefault="00072271" w:rsidP="79F8CEB5">
      <w:pPr>
        <w:spacing w:line="276" w:lineRule="auto"/>
        <w:rPr>
          <w:rFonts w:ascii="Georgia" w:eastAsia="Georgia" w:hAnsi="Georgia" w:cs="Georgia"/>
          <w:sz w:val="21"/>
          <w:szCs w:val="21"/>
        </w:rPr>
      </w:pPr>
    </w:p>
    <w:p w14:paraId="5F2D26B2" w14:textId="2076C55A" w:rsidR="00072271" w:rsidRPr="00DD39E5" w:rsidRDefault="5529B59C" w:rsidP="79F8CEB5">
      <w:pPr>
        <w:spacing w:line="276" w:lineRule="auto"/>
        <w:rPr>
          <w:rFonts w:ascii="Georgia" w:eastAsia="Georgia" w:hAnsi="Georgia" w:cs="Georgia"/>
          <w:sz w:val="21"/>
          <w:szCs w:val="21"/>
        </w:rPr>
      </w:pPr>
      <w:r w:rsidRPr="7BDE0886">
        <w:rPr>
          <w:rFonts w:ascii="Georgia" w:eastAsia="Georgia" w:hAnsi="Georgia" w:cs="Georgia"/>
          <w:sz w:val="21"/>
          <w:szCs w:val="21"/>
        </w:rPr>
        <w:t>La GRT8100-1, de 100 toneladas (100 T EE.UU.) de capacidad, cuenta con las mismas tablas de carga de 360° que su predecesora. También mantiene las mismas dimensiones totales, el mismo contrapeso y la misma pluma MEGAFORM</w:t>
      </w:r>
      <w:r w:rsidRPr="7BDE0886">
        <w:rPr>
          <w:rFonts w:ascii="Georgia" w:eastAsia="Georgia" w:hAnsi="Georgia" w:cs="Georgia"/>
          <w:sz w:val="21"/>
          <w:szCs w:val="21"/>
          <w:vertAlign w:val="superscript"/>
        </w:rPr>
        <w:t>®</w:t>
      </w:r>
      <w:r w:rsidRPr="7BDE0886">
        <w:rPr>
          <w:rFonts w:ascii="Georgia" w:eastAsia="Georgia" w:hAnsi="Georgia" w:cs="Georgia"/>
          <w:sz w:val="21"/>
          <w:szCs w:val="21"/>
        </w:rPr>
        <w:t xml:space="preserve"> completamente mecánica de cinco secciones y 12 a 47 metros (39.2 a 154.3 pies). Sin embargo, con el nuevo chasis en la GRT8100-1, los clientes tienen la opción de integrar el altamente flexible sistema de posicionamiento variable de los estabilizadores MAXbase, que proporciona una mejora en la capacidad de hasta el 15 % en algunas configuraciones. </w:t>
      </w:r>
    </w:p>
    <w:p w14:paraId="62325F84" w14:textId="77777777" w:rsidR="00072271" w:rsidRPr="00DD39E5" w:rsidRDefault="00072271" w:rsidP="79F8CEB5">
      <w:pPr>
        <w:spacing w:line="276" w:lineRule="auto"/>
        <w:rPr>
          <w:rFonts w:ascii="Georgia" w:eastAsia="Georgia" w:hAnsi="Georgia" w:cs="Georgia"/>
          <w:sz w:val="21"/>
          <w:szCs w:val="21"/>
        </w:rPr>
      </w:pPr>
    </w:p>
    <w:p w14:paraId="41873786" w14:textId="024FBE9B" w:rsidR="00072271" w:rsidRPr="00DD39E5" w:rsidRDefault="05BBF710" w:rsidP="79F8CEB5">
      <w:pPr>
        <w:spacing w:line="276" w:lineRule="auto"/>
        <w:rPr>
          <w:rFonts w:ascii="Georgia" w:eastAsia="Georgia" w:hAnsi="Georgia" w:cs="Georgia"/>
          <w:sz w:val="21"/>
          <w:szCs w:val="21"/>
        </w:rPr>
      </w:pPr>
      <w:r w:rsidRPr="7BDE0886">
        <w:rPr>
          <w:rFonts w:ascii="Georgia" w:eastAsia="Georgia" w:hAnsi="Georgia" w:cs="Georgia"/>
          <w:sz w:val="21"/>
          <w:szCs w:val="21"/>
        </w:rPr>
        <w:t xml:space="preserve">MAXbase también simplifica enormemente la configuración en sitios muy congestionados, con cada uno de los estabilizadores extendidos hidráulicamente en un amplio rango de posiciones simétricas y asimétricas. Otra novedad en el diseño de los estabilizadores es una función de auto nivelación para </w:t>
      </w:r>
      <w:r w:rsidRPr="7BDE0886">
        <w:rPr>
          <w:rFonts w:ascii="Georgia" w:eastAsia="Georgia" w:hAnsi="Georgia" w:cs="Georgia"/>
          <w:sz w:val="21"/>
          <w:szCs w:val="21"/>
        </w:rPr>
        <w:lastRenderedPageBreak/>
        <w:t>facilitar la configuración en el sitio de trabajo, al igual que la característica de sensor inteligente de longitud que ofrece el sistema de monitoreo de estabilizadores (OMS) de Manitowoc.</w:t>
      </w:r>
    </w:p>
    <w:p w14:paraId="4266DE55" w14:textId="0782C1C8" w:rsidR="00072271" w:rsidRPr="00DD39E5" w:rsidRDefault="00072271" w:rsidP="79F8CEB5">
      <w:pPr>
        <w:spacing w:line="276" w:lineRule="auto"/>
        <w:rPr>
          <w:rFonts w:ascii="Georgia" w:eastAsia="Georgia" w:hAnsi="Georgia" w:cs="Georgia"/>
          <w:sz w:val="21"/>
          <w:szCs w:val="21"/>
        </w:rPr>
      </w:pPr>
    </w:p>
    <w:p w14:paraId="7F6C378B" w14:textId="77777777" w:rsidR="00072271" w:rsidRPr="00DD39E5" w:rsidRDefault="00524016" w:rsidP="79F8CEB5">
      <w:pPr>
        <w:spacing w:line="276" w:lineRule="auto"/>
        <w:rPr>
          <w:rFonts w:ascii="Georgia" w:eastAsia="Georgia" w:hAnsi="Georgia" w:cs="Georgia"/>
          <w:b/>
          <w:bCs/>
          <w:sz w:val="21"/>
          <w:szCs w:val="21"/>
        </w:rPr>
      </w:pPr>
      <w:r w:rsidRPr="7BDE0886">
        <w:rPr>
          <w:rFonts w:ascii="Georgia" w:eastAsia="Georgia" w:hAnsi="Georgia" w:cs="Georgia"/>
          <w:b/>
          <w:bCs/>
          <w:sz w:val="21"/>
          <w:szCs w:val="21"/>
        </w:rPr>
        <w:t>Acceso a todas las zonas</w:t>
      </w:r>
    </w:p>
    <w:p w14:paraId="759BD970" w14:textId="77777777" w:rsidR="00072271" w:rsidRPr="00DD39E5" w:rsidRDefault="00072271" w:rsidP="79F8CEB5">
      <w:pPr>
        <w:spacing w:line="276" w:lineRule="auto"/>
        <w:rPr>
          <w:rFonts w:ascii="Georgia" w:eastAsia="Georgia" w:hAnsi="Georgia" w:cs="Georgia"/>
          <w:sz w:val="21"/>
          <w:szCs w:val="21"/>
        </w:rPr>
      </w:pPr>
    </w:p>
    <w:p w14:paraId="76F186F5" w14:textId="3833D92E" w:rsidR="00072271" w:rsidRPr="00DD39E5" w:rsidRDefault="5529B59C" w:rsidP="79F8CEB5">
      <w:pPr>
        <w:spacing w:line="276" w:lineRule="auto"/>
        <w:rPr>
          <w:rFonts w:ascii="Georgia" w:eastAsia="Georgia" w:hAnsi="Georgia" w:cs="Georgia"/>
          <w:sz w:val="21"/>
          <w:szCs w:val="21"/>
        </w:rPr>
      </w:pPr>
      <w:r w:rsidRPr="7BDE0886">
        <w:rPr>
          <w:rFonts w:ascii="Georgia" w:eastAsia="Georgia" w:hAnsi="Georgia" w:cs="Georgia"/>
          <w:sz w:val="21"/>
          <w:szCs w:val="21"/>
        </w:rPr>
        <w:t xml:space="preserve">El nuevo vehículo allana el camino para una serie de mejoras ergonómicas, con una plataforma plana de aluminio que facilita el acceso para las tareas de emplazamiento y mantenimiento. El almacenamiento se ha mejorado con la adición de espacio alrededor de la plataforma delantera y de una caja y una bandeja para almacenamiento de la bola de gancho en el lado delantero derecho. En el lado izquierdo, debajo de la nueva cabina, hay espacio para almacenar las almohadillas de las bases, y un compartimiento por debajo no solo proporciona almacenamiento adicional, sino que facilita el acceso desde el suelo a los componentes eléctricos del vehículo. </w:t>
      </w:r>
    </w:p>
    <w:p w14:paraId="2AD36D26" w14:textId="77777777" w:rsidR="00072271" w:rsidRPr="00DD39E5" w:rsidRDefault="00072271" w:rsidP="79F8CEB5">
      <w:pPr>
        <w:spacing w:line="276" w:lineRule="auto"/>
        <w:rPr>
          <w:rFonts w:ascii="Georgia" w:eastAsia="Georgia" w:hAnsi="Georgia" w:cs="Georgia"/>
          <w:sz w:val="21"/>
          <w:szCs w:val="21"/>
        </w:rPr>
      </w:pPr>
    </w:p>
    <w:p w14:paraId="3C3CDCC5" w14:textId="4B667E67" w:rsidR="00072271" w:rsidRPr="00DD39E5" w:rsidRDefault="5529B59C" w:rsidP="79F8CEB5">
      <w:pPr>
        <w:spacing w:line="276" w:lineRule="auto"/>
        <w:rPr>
          <w:rFonts w:ascii="Georgia" w:eastAsia="Georgia" w:hAnsi="Georgia" w:cs="Georgia"/>
          <w:sz w:val="21"/>
          <w:szCs w:val="21"/>
        </w:rPr>
      </w:pPr>
      <w:r w:rsidRPr="7BDE0886">
        <w:rPr>
          <w:rFonts w:ascii="Georgia" w:eastAsia="Georgia" w:hAnsi="Georgia" w:cs="Georgia"/>
          <w:sz w:val="21"/>
          <w:szCs w:val="21"/>
        </w:rPr>
        <w:t xml:space="preserve">Se ha aumentado la comodidad para el operador gracias a una cabina Full Vision más amplia, con características como una columna de dirección telescópica inclinable, un asiento más ancho, ajustable eléctricamente y con calefacción, y un paquete de tres cámaras que aumenta al máximo la visibilidad alrededor de la grúa. La puerta más amplia y los pasamanos y barras de agarre recubiertos permiten un acceso con mayor seguridad. Un nuevo paquete de iluminación LED incluye nuevas instalaciones en cada lado del vehículo y luces dobles de montaje frontal en la cabina inclinable 20°, para proporcionar una visión más clara de la carga y diminuir los puntos ciegos. </w:t>
      </w:r>
    </w:p>
    <w:p w14:paraId="1FA7BF49" w14:textId="77777777" w:rsidR="00072271" w:rsidRPr="00DD39E5" w:rsidRDefault="00072271" w:rsidP="79F8CEB5">
      <w:pPr>
        <w:spacing w:line="276" w:lineRule="auto"/>
        <w:rPr>
          <w:rFonts w:ascii="Georgia" w:eastAsia="Georgia" w:hAnsi="Georgia" w:cs="Georgia"/>
          <w:sz w:val="21"/>
          <w:szCs w:val="21"/>
        </w:rPr>
      </w:pPr>
    </w:p>
    <w:p w14:paraId="41B0370F" w14:textId="61E72029" w:rsidR="00072271" w:rsidRPr="00DD39E5" w:rsidRDefault="05BBF710" w:rsidP="79F8CEB5">
      <w:pPr>
        <w:spacing w:line="276" w:lineRule="auto"/>
        <w:rPr>
          <w:rFonts w:ascii="Georgia" w:eastAsia="Georgia" w:hAnsi="Georgia" w:cs="Georgia"/>
          <w:sz w:val="21"/>
          <w:szCs w:val="21"/>
        </w:rPr>
      </w:pPr>
      <w:r w:rsidRPr="7BDE0886">
        <w:rPr>
          <w:rFonts w:ascii="Georgia" w:eastAsia="Georgia" w:hAnsi="Georgia" w:cs="Georgia"/>
          <w:sz w:val="21"/>
          <w:szCs w:val="21"/>
        </w:rPr>
        <w:t>Un grupo de nuevas características estándar incluye barras apoya pies, mayor separación de los pedales, cubiertas de piso moldeadas para todos los climas, estantes plegables detrás de los asientos, un portavasos giratorio, un puerto USB para carga, una visera para parabrisas, y un lavaparabrisas para la luna. El sistema de control de grúa (CCS) de Manitowoc está ahora montado en brazos ajustables para facilitar la adaptación, con un control muy cómodo desde el cuadrante de movimiento lento en el apoyabrazos.  Con el CCS se incluye la interfaz de servicio incorporada en la grúa (0CSI) que proporciona diagnósticos mejorados y sistemas de monitoreo para facilitar el mantenimiento.</w:t>
      </w:r>
    </w:p>
    <w:p w14:paraId="0F36D1FC" w14:textId="77777777" w:rsidR="00072271" w:rsidRPr="00DD39E5" w:rsidRDefault="00072271" w:rsidP="79F8CEB5">
      <w:pPr>
        <w:shd w:val="clear" w:color="auto" w:fill="FFFFFF" w:themeFill="background1"/>
        <w:spacing w:line="276" w:lineRule="auto"/>
        <w:ind w:left="720"/>
        <w:rPr>
          <w:rFonts w:ascii="Georgia" w:eastAsia="Georgia" w:hAnsi="Georgia" w:cs="Georgia"/>
          <w:sz w:val="21"/>
          <w:szCs w:val="21"/>
        </w:rPr>
      </w:pPr>
    </w:p>
    <w:p w14:paraId="452279D4" w14:textId="77777777" w:rsidR="00072271" w:rsidRPr="00DD39E5" w:rsidRDefault="00524016" w:rsidP="79F8CEB5">
      <w:pPr>
        <w:spacing w:line="276" w:lineRule="auto"/>
        <w:rPr>
          <w:rFonts w:ascii="Georgia" w:eastAsia="Georgia" w:hAnsi="Georgia" w:cs="Georgia"/>
          <w:b/>
          <w:bCs/>
          <w:sz w:val="21"/>
          <w:szCs w:val="21"/>
        </w:rPr>
      </w:pPr>
      <w:r w:rsidRPr="7BDE0886">
        <w:rPr>
          <w:rFonts w:ascii="Georgia" w:eastAsia="Georgia" w:hAnsi="Georgia" w:cs="Georgia"/>
          <w:b/>
          <w:bCs/>
          <w:sz w:val="21"/>
          <w:szCs w:val="21"/>
        </w:rPr>
        <w:t>El combustible es oro</w:t>
      </w:r>
    </w:p>
    <w:p w14:paraId="56A88637" w14:textId="77777777" w:rsidR="00072271" w:rsidRPr="00DD39E5" w:rsidRDefault="00072271" w:rsidP="79F8CEB5">
      <w:pPr>
        <w:shd w:val="clear" w:color="auto" w:fill="FFFFFF" w:themeFill="background1"/>
        <w:spacing w:line="276" w:lineRule="auto"/>
        <w:ind w:left="720"/>
        <w:rPr>
          <w:rFonts w:ascii="Georgia" w:eastAsia="Georgia" w:hAnsi="Georgia" w:cs="Georgia"/>
          <w:sz w:val="21"/>
          <w:szCs w:val="21"/>
        </w:rPr>
      </w:pPr>
    </w:p>
    <w:p w14:paraId="1A31E1C5" w14:textId="08B9D587" w:rsidR="00072271" w:rsidRPr="00DD39E5" w:rsidRDefault="5529B59C" w:rsidP="79F8CEB5">
      <w:pPr>
        <w:shd w:val="clear" w:color="auto" w:fill="FFFFFF" w:themeFill="background1"/>
        <w:spacing w:line="276" w:lineRule="auto"/>
        <w:rPr>
          <w:rFonts w:ascii="Georgia" w:eastAsia="Georgia" w:hAnsi="Georgia" w:cs="Georgia"/>
          <w:sz w:val="21"/>
          <w:szCs w:val="21"/>
        </w:rPr>
      </w:pPr>
      <w:r w:rsidRPr="7BDE0886">
        <w:rPr>
          <w:rFonts w:ascii="Georgia" w:eastAsia="Georgia" w:hAnsi="Georgia" w:cs="Georgia"/>
          <w:sz w:val="21"/>
          <w:szCs w:val="21"/>
        </w:rPr>
        <w:t>El CCS también ayuda a obtener ahorros considerables en el costo total de propiedad de la GRT8100-1 al permitir que el nuevo motor Cummins B6.7L de 6 cilindros, turboalimentado y enfriado por agua, funcione en modo ECO. Las velocidades de motor reducidas, que permiten aumentar la eficiencia en el consumo de combustible, han sido posibles gracias al convertidor de par que viene instalado con la nueva transmisión Rangeshift.</w:t>
      </w:r>
    </w:p>
    <w:p w14:paraId="06AF0ABA" w14:textId="77777777" w:rsidR="00072271" w:rsidRPr="00DD39E5" w:rsidRDefault="00072271" w:rsidP="79F8CEB5">
      <w:pPr>
        <w:shd w:val="clear" w:color="auto" w:fill="FFFFFF" w:themeFill="background1"/>
        <w:spacing w:line="276" w:lineRule="auto"/>
        <w:rPr>
          <w:rFonts w:ascii="Georgia" w:eastAsia="Georgia" w:hAnsi="Georgia" w:cs="Georgia"/>
          <w:sz w:val="21"/>
          <w:szCs w:val="21"/>
        </w:rPr>
      </w:pPr>
    </w:p>
    <w:p w14:paraId="043B31FA" w14:textId="5C415AFB" w:rsidR="00072271" w:rsidRPr="00DD39E5" w:rsidRDefault="5529B59C" w:rsidP="79F8CEB5">
      <w:pPr>
        <w:shd w:val="clear" w:color="auto" w:fill="FFFFFF" w:themeFill="background1"/>
        <w:spacing w:line="276" w:lineRule="auto"/>
        <w:rPr>
          <w:rFonts w:ascii="Georgia" w:eastAsia="Georgia" w:hAnsi="Georgia" w:cs="Georgia"/>
          <w:sz w:val="21"/>
          <w:szCs w:val="21"/>
        </w:rPr>
      </w:pPr>
      <w:r w:rsidRPr="7BDE0886">
        <w:rPr>
          <w:rFonts w:ascii="Georgia" w:eastAsia="Georgia" w:hAnsi="Georgia" w:cs="Georgia"/>
          <w:sz w:val="21"/>
          <w:szCs w:val="21"/>
        </w:rPr>
        <w:t>Repotenciada para garantizar el cumplimiento de las regulaciones Euromot Fase 5/Tier 4 Final, la nueva grúa ofrece aproximadamente un 10 % más de potencia, generando 224 kW (300 HP) a 2,500 rpm, mientras que su sistema de postratamiento de módulo sencillo con DEF reduce la complejidad y disminuye el peso.</w:t>
      </w:r>
    </w:p>
    <w:p w14:paraId="6DF90455" w14:textId="77777777" w:rsidR="00072271" w:rsidRPr="00DD39E5" w:rsidRDefault="00072271" w:rsidP="79F8CEB5">
      <w:pPr>
        <w:spacing w:line="276" w:lineRule="auto"/>
        <w:rPr>
          <w:rFonts w:ascii="Georgia" w:eastAsia="Georgia" w:hAnsi="Georgia" w:cs="Georgia"/>
          <w:sz w:val="21"/>
          <w:szCs w:val="21"/>
        </w:rPr>
      </w:pPr>
    </w:p>
    <w:p w14:paraId="2ABEF1B1" w14:textId="36357418" w:rsidR="001545EE" w:rsidRPr="00DD39E5" w:rsidRDefault="001545EE" w:rsidP="79F8CEB5">
      <w:pPr>
        <w:spacing w:line="276" w:lineRule="auto"/>
        <w:rPr>
          <w:rFonts w:ascii="Georgia" w:eastAsia="Georgia" w:hAnsi="Georgia" w:cs="Georgia"/>
          <w:sz w:val="21"/>
          <w:szCs w:val="21"/>
        </w:rPr>
      </w:pPr>
      <w:r w:rsidRPr="7BDE0886">
        <w:rPr>
          <w:rFonts w:ascii="Georgia" w:eastAsia="Georgia" w:hAnsi="Georgia" w:cs="Georgia"/>
          <w:sz w:val="21"/>
          <w:szCs w:val="21"/>
        </w:rPr>
        <w:t xml:space="preserve">Para conocer más acerca de la gama de grúas Grove para terrenos difíciles, haga clic </w:t>
      </w:r>
      <w:hyperlink r:id="rId12">
        <w:r w:rsidRPr="7BDE0886">
          <w:rPr>
            <w:rStyle w:val="Hyperlink"/>
            <w:rFonts w:ascii="Georgia" w:eastAsia="Georgia" w:hAnsi="Georgia" w:cs="Georgia"/>
            <w:sz w:val="21"/>
            <w:szCs w:val="21"/>
          </w:rPr>
          <w:t>aquí</w:t>
        </w:r>
      </w:hyperlink>
      <w:r w:rsidRPr="7BDE0886">
        <w:rPr>
          <w:rFonts w:ascii="Georgia" w:eastAsia="Georgia" w:hAnsi="Georgia" w:cs="Georgia"/>
          <w:sz w:val="21"/>
          <w:szCs w:val="21"/>
        </w:rPr>
        <w:t xml:space="preserve">. </w:t>
      </w:r>
    </w:p>
    <w:p w14:paraId="44E82A1A" w14:textId="77777777" w:rsidR="00A10E96" w:rsidRPr="00DD39E5" w:rsidRDefault="00A10E96" w:rsidP="79F8CEB5">
      <w:pPr>
        <w:spacing w:line="276" w:lineRule="auto"/>
        <w:rPr>
          <w:rFonts w:ascii="Georgia" w:eastAsia="Georgia" w:hAnsi="Georgia" w:cs="Georgia"/>
          <w:sz w:val="21"/>
          <w:szCs w:val="21"/>
        </w:rPr>
      </w:pPr>
    </w:p>
    <w:p w14:paraId="19A3EFD4" w14:textId="77777777" w:rsidR="00A678F4" w:rsidRPr="00DD39E5" w:rsidRDefault="00A678F4" w:rsidP="79F8CEB5">
      <w:pPr>
        <w:tabs>
          <w:tab w:val="left" w:pos="1055"/>
          <w:tab w:val="left" w:pos="4111"/>
          <w:tab w:val="left" w:pos="5812"/>
          <w:tab w:val="left" w:pos="7371"/>
        </w:tabs>
        <w:spacing w:line="276" w:lineRule="auto"/>
        <w:jc w:val="center"/>
        <w:rPr>
          <w:rFonts w:ascii="Georgia" w:eastAsia="Georgia" w:hAnsi="Georgia" w:cs="Georgia"/>
          <w:sz w:val="21"/>
          <w:szCs w:val="21"/>
        </w:rPr>
      </w:pPr>
      <w:r w:rsidRPr="7BDE0886">
        <w:rPr>
          <w:rFonts w:ascii="Georgia" w:eastAsia="Georgia" w:hAnsi="Georgia" w:cs="Georgia"/>
          <w:sz w:val="21"/>
          <w:szCs w:val="21"/>
        </w:rPr>
        <w:t>-FIN-</w:t>
      </w:r>
    </w:p>
    <w:p w14:paraId="48B9E4F2" w14:textId="77777777" w:rsidR="00105477" w:rsidRPr="00DD39E5" w:rsidRDefault="00105477" w:rsidP="79F8CEB5">
      <w:pPr>
        <w:spacing w:line="240" w:lineRule="exact"/>
        <w:rPr>
          <w:rFonts w:ascii="Verdana" w:eastAsia="Verdana" w:hAnsi="Verdana" w:cs="Verdana"/>
          <w:color w:val="ED1C2A"/>
          <w:sz w:val="18"/>
          <w:szCs w:val="18"/>
        </w:rPr>
      </w:pPr>
      <w:r w:rsidRPr="7BDE0886">
        <w:rPr>
          <w:rFonts w:ascii="Verdana" w:eastAsia="Verdana" w:hAnsi="Verdana" w:cs="Verdana"/>
          <w:color w:val="ED1C2A"/>
          <w:sz w:val="18"/>
          <w:szCs w:val="18"/>
        </w:rPr>
        <w:t>CONTACTO</w:t>
      </w:r>
    </w:p>
    <w:p w14:paraId="1E90E65E" w14:textId="77777777" w:rsidR="00105477" w:rsidRPr="00DD39E5" w:rsidRDefault="00105477" w:rsidP="79F8CEB5">
      <w:pPr>
        <w:spacing w:line="240" w:lineRule="exact"/>
        <w:rPr>
          <w:rFonts w:ascii="Verdana" w:eastAsia="Verdana" w:hAnsi="Verdana" w:cs="Verdana"/>
          <w:b/>
          <w:bCs/>
          <w:color w:val="41525C"/>
          <w:sz w:val="18"/>
          <w:szCs w:val="18"/>
        </w:rPr>
      </w:pPr>
      <w:r w:rsidRPr="7BDE0886">
        <w:rPr>
          <w:rFonts w:ascii="Verdana" w:eastAsia="Verdana" w:hAnsi="Verdana" w:cs="Verdana"/>
          <w:b/>
          <w:bCs/>
          <w:color w:val="41525C"/>
          <w:sz w:val="18"/>
          <w:szCs w:val="18"/>
        </w:rPr>
        <w:t>Chris Bratthauar</w:t>
      </w:r>
    </w:p>
    <w:p w14:paraId="37E25E72" w14:textId="77777777" w:rsidR="00105477" w:rsidRPr="00DD39E5" w:rsidRDefault="00105477" w:rsidP="79F8CEB5">
      <w:pPr>
        <w:spacing w:line="240" w:lineRule="exact"/>
        <w:rPr>
          <w:rFonts w:ascii="Verdana" w:eastAsia="Verdana" w:hAnsi="Verdana" w:cs="Verdana"/>
          <w:sz w:val="18"/>
          <w:szCs w:val="18"/>
        </w:rPr>
      </w:pPr>
      <w:r w:rsidRPr="7BDE0886">
        <w:rPr>
          <w:rFonts w:ascii="Verdana" w:eastAsia="Verdana" w:hAnsi="Verdana" w:cs="Verdana"/>
          <w:sz w:val="18"/>
          <w:szCs w:val="18"/>
        </w:rPr>
        <w:t xml:space="preserve">Manitowoc                                                                          </w:t>
      </w:r>
    </w:p>
    <w:p w14:paraId="024DFB08" w14:textId="77777777" w:rsidR="00105477" w:rsidRPr="00DD39E5" w:rsidRDefault="00105477" w:rsidP="79F8CEB5">
      <w:pPr>
        <w:spacing w:line="240" w:lineRule="exact"/>
        <w:rPr>
          <w:rFonts w:ascii="Verdana" w:eastAsia="Verdana" w:hAnsi="Verdana" w:cs="Verdana"/>
          <w:color w:val="41525C"/>
          <w:sz w:val="18"/>
          <w:szCs w:val="18"/>
        </w:rPr>
      </w:pPr>
      <w:r w:rsidRPr="7BDE0886">
        <w:rPr>
          <w:rFonts w:ascii="Verdana" w:eastAsia="Verdana" w:hAnsi="Verdana" w:cs="Verdana"/>
          <w:color w:val="41525C"/>
          <w:sz w:val="18"/>
          <w:szCs w:val="18"/>
        </w:rPr>
        <w:t xml:space="preserve">Tel: +1 717 593 5438                                   </w:t>
      </w:r>
    </w:p>
    <w:p w14:paraId="04A41D8E" w14:textId="77777777" w:rsidR="00105477" w:rsidRPr="00DD39E5" w:rsidRDefault="004C2954" w:rsidP="79F8CEB5">
      <w:pPr>
        <w:spacing w:line="240" w:lineRule="exact"/>
        <w:rPr>
          <w:rFonts w:ascii="Verdana" w:eastAsia="Verdana" w:hAnsi="Verdana" w:cs="Verdana"/>
          <w:color w:val="41525C"/>
          <w:sz w:val="18"/>
          <w:szCs w:val="18"/>
        </w:rPr>
      </w:pPr>
      <w:hyperlink r:id="rId13">
        <w:r w:rsidR="00834CC5" w:rsidRPr="7BDE0886">
          <w:rPr>
            <w:rStyle w:val="Hyperlink"/>
            <w:rFonts w:ascii="Verdana" w:eastAsia="Verdana" w:hAnsi="Verdana" w:cs="Verdana"/>
            <w:sz w:val="18"/>
            <w:szCs w:val="18"/>
          </w:rPr>
          <w:t>chris.bratthauar@manitowoc.com</w:t>
        </w:r>
      </w:hyperlink>
      <w:r w:rsidR="00834CC5" w:rsidRPr="7BDE0886">
        <w:rPr>
          <w:rFonts w:ascii="Verdana" w:eastAsia="Verdana" w:hAnsi="Verdana" w:cs="Verdana"/>
          <w:color w:val="41525C"/>
          <w:sz w:val="18"/>
          <w:szCs w:val="18"/>
        </w:rPr>
        <w:t xml:space="preserve">                    </w:t>
      </w:r>
    </w:p>
    <w:p w14:paraId="270E742E" w14:textId="77777777" w:rsidR="00105477" w:rsidRPr="00DD39E5" w:rsidRDefault="00105477" w:rsidP="79F8CEB5">
      <w:pPr>
        <w:spacing w:line="240" w:lineRule="exact"/>
        <w:rPr>
          <w:rFonts w:ascii="Verdana" w:eastAsia="Verdana" w:hAnsi="Verdana" w:cs="Verdana"/>
          <w:color w:val="ED1C2A"/>
          <w:sz w:val="18"/>
          <w:szCs w:val="18"/>
        </w:rPr>
      </w:pPr>
      <w:r w:rsidRPr="7BDE0886">
        <w:rPr>
          <w:rFonts w:ascii="Verdana" w:eastAsia="Verdana" w:hAnsi="Verdana" w:cs="Verdana"/>
          <w:color w:val="ED1C2A"/>
          <w:sz w:val="18"/>
          <w:szCs w:val="18"/>
        </w:rPr>
        <w:t xml:space="preserve"> </w:t>
      </w:r>
    </w:p>
    <w:p w14:paraId="71924017" w14:textId="556F248E" w:rsidR="00901180" w:rsidRPr="00DD39E5" w:rsidRDefault="00901180" w:rsidP="79F8CEB5">
      <w:pPr>
        <w:spacing w:line="240" w:lineRule="exact"/>
        <w:rPr>
          <w:rFonts w:ascii="Verdana" w:eastAsia="Verdana" w:hAnsi="Verdana" w:cs="Verdana"/>
        </w:rPr>
      </w:pPr>
    </w:p>
    <w:p w14:paraId="0AC0E80B" w14:textId="77777777" w:rsidR="0093357E" w:rsidRPr="00DD39E5" w:rsidRDefault="0093357E" w:rsidP="79F8CEB5">
      <w:pPr>
        <w:pStyle w:val="paragraph"/>
        <w:spacing w:before="0" w:beforeAutospacing="0" w:after="0" w:afterAutospacing="0"/>
        <w:textAlignment w:val="baseline"/>
        <w:rPr>
          <w:rFonts w:ascii="Segoe UI" w:eastAsia="Verdana" w:hAnsi="Segoe UI" w:cs="Segoe UI"/>
          <w:sz w:val="18"/>
          <w:szCs w:val="18"/>
        </w:rPr>
      </w:pPr>
      <w:r w:rsidRPr="7BDE0886">
        <w:rPr>
          <w:rFonts w:ascii="Verdana" w:eastAsia="Verdana" w:hAnsi="Verdana" w:cs="Verdana"/>
          <w:sz w:val="18"/>
          <w:szCs w:val="18"/>
        </w:rPr>
        <w:t>ACERCA DE THE MANITOWOC COMPANY, INC. </w:t>
      </w:r>
    </w:p>
    <w:p w14:paraId="259298B5" w14:textId="77777777" w:rsidR="0093357E" w:rsidRPr="00DD39E5" w:rsidRDefault="0093357E" w:rsidP="79F8CEB5">
      <w:pPr>
        <w:pStyle w:val="paragraph"/>
        <w:spacing w:before="0" w:beforeAutospacing="0" w:after="0" w:afterAutospacing="0"/>
        <w:textAlignment w:val="baseline"/>
        <w:rPr>
          <w:rFonts w:ascii="Segoe UI" w:eastAsia="Verdana" w:hAnsi="Segoe UI" w:cs="Segoe UI"/>
          <w:sz w:val="18"/>
          <w:szCs w:val="18"/>
        </w:rPr>
      </w:pPr>
      <w:r w:rsidRPr="79F8CEB5">
        <w:rPr>
          <w:rStyle w:val="normaltextrun"/>
          <w:rFonts w:ascii="Verdana" w:eastAsia="Verdana" w:hAnsi="Verdana" w:cs="Verdana"/>
          <w:color w:val="000000"/>
          <w:sz w:val="18"/>
          <w:szCs w:val="18"/>
          <w:shd w:val="clear" w:color="auto" w:fill="FFFFFF"/>
        </w:rPr>
        <w:t>The Manitowoc Company, In. se fundó en 1902 y cuenta con una tradición de más de 120 años en el suministro a sus mercados de productos y servicios de apoyo de alta calidad orientados al cliente. Manitowoc es uno de los proveedores de soluciones de elevación de ingeniería líderes del mundo. Manitowoc, a través de subsidiarias de su propiedad absoluta, diseña, fabrica, mercadea y respalda las más completas líneas de productos de grúas hidráulicas móviles, grúas de oruga con pluma de celosía, grúas montadas en camión y grúas torre, bajo las marcas Aspen Equipment, Grove, Manitowoc, MGX Equipment Services, National Crane, Potain y Shuttlelift.</w:t>
      </w:r>
      <w:r w:rsidRPr="79F8CEB5">
        <w:rPr>
          <w:rStyle w:val="eop"/>
          <w:rFonts w:ascii="Verdana" w:eastAsia="Verdana" w:hAnsi="Verdana" w:cs="Verdana"/>
          <w:color w:val="000000"/>
          <w:sz w:val="18"/>
          <w:szCs w:val="18"/>
        </w:rPr>
        <w:t> </w:t>
      </w:r>
    </w:p>
    <w:p w14:paraId="6388A028" w14:textId="77777777" w:rsidR="00901180" w:rsidRPr="00DD39E5" w:rsidRDefault="00901180" w:rsidP="79F8CEB5">
      <w:pPr>
        <w:rPr>
          <w:rFonts w:ascii="Verdana" w:eastAsia="Verdana" w:hAnsi="Verdana" w:cs="Verdana"/>
          <w:color w:val="595959" w:themeColor="text1" w:themeTint="A6"/>
        </w:rPr>
      </w:pPr>
    </w:p>
    <w:p w14:paraId="0B751B4A" w14:textId="77777777" w:rsidR="00901180" w:rsidRPr="00DD39E5" w:rsidRDefault="00901180" w:rsidP="79F8CEB5">
      <w:pPr>
        <w:spacing w:line="276" w:lineRule="auto"/>
        <w:rPr>
          <w:rFonts w:ascii="Verdana" w:eastAsia="Verdana" w:hAnsi="Verdana" w:cs="Verdana"/>
          <w:color w:val="41525C"/>
          <w:sz w:val="18"/>
          <w:szCs w:val="18"/>
        </w:rPr>
      </w:pPr>
    </w:p>
    <w:p w14:paraId="26A4A9EB" w14:textId="77777777" w:rsidR="00901180" w:rsidRPr="004C2954" w:rsidRDefault="00901180" w:rsidP="79F8CEB5">
      <w:pPr>
        <w:spacing w:line="276" w:lineRule="auto"/>
        <w:outlineLvl w:val="0"/>
        <w:rPr>
          <w:rFonts w:ascii="Verdana" w:eastAsia="Verdana" w:hAnsi="Verdana" w:cs="Verdana"/>
          <w:sz w:val="18"/>
          <w:szCs w:val="18"/>
          <w:lang w:val="en-GB"/>
        </w:rPr>
      </w:pPr>
      <w:r w:rsidRPr="004C2954">
        <w:rPr>
          <w:rFonts w:ascii="Verdana" w:eastAsia="Verdana" w:hAnsi="Verdana" w:cs="Verdana"/>
          <w:color w:val="ED1C2A"/>
          <w:sz w:val="18"/>
          <w:szCs w:val="18"/>
          <w:lang w:val="en-GB"/>
        </w:rPr>
        <w:t>THE MANITOWOC COMPANY, INC.</w:t>
      </w:r>
    </w:p>
    <w:p w14:paraId="16177384" w14:textId="77777777" w:rsidR="00901180" w:rsidRPr="004C2954" w:rsidRDefault="00901180" w:rsidP="79F8CEB5">
      <w:pPr>
        <w:spacing w:line="276" w:lineRule="auto"/>
        <w:rPr>
          <w:rFonts w:ascii="Verdana" w:eastAsia="Verdana" w:hAnsi="Verdana" w:cs="Verdana"/>
          <w:color w:val="41525C"/>
          <w:sz w:val="18"/>
          <w:szCs w:val="18"/>
          <w:lang w:val="en-GB"/>
        </w:rPr>
      </w:pPr>
      <w:r w:rsidRPr="004C2954">
        <w:rPr>
          <w:rFonts w:ascii="Verdana" w:eastAsia="Verdana" w:hAnsi="Verdana" w:cs="Verdana"/>
          <w:color w:val="41525C"/>
          <w:sz w:val="18"/>
          <w:szCs w:val="18"/>
          <w:lang w:val="en-GB"/>
        </w:rPr>
        <w:t>One Park Plaza – 11270 West Park Place – Suite 1000 – Milwaukee, WI 53224, USA</w:t>
      </w:r>
    </w:p>
    <w:p w14:paraId="1CB74BF2" w14:textId="77777777" w:rsidR="00901180" w:rsidRPr="00DD39E5" w:rsidRDefault="00901180" w:rsidP="79F8CEB5">
      <w:pPr>
        <w:spacing w:line="276" w:lineRule="auto"/>
        <w:rPr>
          <w:rFonts w:ascii="Verdana" w:eastAsia="Verdana" w:hAnsi="Verdana" w:cs="Verdana"/>
          <w:color w:val="41525C"/>
          <w:sz w:val="18"/>
          <w:szCs w:val="18"/>
        </w:rPr>
      </w:pPr>
      <w:r w:rsidRPr="7BDE0886">
        <w:rPr>
          <w:rFonts w:ascii="Verdana" w:eastAsia="Verdana" w:hAnsi="Verdana" w:cs="Verdana"/>
          <w:color w:val="41525C"/>
          <w:sz w:val="18"/>
          <w:szCs w:val="18"/>
        </w:rPr>
        <w:t>T +1 414 760 4600</w:t>
      </w:r>
    </w:p>
    <w:p w14:paraId="3EE95735" w14:textId="77777777" w:rsidR="00901180" w:rsidRPr="00DD39E5" w:rsidRDefault="004C2954" w:rsidP="79F8CEB5">
      <w:pPr>
        <w:spacing w:line="276" w:lineRule="auto"/>
        <w:rPr>
          <w:rFonts w:ascii="Verdana" w:eastAsia="Verdana" w:hAnsi="Verdana" w:cs="Verdana"/>
          <w:b/>
          <w:bCs/>
          <w:color w:val="41525C"/>
          <w:sz w:val="18"/>
          <w:szCs w:val="18"/>
        </w:rPr>
      </w:pPr>
      <w:hyperlink r:id="rId14">
        <w:r w:rsidR="00834CC5" w:rsidRPr="7BDE0886">
          <w:rPr>
            <w:rStyle w:val="Hyperlink"/>
            <w:rFonts w:ascii="Verdana" w:eastAsia="Verdana" w:hAnsi="Verdana" w:cs="Verdana"/>
            <w:b/>
            <w:bCs/>
            <w:color w:val="41525C"/>
            <w:sz w:val="18"/>
            <w:szCs w:val="18"/>
          </w:rPr>
          <w:t>www.manitowoc.com/es</w:t>
        </w:r>
      </w:hyperlink>
    </w:p>
    <w:p w14:paraId="18C3735C" w14:textId="77777777" w:rsidR="00A00293" w:rsidRPr="00DD39E5" w:rsidRDefault="00A00293" w:rsidP="79F8CEB5">
      <w:pPr>
        <w:spacing w:line="276" w:lineRule="auto"/>
        <w:outlineLvl w:val="0"/>
        <w:rPr>
          <w:rFonts w:ascii="Verdana" w:eastAsia="Verdana" w:hAnsi="Verdana" w:cs="Verdana"/>
          <w:b/>
          <w:bCs/>
          <w:color w:val="41525C"/>
          <w:sz w:val="18"/>
          <w:szCs w:val="18"/>
          <w:u w:val="single"/>
        </w:rPr>
      </w:pPr>
    </w:p>
    <w:p w14:paraId="1D2D4181" w14:textId="77777777" w:rsidR="00A00293" w:rsidRPr="00DD39E5" w:rsidRDefault="00A00293" w:rsidP="79F8CEB5">
      <w:pPr>
        <w:spacing w:line="276" w:lineRule="auto"/>
        <w:outlineLvl w:val="0"/>
        <w:rPr>
          <w:rFonts w:ascii="Verdana" w:eastAsia="Verdana" w:hAnsi="Verdana" w:cs="Verdana"/>
          <w:b/>
          <w:bCs/>
          <w:color w:val="41525C"/>
          <w:sz w:val="18"/>
          <w:szCs w:val="18"/>
          <w:u w:val="single"/>
        </w:rPr>
      </w:pPr>
    </w:p>
    <w:p w14:paraId="6C36A45D" w14:textId="77777777" w:rsidR="004241A7" w:rsidRPr="00DD39E5" w:rsidRDefault="004241A7" w:rsidP="79F8CEB5">
      <w:pPr>
        <w:spacing w:line="276" w:lineRule="auto"/>
        <w:outlineLvl w:val="0"/>
        <w:rPr>
          <w:rFonts w:ascii="Verdana" w:eastAsia="Verdana" w:hAnsi="Verdana" w:cs="Verdana"/>
          <w:b/>
          <w:bCs/>
          <w:color w:val="41525C"/>
          <w:sz w:val="18"/>
          <w:szCs w:val="18"/>
          <w:u w:val="single"/>
        </w:rPr>
      </w:pPr>
    </w:p>
    <w:p w14:paraId="074C6DF6" w14:textId="77777777" w:rsidR="004241A7" w:rsidRPr="00DD39E5" w:rsidRDefault="004241A7" w:rsidP="00901180">
      <w:pPr>
        <w:spacing w:line="276" w:lineRule="auto"/>
        <w:outlineLvl w:val="0"/>
        <w:rPr>
          <w:rFonts w:ascii="Verdana" w:eastAsia="Verdana" w:hAnsi="Verdana" w:cs="Verdana"/>
          <w:b/>
          <w:bCs/>
          <w:color w:val="41525C"/>
          <w:sz w:val="18"/>
          <w:szCs w:val="18"/>
          <w:u w:val="single"/>
        </w:rPr>
      </w:pPr>
    </w:p>
    <w:sectPr w:rsidR="004241A7" w:rsidRPr="00DD39E5" w:rsidSect="009E5B58">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8D01" w14:textId="77777777" w:rsidR="00DD1C85" w:rsidRDefault="00DD1C85">
      <w:r>
        <w:separator/>
      </w:r>
    </w:p>
  </w:endnote>
  <w:endnote w:type="continuationSeparator" w:id="0">
    <w:p w14:paraId="4C957B22" w14:textId="77777777" w:rsidR="00DD1C85" w:rsidRDefault="00DD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765E07" w14:paraId="0694D8E6" w14:textId="77777777">
      <w:tc>
        <w:tcPr>
          <w:tcW w:w="3139" w:type="dxa"/>
        </w:tcPr>
        <w:p w14:paraId="6E15CAEB" w14:textId="77777777" w:rsidR="00765E07" w:rsidRDefault="00765E07" w:rsidP="3374BF90">
          <w:pPr>
            <w:pStyle w:val="Header"/>
            <w:ind w:left="-115"/>
          </w:pPr>
        </w:p>
      </w:tc>
      <w:tc>
        <w:tcPr>
          <w:tcW w:w="3139" w:type="dxa"/>
        </w:tcPr>
        <w:p w14:paraId="55169D18" w14:textId="77777777" w:rsidR="00765E07" w:rsidRDefault="00765E07" w:rsidP="3374BF90">
          <w:pPr>
            <w:pStyle w:val="Header"/>
            <w:jc w:val="center"/>
          </w:pPr>
        </w:p>
      </w:tc>
      <w:tc>
        <w:tcPr>
          <w:tcW w:w="3139" w:type="dxa"/>
        </w:tcPr>
        <w:p w14:paraId="5F958825" w14:textId="77777777" w:rsidR="00765E07" w:rsidRDefault="00765E07" w:rsidP="3374BF90">
          <w:pPr>
            <w:pStyle w:val="Header"/>
            <w:ind w:right="-115"/>
            <w:jc w:val="right"/>
          </w:pPr>
        </w:p>
      </w:tc>
    </w:tr>
  </w:tbl>
  <w:p w14:paraId="1751A0C9" w14:textId="77777777" w:rsidR="00765E07" w:rsidRDefault="00765E07" w:rsidP="3374B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765E07" w14:paraId="7B2A846B" w14:textId="77777777">
      <w:tc>
        <w:tcPr>
          <w:tcW w:w="3139" w:type="dxa"/>
        </w:tcPr>
        <w:p w14:paraId="48226ECC" w14:textId="77777777" w:rsidR="00765E07" w:rsidRDefault="00765E07" w:rsidP="3374BF90">
          <w:pPr>
            <w:pStyle w:val="Header"/>
            <w:ind w:left="-115"/>
          </w:pPr>
        </w:p>
      </w:tc>
      <w:tc>
        <w:tcPr>
          <w:tcW w:w="3139" w:type="dxa"/>
        </w:tcPr>
        <w:p w14:paraId="6C01708F" w14:textId="77777777" w:rsidR="00765E07" w:rsidRDefault="00765E07" w:rsidP="3374BF90">
          <w:pPr>
            <w:pStyle w:val="Header"/>
            <w:jc w:val="center"/>
          </w:pPr>
        </w:p>
      </w:tc>
      <w:tc>
        <w:tcPr>
          <w:tcW w:w="3139" w:type="dxa"/>
        </w:tcPr>
        <w:p w14:paraId="0E47FFBC" w14:textId="77777777" w:rsidR="00765E07" w:rsidRDefault="00765E07" w:rsidP="3374BF90">
          <w:pPr>
            <w:pStyle w:val="Header"/>
            <w:ind w:right="-115"/>
            <w:jc w:val="right"/>
          </w:pPr>
        </w:p>
      </w:tc>
    </w:tr>
  </w:tbl>
  <w:p w14:paraId="2926F4C2" w14:textId="77777777" w:rsidR="00765E07" w:rsidRDefault="00765E07" w:rsidP="3374B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6E5C" w14:textId="77777777" w:rsidR="00DD1C85" w:rsidRDefault="00DD1C85">
      <w:r>
        <w:separator/>
      </w:r>
    </w:p>
  </w:footnote>
  <w:footnote w:type="continuationSeparator" w:id="0">
    <w:p w14:paraId="4DC1488C" w14:textId="77777777" w:rsidR="00DD1C85" w:rsidRDefault="00DD1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4D3C" w14:textId="77777777" w:rsidR="004C2954" w:rsidRPr="004C2954" w:rsidRDefault="004C2954" w:rsidP="004C2954">
    <w:pPr>
      <w:spacing w:line="276" w:lineRule="auto"/>
      <w:rPr>
        <w:rFonts w:ascii="Verdana" w:hAnsi="Verdana"/>
        <w:b/>
        <w:bCs/>
        <w:sz w:val="18"/>
        <w:szCs w:val="28"/>
      </w:rPr>
    </w:pPr>
    <w:r w:rsidRPr="004C2954">
      <w:rPr>
        <w:rFonts w:ascii="Verdana" w:hAnsi="Verdana"/>
        <w:b/>
        <w:bCs/>
        <w:sz w:val="18"/>
        <w:szCs w:val="28"/>
      </w:rPr>
      <w:t>Manitowoc lanza la nueva grúa Grove GRT8100-1 para terrenos difíciles en bauma 2022</w:t>
    </w:r>
  </w:p>
  <w:p w14:paraId="1C7750B4" w14:textId="08AD4C41" w:rsidR="00765E07" w:rsidRDefault="00765E07" w:rsidP="791F3BE8">
    <w:pPr>
      <w:spacing w:line="276" w:lineRule="auto"/>
      <w:rPr>
        <w:rFonts w:ascii="Verdana" w:hAnsi="Verdana"/>
        <w:color w:val="41525C"/>
      </w:rPr>
    </w:pPr>
    <w:r>
      <w:rPr>
        <w:rFonts w:ascii="Verdana" w:hAnsi="Verdana"/>
        <w:color w:val="41525C"/>
        <w:sz w:val="18"/>
        <w:szCs w:val="18"/>
      </w:rPr>
      <w:t>2</w:t>
    </w:r>
    <w:r w:rsidR="004C2954">
      <w:rPr>
        <w:rFonts w:ascii="Verdana" w:hAnsi="Verdana"/>
        <w:color w:val="41525C"/>
        <w:sz w:val="18"/>
        <w:szCs w:val="18"/>
      </w:rPr>
      <w:t>4</w:t>
    </w:r>
    <w:r>
      <w:rPr>
        <w:rFonts w:ascii="Verdana" w:hAnsi="Verdana"/>
        <w:color w:val="41525C"/>
        <w:sz w:val="18"/>
        <w:szCs w:val="18"/>
      </w:rPr>
      <w:t xml:space="preserve"> de octubre de 2022</w:t>
    </w:r>
  </w:p>
  <w:p w14:paraId="285FBC7E" w14:textId="77777777" w:rsidR="00765E07" w:rsidRPr="003E31C0" w:rsidRDefault="00765E07" w:rsidP="00163032">
    <w:pPr>
      <w:spacing w:line="276" w:lineRule="auto"/>
      <w:rPr>
        <w:rFonts w:ascii="Verdana" w:hAnsi="Verdana"/>
        <w:sz w:val="16"/>
        <w:szCs w:val="16"/>
      </w:rPr>
    </w:pPr>
  </w:p>
  <w:p w14:paraId="7BCF02F7" w14:textId="77777777" w:rsidR="00765E07" w:rsidRDefault="00765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765E07" w14:paraId="431DEC4B" w14:textId="77777777">
      <w:tc>
        <w:tcPr>
          <w:tcW w:w="3139" w:type="dxa"/>
        </w:tcPr>
        <w:p w14:paraId="49020D6F" w14:textId="77777777" w:rsidR="00765E07" w:rsidRDefault="00765E07" w:rsidP="3374BF90">
          <w:pPr>
            <w:pStyle w:val="Header"/>
            <w:ind w:left="-115"/>
          </w:pPr>
        </w:p>
      </w:tc>
      <w:tc>
        <w:tcPr>
          <w:tcW w:w="3139" w:type="dxa"/>
        </w:tcPr>
        <w:p w14:paraId="6ECA44AC" w14:textId="77777777" w:rsidR="00765E07" w:rsidRDefault="00765E07" w:rsidP="3374BF90">
          <w:pPr>
            <w:pStyle w:val="Header"/>
            <w:jc w:val="center"/>
          </w:pPr>
        </w:p>
      </w:tc>
      <w:tc>
        <w:tcPr>
          <w:tcW w:w="3139" w:type="dxa"/>
        </w:tcPr>
        <w:p w14:paraId="60B96328" w14:textId="77777777" w:rsidR="00765E07" w:rsidRDefault="00765E07" w:rsidP="3374BF90">
          <w:pPr>
            <w:pStyle w:val="Header"/>
            <w:ind w:right="-115"/>
            <w:jc w:val="right"/>
          </w:pPr>
        </w:p>
      </w:tc>
    </w:tr>
  </w:tbl>
  <w:p w14:paraId="6DFECF43" w14:textId="77777777" w:rsidR="00765E07" w:rsidRDefault="00765E07" w:rsidP="3374B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A7D"/>
    <w:multiLevelType w:val="multilevel"/>
    <w:tmpl w:val="5D84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06BAE"/>
    <w:multiLevelType w:val="multilevel"/>
    <w:tmpl w:val="8098C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47BA7"/>
    <w:multiLevelType w:val="multilevel"/>
    <w:tmpl w:val="FD6CC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56AC0"/>
    <w:multiLevelType w:val="multilevel"/>
    <w:tmpl w:val="4504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12152E"/>
    <w:multiLevelType w:val="multilevel"/>
    <w:tmpl w:val="91E2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954BE"/>
    <w:multiLevelType w:val="multilevel"/>
    <w:tmpl w:val="91CA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A73804"/>
    <w:multiLevelType w:val="multilevel"/>
    <w:tmpl w:val="6FA4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B32E58"/>
    <w:multiLevelType w:val="multilevel"/>
    <w:tmpl w:val="4F6E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4E485B"/>
    <w:multiLevelType w:val="multilevel"/>
    <w:tmpl w:val="31CCC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9A2036"/>
    <w:multiLevelType w:val="multilevel"/>
    <w:tmpl w:val="CD62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CE14A4"/>
    <w:multiLevelType w:val="hybridMultilevel"/>
    <w:tmpl w:val="384AEE9E"/>
    <w:lvl w:ilvl="0" w:tplc="AB1E274A">
      <w:start w:val="1"/>
      <w:numFmt w:val="bullet"/>
      <w:lvlText w:val=""/>
      <w:lvlJc w:val="left"/>
      <w:pPr>
        <w:tabs>
          <w:tab w:val="num" w:pos="720"/>
        </w:tabs>
        <w:ind w:left="720" w:hanging="360"/>
      </w:pPr>
      <w:rPr>
        <w:rFonts w:ascii="Symbol" w:hAnsi="Symbol" w:hint="default"/>
        <w:sz w:val="20"/>
      </w:rPr>
    </w:lvl>
    <w:lvl w:ilvl="1" w:tplc="BD389764">
      <w:start w:val="1"/>
      <w:numFmt w:val="bullet"/>
      <w:lvlText w:val="o"/>
      <w:lvlJc w:val="left"/>
      <w:pPr>
        <w:tabs>
          <w:tab w:val="num" w:pos="1440"/>
        </w:tabs>
        <w:ind w:left="1440" w:hanging="360"/>
      </w:pPr>
      <w:rPr>
        <w:rFonts w:ascii="Courier New" w:hAnsi="Courier New" w:cs="Times New Roman" w:hint="default"/>
        <w:sz w:val="20"/>
      </w:rPr>
    </w:lvl>
    <w:lvl w:ilvl="2" w:tplc="569C0FFE">
      <w:start w:val="1"/>
      <w:numFmt w:val="bullet"/>
      <w:lvlText w:val=""/>
      <w:lvlJc w:val="left"/>
      <w:pPr>
        <w:tabs>
          <w:tab w:val="num" w:pos="2160"/>
        </w:tabs>
        <w:ind w:left="2160" w:hanging="360"/>
      </w:pPr>
      <w:rPr>
        <w:rFonts w:ascii="Wingdings" w:hAnsi="Wingdings" w:hint="default"/>
        <w:sz w:val="20"/>
      </w:rPr>
    </w:lvl>
    <w:lvl w:ilvl="3" w:tplc="E9E493FE">
      <w:start w:val="1"/>
      <w:numFmt w:val="bullet"/>
      <w:lvlText w:val=""/>
      <w:lvlJc w:val="left"/>
      <w:pPr>
        <w:tabs>
          <w:tab w:val="num" w:pos="2880"/>
        </w:tabs>
        <w:ind w:left="2880" w:hanging="360"/>
      </w:pPr>
      <w:rPr>
        <w:rFonts w:ascii="Wingdings" w:hAnsi="Wingdings" w:hint="default"/>
        <w:sz w:val="20"/>
      </w:rPr>
    </w:lvl>
    <w:lvl w:ilvl="4" w:tplc="1F625C7A">
      <w:start w:val="1"/>
      <w:numFmt w:val="bullet"/>
      <w:lvlText w:val=""/>
      <w:lvlJc w:val="left"/>
      <w:pPr>
        <w:tabs>
          <w:tab w:val="num" w:pos="3600"/>
        </w:tabs>
        <w:ind w:left="3600" w:hanging="360"/>
      </w:pPr>
      <w:rPr>
        <w:rFonts w:ascii="Wingdings" w:hAnsi="Wingdings" w:hint="default"/>
        <w:sz w:val="20"/>
      </w:rPr>
    </w:lvl>
    <w:lvl w:ilvl="5" w:tplc="370631A6">
      <w:start w:val="1"/>
      <w:numFmt w:val="bullet"/>
      <w:lvlText w:val=""/>
      <w:lvlJc w:val="left"/>
      <w:pPr>
        <w:tabs>
          <w:tab w:val="num" w:pos="4320"/>
        </w:tabs>
        <w:ind w:left="4320" w:hanging="360"/>
      </w:pPr>
      <w:rPr>
        <w:rFonts w:ascii="Wingdings" w:hAnsi="Wingdings" w:hint="default"/>
        <w:sz w:val="20"/>
      </w:rPr>
    </w:lvl>
    <w:lvl w:ilvl="6" w:tplc="00FE4D22">
      <w:start w:val="1"/>
      <w:numFmt w:val="bullet"/>
      <w:lvlText w:val=""/>
      <w:lvlJc w:val="left"/>
      <w:pPr>
        <w:tabs>
          <w:tab w:val="num" w:pos="5040"/>
        </w:tabs>
        <w:ind w:left="5040" w:hanging="360"/>
      </w:pPr>
      <w:rPr>
        <w:rFonts w:ascii="Wingdings" w:hAnsi="Wingdings" w:hint="default"/>
        <w:sz w:val="20"/>
      </w:rPr>
    </w:lvl>
    <w:lvl w:ilvl="7" w:tplc="76C00EA0">
      <w:start w:val="1"/>
      <w:numFmt w:val="bullet"/>
      <w:lvlText w:val=""/>
      <w:lvlJc w:val="left"/>
      <w:pPr>
        <w:tabs>
          <w:tab w:val="num" w:pos="5760"/>
        </w:tabs>
        <w:ind w:left="5760" w:hanging="360"/>
      </w:pPr>
      <w:rPr>
        <w:rFonts w:ascii="Wingdings" w:hAnsi="Wingdings" w:hint="default"/>
        <w:sz w:val="20"/>
      </w:rPr>
    </w:lvl>
    <w:lvl w:ilvl="8" w:tplc="7008536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153CB8"/>
    <w:multiLevelType w:val="multilevel"/>
    <w:tmpl w:val="3A64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AA0383"/>
    <w:multiLevelType w:val="multilevel"/>
    <w:tmpl w:val="E44C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E577C4"/>
    <w:multiLevelType w:val="multilevel"/>
    <w:tmpl w:val="C57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369C3"/>
    <w:multiLevelType w:val="multilevel"/>
    <w:tmpl w:val="51E0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34EB8"/>
    <w:multiLevelType w:val="multilevel"/>
    <w:tmpl w:val="6B1E00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8682231">
    <w:abstractNumId w:val="9"/>
  </w:num>
  <w:num w:numId="2" w16cid:durableId="243027805">
    <w:abstractNumId w:val="12"/>
  </w:num>
  <w:num w:numId="3" w16cid:durableId="1309550405">
    <w:abstractNumId w:val="16"/>
  </w:num>
  <w:num w:numId="4" w16cid:durableId="1530870397">
    <w:abstractNumId w:val="5"/>
  </w:num>
  <w:num w:numId="5" w16cid:durableId="243422061">
    <w:abstractNumId w:val="11"/>
  </w:num>
  <w:num w:numId="6" w16cid:durableId="745296893">
    <w:abstractNumId w:val="10"/>
  </w:num>
  <w:num w:numId="7" w16cid:durableId="1463890100">
    <w:abstractNumId w:val="17"/>
  </w:num>
  <w:num w:numId="8" w16cid:durableId="304892843">
    <w:abstractNumId w:val="1"/>
  </w:num>
  <w:num w:numId="9" w16cid:durableId="820315238">
    <w:abstractNumId w:val="7"/>
  </w:num>
  <w:num w:numId="10" w16cid:durableId="1815247236">
    <w:abstractNumId w:val="3"/>
  </w:num>
  <w:num w:numId="11" w16cid:durableId="1596278608">
    <w:abstractNumId w:val="14"/>
  </w:num>
  <w:num w:numId="12" w16cid:durableId="800001133">
    <w:abstractNumId w:val="18"/>
  </w:num>
  <w:num w:numId="13" w16cid:durableId="1584220574">
    <w:abstractNumId w:val="13"/>
  </w:num>
  <w:num w:numId="14" w16cid:durableId="1705595360">
    <w:abstractNumId w:val="8"/>
  </w:num>
  <w:num w:numId="15" w16cid:durableId="939337450">
    <w:abstractNumId w:val="2"/>
  </w:num>
  <w:num w:numId="16" w16cid:durableId="1724520862">
    <w:abstractNumId w:val="15"/>
  </w:num>
  <w:num w:numId="17" w16cid:durableId="710231447">
    <w:abstractNumId w:val="0"/>
  </w:num>
  <w:num w:numId="18" w16cid:durableId="1267497330">
    <w:abstractNumId w:val="6"/>
  </w:num>
  <w:num w:numId="19" w16cid:durableId="1787964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04B60"/>
    <w:rsid w:val="00002133"/>
    <w:rsid w:val="00003D82"/>
    <w:rsid w:val="000056F4"/>
    <w:rsid w:val="00005F74"/>
    <w:rsid w:val="00007FF2"/>
    <w:rsid w:val="000172C9"/>
    <w:rsid w:val="00022E8A"/>
    <w:rsid w:val="000306B2"/>
    <w:rsid w:val="00030BEE"/>
    <w:rsid w:val="00033A4B"/>
    <w:rsid w:val="00034578"/>
    <w:rsid w:val="00035822"/>
    <w:rsid w:val="00042F47"/>
    <w:rsid w:val="00043D9A"/>
    <w:rsid w:val="00046012"/>
    <w:rsid w:val="0005150F"/>
    <w:rsid w:val="00051CCE"/>
    <w:rsid w:val="00051F75"/>
    <w:rsid w:val="00052603"/>
    <w:rsid w:val="0005270E"/>
    <w:rsid w:val="00053C35"/>
    <w:rsid w:val="00062831"/>
    <w:rsid w:val="000653A6"/>
    <w:rsid w:val="00065A26"/>
    <w:rsid w:val="00070802"/>
    <w:rsid w:val="0007116F"/>
    <w:rsid w:val="00071873"/>
    <w:rsid w:val="00071EEB"/>
    <w:rsid w:val="00072271"/>
    <w:rsid w:val="000725FB"/>
    <w:rsid w:val="00075EDE"/>
    <w:rsid w:val="00080D53"/>
    <w:rsid w:val="000819C1"/>
    <w:rsid w:val="0008353F"/>
    <w:rsid w:val="00083F23"/>
    <w:rsid w:val="00085502"/>
    <w:rsid w:val="00085F09"/>
    <w:rsid w:val="000869EE"/>
    <w:rsid w:val="000A49F8"/>
    <w:rsid w:val="000A6A98"/>
    <w:rsid w:val="000A75DA"/>
    <w:rsid w:val="000B100B"/>
    <w:rsid w:val="000B168F"/>
    <w:rsid w:val="000B2991"/>
    <w:rsid w:val="000B374E"/>
    <w:rsid w:val="000B4AA8"/>
    <w:rsid w:val="000B4D86"/>
    <w:rsid w:val="000C0256"/>
    <w:rsid w:val="000C672F"/>
    <w:rsid w:val="000D1948"/>
    <w:rsid w:val="000D3885"/>
    <w:rsid w:val="000D5C73"/>
    <w:rsid w:val="000D7310"/>
    <w:rsid w:val="000E0422"/>
    <w:rsid w:val="000E1612"/>
    <w:rsid w:val="000E44DA"/>
    <w:rsid w:val="000E58A4"/>
    <w:rsid w:val="000E7485"/>
    <w:rsid w:val="000F1895"/>
    <w:rsid w:val="000F29AF"/>
    <w:rsid w:val="000F5526"/>
    <w:rsid w:val="000F5735"/>
    <w:rsid w:val="000F5D22"/>
    <w:rsid w:val="00104E7A"/>
    <w:rsid w:val="00105477"/>
    <w:rsid w:val="00107B37"/>
    <w:rsid w:val="001112E6"/>
    <w:rsid w:val="00120BC3"/>
    <w:rsid w:val="001222FA"/>
    <w:rsid w:val="00127FF4"/>
    <w:rsid w:val="00133817"/>
    <w:rsid w:val="00134A73"/>
    <w:rsid w:val="00136F3D"/>
    <w:rsid w:val="00137100"/>
    <w:rsid w:val="00141124"/>
    <w:rsid w:val="00141C80"/>
    <w:rsid w:val="001421D9"/>
    <w:rsid w:val="00150CEC"/>
    <w:rsid w:val="00151D19"/>
    <w:rsid w:val="00151EA8"/>
    <w:rsid w:val="001545EE"/>
    <w:rsid w:val="00154841"/>
    <w:rsid w:val="00155AE5"/>
    <w:rsid w:val="00161340"/>
    <w:rsid w:val="00163032"/>
    <w:rsid w:val="00164180"/>
    <w:rsid w:val="00164A29"/>
    <w:rsid w:val="00167918"/>
    <w:rsid w:val="00171709"/>
    <w:rsid w:val="00172238"/>
    <w:rsid w:val="001768CF"/>
    <w:rsid w:val="00181F48"/>
    <w:rsid w:val="001821E3"/>
    <w:rsid w:val="00182A78"/>
    <w:rsid w:val="00183989"/>
    <w:rsid w:val="00187083"/>
    <w:rsid w:val="001870F8"/>
    <w:rsid w:val="0019066A"/>
    <w:rsid w:val="00195264"/>
    <w:rsid w:val="00195612"/>
    <w:rsid w:val="001A0203"/>
    <w:rsid w:val="001A13BA"/>
    <w:rsid w:val="001A16D3"/>
    <w:rsid w:val="001A521F"/>
    <w:rsid w:val="001A6571"/>
    <w:rsid w:val="001A65C1"/>
    <w:rsid w:val="001A6921"/>
    <w:rsid w:val="001A7332"/>
    <w:rsid w:val="001B1687"/>
    <w:rsid w:val="001B2EC3"/>
    <w:rsid w:val="001B54D3"/>
    <w:rsid w:val="001C0797"/>
    <w:rsid w:val="001C1EAE"/>
    <w:rsid w:val="001C3608"/>
    <w:rsid w:val="001C6DCC"/>
    <w:rsid w:val="001D046B"/>
    <w:rsid w:val="001D5B76"/>
    <w:rsid w:val="001D7FC6"/>
    <w:rsid w:val="001E23EF"/>
    <w:rsid w:val="001E4088"/>
    <w:rsid w:val="001E7EB7"/>
    <w:rsid w:val="001F0832"/>
    <w:rsid w:val="001F2330"/>
    <w:rsid w:val="001F2A82"/>
    <w:rsid w:val="001F452D"/>
    <w:rsid w:val="001F544B"/>
    <w:rsid w:val="001F7754"/>
    <w:rsid w:val="0020048C"/>
    <w:rsid w:val="0020131D"/>
    <w:rsid w:val="00201646"/>
    <w:rsid w:val="0020233A"/>
    <w:rsid w:val="00206EB7"/>
    <w:rsid w:val="00207B61"/>
    <w:rsid w:val="00210135"/>
    <w:rsid w:val="0021175B"/>
    <w:rsid w:val="0022144C"/>
    <w:rsid w:val="00222A4F"/>
    <w:rsid w:val="002235B3"/>
    <w:rsid w:val="0022453C"/>
    <w:rsid w:val="002252D3"/>
    <w:rsid w:val="00231F98"/>
    <w:rsid w:val="00235157"/>
    <w:rsid w:val="00241245"/>
    <w:rsid w:val="00242BFB"/>
    <w:rsid w:val="002436CE"/>
    <w:rsid w:val="002438F1"/>
    <w:rsid w:val="00246C58"/>
    <w:rsid w:val="002507C8"/>
    <w:rsid w:val="0025349B"/>
    <w:rsid w:val="00254A5B"/>
    <w:rsid w:val="00255310"/>
    <w:rsid w:val="002559DC"/>
    <w:rsid w:val="00256053"/>
    <w:rsid w:val="00261AAD"/>
    <w:rsid w:val="00262FC7"/>
    <w:rsid w:val="0026422B"/>
    <w:rsid w:val="00275085"/>
    <w:rsid w:val="002753ED"/>
    <w:rsid w:val="0027658A"/>
    <w:rsid w:val="00280739"/>
    <w:rsid w:val="002821D4"/>
    <w:rsid w:val="00285F5F"/>
    <w:rsid w:val="00286843"/>
    <w:rsid w:val="00287E07"/>
    <w:rsid w:val="00291708"/>
    <w:rsid w:val="002942F9"/>
    <w:rsid w:val="00294477"/>
    <w:rsid w:val="002949DD"/>
    <w:rsid w:val="00294C07"/>
    <w:rsid w:val="0029600C"/>
    <w:rsid w:val="002973F4"/>
    <w:rsid w:val="0029799F"/>
    <w:rsid w:val="002A459A"/>
    <w:rsid w:val="002A57B3"/>
    <w:rsid w:val="002A6CBE"/>
    <w:rsid w:val="002A730A"/>
    <w:rsid w:val="002B11B7"/>
    <w:rsid w:val="002B36D3"/>
    <w:rsid w:val="002B3CD6"/>
    <w:rsid w:val="002B4131"/>
    <w:rsid w:val="002B661D"/>
    <w:rsid w:val="002B7728"/>
    <w:rsid w:val="002B7AB7"/>
    <w:rsid w:val="002B7BAC"/>
    <w:rsid w:val="002C13C5"/>
    <w:rsid w:val="002C1B6C"/>
    <w:rsid w:val="002C3754"/>
    <w:rsid w:val="002C40E9"/>
    <w:rsid w:val="002D1C44"/>
    <w:rsid w:val="002E2756"/>
    <w:rsid w:val="002E41F1"/>
    <w:rsid w:val="002E61D0"/>
    <w:rsid w:val="002E793B"/>
    <w:rsid w:val="002F0840"/>
    <w:rsid w:val="002F48A7"/>
    <w:rsid w:val="002F6284"/>
    <w:rsid w:val="003028C8"/>
    <w:rsid w:val="0030349B"/>
    <w:rsid w:val="00303BD6"/>
    <w:rsid w:val="003045AE"/>
    <w:rsid w:val="0030501A"/>
    <w:rsid w:val="003077F1"/>
    <w:rsid w:val="00311F6C"/>
    <w:rsid w:val="00313457"/>
    <w:rsid w:val="00313877"/>
    <w:rsid w:val="00321840"/>
    <w:rsid w:val="00326A6B"/>
    <w:rsid w:val="00327916"/>
    <w:rsid w:val="00331D32"/>
    <w:rsid w:val="00331D93"/>
    <w:rsid w:val="00332D44"/>
    <w:rsid w:val="003346AA"/>
    <w:rsid w:val="00340800"/>
    <w:rsid w:val="00341A80"/>
    <w:rsid w:val="003421C9"/>
    <w:rsid w:val="00343FEA"/>
    <w:rsid w:val="003443CA"/>
    <w:rsid w:val="0034682F"/>
    <w:rsid w:val="00351AF9"/>
    <w:rsid w:val="00352A80"/>
    <w:rsid w:val="003541F0"/>
    <w:rsid w:val="00356804"/>
    <w:rsid w:val="003573ED"/>
    <w:rsid w:val="003577E2"/>
    <w:rsid w:val="00363EDD"/>
    <w:rsid w:val="0036530E"/>
    <w:rsid w:val="003657A3"/>
    <w:rsid w:val="00371605"/>
    <w:rsid w:val="00373DC1"/>
    <w:rsid w:val="0038058D"/>
    <w:rsid w:val="00382D56"/>
    <w:rsid w:val="00386623"/>
    <w:rsid w:val="0038729D"/>
    <w:rsid w:val="00387943"/>
    <w:rsid w:val="00391744"/>
    <w:rsid w:val="00396985"/>
    <w:rsid w:val="003970E8"/>
    <w:rsid w:val="003A1CDB"/>
    <w:rsid w:val="003A1EB0"/>
    <w:rsid w:val="003A378A"/>
    <w:rsid w:val="003A6AF5"/>
    <w:rsid w:val="003A7E95"/>
    <w:rsid w:val="003A7F10"/>
    <w:rsid w:val="003B048A"/>
    <w:rsid w:val="003B20DE"/>
    <w:rsid w:val="003B2344"/>
    <w:rsid w:val="003B31F9"/>
    <w:rsid w:val="003B3D48"/>
    <w:rsid w:val="003B6CE8"/>
    <w:rsid w:val="003C0916"/>
    <w:rsid w:val="003C1DDA"/>
    <w:rsid w:val="003C1E7D"/>
    <w:rsid w:val="003C2EB4"/>
    <w:rsid w:val="003C459E"/>
    <w:rsid w:val="003C4A2A"/>
    <w:rsid w:val="003C6629"/>
    <w:rsid w:val="003C7E93"/>
    <w:rsid w:val="003D0484"/>
    <w:rsid w:val="003D0A5C"/>
    <w:rsid w:val="003D3FBA"/>
    <w:rsid w:val="003D7129"/>
    <w:rsid w:val="003E31C0"/>
    <w:rsid w:val="003E68ED"/>
    <w:rsid w:val="003F46E7"/>
    <w:rsid w:val="003F60B4"/>
    <w:rsid w:val="0040002D"/>
    <w:rsid w:val="00401096"/>
    <w:rsid w:val="0040560B"/>
    <w:rsid w:val="0040727E"/>
    <w:rsid w:val="004138BE"/>
    <w:rsid w:val="00413CF0"/>
    <w:rsid w:val="00414689"/>
    <w:rsid w:val="00414CF6"/>
    <w:rsid w:val="004200E9"/>
    <w:rsid w:val="00421B87"/>
    <w:rsid w:val="00422497"/>
    <w:rsid w:val="00422FCF"/>
    <w:rsid w:val="004241A7"/>
    <w:rsid w:val="00424786"/>
    <w:rsid w:val="00426B72"/>
    <w:rsid w:val="00427606"/>
    <w:rsid w:val="004309B4"/>
    <w:rsid w:val="004337D9"/>
    <w:rsid w:val="00435CF7"/>
    <w:rsid w:val="00441B7D"/>
    <w:rsid w:val="0044404F"/>
    <w:rsid w:val="004442D3"/>
    <w:rsid w:val="00450286"/>
    <w:rsid w:val="00454463"/>
    <w:rsid w:val="004578B3"/>
    <w:rsid w:val="00461F06"/>
    <w:rsid w:val="004625E6"/>
    <w:rsid w:val="00474F44"/>
    <w:rsid w:val="004764CE"/>
    <w:rsid w:val="00484BAD"/>
    <w:rsid w:val="00485E2A"/>
    <w:rsid w:val="00490E30"/>
    <w:rsid w:val="004A02FE"/>
    <w:rsid w:val="004A1E08"/>
    <w:rsid w:val="004A33F8"/>
    <w:rsid w:val="004A38AB"/>
    <w:rsid w:val="004A3BA1"/>
    <w:rsid w:val="004A4AE2"/>
    <w:rsid w:val="004A6360"/>
    <w:rsid w:val="004A741B"/>
    <w:rsid w:val="004B2A89"/>
    <w:rsid w:val="004B4DC2"/>
    <w:rsid w:val="004B570E"/>
    <w:rsid w:val="004B68B6"/>
    <w:rsid w:val="004C09CA"/>
    <w:rsid w:val="004C0F9F"/>
    <w:rsid w:val="004C12E5"/>
    <w:rsid w:val="004C18A1"/>
    <w:rsid w:val="004C19E9"/>
    <w:rsid w:val="004C2954"/>
    <w:rsid w:val="004C5AAF"/>
    <w:rsid w:val="004C7FD9"/>
    <w:rsid w:val="004D038D"/>
    <w:rsid w:val="004D25F6"/>
    <w:rsid w:val="004D43B9"/>
    <w:rsid w:val="004D486D"/>
    <w:rsid w:val="004D6751"/>
    <w:rsid w:val="004E087D"/>
    <w:rsid w:val="004E1758"/>
    <w:rsid w:val="004E3245"/>
    <w:rsid w:val="004E7DDD"/>
    <w:rsid w:val="004F304C"/>
    <w:rsid w:val="004F49FB"/>
    <w:rsid w:val="004F4D30"/>
    <w:rsid w:val="005011F9"/>
    <w:rsid w:val="00502609"/>
    <w:rsid w:val="00506C1D"/>
    <w:rsid w:val="00510C6D"/>
    <w:rsid w:val="00511EAA"/>
    <w:rsid w:val="005127AF"/>
    <w:rsid w:val="00512975"/>
    <w:rsid w:val="00515556"/>
    <w:rsid w:val="005158D6"/>
    <w:rsid w:val="00517806"/>
    <w:rsid w:val="00523E0B"/>
    <w:rsid w:val="00524016"/>
    <w:rsid w:val="00525E57"/>
    <w:rsid w:val="00530ACF"/>
    <w:rsid w:val="00531765"/>
    <w:rsid w:val="00533011"/>
    <w:rsid w:val="005404E5"/>
    <w:rsid w:val="0054074F"/>
    <w:rsid w:val="00544E83"/>
    <w:rsid w:val="0054580E"/>
    <w:rsid w:val="00545ED3"/>
    <w:rsid w:val="00553749"/>
    <w:rsid w:val="005567E5"/>
    <w:rsid w:val="00557E33"/>
    <w:rsid w:val="005641C1"/>
    <w:rsid w:val="005655CC"/>
    <w:rsid w:val="0056789C"/>
    <w:rsid w:val="0057374F"/>
    <w:rsid w:val="005776A3"/>
    <w:rsid w:val="005816DC"/>
    <w:rsid w:val="00583F66"/>
    <w:rsid w:val="00587442"/>
    <w:rsid w:val="0058771D"/>
    <w:rsid w:val="00590F0C"/>
    <w:rsid w:val="00592145"/>
    <w:rsid w:val="00593221"/>
    <w:rsid w:val="005938BB"/>
    <w:rsid w:val="0059490C"/>
    <w:rsid w:val="0059736A"/>
    <w:rsid w:val="00597423"/>
    <w:rsid w:val="00597D82"/>
    <w:rsid w:val="005A55B5"/>
    <w:rsid w:val="005B61A5"/>
    <w:rsid w:val="005C6A7F"/>
    <w:rsid w:val="005D03F2"/>
    <w:rsid w:val="005D26BF"/>
    <w:rsid w:val="005D3D0D"/>
    <w:rsid w:val="005D49EE"/>
    <w:rsid w:val="005D6E2D"/>
    <w:rsid w:val="005D70D6"/>
    <w:rsid w:val="005D74EE"/>
    <w:rsid w:val="005E160F"/>
    <w:rsid w:val="005E42C1"/>
    <w:rsid w:val="005E5E87"/>
    <w:rsid w:val="005E6F04"/>
    <w:rsid w:val="005F541E"/>
    <w:rsid w:val="005F69D2"/>
    <w:rsid w:val="005F777B"/>
    <w:rsid w:val="005F7BFC"/>
    <w:rsid w:val="005F7F05"/>
    <w:rsid w:val="005F7F83"/>
    <w:rsid w:val="00613C4F"/>
    <w:rsid w:val="006145DA"/>
    <w:rsid w:val="006151AF"/>
    <w:rsid w:val="00615A32"/>
    <w:rsid w:val="00621648"/>
    <w:rsid w:val="00622AF8"/>
    <w:rsid w:val="0062481D"/>
    <w:rsid w:val="006249C6"/>
    <w:rsid w:val="00624C5F"/>
    <w:rsid w:val="0063480E"/>
    <w:rsid w:val="0064562A"/>
    <w:rsid w:val="0064682A"/>
    <w:rsid w:val="00646B75"/>
    <w:rsid w:val="0064796C"/>
    <w:rsid w:val="00650834"/>
    <w:rsid w:val="006516E9"/>
    <w:rsid w:val="00651B01"/>
    <w:rsid w:val="0065569C"/>
    <w:rsid w:val="00655A52"/>
    <w:rsid w:val="006560C5"/>
    <w:rsid w:val="006577DE"/>
    <w:rsid w:val="00662B6F"/>
    <w:rsid w:val="00664A44"/>
    <w:rsid w:val="00672362"/>
    <w:rsid w:val="00672CCD"/>
    <w:rsid w:val="00673FBD"/>
    <w:rsid w:val="006740DB"/>
    <w:rsid w:val="00675256"/>
    <w:rsid w:val="00676102"/>
    <w:rsid w:val="006762BE"/>
    <w:rsid w:val="00684DC4"/>
    <w:rsid w:val="00685D48"/>
    <w:rsid w:val="006865DD"/>
    <w:rsid w:val="0068709C"/>
    <w:rsid w:val="00687EE0"/>
    <w:rsid w:val="00690310"/>
    <w:rsid w:val="00692D04"/>
    <w:rsid w:val="006937AE"/>
    <w:rsid w:val="0069480B"/>
    <w:rsid w:val="006A1B0F"/>
    <w:rsid w:val="006A2045"/>
    <w:rsid w:val="006A34A2"/>
    <w:rsid w:val="006A41FB"/>
    <w:rsid w:val="006A62EF"/>
    <w:rsid w:val="006A62F6"/>
    <w:rsid w:val="006A69FE"/>
    <w:rsid w:val="006A6FB8"/>
    <w:rsid w:val="006A7C0E"/>
    <w:rsid w:val="006B29C1"/>
    <w:rsid w:val="006B4403"/>
    <w:rsid w:val="006B5FDE"/>
    <w:rsid w:val="006C0C92"/>
    <w:rsid w:val="006C1643"/>
    <w:rsid w:val="006C1D81"/>
    <w:rsid w:val="006C78FA"/>
    <w:rsid w:val="006E0EBB"/>
    <w:rsid w:val="006E1139"/>
    <w:rsid w:val="006E171C"/>
    <w:rsid w:val="006E26BE"/>
    <w:rsid w:val="006E450E"/>
    <w:rsid w:val="006E5271"/>
    <w:rsid w:val="006F275B"/>
    <w:rsid w:val="006F38E3"/>
    <w:rsid w:val="006F4D1D"/>
    <w:rsid w:val="006F6F14"/>
    <w:rsid w:val="006F77AA"/>
    <w:rsid w:val="0070354D"/>
    <w:rsid w:val="00706E74"/>
    <w:rsid w:val="0071309E"/>
    <w:rsid w:val="007170BE"/>
    <w:rsid w:val="00720BEB"/>
    <w:rsid w:val="00723AB3"/>
    <w:rsid w:val="0072560B"/>
    <w:rsid w:val="00727405"/>
    <w:rsid w:val="00731634"/>
    <w:rsid w:val="007347FD"/>
    <w:rsid w:val="00735733"/>
    <w:rsid w:val="0073638B"/>
    <w:rsid w:val="00742C6D"/>
    <w:rsid w:val="00742F26"/>
    <w:rsid w:val="0074569C"/>
    <w:rsid w:val="00746268"/>
    <w:rsid w:val="00746561"/>
    <w:rsid w:val="00746956"/>
    <w:rsid w:val="00750E31"/>
    <w:rsid w:val="007523FB"/>
    <w:rsid w:val="00757120"/>
    <w:rsid w:val="007615C1"/>
    <w:rsid w:val="00764BAE"/>
    <w:rsid w:val="0076520B"/>
    <w:rsid w:val="00765E07"/>
    <w:rsid w:val="00765EB1"/>
    <w:rsid w:val="00766D7F"/>
    <w:rsid w:val="00776536"/>
    <w:rsid w:val="00777ABC"/>
    <w:rsid w:val="00785AB3"/>
    <w:rsid w:val="0078732C"/>
    <w:rsid w:val="00787627"/>
    <w:rsid w:val="007940A4"/>
    <w:rsid w:val="00794896"/>
    <w:rsid w:val="007959F4"/>
    <w:rsid w:val="0079659E"/>
    <w:rsid w:val="007A083A"/>
    <w:rsid w:val="007A1F7F"/>
    <w:rsid w:val="007A3B5C"/>
    <w:rsid w:val="007A4178"/>
    <w:rsid w:val="007A6FDC"/>
    <w:rsid w:val="007B1434"/>
    <w:rsid w:val="007B6CB5"/>
    <w:rsid w:val="007B6DC1"/>
    <w:rsid w:val="007C4F42"/>
    <w:rsid w:val="007C5573"/>
    <w:rsid w:val="007D02CF"/>
    <w:rsid w:val="007D05BD"/>
    <w:rsid w:val="007D29F4"/>
    <w:rsid w:val="007D2B04"/>
    <w:rsid w:val="007D376C"/>
    <w:rsid w:val="007D6854"/>
    <w:rsid w:val="007E03EE"/>
    <w:rsid w:val="007E3D38"/>
    <w:rsid w:val="007F0844"/>
    <w:rsid w:val="007F4EB6"/>
    <w:rsid w:val="007F740C"/>
    <w:rsid w:val="007F7A6D"/>
    <w:rsid w:val="008008EB"/>
    <w:rsid w:val="00801325"/>
    <w:rsid w:val="00801B89"/>
    <w:rsid w:val="00803E17"/>
    <w:rsid w:val="00804B60"/>
    <w:rsid w:val="008067FE"/>
    <w:rsid w:val="00810B8D"/>
    <w:rsid w:val="00813770"/>
    <w:rsid w:val="008159D1"/>
    <w:rsid w:val="00821058"/>
    <w:rsid w:val="0082404B"/>
    <w:rsid w:val="00831A87"/>
    <w:rsid w:val="00834CC5"/>
    <w:rsid w:val="00836C73"/>
    <w:rsid w:val="00841023"/>
    <w:rsid w:val="00841D68"/>
    <w:rsid w:val="00842E4F"/>
    <w:rsid w:val="00843B90"/>
    <w:rsid w:val="00843BF2"/>
    <w:rsid w:val="00845647"/>
    <w:rsid w:val="00853112"/>
    <w:rsid w:val="0085558D"/>
    <w:rsid w:val="008573FF"/>
    <w:rsid w:val="00861267"/>
    <w:rsid w:val="00862E84"/>
    <w:rsid w:val="00873A7C"/>
    <w:rsid w:val="008753BF"/>
    <w:rsid w:val="008775DC"/>
    <w:rsid w:val="00877E0E"/>
    <w:rsid w:val="00882D97"/>
    <w:rsid w:val="00886E84"/>
    <w:rsid w:val="00891FFF"/>
    <w:rsid w:val="00894B77"/>
    <w:rsid w:val="008951E1"/>
    <w:rsid w:val="008A2386"/>
    <w:rsid w:val="008A58A9"/>
    <w:rsid w:val="008A6CA2"/>
    <w:rsid w:val="008A7FB1"/>
    <w:rsid w:val="008B2A65"/>
    <w:rsid w:val="008B33DA"/>
    <w:rsid w:val="008B5701"/>
    <w:rsid w:val="008C3FE2"/>
    <w:rsid w:val="008D0268"/>
    <w:rsid w:val="008D06A9"/>
    <w:rsid w:val="008D070A"/>
    <w:rsid w:val="008D0C53"/>
    <w:rsid w:val="008D60EA"/>
    <w:rsid w:val="008E1D4F"/>
    <w:rsid w:val="008E3692"/>
    <w:rsid w:val="008E3D72"/>
    <w:rsid w:val="008E6224"/>
    <w:rsid w:val="008E7F60"/>
    <w:rsid w:val="008F7999"/>
    <w:rsid w:val="00901180"/>
    <w:rsid w:val="00903D24"/>
    <w:rsid w:val="009102EE"/>
    <w:rsid w:val="009110C3"/>
    <w:rsid w:val="0091125F"/>
    <w:rsid w:val="009121C5"/>
    <w:rsid w:val="009161F0"/>
    <w:rsid w:val="00917AFF"/>
    <w:rsid w:val="00920F7F"/>
    <w:rsid w:val="00922303"/>
    <w:rsid w:val="0092285E"/>
    <w:rsid w:val="00923C6D"/>
    <w:rsid w:val="009246BB"/>
    <w:rsid w:val="0092578F"/>
    <w:rsid w:val="00926715"/>
    <w:rsid w:val="00926D10"/>
    <w:rsid w:val="0093137A"/>
    <w:rsid w:val="00931475"/>
    <w:rsid w:val="0093357E"/>
    <w:rsid w:val="009344AF"/>
    <w:rsid w:val="00940C11"/>
    <w:rsid w:val="00941092"/>
    <w:rsid w:val="00941264"/>
    <w:rsid w:val="00941D0A"/>
    <w:rsid w:val="009428AF"/>
    <w:rsid w:val="00944B7D"/>
    <w:rsid w:val="009466BD"/>
    <w:rsid w:val="009466E7"/>
    <w:rsid w:val="00952341"/>
    <w:rsid w:val="0095692B"/>
    <w:rsid w:val="0095733C"/>
    <w:rsid w:val="00960384"/>
    <w:rsid w:val="00963664"/>
    <w:rsid w:val="00965C98"/>
    <w:rsid w:val="00966098"/>
    <w:rsid w:val="00966644"/>
    <w:rsid w:val="00976361"/>
    <w:rsid w:val="009768A8"/>
    <w:rsid w:val="00976A5C"/>
    <w:rsid w:val="00976FBC"/>
    <w:rsid w:val="0098438C"/>
    <w:rsid w:val="00984766"/>
    <w:rsid w:val="0098589E"/>
    <w:rsid w:val="009873B8"/>
    <w:rsid w:val="0098774E"/>
    <w:rsid w:val="00987A35"/>
    <w:rsid w:val="009904AF"/>
    <w:rsid w:val="009964E8"/>
    <w:rsid w:val="009A3225"/>
    <w:rsid w:val="009A6E06"/>
    <w:rsid w:val="009A75BC"/>
    <w:rsid w:val="009B0F2D"/>
    <w:rsid w:val="009B40B8"/>
    <w:rsid w:val="009B5056"/>
    <w:rsid w:val="009C2054"/>
    <w:rsid w:val="009C79E2"/>
    <w:rsid w:val="009E0C7A"/>
    <w:rsid w:val="009E1514"/>
    <w:rsid w:val="009E2674"/>
    <w:rsid w:val="009E4B9E"/>
    <w:rsid w:val="009E5B58"/>
    <w:rsid w:val="009E68C0"/>
    <w:rsid w:val="009E73DE"/>
    <w:rsid w:val="009E7DC0"/>
    <w:rsid w:val="009E7E4A"/>
    <w:rsid w:val="009F0D22"/>
    <w:rsid w:val="009F5917"/>
    <w:rsid w:val="00A00293"/>
    <w:rsid w:val="00A02582"/>
    <w:rsid w:val="00A06DE5"/>
    <w:rsid w:val="00A07C63"/>
    <w:rsid w:val="00A10A54"/>
    <w:rsid w:val="00A10E96"/>
    <w:rsid w:val="00A117A7"/>
    <w:rsid w:val="00A11DF2"/>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71E2"/>
    <w:rsid w:val="00A42B30"/>
    <w:rsid w:val="00A44D46"/>
    <w:rsid w:val="00A450FE"/>
    <w:rsid w:val="00A5001E"/>
    <w:rsid w:val="00A5689E"/>
    <w:rsid w:val="00A569E1"/>
    <w:rsid w:val="00A60880"/>
    <w:rsid w:val="00A6160A"/>
    <w:rsid w:val="00A63D49"/>
    <w:rsid w:val="00A64030"/>
    <w:rsid w:val="00A65FAA"/>
    <w:rsid w:val="00A678F4"/>
    <w:rsid w:val="00A70CA6"/>
    <w:rsid w:val="00A71F99"/>
    <w:rsid w:val="00A75EFD"/>
    <w:rsid w:val="00A762A8"/>
    <w:rsid w:val="00A777B7"/>
    <w:rsid w:val="00A83243"/>
    <w:rsid w:val="00A832B3"/>
    <w:rsid w:val="00A8349A"/>
    <w:rsid w:val="00A84002"/>
    <w:rsid w:val="00A86E97"/>
    <w:rsid w:val="00A87A56"/>
    <w:rsid w:val="00A97AE0"/>
    <w:rsid w:val="00AA2E6E"/>
    <w:rsid w:val="00AA392F"/>
    <w:rsid w:val="00AA4F45"/>
    <w:rsid w:val="00AA7D34"/>
    <w:rsid w:val="00AB1C29"/>
    <w:rsid w:val="00AB46AD"/>
    <w:rsid w:val="00AC04C2"/>
    <w:rsid w:val="00AC16D5"/>
    <w:rsid w:val="00AC287D"/>
    <w:rsid w:val="00AC302E"/>
    <w:rsid w:val="00AC5C82"/>
    <w:rsid w:val="00AC5D6A"/>
    <w:rsid w:val="00AC6FD7"/>
    <w:rsid w:val="00AD1308"/>
    <w:rsid w:val="00AD24CA"/>
    <w:rsid w:val="00AE10DA"/>
    <w:rsid w:val="00AE392A"/>
    <w:rsid w:val="00AE4CD1"/>
    <w:rsid w:val="00AE572F"/>
    <w:rsid w:val="00AE5856"/>
    <w:rsid w:val="00AF17EC"/>
    <w:rsid w:val="00AF21CF"/>
    <w:rsid w:val="00AF37DB"/>
    <w:rsid w:val="00AF488C"/>
    <w:rsid w:val="00B00332"/>
    <w:rsid w:val="00B00BC1"/>
    <w:rsid w:val="00B0246E"/>
    <w:rsid w:val="00B04E31"/>
    <w:rsid w:val="00B059EE"/>
    <w:rsid w:val="00B13BB2"/>
    <w:rsid w:val="00B15065"/>
    <w:rsid w:val="00B16E5B"/>
    <w:rsid w:val="00B20864"/>
    <w:rsid w:val="00B21738"/>
    <w:rsid w:val="00B30C5B"/>
    <w:rsid w:val="00B352BA"/>
    <w:rsid w:val="00B41A2D"/>
    <w:rsid w:val="00B41C25"/>
    <w:rsid w:val="00B42489"/>
    <w:rsid w:val="00B44333"/>
    <w:rsid w:val="00B4482E"/>
    <w:rsid w:val="00B470EE"/>
    <w:rsid w:val="00B4744E"/>
    <w:rsid w:val="00B50EE1"/>
    <w:rsid w:val="00B61502"/>
    <w:rsid w:val="00B62726"/>
    <w:rsid w:val="00B62A7A"/>
    <w:rsid w:val="00B631D6"/>
    <w:rsid w:val="00B701ED"/>
    <w:rsid w:val="00B708D1"/>
    <w:rsid w:val="00B747DC"/>
    <w:rsid w:val="00B83938"/>
    <w:rsid w:val="00B84C4F"/>
    <w:rsid w:val="00B84E34"/>
    <w:rsid w:val="00B8754B"/>
    <w:rsid w:val="00B915CA"/>
    <w:rsid w:val="00B92DA8"/>
    <w:rsid w:val="00B945AA"/>
    <w:rsid w:val="00B9539B"/>
    <w:rsid w:val="00BA3961"/>
    <w:rsid w:val="00BA60A7"/>
    <w:rsid w:val="00BB324D"/>
    <w:rsid w:val="00BB3943"/>
    <w:rsid w:val="00BB401C"/>
    <w:rsid w:val="00BB4613"/>
    <w:rsid w:val="00BB5669"/>
    <w:rsid w:val="00BC011A"/>
    <w:rsid w:val="00BC1768"/>
    <w:rsid w:val="00BC2353"/>
    <w:rsid w:val="00BC250E"/>
    <w:rsid w:val="00BC7428"/>
    <w:rsid w:val="00BD7311"/>
    <w:rsid w:val="00BE095D"/>
    <w:rsid w:val="00BE0CA2"/>
    <w:rsid w:val="00BE2C4C"/>
    <w:rsid w:val="00BE5624"/>
    <w:rsid w:val="00BE5DAB"/>
    <w:rsid w:val="00BE6A27"/>
    <w:rsid w:val="00BE72E7"/>
    <w:rsid w:val="00BF3E61"/>
    <w:rsid w:val="00BF4FD6"/>
    <w:rsid w:val="00C06AD9"/>
    <w:rsid w:val="00C06F98"/>
    <w:rsid w:val="00C07290"/>
    <w:rsid w:val="00C07A6C"/>
    <w:rsid w:val="00C118B0"/>
    <w:rsid w:val="00C156A6"/>
    <w:rsid w:val="00C16962"/>
    <w:rsid w:val="00C16977"/>
    <w:rsid w:val="00C211D8"/>
    <w:rsid w:val="00C23B96"/>
    <w:rsid w:val="00C24216"/>
    <w:rsid w:val="00C24C49"/>
    <w:rsid w:val="00C24CF9"/>
    <w:rsid w:val="00C272EE"/>
    <w:rsid w:val="00C273B0"/>
    <w:rsid w:val="00C3007B"/>
    <w:rsid w:val="00C41E90"/>
    <w:rsid w:val="00C44AAB"/>
    <w:rsid w:val="00C45983"/>
    <w:rsid w:val="00C45BFA"/>
    <w:rsid w:val="00C507E5"/>
    <w:rsid w:val="00C533D6"/>
    <w:rsid w:val="00C533EE"/>
    <w:rsid w:val="00C61C67"/>
    <w:rsid w:val="00C6321C"/>
    <w:rsid w:val="00C67904"/>
    <w:rsid w:val="00C726F5"/>
    <w:rsid w:val="00C7369F"/>
    <w:rsid w:val="00C768CE"/>
    <w:rsid w:val="00C80E25"/>
    <w:rsid w:val="00C82C60"/>
    <w:rsid w:val="00C842CB"/>
    <w:rsid w:val="00C85503"/>
    <w:rsid w:val="00C85965"/>
    <w:rsid w:val="00C86F4F"/>
    <w:rsid w:val="00C8750C"/>
    <w:rsid w:val="00C91672"/>
    <w:rsid w:val="00C94C6D"/>
    <w:rsid w:val="00CA0621"/>
    <w:rsid w:val="00CA3F5E"/>
    <w:rsid w:val="00CA72F1"/>
    <w:rsid w:val="00CC06CB"/>
    <w:rsid w:val="00CC1C20"/>
    <w:rsid w:val="00CC2CBB"/>
    <w:rsid w:val="00CC2FF5"/>
    <w:rsid w:val="00CC3FEF"/>
    <w:rsid w:val="00CC7146"/>
    <w:rsid w:val="00CC789C"/>
    <w:rsid w:val="00CD1858"/>
    <w:rsid w:val="00CD42E1"/>
    <w:rsid w:val="00CD7833"/>
    <w:rsid w:val="00CE01A8"/>
    <w:rsid w:val="00CE1D87"/>
    <w:rsid w:val="00CE3868"/>
    <w:rsid w:val="00CE4D93"/>
    <w:rsid w:val="00CF0D73"/>
    <w:rsid w:val="00CF2CA8"/>
    <w:rsid w:val="00CF33DF"/>
    <w:rsid w:val="00CF437D"/>
    <w:rsid w:val="00D02221"/>
    <w:rsid w:val="00D02798"/>
    <w:rsid w:val="00D040E0"/>
    <w:rsid w:val="00D061B2"/>
    <w:rsid w:val="00D06590"/>
    <w:rsid w:val="00D117A2"/>
    <w:rsid w:val="00D12E75"/>
    <w:rsid w:val="00D147B4"/>
    <w:rsid w:val="00D15534"/>
    <w:rsid w:val="00D200A5"/>
    <w:rsid w:val="00D20EC5"/>
    <w:rsid w:val="00D22203"/>
    <w:rsid w:val="00D22C9C"/>
    <w:rsid w:val="00D252AC"/>
    <w:rsid w:val="00D26D6B"/>
    <w:rsid w:val="00D321C1"/>
    <w:rsid w:val="00D342AB"/>
    <w:rsid w:val="00D34B1D"/>
    <w:rsid w:val="00D36AB0"/>
    <w:rsid w:val="00D376BF"/>
    <w:rsid w:val="00D4675D"/>
    <w:rsid w:val="00D51A4E"/>
    <w:rsid w:val="00D535EA"/>
    <w:rsid w:val="00D54980"/>
    <w:rsid w:val="00D54A7F"/>
    <w:rsid w:val="00D60BB2"/>
    <w:rsid w:val="00D620D6"/>
    <w:rsid w:val="00D6323E"/>
    <w:rsid w:val="00D7005C"/>
    <w:rsid w:val="00D70AE7"/>
    <w:rsid w:val="00D711AF"/>
    <w:rsid w:val="00D73713"/>
    <w:rsid w:val="00D8087A"/>
    <w:rsid w:val="00D82736"/>
    <w:rsid w:val="00D9023D"/>
    <w:rsid w:val="00D92D35"/>
    <w:rsid w:val="00D936B8"/>
    <w:rsid w:val="00D9635A"/>
    <w:rsid w:val="00DA417F"/>
    <w:rsid w:val="00DA4229"/>
    <w:rsid w:val="00DA7126"/>
    <w:rsid w:val="00DB0C19"/>
    <w:rsid w:val="00DB3B04"/>
    <w:rsid w:val="00DB5A7A"/>
    <w:rsid w:val="00DC0673"/>
    <w:rsid w:val="00DC21A5"/>
    <w:rsid w:val="00DC2E6A"/>
    <w:rsid w:val="00DC35C5"/>
    <w:rsid w:val="00DC3691"/>
    <w:rsid w:val="00DC470E"/>
    <w:rsid w:val="00DC58AF"/>
    <w:rsid w:val="00DD018B"/>
    <w:rsid w:val="00DD107F"/>
    <w:rsid w:val="00DD1469"/>
    <w:rsid w:val="00DD1C85"/>
    <w:rsid w:val="00DD1D2B"/>
    <w:rsid w:val="00DD32F5"/>
    <w:rsid w:val="00DD39E5"/>
    <w:rsid w:val="00DD480F"/>
    <w:rsid w:val="00DD6AC7"/>
    <w:rsid w:val="00DD79E4"/>
    <w:rsid w:val="00DE0775"/>
    <w:rsid w:val="00DE2459"/>
    <w:rsid w:val="00DF08B4"/>
    <w:rsid w:val="00DF0957"/>
    <w:rsid w:val="00DF0E38"/>
    <w:rsid w:val="00DF15A4"/>
    <w:rsid w:val="00DF37DC"/>
    <w:rsid w:val="00DF3AF2"/>
    <w:rsid w:val="00DF5F16"/>
    <w:rsid w:val="00DF6EEF"/>
    <w:rsid w:val="00DF7E6D"/>
    <w:rsid w:val="00E02529"/>
    <w:rsid w:val="00E02BFD"/>
    <w:rsid w:val="00E06736"/>
    <w:rsid w:val="00E144EC"/>
    <w:rsid w:val="00E156B1"/>
    <w:rsid w:val="00E21933"/>
    <w:rsid w:val="00E23205"/>
    <w:rsid w:val="00E267FA"/>
    <w:rsid w:val="00E274B0"/>
    <w:rsid w:val="00E33A18"/>
    <w:rsid w:val="00E34E8B"/>
    <w:rsid w:val="00E40CD2"/>
    <w:rsid w:val="00E41A62"/>
    <w:rsid w:val="00E42F3F"/>
    <w:rsid w:val="00E4361E"/>
    <w:rsid w:val="00E539AB"/>
    <w:rsid w:val="00E54762"/>
    <w:rsid w:val="00E55DD7"/>
    <w:rsid w:val="00E56AAD"/>
    <w:rsid w:val="00E60241"/>
    <w:rsid w:val="00E6225E"/>
    <w:rsid w:val="00E67858"/>
    <w:rsid w:val="00E715B2"/>
    <w:rsid w:val="00E71CAF"/>
    <w:rsid w:val="00E77777"/>
    <w:rsid w:val="00E77F3D"/>
    <w:rsid w:val="00E81989"/>
    <w:rsid w:val="00E82CB6"/>
    <w:rsid w:val="00E83369"/>
    <w:rsid w:val="00E84969"/>
    <w:rsid w:val="00E84B76"/>
    <w:rsid w:val="00E8621B"/>
    <w:rsid w:val="00E86A4C"/>
    <w:rsid w:val="00E95A66"/>
    <w:rsid w:val="00E96C1D"/>
    <w:rsid w:val="00EA0678"/>
    <w:rsid w:val="00EA160C"/>
    <w:rsid w:val="00EA2CEB"/>
    <w:rsid w:val="00EA47EA"/>
    <w:rsid w:val="00EA526E"/>
    <w:rsid w:val="00EA71DE"/>
    <w:rsid w:val="00EB0037"/>
    <w:rsid w:val="00EC0873"/>
    <w:rsid w:val="00EC4418"/>
    <w:rsid w:val="00EC671B"/>
    <w:rsid w:val="00EC6A0F"/>
    <w:rsid w:val="00EC6A89"/>
    <w:rsid w:val="00EC73D1"/>
    <w:rsid w:val="00EC7653"/>
    <w:rsid w:val="00ED0A38"/>
    <w:rsid w:val="00ED11A8"/>
    <w:rsid w:val="00ED1AF3"/>
    <w:rsid w:val="00ED3A8D"/>
    <w:rsid w:val="00ED77F9"/>
    <w:rsid w:val="00ED78D7"/>
    <w:rsid w:val="00ED7CE3"/>
    <w:rsid w:val="00EE0110"/>
    <w:rsid w:val="00EE09B9"/>
    <w:rsid w:val="00EE3D7D"/>
    <w:rsid w:val="00EE4A40"/>
    <w:rsid w:val="00EF2F81"/>
    <w:rsid w:val="00F05CD5"/>
    <w:rsid w:val="00F128F8"/>
    <w:rsid w:val="00F1425A"/>
    <w:rsid w:val="00F16E0F"/>
    <w:rsid w:val="00F16E76"/>
    <w:rsid w:val="00F1702B"/>
    <w:rsid w:val="00F179B3"/>
    <w:rsid w:val="00F17E27"/>
    <w:rsid w:val="00F21D82"/>
    <w:rsid w:val="00F24CBA"/>
    <w:rsid w:val="00F30D0A"/>
    <w:rsid w:val="00F36575"/>
    <w:rsid w:val="00F3708C"/>
    <w:rsid w:val="00F41C55"/>
    <w:rsid w:val="00F43806"/>
    <w:rsid w:val="00F4696A"/>
    <w:rsid w:val="00F527A5"/>
    <w:rsid w:val="00F56577"/>
    <w:rsid w:val="00F56C2B"/>
    <w:rsid w:val="00F63FE1"/>
    <w:rsid w:val="00F653E0"/>
    <w:rsid w:val="00F74D7C"/>
    <w:rsid w:val="00F82331"/>
    <w:rsid w:val="00F824E1"/>
    <w:rsid w:val="00F82E1C"/>
    <w:rsid w:val="00F85516"/>
    <w:rsid w:val="00F86215"/>
    <w:rsid w:val="00F96BCC"/>
    <w:rsid w:val="00F96ECD"/>
    <w:rsid w:val="00FA2FB8"/>
    <w:rsid w:val="00FA47C2"/>
    <w:rsid w:val="00FA4C7F"/>
    <w:rsid w:val="00FA5AE0"/>
    <w:rsid w:val="00FB1B17"/>
    <w:rsid w:val="00FB2206"/>
    <w:rsid w:val="00FB6302"/>
    <w:rsid w:val="00FB7791"/>
    <w:rsid w:val="00FC19BC"/>
    <w:rsid w:val="00FC31B1"/>
    <w:rsid w:val="00FC64B5"/>
    <w:rsid w:val="00FC66D8"/>
    <w:rsid w:val="00FC6B68"/>
    <w:rsid w:val="00FC7FF0"/>
    <w:rsid w:val="00FD1A2F"/>
    <w:rsid w:val="00FD544B"/>
    <w:rsid w:val="00FE4B51"/>
    <w:rsid w:val="00FE4B5A"/>
    <w:rsid w:val="00FF2204"/>
    <w:rsid w:val="00FF412B"/>
    <w:rsid w:val="00FF50F6"/>
    <w:rsid w:val="00FF663E"/>
    <w:rsid w:val="05BBF710"/>
    <w:rsid w:val="07FB6A9D"/>
    <w:rsid w:val="0E29D1AE"/>
    <w:rsid w:val="0FD2A043"/>
    <w:rsid w:val="106414F6"/>
    <w:rsid w:val="11640457"/>
    <w:rsid w:val="119D5128"/>
    <w:rsid w:val="143C5062"/>
    <w:rsid w:val="300E4546"/>
    <w:rsid w:val="3374BF90"/>
    <w:rsid w:val="341F3268"/>
    <w:rsid w:val="3C9315FC"/>
    <w:rsid w:val="3E6551F6"/>
    <w:rsid w:val="3F296D20"/>
    <w:rsid w:val="43DACFEC"/>
    <w:rsid w:val="4759C2E4"/>
    <w:rsid w:val="4AC221B6"/>
    <w:rsid w:val="4CB784E3"/>
    <w:rsid w:val="4D8606B2"/>
    <w:rsid w:val="4E7F5850"/>
    <w:rsid w:val="4FD7ECC9"/>
    <w:rsid w:val="54FACFCA"/>
    <w:rsid w:val="5529B59C"/>
    <w:rsid w:val="590874D0"/>
    <w:rsid w:val="59D6506F"/>
    <w:rsid w:val="59E1E303"/>
    <w:rsid w:val="5ECBFAB9"/>
    <w:rsid w:val="5FD4C496"/>
    <w:rsid w:val="60F0CE89"/>
    <w:rsid w:val="62A92817"/>
    <w:rsid w:val="6C36E200"/>
    <w:rsid w:val="70E53DE5"/>
    <w:rsid w:val="7251A624"/>
    <w:rsid w:val="7358823C"/>
    <w:rsid w:val="73A05F93"/>
    <w:rsid w:val="73BDD992"/>
    <w:rsid w:val="791F3BE8"/>
    <w:rsid w:val="79F8CEB5"/>
    <w:rsid w:val="7BDE0886"/>
    <w:rsid w:val="7DE51B08"/>
    <w:rsid w:val="7F8C941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E2E3F"/>
  <w15:docId w15:val="{1BCE2AD8-4520-44FA-9AF9-E68E7C9E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419"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44"/>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uiPriority w:val="99"/>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s-419"/>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m-89137174695289894msosmartlink">
    <w:name w:val="m_-89137174695289894msosmartlink"/>
    <w:basedOn w:val="DefaultParagraphFont"/>
    <w:rsid w:val="00072271"/>
  </w:style>
  <w:style w:type="paragraph" w:customStyle="1" w:styleId="paragraph">
    <w:name w:val="paragraph"/>
    <w:basedOn w:val="Normal"/>
    <w:rsid w:val="0093357E"/>
    <w:pPr>
      <w:spacing w:before="100" w:beforeAutospacing="1" w:after="100" w:afterAutospacing="1"/>
    </w:pPr>
    <w:rPr>
      <w:lang w:eastAsia="zh-CN"/>
    </w:rPr>
  </w:style>
  <w:style w:type="character" w:customStyle="1" w:styleId="eop">
    <w:name w:val="eop"/>
    <w:basedOn w:val="DefaultParagraphFont"/>
    <w:rsid w:val="0093357E"/>
  </w:style>
  <w:style w:type="character" w:customStyle="1" w:styleId="normaltextrun">
    <w:name w:val="normaltextrun"/>
    <w:basedOn w:val="DefaultParagraphFont"/>
    <w:rsid w:val="0093357E"/>
  </w:style>
  <w:style w:type="character" w:styleId="UnresolvedMention">
    <w:name w:val="Unresolved Mention"/>
    <w:basedOn w:val="DefaultParagraphFont"/>
    <w:uiPriority w:val="99"/>
    <w:semiHidden/>
    <w:unhideWhenUsed/>
    <w:rsid w:val="00C156A6"/>
    <w:rPr>
      <w:color w:val="605E5C"/>
      <w:shd w:val="clear" w:color="auto" w:fill="E1DFDD"/>
    </w:rPr>
  </w:style>
  <w:style w:type="paragraph" w:styleId="Revision">
    <w:name w:val="Revision"/>
    <w:hidden/>
    <w:semiHidden/>
    <w:rsid w:val="005D7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540438884">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bratthauar@manitowoc.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itowoc.com/es/grove/gruas-para-terrenos-dificil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6" ma:contentTypeDescription="Create a new document." ma:contentTypeScope="" ma:versionID="92b55bb77c7c29e8617841207487b062">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bf5af3572f8a8480568467bba5d12f7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3A413-B6D1-4743-B503-4750D7782489}">
  <ds:schemaRefs>
    <ds:schemaRef ds:uri="http://schemas.openxmlformats.org/officeDocument/2006/bibliography"/>
  </ds:schemaRefs>
</ds:datastoreItem>
</file>

<file path=customXml/itemProps2.xml><?xml version="1.0" encoding="utf-8"?>
<ds:datastoreItem xmlns:ds="http://schemas.openxmlformats.org/officeDocument/2006/customXml" ds:itemID="{D6AA8AAB-CE95-47C6-A35E-D2A35FDDF9BC}">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customXml/itemProps3.xml><?xml version="1.0" encoding="utf-8"?>
<ds:datastoreItem xmlns:ds="http://schemas.openxmlformats.org/officeDocument/2006/customXml" ds:itemID="{D7317B75-3582-453B-83AE-107500CF8A17}">
  <ds:schemaRefs>
    <ds:schemaRef ds:uri="http://schemas.microsoft.com/sharepoint/v3/contenttype/forms"/>
  </ds:schemaRefs>
</ds:datastoreItem>
</file>

<file path=customXml/itemProps4.xml><?xml version="1.0" encoding="utf-8"?>
<ds:datastoreItem xmlns:ds="http://schemas.openxmlformats.org/officeDocument/2006/customXml" ds:itemID="{FEC90F56-5F63-40D7-9FDC-6A7A102C6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5876</Characters>
  <Application>Microsoft Office Word</Application>
  <DocSecurity>0</DocSecurity>
  <Lines>48</Lines>
  <Paragraphs>13</Paragraphs>
  <ScaleCrop>false</ScaleCrop>
  <Company>Lippincott Mercer</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Ben Poulten</cp:lastModifiedBy>
  <cp:revision>6</cp:revision>
  <dcterms:created xsi:type="dcterms:W3CDTF">2022-10-07T16:24:00Z</dcterms:created>
  <dcterms:modified xsi:type="dcterms:W3CDTF">2022-10-24T15:07:00Z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GrammarlyDocumentId">
    <vt:lpwstr>047538738cd1e3cc21fa8922e751b23dff7b8542c593e50f80ae10526588ea4b</vt:lpwstr>
  </property>
  <property fmtid="{D5CDD505-2E9C-101B-9397-08002B2CF9AE}" pid="4" name="MediaServiceImageTags">
    <vt:lpwstr/>
  </property>
</Properties>
</file>