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14:paraId="6E3C5944" w14:textId="111D6FF5" w:rsidR="00A00084" w:rsidRDefault="0F9A62A2" w:rsidP="001E675D">
      <w:pPr>
        <w:jc w:val="right"/>
        <w:outlineLvl w:val="0"/>
        <w:rPr>
          <w:rFonts w:ascii="Verdana" w:hAnsi="Verdana"/>
          <w:color w:val="41525C"/>
          <w:sz w:val="18"/>
          <w:szCs w:val="18"/>
        </w:rPr>
      </w:pPr>
      <w:bookmarkStart w:id="0" w:name="_Int_oLLITzlf"/>
      <w:r>
        <w:rPr>
          <w:rFonts w:ascii="Verdana" w:hAnsi="Verdana"/>
          <w:color w:val="41525C"/>
          <w:sz w:val="18"/>
          <w:szCs w:val="18"/>
        </w:rPr>
        <w:t>2</w:t>
      </w:r>
      <w:r w:rsidR="00D07525">
        <w:rPr>
          <w:rFonts w:ascii="Verdana" w:hAnsi="Verdana"/>
          <w:color w:val="41525C"/>
          <w:sz w:val="18"/>
          <w:szCs w:val="18"/>
        </w:rPr>
        <w:t>4</w:t>
      </w:r>
      <w:r>
        <w:rPr>
          <w:rFonts w:ascii="Verdana" w:hAnsi="Verdana"/>
          <w:color w:val="41525C"/>
          <w:sz w:val="18"/>
          <w:szCs w:val="18"/>
        </w:rPr>
        <w:t>. Oktober</w:t>
      </w:r>
      <w:bookmarkEnd w:id="0"/>
      <w:r>
        <w:rPr>
          <w:rFonts w:ascii="Verdana" w:hAnsi="Verdana"/>
          <w:color w:val="41525C"/>
          <w:sz w:val="18"/>
          <w:szCs w:val="18"/>
        </w:rPr>
        <w:t xml:space="preserve"> 2022</w:t>
      </w:r>
    </w:p>
    <w:p w14:paraId="5332DA1F" w14:textId="60E6BE36" w:rsidR="00631A15" w:rsidRDefault="00631A15" w:rsidP="001E675D">
      <w:pPr>
        <w:jc w:val="right"/>
        <w:outlineLvl w:val="0"/>
        <w:rPr>
          <w:rFonts w:ascii="Verdana" w:hAnsi="Verdana"/>
          <w:color w:val="41525C"/>
          <w:sz w:val="18"/>
          <w:szCs w:val="18"/>
        </w:rPr>
      </w:pPr>
    </w:p>
    <w:p w14:paraId="6BF3431A" w14:textId="02ED6292" w:rsidR="11D1707B" w:rsidRDefault="11D1707B" w:rsidP="11D1707B">
      <w:pPr>
        <w:rPr>
          <w:rFonts w:ascii="Georgia" w:eastAsia="Georgia" w:hAnsi="Georgia" w:cs="Georgia"/>
          <w:b/>
          <w:bCs/>
          <w:color w:val="000000" w:themeColor="text1"/>
          <w:sz w:val="28"/>
          <w:szCs w:val="28"/>
        </w:rPr>
      </w:pPr>
    </w:p>
    <w:p w14:paraId="5F7CA91D" w14:textId="381E0CDD" w:rsidR="4323FB1C" w:rsidRDefault="00372936" w:rsidP="371B9A06">
      <w:pPr>
        <w:spacing w:line="259" w:lineRule="auto"/>
        <w:rPr>
          <w:rFonts w:ascii="Georgia" w:eastAsia="Georgia" w:hAnsi="Georgia" w:cs="Georgia"/>
          <w:b/>
          <w:bCs/>
          <w:color w:val="000000" w:themeColor="text1"/>
          <w:sz w:val="28"/>
          <w:szCs w:val="28"/>
        </w:rPr>
      </w:pPr>
      <w:r w:rsidRPr="371B9A06">
        <w:rPr>
          <w:rFonts w:ascii="Georgia" w:eastAsia="Georgia" w:hAnsi="Georgia" w:cs="Georgia"/>
          <w:b/>
          <w:bCs/>
          <w:color w:val="000000" w:themeColor="text1"/>
          <w:sz w:val="28"/>
          <w:szCs w:val="28"/>
        </w:rPr>
        <w:t xml:space="preserve">Einfacher bauen in der City: </w:t>
      </w:r>
      <w:proofErr w:type="spellStart"/>
      <w:r w:rsidRPr="371B9A06">
        <w:rPr>
          <w:rFonts w:ascii="Georgia" w:eastAsia="Georgia" w:hAnsi="Georgia" w:cs="Georgia"/>
          <w:b/>
          <w:bCs/>
          <w:color w:val="000000" w:themeColor="text1"/>
          <w:sz w:val="28"/>
          <w:szCs w:val="28"/>
        </w:rPr>
        <w:t>Manitowoc</w:t>
      </w:r>
      <w:proofErr w:type="spellEnd"/>
      <w:r w:rsidRPr="371B9A06">
        <w:rPr>
          <w:rFonts w:ascii="Georgia" w:eastAsia="Georgia" w:hAnsi="Georgia" w:cs="Georgia"/>
          <w:b/>
          <w:bCs/>
          <w:color w:val="000000" w:themeColor="text1"/>
          <w:sz w:val="28"/>
          <w:szCs w:val="28"/>
        </w:rPr>
        <w:t xml:space="preserve"> stellt Topless-Turmdrehkran </w:t>
      </w:r>
      <w:proofErr w:type="spellStart"/>
      <w:r w:rsidRPr="371B9A06">
        <w:rPr>
          <w:rFonts w:ascii="Georgia" w:eastAsia="Georgia" w:hAnsi="Georgia" w:cs="Georgia"/>
          <w:b/>
          <w:bCs/>
          <w:color w:val="000000" w:themeColor="text1"/>
          <w:sz w:val="28"/>
          <w:szCs w:val="28"/>
        </w:rPr>
        <w:t>Potain</w:t>
      </w:r>
      <w:proofErr w:type="spellEnd"/>
      <w:r w:rsidRPr="371B9A06">
        <w:rPr>
          <w:rFonts w:ascii="Georgia" w:eastAsia="Georgia" w:hAnsi="Georgia" w:cs="Georgia"/>
          <w:b/>
          <w:bCs/>
          <w:color w:val="000000" w:themeColor="text1"/>
          <w:sz w:val="28"/>
          <w:szCs w:val="28"/>
        </w:rPr>
        <w:t xml:space="preserve"> MDT 159 auf der </w:t>
      </w:r>
      <w:proofErr w:type="spellStart"/>
      <w:r w:rsidRPr="371B9A06">
        <w:rPr>
          <w:rFonts w:ascii="Georgia" w:eastAsia="Georgia" w:hAnsi="Georgia" w:cs="Georgia"/>
          <w:b/>
          <w:bCs/>
          <w:color w:val="000000" w:themeColor="text1"/>
          <w:sz w:val="28"/>
          <w:szCs w:val="28"/>
        </w:rPr>
        <w:t>bauma</w:t>
      </w:r>
      <w:proofErr w:type="spellEnd"/>
      <w:r w:rsidRPr="371B9A06">
        <w:rPr>
          <w:rFonts w:ascii="Georgia" w:eastAsia="Georgia" w:hAnsi="Georgia" w:cs="Georgia"/>
          <w:b/>
          <w:bCs/>
          <w:color w:val="000000" w:themeColor="text1"/>
          <w:sz w:val="28"/>
          <w:szCs w:val="28"/>
        </w:rPr>
        <w:t xml:space="preserve"> 2022 vor</w:t>
      </w:r>
    </w:p>
    <w:p w14:paraId="08E25740" w14:textId="77777777" w:rsidR="00D55233" w:rsidRDefault="00D55233" w:rsidP="007708EC">
      <w:pPr>
        <w:rPr>
          <w:rFonts w:ascii="Georgia" w:hAnsi="Georgia"/>
          <w:b/>
          <w:bCs/>
          <w:color w:val="000000" w:themeColor="text1"/>
        </w:rPr>
      </w:pPr>
    </w:p>
    <w:p w14:paraId="0686B7A8" w14:textId="43B5AB0E" w:rsidR="789A620E" w:rsidRDefault="7B82BB5B" w:rsidP="371B9A06">
      <w:pPr>
        <w:pStyle w:val="ListParagraph"/>
        <w:numPr>
          <w:ilvl w:val="0"/>
          <w:numId w:val="21"/>
        </w:numPr>
        <w:spacing w:line="259" w:lineRule="auto"/>
        <w:rPr>
          <w:rFonts w:ascii="Georgia" w:eastAsia="Times New Roman" w:hAnsi="Georgia" w:cs="Georgia"/>
          <w:i/>
          <w:iCs/>
          <w:color w:val="000000" w:themeColor="text1"/>
        </w:rPr>
      </w:pPr>
      <w:r w:rsidRPr="371B9A06">
        <w:rPr>
          <w:rFonts w:ascii="Georgia" w:eastAsia="Georgia" w:hAnsi="Georgia" w:cs="Georgia"/>
          <w:i/>
          <w:iCs/>
          <w:color w:val="000000" w:themeColor="text1"/>
          <w:sz w:val="21"/>
          <w:szCs w:val="21"/>
        </w:rPr>
        <w:t xml:space="preserve">Das neueste Produkt in der City-Kranserie </w:t>
      </w:r>
      <w:proofErr w:type="spellStart"/>
      <w:r w:rsidRPr="371B9A06">
        <w:rPr>
          <w:rFonts w:ascii="Georgia" w:eastAsia="Georgia" w:hAnsi="Georgia" w:cs="Georgia"/>
          <w:i/>
          <w:iCs/>
          <w:color w:val="000000" w:themeColor="text1"/>
          <w:sz w:val="21"/>
          <w:szCs w:val="21"/>
        </w:rPr>
        <w:t>Potain</w:t>
      </w:r>
      <w:proofErr w:type="spellEnd"/>
      <w:r w:rsidRPr="371B9A06">
        <w:rPr>
          <w:rFonts w:ascii="Georgia" w:eastAsia="Georgia" w:hAnsi="Georgia" w:cs="Georgia"/>
          <w:i/>
          <w:iCs/>
          <w:color w:val="000000" w:themeColor="text1"/>
          <w:sz w:val="21"/>
          <w:szCs w:val="21"/>
        </w:rPr>
        <w:t xml:space="preserve"> MDT ist der MDT 159 für kleine bis mittelgroße Bauvorhaben. </w:t>
      </w:r>
    </w:p>
    <w:p w14:paraId="6C237669" w14:textId="73E053BF" w:rsidR="789A620E" w:rsidRDefault="4AE5F46F" w:rsidP="371B9A06">
      <w:pPr>
        <w:pStyle w:val="ListParagraph"/>
        <w:numPr>
          <w:ilvl w:val="0"/>
          <w:numId w:val="21"/>
        </w:numPr>
        <w:spacing w:line="259" w:lineRule="auto"/>
        <w:rPr>
          <w:rFonts w:ascii="Georgia" w:eastAsia="Georgia" w:hAnsi="Georgia" w:cs="Georgia"/>
          <w:i/>
          <w:iCs/>
          <w:color w:val="000000" w:themeColor="text1"/>
        </w:rPr>
      </w:pPr>
      <w:r w:rsidRPr="371B9A06">
        <w:rPr>
          <w:rFonts w:ascii="Georgia" w:eastAsia="Georgia" w:hAnsi="Georgia" w:cs="Georgia"/>
          <w:i/>
          <w:iCs/>
          <w:color w:val="000000" w:themeColor="text1"/>
          <w:sz w:val="21"/>
          <w:szCs w:val="21"/>
        </w:rPr>
        <w:t xml:space="preserve">Er verfügt über </w:t>
      </w:r>
      <w:proofErr w:type="spellStart"/>
      <w:r w:rsidRPr="371B9A06">
        <w:rPr>
          <w:rFonts w:ascii="Georgia" w:eastAsia="Georgia" w:hAnsi="Georgia" w:cs="Georgia"/>
          <w:i/>
          <w:iCs/>
          <w:color w:val="000000" w:themeColor="text1"/>
          <w:sz w:val="21"/>
          <w:szCs w:val="21"/>
        </w:rPr>
        <w:t>Potain</w:t>
      </w:r>
      <w:proofErr w:type="spellEnd"/>
      <w:r w:rsidRPr="371B9A06">
        <w:rPr>
          <w:rFonts w:ascii="Georgia" w:eastAsia="Georgia" w:hAnsi="Georgia" w:cs="Georgia"/>
          <w:i/>
          <w:iCs/>
          <w:color w:val="000000" w:themeColor="text1"/>
          <w:sz w:val="21"/>
          <w:szCs w:val="21"/>
        </w:rPr>
        <w:t xml:space="preserve"> CONNECT</w:t>
      </w:r>
      <w:r w:rsidRPr="371B9A06">
        <w:rPr>
          <w:rFonts w:ascii="Georgia" w:eastAsia="Georgia" w:hAnsi="Georgia" w:cs="Georgia"/>
          <w:i/>
          <w:iCs/>
          <w:color w:val="000000" w:themeColor="text1"/>
          <w:sz w:val="21"/>
          <w:szCs w:val="21"/>
          <w:vertAlign w:val="superscript"/>
        </w:rPr>
        <w:t>TM</w:t>
      </w:r>
      <w:r w:rsidRPr="371B9A06">
        <w:rPr>
          <w:rFonts w:ascii="Georgia" w:eastAsia="Georgia" w:hAnsi="Georgia" w:cs="Georgia"/>
          <w:i/>
          <w:iCs/>
          <w:color w:val="000000" w:themeColor="text1"/>
          <w:sz w:val="21"/>
          <w:szCs w:val="21"/>
        </w:rPr>
        <w:t xml:space="preserve">, dem </w:t>
      </w:r>
      <w:proofErr w:type="spellStart"/>
      <w:r w:rsidRPr="371B9A06">
        <w:rPr>
          <w:rFonts w:ascii="Georgia" w:eastAsia="Georgia" w:hAnsi="Georgia" w:cs="Georgia"/>
          <w:i/>
          <w:iCs/>
          <w:color w:val="000000" w:themeColor="text1"/>
          <w:sz w:val="21"/>
          <w:szCs w:val="21"/>
        </w:rPr>
        <w:t>Telematiksystem</w:t>
      </w:r>
      <w:proofErr w:type="spellEnd"/>
      <w:r w:rsidRPr="371B9A06">
        <w:rPr>
          <w:rFonts w:ascii="Georgia" w:eastAsia="Georgia" w:hAnsi="Georgia" w:cs="Georgia"/>
          <w:i/>
          <w:iCs/>
          <w:color w:val="000000" w:themeColor="text1"/>
          <w:sz w:val="21"/>
          <w:szCs w:val="21"/>
        </w:rPr>
        <w:t xml:space="preserve"> für die Fernüberwachung von Kranen.</w:t>
      </w:r>
    </w:p>
    <w:p w14:paraId="03941198" w14:textId="27FEA52E" w:rsidR="440C7408" w:rsidRDefault="39E57755" w:rsidP="371B9A06">
      <w:pPr>
        <w:pStyle w:val="ListParagraph"/>
        <w:numPr>
          <w:ilvl w:val="0"/>
          <w:numId w:val="21"/>
        </w:numPr>
        <w:spacing w:line="259" w:lineRule="auto"/>
        <w:rPr>
          <w:rFonts w:ascii="Georgia" w:eastAsia="Georgia" w:hAnsi="Georgia" w:cs="Georgia"/>
          <w:i/>
          <w:iCs/>
          <w:color w:val="000000" w:themeColor="text1"/>
          <w:sz w:val="21"/>
          <w:szCs w:val="21"/>
        </w:rPr>
      </w:pPr>
      <w:r w:rsidRPr="371B9A06">
        <w:rPr>
          <w:rFonts w:ascii="Georgia" w:eastAsia="Georgia" w:hAnsi="Georgia" w:cs="Georgia"/>
          <w:i/>
          <w:iCs/>
          <w:color w:val="000000" w:themeColor="text1"/>
          <w:sz w:val="21"/>
          <w:szCs w:val="21"/>
        </w:rPr>
        <w:t xml:space="preserve">Damit der MDT 159 möglichst vielseitig eingesetzt werden kann, stehen zwei Laufkatzen zur Auswahl: ein DMP-Modell mit dauerhafter </w:t>
      </w:r>
      <w:proofErr w:type="spellStart"/>
      <w:r w:rsidRPr="371B9A06">
        <w:rPr>
          <w:rFonts w:ascii="Georgia" w:eastAsia="Georgia" w:hAnsi="Georgia" w:cs="Georgia"/>
          <w:i/>
          <w:iCs/>
          <w:color w:val="000000" w:themeColor="text1"/>
          <w:sz w:val="21"/>
          <w:szCs w:val="21"/>
        </w:rPr>
        <w:t>Doppeleinscherung</w:t>
      </w:r>
      <w:proofErr w:type="spellEnd"/>
      <w:r w:rsidRPr="371B9A06">
        <w:rPr>
          <w:rFonts w:ascii="Georgia" w:eastAsia="Georgia" w:hAnsi="Georgia" w:cs="Georgia"/>
          <w:i/>
          <w:iCs/>
          <w:color w:val="000000" w:themeColor="text1"/>
          <w:sz w:val="21"/>
          <w:szCs w:val="21"/>
        </w:rPr>
        <w:t xml:space="preserve"> für maximale Hebekraft und eine SM/DM Quick Lock-Laufkatze mit optionaler </w:t>
      </w:r>
      <w:proofErr w:type="spellStart"/>
      <w:r w:rsidRPr="371B9A06">
        <w:rPr>
          <w:rFonts w:ascii="Georgia" w:eastAsia="Georgia" w:hAnsi="Georgia" w:cs="Georgia"/>
          <w:i/>
          <w:iCs/>
          <w:color w:val="000000" w:themeColor="text1"/>
          <w:sz w:val="21"/>
          <w:szCs w:val="21"/>
        </w:rPr>
        <w:t>Einscherumstellung</w:t>
      </w:r>
      <w:proofErr w:type="spellEnd"/>
      <w:r w:rsidRPr="371B9A06">
        <w:rPr>
          <w:rFonts w:ascii="Georgia" w:eastAsia="Georgia" w:hAnsi="Georgia" w:cs="Georgia"/>
          <w:i/>
          <w:iCs/>
          <w:color w:val="000000" w:themeColor="text1"/>
          <w:sz w:val="21"/>
          <w:szCs w:val="21"/>
        </w:rPr>
        <w:t>.</w:t>
      </w:r>
    </w:p>
    <w:p w14:paraId="16E16A08" w14:textId="5AAA9D80" w:rsidR="3BE4D2CF" w:rsidRPr="00D07525" w:rsidRDefault="3BE4D2CF" w:rsidP="371B9A06">
      <w:pPr>
        <w:spacing w:line="276" w:lineRule="auto"/>
        <w:rPr>
          <w:rFonts w:ascii="Georgia" w:eastAsia="Georgia" w:hAnsi="Georgia" w:cs="Georgia"/>
          <w:sz w:val="21"/>
          <w:szCs w:val="21"/>
        </w:rPr>
      </w:pPr>
    </w:p>
    <w:p w14:paraId="6C184038" w14:textId="7FF9C1F1" w:rsidR="7CD4D4C8" w:rsidRDefault="4AE5F46F" w:rsidP="371B9A06">
      <w:pPr>
        <w:spacing w:line="276" w:lineRule="auto"/>
        <w:rPr>
          <w:rFonts w:ascii="Georgia" w:eastAsia="Georgia" w:hAnsi="Georgia" w:cstheme="minorBidi"/>
          <w:sz w:val="21"/>
          <w:szCs w:val="21"/>
        </w:rPr>
      </w:pPr>
      <w:proofErr w:type="spellStart"/>
      <w:r w:rsidRPr="371B9A06">
        <w:rPr>
          <w:rFonts w:ascii="Georgia" w:eastAsia="Georgia" w:hAnsi="Georgia" w:cs="Georgia"/>
          <w:sz w:val="21"/>
          <w:szCs w:val="21"/>
        </w:rPr>
        <w:t>Manitowoc</w:t>
      </w:r>
      <w:proofErr w:type="spellEnd"/>
      <w:r w:rsidRPr="371B9A06">
        <w:rPr>
          <w:rFonts w:ascii="Georgia" w:eastAsia="Georgia" w:hAnsi="Georgia" w:cs="Georgia"/>
          <w:sz w:val="21"/>
          <w:szCs w:val="21"/>
        </w:rPr>
        <w:t xml:space="preserve"> stellte den neuesten </w:t>
      </w:r>
      <w:proofErr w:type="spellStart"/>
      <w:r w:rsidRPr="371B9A06">
        <w:rPr>
          <w:rFonts w:ascii="Georgia" w:eastAsia="Georgia" w:hAnsi="Georgia" w:cs="Georgia"/>
          <w:sz w:val="21"/>
          <w:szCs w:val="21"/>
        </w:rPr>
        <w:t>Potain</w:t>
      </w:r>
      <w:proofErr w:type="spellEnd"/>
      <w:r w:rsidRPr="371B9A06">
        <w:rPr>
          <w:rFonts w:ascii="Georgia" w:eastAsia="Georgia" w:hAnsi="Georgia" w:cs="Georgia"/>
          <w:sz w:val="21"/>
          <w:szCs w:val="21"/>
        </w:rPr>
        <w:t xml:space="preserve"> MDT City-Kran auf der </w:t>
      </w:r>
      <w:proofErr w:type="spellStart"/>
      <w:r w:rsidRPr="371B9A06">
        <w:rPr>
          <w:rFonts w:ascii="Georgia" w:eastAsia="Georgia" w:hAnsi="Georgia" w:cs="Georgia"/>
          <w:sz w:val="21"/>
          <w:szCs w:val="21"/>
        </w:rPr>
        <w:t>bauma</w:t>
      </w:r>
      <w:proofErr w:type="spellEnd"/>
      <w:r w:rsidRPr="371B9A06">
        <w:rPr>
          <w:rFonts w:ascii="Georgia" w:eastAsia="Georgia" w:hAnsi="Georgia" w:cs="Georgia"/>
          <w:sz w:val="21"/>
          <w:szCs w:val="21"/>
        </w:rPr>
        <w:t xml:space="preserve"> 2022 vor. Der MDT 159 besetzt mit 6 t Tragfähigkeit die Lücke zwischen dem MDT 139 und dem MDT 189. Der Kran wurde speziell für enge städtische Baustellen entwickelt und mit einer maximalen Auslegerlänge von 60 m auf kleine bis mittelgroße Bauprojekte mit bis zu 10 Etagen ausgelegt.</w:t>
      </w:r>
    </w:p>
    <w:p w14:paraId="533270FE" w14:textId="36F8C426" w:rsidR="3BE4D2CF" w:rsidRPr="00D07525" w:rsidRDefault="3BE4D2CF" w:rsidP="371B9A06">
      <w:pPr>
        <w:spacing w:line="276" w:lineRule="auto"/>
        <w:rPr>
          <w:rFonts w:ascii="Georgia" w:eastAsia="Georgia" w:hAnsi="Georgia" w:cs="Georgia"/>
        </w:rPr>
      </w:pPr>
    </w:p>
    <w:p w14:paraId="7F33CCBA" w14:textId="76B1E1BD" w:rsidR="26EBEE97" w:rsidRDefault="26EBEE97"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 xml:space="preserve">Die Topless-Bauweise ist ideal für Baustellen mit mehreren Kranen, da diese so auch mit weniger Abstand untereinander oder übereinander durchdrehen können. </w:t>
      </w:r>
      <w:proofErr w:type="gramStart"/>
      <w:r w:rsidRPr="371B9A06">
        <w:rPr>
          <w:rFonts w:ascii="Georgia" w:eastAsia="Georgia" w:hAnsi="Georgia" w:cs="Georgia"/>
          <w:sz w:val="21"/>
          <w:szCs w:val="21"/>
        </w:rPr>
        <w:t>Die Krane</w:t>
      </w:r>
      <w:proofErr w:type="gramEnd"/>
      <w:r w:rsidRPr="371B9A06">
        <w:rPr>
          <w:rFonts w:ascii="Georgia" w:eastAsia="Georgia" w:hAnsi="Georgia" w:cs="Georgia"/>
          <w:sz w:val="21"/>
          <w:szCs w:val="21"/>
        </w:rPr>
        <w:t xml:space="preserve"> sind bekanntermaßen schnell und einfach zu montieren. Vor diesem Hintergrund überrascht es nicht, dass viel Planungsarbeit in den Transport des MDT 159 investiert wurde. Für den Transport des kompletten oberen Abschnitts werden lediglich drei Container benötigt. Dadurch ist der An- und Abtransport des Krans einfacher und Verkehrsbehinderungen sowie Unannehmlichkeiten für Anlieger können auf ein Minimum reduziert werden. </w:t>
      </w:r>
    </w:p>
    <w:p w14:paraId="5697A43B" w14:textId="7AB31EF5" w:rsidR="3BE4D2CF" w:rsidRPr="00D07525" w:rsidRDefault="3BE4D2CF" w:rsidP="371B9A06">
      <w:pPr>
        <w:spacing w:line="276" w:lineRule="auto"/>
        <w:rPr>
          <w:rFonts w:ascii="Georgia" w:eastAsia="Georgia" w:hAnsi="Georgia" w:cs="Georgia"/>
        </w:rPr>
      </w:pPr>
    </w:p>
    <w:p w14:paraId="765E4179" w14:textId="11870095" w:rsidR="33780454" w:rsidRDefault="270F181C"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 xml:space="preserve">Die Montage erfolgt nicht zuletzt wegen des </w:t>
      </w:r>
      <w:proofErr w:type="spellStart"/>
      <w:r w:rsidRPr="371B9A06">
        <w:rPr>
          <w:rFonts w:ascii="Georgia" w:eastAsia="Georgia" w:hAnsi="Georgia" w:cs="Georgia"/>
          <w:sz w:val="21"/>
          <w:szCs w:val="21"/>
        </w:rPr>
        <w:t>Manitowoc</w:t>
      </w:r>
      <w:proofErr w:type="spellEnd"/>
      <w:r w:rsidRPr="371B9A06">
        <w:rPr>
          <w:rFonts w:ascii="Georgia" w:eastAsia="Georgia" w:hAnsi="Georgia" w:cs="Georgia"/>
          <w:sz w:val="21"/>
          <w:szCs w:val="21"/>
        </w:rPr>
        <w:t xml:space="preserve"> CCS-Kransteuerungssystems besonders schnell und unkompliziert, da dieses die Kommunikation zwischen Kran und Baustellenpersonal verbessert. Die Technologie ermöglicht auch, dass die </w:t>
      </w:r>
      <w:proofErr w:type="spellStart"/>
      <w:r w:rsidRPr="371B9A06">
        <w:rPr>
          <w:rFonts w:ascii="Georgia" w:eastAsia="Georgia" w:hAnsi="Georgia" w:cs="Georgia"/>
          <w:sz w:val="21"/>
          <w:szCs w:val="21"/>
        </w:rPr>
        <w:t>Hubseile</w:t>
      </w:r>
      <w:proofErr w:type="spellEnd"/>
      <w:r w:rsidRPr="371B9A06">
        <w:rPr>
          <w:rFonts w:ascii="Georgia" w:eastAsia="Georgia" w:hAnsi="Georgia" w:cs="Georgia"/>
          <w:sz w:val="21"/>
          <w:szCs w:val="21"/>
        </w:rPr>
        <w:t xml:space="preserve"> am Boden </w:t>
      </w:r>
      <w:proofErr w:type="gramStart"/>
      <w:r w:rsidRPr="371B9A06">
        <w:rPr>
          <w:rFonts w:ascii="Georgia" w:eastAsia="Georgia" w:hAnsi="Georgia" w:cs="Georgia"/>
          <w:sz w:val="21"/>
          <w:szCs w:val="21"/>
        </w:rPr>
        <w:t>befestigt</w:t>
      </w:r>
      <w:proofErr w:type="gramEnd"/>
      <w:r w:rsidRPr="371B9A06">
        <w:rPr>
          <w:rFonts w:ascii="Georgia" w:eastAsia="Georgia" w:hAnsi="Georgia" w:cs="Georgia"/>
          <w:sz w:val="21"/>
          <w:szCs w:val="21"/>
        </w:rPr>
        <w:t xml:space="preserve"> werden können und dadurch weniger Arbeit in der Höhe erforderlich ist. Sobald der Kran einsatzbereit ist, stellt das CCS-Kransteuerungssystem sicher, dass durch effizientere Leistung, optimierte ergonomische Bedienung und integrierte Instandhaltung hohe Standards gehalten werden.</w:t>
      </w:r>
    </w:p>
    <w:p w14:paraId="3DD66DC3" w14:textId="51DC3CA0" w:rsidR="3BE4D2CF" w:rsidRPr="00D07525" w:rsidRDefault="3BE4D2CF" w:rsidP="371B9A06">
      <w:pPr>
        <w:spacing w:line="276" w:lineRule="auto"/>
        <w:rPr>
          <w:rFonts w:ascii="Georgia" w:eastAsia="Georgia" w:hAnsi="Georgia" w:cs="Georgia"/>
        </w:rPr>
      </w:pPr>
    </w:p>
    <w:p w14:paraId="04121831" w14:textId="1E07045D" w:rsidR="7B000CCC" w:rsidRDefault="7B000CCC" w:rsidP="371B9A06">
      <w:pPr>
        <w:spacing w:line="276" w:lineRule="auto"/>
        <w:rPr>
          <w:rFonts w:ascii="Georgia" w:eastAsia="Georgia" w:hAnsi="Georgia" w:cstheme="minorBidi"/>
          <w:b/>
          <w:bCs/>
        </w:rPr>
      </w:pPr>
      <w:r w:rsidRPr="371B9A06">
        <w:rPr>
          <w:rFonts w:ascii="Georgia" w:eastAsia="Georgia" w:hAnsi="Georgia" w:cs="Georgia"/>
          <w:b/>
          <w:bCs/>
          <w:sz w:val="21"/>
          <w:szCs w:val="21"/>
        </w:rPr>
        <w:t>Das passende System</w:t>
      </w:r>
    </w:p>
    <w:p w14:paraId="200BD660" w14:textId="334631E8" w:rsidR="11D1707B" w:rsidRPr="00D07525" w:rsidRDefault="11D1707B" w:rsidP="371B9A06">
      <w:pPr>
        <w:spacing w:line="276" w:lineRule="auto"/>
        <w:rPr>
          <w:rFonts w:ascii="Georgia" w:eastAsia="Georgia" w:hAnsi="Georgia" w:cs="Georgia"/>
        </w:rPr>
      </w:pPr>
    </w:p>
    <w:p w14:paraId="76144C5D" w14:textId="19A6D296" w:rsidR="6A82192A" w:rsidRDefault="7B82BB5B"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 xml:space="preserve">Der MDT 159 wird mit zwei neuen Laufkatzensystemen angeboten. Ob die dauerhafte Vierfachscherung oder das automatische </w:t>
      </w:r>
      <w:proofErr w:type="spellStart"/>
      <w:r w:rsidRPr="371B9A06">
        <w:rPr>
          <w:rFonts w:ascii="Georgia" w:eastAsia="Georgia" w:hAnsi="Georgia" w:cs="Georgia"/>
          <w:sz w:val="21"/>
          <w:szCs w:val="21"/>
        </w:rPr>
        <w:t>Einschersystem</w:t>
      </w:r>
      <w:proofErr w:type="spellEnd"/>
      <w:r w:rsidRPr="371B9A06">
        <w:rPr>
          <w:rFonts w:ascii="Georgia" w:eastAsia="Georgia" w:hAnsi="Georgia" w:cs="Georgia"/>
          <w:sz w:val="21"/>
          <w:szCs w:val="21"/>
        </w:rPr>
        <w:t xml:space="preserve"> am geeignetsten ist, entscheidet der Besitzer. Die DMP-Laufkatze ist ein einfaches kostensparendes System, das einfach einzurichten ist und nur begrenzt gewartet werden muss. Fällt die Wahl auf die dauerhafte Vierfachscherung, brauchen die Seile vor Ort nicht mehr nachgestellt zu werden und steht die maximale Tragfähigkeit von 6 t jederzeit zur Verfügung. Mit der DMP-Laufkatze ergeben sich im Vergleich zu SM/DM Quick Lock 0,5 m mehr Hakenhöhe.</w:t>
      </w:r>
    </w:p>
    <w:p w14:paraId="0C0F01E0" w14:textId="338863EA" w:rsidR="3BE4D2CF" w:rsidRPr="00D07525" w:rsidRDefault="3BE4D2CF" w:rsidP="371B9A06">
      <w:pPr>
        <w:spacing w:line="276" w:lineRule="auto"/>
        <w:rPr>
          <w:rFonts w:ascii="Georgia" w:eastAsia="Georgia" w:hAnsi="Georgia" w:cs="Georgia"/>
          <w:sz w:val="21"/>
          <w:szCs w:val="21"/>
        </w:rPr>
      </w:pPr>
    </w:p>
    <w:p w14:paraId="49AFE11A" w14:textId="0D9B82B9" w:rsidR="3BE4D2CF" w:rsidRDefault="19F13682"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Der Hauptvorteil der SM/DM Quick Lock-Laufkatze ist, dass mit einer einfachen Schalterbetätigung die Einscherung automatisch umgestellt werden kann. Der Prozess wird vom CCS-</w:t>
      </w:r>
      <w:r w:rsidRPr="371B9A06">
        <w:rPr>
          <w:rFonts w:ascii="Georgia" w:eastAsia="Georgia" w:hAnsi="Georgia" w:cs="Georgia"/>
          <w:sz w:val="21"/>
          <w:szCs w:val="21"/>
        </w:rPr>
        <w:lastRenderedPageBreak/>
        <w:t xml:space="preserve">Kransteuerungssystem durchgeführt und abgesichert und kommt ohne Zubehörteile oder manuelle Eingriffe aus. Das bedeutet, dass Besitzer eine größere Bandbreite an Hubaufträgen annehmen können. </w:t>
      </w:r>
    </w:p>
    <w:p w14:paraId="0F8116C1" w14:textId="4778BC8E" w:rsidR="11D1707B" w:rsidRPr="00D07525" w:rsidRDefault="11D1707B" w:rsidP="371B9A06">
      <w:pPr>
        <w:spacing w:line="276" w:lineRule="auto"/>
        <w:rPr>
          <w:rFonts w:ascii="Georgia" w:eastAsia="Georgia" w:hAnsi="Georgia" w:cs="Georgia"/>
        </w:rPr>
      </w:pPr>
    </w:p>
    <w:p w14:paraId="7D656343" w14:textId="2B92289F" w:rsidR="3CDF2735" w:rsidRDefault="105ECAB8"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 xml:space="preserve">Der </w:t>
      </w:r>
      <w:proofErr w:type="spellStart"/>
      <w:r w:rsidRPr="371B9A06">
        <w:rPr>
          <w:rFonts w:ascii="Georgia" w:eastAsia="Georgia" w:hAnsi="Georgia" w:cs="Georgia"/>
          <w:sz w:val="21"/>
          <w:szCs w:val="21"/>
        </w:rPr>
        <w:t>Potain</w:t>
      </w:r>
      <w:proofErr w:type="spellEnd"/>
      <w:r w:rsidRPr="371B9A06">
        <w:rPr>
          <w:rFonts w:ascii="Georgia" w:eastAsia="Georgia" w:hAnsi="Georgia" w:cs="Georgia"/>
          <w:sz w:val="21"/>
          <w:szCs w:val="21"/>
        </w:rPr>
        <w:t xml:space="preserve"> MDT 159 ist einer </w:t>
      </w:r>
      <w:proofErr w:type="gramStart"/>
      <w:r w:rsidRPr="371B9A06">
        <w:rPr>
          <w:rFonts w:ascii="Georgia" w:eastAsia="Georgia" w:hAnsi="Georgia" w:cs="Georgia"/>
          <w:sz w:val="21"/>
          <w:szCs w:val="21"/>
        </w:rPr>
        <w:t>der ersten Krane</w:t>
      </w:r>
      <w:proofErr w:type="gramEnd"/>
      <w:r w:rsidRPr="371B9A06">
        <w:rPr>
          <w:rFonts w:ascii="Georgia" w:eastAsia="Georgia" w:hAnsi="Georgia" w:cs="Georgia"/>
          <w:sz w:val="21"/>
          <w:szCs w:val="21"/>
        </w:rPr>
        <w:t xml:space="preserve"> mit dem neuen </w:t>
      </w:r>
      <w:proofErr w:type="spellStart"/>
      <w:r w:rsidRPr="371B9A06">
        <w:rPr>
          <w:rFonts w:ascii="Georgia" w:eastAsia="Georgia" w:hAnsi="Georgia" w:cs="Georgia"/>
          <w:sz w:val="21"/>
          <w:szCs w:val="21"/>
        </w:rPr>
        <w:t>Telmatiksystem</w:t>
      </w:r>
      <w:proofErr w:type="spellEnd"/>
      <w:r w:rsidRPr="371B9A06">
        <w:rPr>
          <w:rFonts w:ascii="Georgia" w:eastAsia="Georgia" w:hAnsi="Georgia" w:cs="Georgia"/>
          <w:sz w:val="21"/>
          <w:szCs w:val="21"/>
        </w:rPr>
        <w:t xml:space="preserve"> </w:t>
      </w:r>
      <w:proofErr w:type="spellStart"/>
      <w:r w:rsidRPr="371B9A06">
        <w:rPr>
          <w:rFonts w:ascii="Georgia" w:eastAsia="Georgia" w:hAnsi="Georgia" w:cs="Georgia"/>
          <w:sz w:val="21"/>
          <w:szCs w:val="21"/>
        </w:rPr>
        <w:t>Potain</w:t>
      </w:r>
      <w:proofErr w:type="spellEnd"/>
      <w:r w:rsidRPr="371B9A06">
        <w:rPr>
          <w:rFonts w:ascii="Georgia" w:eastAsia="Georgia" w:hAnsi="Georgia" w:cs="Georgia"/>
          <w:sz w:val="21"/>
          <w:szCs w:val="21"/>
        </w:rPr>
        <w:t xml:space="preserve"> CONNECT</w:t>
      </w:r>
      <w:r w:rsidRPr="371B9A06">
        <w:rPr>
          <w:rFonts w:ascii="Georgia" w:eastAsia="Georgia" w:hAnsi="Georgia" w:cs="Georgia"/>
          <w:sz w:val="21"/>
          <w:szCs w:val="21"/>
          <w:vertAlign w:val="superscript"/>
        </w:rPr>
        <w:t>TM</w:t>
      </w:r>
      <w:r w:rsidRPr="371B9A06">
        <w:rPr>
          <w:rFonts w:ascii="Georgia" w:eastAsia="Georgia" w:hAnsi="Georgia" w:cs="Georgia"/>
          <w:sz w:val="21"/>
          <w:szCs w:val="21"/>
        </w:rPr>
        <w:t xml:space="preserve">. Die Plattform für Remotetechnologie sorgt durch die schnellere Erkennung und Behebung von Problemen für hohe Betriebszeit </w:t>
      </w:r>
      <w:proofErr w:type="gramStart"/>
      <w:r w:rsidRPr="371B9A06">
        <w:rPr>
          <w:rFonts w:ascii="Georgia" w:eastAsia="Georgia" w:hAnsi="Georgia" w:cs="Georgia"/>
          <w:sz w:val="21"/>
          <w:szCs w:val="21"/>
        </w:rPr>
        <w:t>der Krane</w:t>
      </w:r>
      <w:proofErr w:type="gramEnd"/>
      <w:r w:rsidRPr="371B9A06">
        <w:rPr>
          <w:rFonts w:ascii="Georgia" w:eastAsia="Georgia" w:hAnsi="Georgia" w:cs="Georgia"/>
          <w:sz w:val="21"/>
          <w:szCs w:val="21"/>
        </w:rPr>
        <w:t xml:space="preserve">, da eine Ausweitung von Problemen anhand von frühzeitigeren Erkenntnissen vermieden wird. Die Plattform bietet Fernzugriff auf Krandaten für die Störungssuche und das Flottenmanagement, damit </w:t>
      </w:r>
      <w:proofErr w:type="spellStart"/>
      <w:r w:rsidRPr="371B9A06">
        <w:rPr>
          <w:rFonts w:ascii="Georgia" w:eastAsia="Georgia" w:hAnsi="Georgia" w:cs="Georgia"/>
          <w:sz w:val="21"/>
          <w:szCs w:val="21"/>
        </w:rPr>
        <w:t>Potain</w:t>
      </w:r>
      <w:proofErr w:type="spellEnd"/>
      <w:r w:rsidRPr="371B9A06">
        <w:rPr>
          <w:rFonts w:ascii="Georgia" w:eastAsia="Georgia" w:hAnsi="Georgia" w:cs="Georgia"/>
          <w:sz w:val="21"/>
          <w:szCs w:val="21"/>
        </w:rPr>
        <w:t xml:space="preserve">-Kunden ihre Maschinen besser nutzen können. </w:t>
      </w:r>
    </w:p>
    <w:p w14:paraId="14B56069" w14:textId="536C40D4" w:rsidR="3BE4D2CF" w:rsidRPr="00D07525" w:rsidRDefault="3BE4D2CF" w:rsidP="371B9A06">
      <w:pPr>
        <w:spacing w:line="276" w:lineRule="auto"/>
        <w:rPr>
          <w:rFonts w:ascii="Georgia" w:eastAsia="Georgia" w:hAnsi="Georgia" w:cs="Georgia"/>
          <w:sz w:val="21"/>
          <w:szCs w:val="21"/>
        </w:rPr>
      </w:pPr>
    </w:p>
    <w:p w14:paraId="3C3CDD7D" w14:textId="67FE0649" w:rsidR="799E60FC" w:rsidRDefault="799E60FC"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 xml:space="preserve">„Wenn wir </w:t>
      </w:r>
      <w:proofErr w:type="gramStart"/>
      <w:r w:rsidRPr="371B9A06">
        <w:rPr>
          <w:rFonts w:ascii="Georgia" w:eastAsia="Georgia" w:hAnsi="Georgia" w:cs="Georgia"/>
          <w:sz w:val="21"/>
          <w:szCs w:val="21"/>
        </w:rPr>
        <w:t>neue Krane</w:t>
      </w:r>
      <w:proofErr w:type="gramEnd"/>
      <w:r w:rsidRPr="371B9A06">
        <w:rPr>
          <w:rFonts w:ascii="Georgia" w:eastAsia="Georgia" w:hAnsi="Georgia" w:cs="Georgia"/>
          <w:sz w:val="21"/>
          <w:szCs w:val="21"/>
        </w:rPr>
        <w:t xml:space="preserve"> entwickeln, konzentrieren wir uns vollkommen darauf, was unsere Kunden brauchen, um schnell und unkompliziert arbeiten zu können. Weil Baustellen immer öfter räumlich beengt und zugestellt sind, kommt es mehr denn je auf optimierten Transport und einfache Montageschritte an. Wir haben zugehört und den </w:t>
      </w:r>
      <w:proofErr w:type="spellStart"/>
      <w:r w:rsidRPr="371B9A06">
        <w:rPr>
          <w:rFonts w:ascii="Georgia" w:eastAsia="Georgia" w:hAnsi="Georgia" w:cs="Georgia"/>
          <w:sz w:val="21"/>
          <w:szCs w:val="21"/>
        </w:rPr>
        <w:t>Potain</w:t>
      </w:r>
      <w:proofErr w:type="spellEnd"/>
      <w:r w:rsidRPr="371B9A06">
        <w:rPr>
          <w:rFonts w:ascii="Georgia" w:eastAsia="Georgia" w:hAnsi="Georgia" w:cs="Georgia"/>
          <w:sz w:val="21"/>
          <w:szCs w:val="21"/>
        </w:rPr>
        <w:t xml:space="preserve"> MDT 159 als perfekten City-Kran gebaut“, betont Thibaut Le </w:t>
      </w:r>
      <w:proofErr w:type="spellStart"/>
      <w:r w:rsidRPr="371B9A06">
        <w:rPr>
          <w:rFonts w:ascii="Georgia" w:eastAsia="Georgia" w:hAnsi="Georgia" w:cs="Georgia"/>
          <w:sz w:val="21"/>
          <w:szCs w:val="21"/>
        </w:rPr>
        <w:t>Besnerais</w:t>
      </w:r>
      <w:proofErr w:type="spellEnd"/>
      <w:r w:rsidRPr="371B9A06">
        <w:rPr>
          <w:rFonts w:ascii="Georgia" w:eastAsia="Georgia" w:hAnsi="Georgia" w:cs="Georgia"/>
          <w:sz w:val="21"/>
          <w:szCs w:val="21"/>
        </w:rPr>
        <w:t xml:space="preserve">, </w:t>
      </w:r>
      <w:proofErr w:type="spellStart"/>
      <w:r w:rsidRPr="371B9A06">
        <w:rPr>
          <w:rFonts w:ascii="Georgia" w:eastAsia="Georgia" w:hAnsi="Georgia" w:cs="Georgia"/>
          <w:sz w:val="21"/>
          <w:szCs w:val="21"/>
        </w:rPr>
        <w:t>Manitowocs</w:t>
      </w:r>
      <w:proofErr w:type="spellEnd"/>
      <w:r w:rsidRPr="371B9A06">
        <w:rPr>
          <w:rFonts w:ascii="Georgia" w:eastAsia="Georgia" w:hAnsi="Georgia" w:cs="Georgia"/>
          <w:sz w:val="21"/>
          <w:szCs w:val="21"/>
        </w:rPr>
        <w:t xml:space="preserve"> </w:t>
      </w:r>
      <w:proofErr w:type="spellStart"/>
      <w:r w:rsidRPr="371B9A06">
        <w:rPr>
          <w:rFonts w:ascii="Georgia" w:eastAsia="Georgia" w:hAnsi="Georgia" w:cs="Georgia"/>
          <w:sz w:val="21"/>
          <w:szCs w:val="21"/>
        </w:rPr>
        <w:t>Vice</w:t>
      </w:r>
      <w:proofErr w:type="spellEnd"/>
      <w:r w:rsidRPr="371B9A06">
        <w:rPr>
          <w:rFonts w:ascii="Georgia" w:eastAsia="Georgia" w:hAnsi="Georgia" w:cs="Georgia"/>
          <w:sz w:val="21"/>
          <w:szCs w:val="21"/>
        </w:rPr>
        <w:t xml:space="preserve"> </w:t>
      </w:r>
      <w:proofErr w:type="spellStart"/>
      <w:r w:rsidRPr="371B9A06">
        <w:rPr>
          <w:rFonts w:ascii="Georgia" w:eastAsia="Georgia" w:hAnsi="Georgia" w:cs="Georgia"/>
          <w:sz w:val="21"/>
          <w:szCs w:val="21"/>
        </w:rPr>
        <w:t>President</w:t>
      </w:r>
      <w:proofErr w:type="spellEnd"/>
      <w:r w:rsidRPr="371B9A06">
        <w:rPr>
          <w:rFonts w:ascii="Georgia" w:eastAsia="Georgia" w:hAnsi="Georgia" w:cs="Georgia"/>
          <w:sz w:val="21"/>
          <w:szCs w:val="21"/>
        </w:rPr>
        <w:t xml:space="preserve"> für Marken- und Produktmanagement.</w:t>
      </w:r>
    </w:p>
    <w:p w14:paraId="6D27768D" w14:textId="5510925B" w:rsidR="11D1707B" w:rsidRPr="00D07525" w:rsidRDefault="11D1707B" w:rsidP="371B9A06">
      <w:pPr>
        <w:spacing w:line="276" w:lineRule="auto"/>
        <w:rPr>
          <w:rFonts w:ascii="Georgia" w:eastAsia="Georgia" w:hAnsi="Georgia" w:cs="Georgia"/>
        </w:rPr>
      </w:pPr>
    </w:p>
    <w:p w14:paraId="146DC45D" w14:textId="77777777" w:rsidR="00EB3B27" w:rsidRDefault="61E58D30"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 xml:space="preserve">Wie auch bei anderen </w:t>
      </w:r>
      <w:proofErr w:type="spellStart"/>
      <w:r w:rsidRPr="371B9A06">
        <w:rPr>
          <w:rFonts w:ascii="Georgia" w:eastAsia="Georgia" w:hAnsi="Georgia" w:cs="Georgia"/>
          <w:sz w:val="21"/>
          <w:szCs w:val="21"/>
        </w:rPr>
        <w:t>Potain</w:t>
      </w:r>
      <w:proofErr w:type="spellEnd"/>
      <w:r w:rsidRPr="371B9A06">
        <w:rPr>
          <w:rFonts w:ascii="Georgia" w:eastAsia="Georgia" w:hAnsi="Georgia" w:cs="Georgia"/>
          <w:sz w:val="21"/>
          <w:szCs w:val="21"/>
        </w:rPr>
        <w:t xml:space="preserve"> MDT City-Kranen werden alle mechanischen Komponenten des MDT 159 von Frequenzwandlern angetrieben. Die Hubkraft kommt von einem Hubwerk des Typs 33LVF15. </w:t>
      </w:r>
    </w:p>
    <w:p w14:paraId="3B28F0DC" w14:textId="77777777" w:rsidR="00EB3B27" w:rsidRPr="00D07525" w:rsidRDefault="00EB3B27" w:rsidP="371B9A06">
      <w:pPr>
        <w:spacing w:line="276" w:lineRule="auto"/>
        <w:rPr>
          <w:rFonts w:ascii="Georgia" w:eastAsia="Georgia" w:hAnsi="Georgia" w:cs="Georgia"/>
          <w:sz w:val="21"/>
          <w:szCs w:val="21"/>
        </w:rPr>
      </w:pPr>
    </w:p>
    <w:p w14:paraId="43398770" w14:textId="0190C863" w:rsidR="61E58D30" w:rsidRDefault="45E6E3E8" w:rsidP="371B9A06">
      <w:pPr>
        <w:spacing w:line="276" w:lineRule="auto"/>
        <w:rPr>
          <w:rFonts w:ascii="Georgia" w:eastAsia="Georgia" w:hAnsi="Georgia" w:cstheme="minorBidi"/>
          <w:sz w:val="21"/>
          <w:szCs w:val="21"/>
        </w:rPr>
      </w:pPr>
      <w:r w:rsidRPr="371B9A06">
        <w:rPr>
          <w:rFonts w:ascii="Georgia" w:eastAsia="Georgia" w:hAnsi="Georgia" w:cs="Georgia"/>
          <w:sz w:val="21"/>
          <w:szCs w:val="21"/>
        </w:rPr>
        <w:t xml:space="preserve">Weitere Informationen zu </w:t>
      </w:r>
      <w:proofErr w:type="spellStart"/>
      <w:r w:rsidRPr="371B9A06">
        <w:rPr>
          <w:rFonts w:ascii="Georgia" w:eastAsia="Georgia" w:hAnsi="Georgia" w:cs="Georgia"/>
          <w:sz w:val="21"/>
          <w:szCs w:val="21"/>
        </w:rPr>
        <w:t>Potain</w:t>
      </w:r>
      <w:proofErr w:type="spellEnd"/>
      <w:r w:rsidRPr="371B9A06">
        <w:rPr>
          <w:rFonts w:ascii="Georgia" w:eastAsia="Georgia" w:hAnsi="Georgia" w:cs="Georgia"/>
          <w:sz w:val="21"/>
          <w:szCs w:val="21"/>
        </w:rPr>
        <w:t xml:space="preserve">-Kranen finden Sie </w:t>
      </w:r>
      <w:hyperlink r:id="rId11">
        <w:r w:rsidRPr="371B9A06">
          <w:rPr>
            <w:rStyle w:val="Hyperlink"/>
            <w:rFonts w:ascii="Georgia" w:eastAsia="Georgia" w:hAnsi="Georgia" w:cs="Georgia"/>
            <w:sz w:val="21"/>
            <w:szCs w:val="21"/>
          </w:rPr>
          <w:t>hier</w:t>
        </w:r>
      </w:hyperlink>
      <w:r w:rsidRPr="371B9A06">
        <w:rPr>
          <w:rFonts w:ascii="Georgia" w:eastAsia="Georgia" w:hAnsi="Georgia" w:cs="Georgia"/>
          <w:sz w:val="21"/>
          <w:szCs w:val="21"/>
        </w:rPr>
        <w:t xml:space="preserve">. </w:t>
      </w:r>
    </w:p>
    <w:p w14:paraId="19674A22" w14:textId="01326D07" w:rsidR="3BE4D2CF" w:rsidRDefault="3BE4D2CF" w:rsidP="371B9A06">
      <w:pPr>
        <w:spacing w:line="276" w:lineRule="auto"/>
        <w:rPr>
          <w:rFonts w:ascii="Georgia" w:eastAsia="Georgia" w:hAnsi="Georgia" w:cs="Georgia"/>
        </w:rPr>
      </w:pPr>
    </w:p>
    <w:p w14:paraId="2C038499" w14:textId="69B27789" w:rsidR="00221AAF" w:rsidRDefault="00F52037" w:rsidP="371B9A06">
      <w:pPr>
        <w:spacing w:line="276" w:lineRule="auto"/>
        <w:jc w:val="center"/>
        <w:rPr>
          <w:rFonts w:ascii="Georgia" w:eastAsia="Georgia" w:hAnsi="Georgia" w:cs="Georgia"/>
          <w:sz w:val="21"/>
          <w:szCs w:val="21"/>
        </w:rPr>
      </w:pPr>
      <w:r w:rsidRPr="371B9A06">
        <w:rPr>
          <w:rFonts w:ascii="Georgia" w:eastAsia="Georgia" w:hAnsi="Georgia" w:cs="Georgia"/>
          <w:sz w:val="21"/>
          <w:szCs w:val="21"/>
        </w:rPr>
        <w:t>–ENDE–</w:t>
      </w:r>
    </w:p>
    <w:p w14:paraId="1439C073" w14:textId="28A1D64E" w:rsidR="70CA5852" w:rsidRDefault="70CA5852" w:rsidP="371B9A06">
      <w:pPr>
        <w:tabs>
          <w:tab w:val="left" w:pos="1055"/>
          <w:tab w:val="left" w:pos="4111"/>
          <w:tab w:val="left" w:pos="5812"/>
          <w:tab w:val="left" w:pos="7371"/>
        </w:tabs>
        <w:jc w:val="center"/>
        <w:rPr>
          <w:rFonts w:ascii="Georgia" w:eastAsia="Georgia" w:hAnsi="Georgia" w:cs="Georgia"/>
        </w:rPr>
      </w:pPr>
    </w:p>
    <w:p w14:paraId="10E01FE4" w14:textId="77777777" w:rsidR="003F3380" w:rsidRPr="00085C11" w:rsidRDefault="003F3380" w:rsidP="371B9A06">
      <w:pPr>
        <w:outlineLvl w:val="0"/>
        <w:rPr>
          <w:rFonts w:ascii="Verdana" w:eastAsia="Verdana" w:hAnsi="Verdana" w:cs="Verdana"/>
          <w:b/>
          <w:bCs/>
          <w:color w:val="41525C"/>
          <w:sz w:val="18"/>
          <w:szCs w:val="18"/>
        </w:rPr>
      </w:pPr>
      <w:r w:rsidRPr="371B9A06">
        <w:rPr>
          <w:rFonts w:ascii="Verdana" w:eastAsia="Verdana" w:hAnsi="Verdana" w:cs="Verdana"/>
          <w:color w:val="ED1C2A"/>
          <w:sz w:val="18"/>
          <w:szCs w:val="18"/>
        </w:rPr>
        <w:t>ANSPRECHPARTNER</w:t>
      </w:r>
    </w:p>
    <w:p w14:paraId="013434B7" w14:textId="77777777" w:rsidR="003F3380" w:rsidRPr="00085C11" w:rsidRDefault="106B85C4" w:rsidP="371B9A06">
      <w:pPr>
        <w:tabs>
          <w:tab w:val="left" w:pos="3969"/>
        </w:tabs>
        <w:spacing w:line="259" w:lineRule="auto"/>
        <w:rPr>
          <w:rFonts w:ascii="Verdana" w:eastAsia="Verdana" w:hAnsi="Verdana" w:cs="Verdana"/>
          <w:b/>
          <w:bCs/>
          <w:color w:val="41525C"/>
          <w:sz w:val="18"/>
          <w:szCs w:val="18"/>
        </w:rPr>
      </w:pPr>
      <w:r w:rsidRPr="371B9A06">
        <w:rPr>
          <w:rFonts w:ascii="Verdana" w:eastAsia="Verdana" w:hAnsi="Verdana" w:cs="Verdana"/>
          <w:b/>
          <w:bCs/>
          <w:color w:val="41525C"/>
          <w:sz w:val="18"/>
          <w:szCs w:val="18"/>
        </w:rPr>
        <w:t xml:space="preserve">Dominique </w:t>
      </w:r>
      <w:proofErr w:type="spellStart"/>
      <w:r w:rsidRPr="371B9A06">
        <w:rPr>
          <w:rFonts w:ascii="Verdana" w:eastAsia="Verdana" w:hAnsi="Verdana" w:cs="Verdana"/>
          <w:b/>
          <w:bCs/>
          <w:color w:val="41525C"/>
          <w:sz w:val="18"/>
          <w:szCs w:val="18"/>
        </w:rPr>
        <w:t>Leullier</w:t>
      </w:r>
      <w:proofErr w:type="spellEnd"/>
    </w:p>
    <w:p w14:paraId="4AD6FD83" w14:textId="77777777" w:rsidR="005F51E8" w:rsidRPr="00695FFE" w:rsidRDefault="005F51E8" w:rsidP="371B9A06">
      <w:pPr>
        <w:tabs>
          <w:tab w:val="left" w:pos="3969"/>
        </w:tabs>
        <w:spacing w:line="259" w:lineRule="auto"/>
        <w:rPr>
          <w:rFonts w:ascii="Verdana" w:eastAsia="Verdana" w:hAnsi="Verdana" w:cs="Verdana"/>
          <w:color w:val="41525C"/>
          <w:sz w:val="18"/>
          <w:szCs w:val="18"/>
        </w:rPr>
      </w:pPr>
      <w:r w:rsidRPr="371B9A06">
        <w:rPr>
          <w:rFonts w:ascii="Verdana" w:eastAsia="Verdana" w:hAnsi="Verdana" w:cs="Verdana"/>
          <w:color w:val="41525C"/>
          <w:sz w:val="18"/>
          <w:szCs w:val="18"/>
        </w:rPr>
        <w:t>Marketingdirektor für Europa</w:t>
      </w:r>
    </w:p>
    <w:p w14:paraId="34C86ACD" w14:textId="77777777" w:rsidR="003F3380" w:rsidRPr="00D07525" w:rsidRDefault="003F3380" w:rsidP="371B9A06">
      <w:pPr>
        <w:tabs>
          <w:tab w:val="left" w:pos="3969"/>
        </w:tabs>
        <w:rPr>
          <w:rFonts w:ascii="Verdana" w:eastAsia="Verdana" w:hAnsi="Verdana" w:cs="Verdana"/>
          <w:color w:val="41525C"/>
          <w:sz w:val="18"/>
          <w:szCs w:val="18"/>
          <w:lang w:val="en-GB"/>
        </w:rPr>
      </w:pPr>
      <w:r w:rsidRPr="00D07525">
        <w:rPr>
          <w:rFonts w:ascii="Verdana" w:eastAsia="Verdana" w:hAnsi="Verdana" w:cs="Verdana"/>
          <w:color w:val="41525C"/>
          <w:sz w:val="18"/>
          <w:szCs w:val="18"/>
          <w:lang w:val="en-GB"/>
        </w:rPr>
        <w:t>Manitowoc</w:t>
      </w:r>
    </w:p>
    <w:p w14:paraId="07B6021C" w14:textId="77777777" w:rsidR="003F3380" w:rsidRPr="00D07525" w:rsidRDefault="002D2282" w:rsidP="371B9A06">
      <w:pPr>
        <w:tabs>
          <w:tab w:val="left" w:pos="3969"/>
        </w:tabs>
        <w:rPr>
          <w:rFonts w:ascii="Verdana" w:eastAsia="Verdana" w:hAnsi="Verdana" w:cs="Verdana"/>
          <w:color w:val="41525C"/>
          <w:sz w:val="18"/>
          <w:szCs w:val="18"/>
          <w:lang w:val="en-GB"/>
        </w:rPr>
      </w:pPr>
      <w:r w:rsidRPr="00D07525">
        <w:rPr>
          <w:rFonts w:ascii="Verdana" w:eastAsia="Verdana" w:hAnsi="Verdana" w:cs="Verdana"/>
          <w:color w:val="41525C"/>
          <w:sz w:val="18"/>
          <w:szCs w:val="18"/>
          <w:lang w:val="en-GB"/>
        </w:rPr>
        <w:t>+ 33 4 72 18 21 60</w:t>
      </w:r>
    </w:p>
    <w:p w14:paraId="6C7B9228" w14:textId="77777777" w:rsidR="002D2282" w:rsidRPr="00D07525" w:rsidRDefault="00D07525" w:rsidP="371B9A06">
      <w:pPr>
        <w:tabs>
          <w:tab w:val="left" w:pos="3969"/>
        </w:tabs>
        <w:rPr>
          <w:rFonts w:ascii="Verdana" w:eastAsia="Verdana" w:hAnsi="Verdana" w:cs="Verdana"/>
          <w:color w:val="41525C"/>
          <w:sz w:val="18"/>
          <w:szCs w:val="18"/>
          <w:lang w:val="en-GB"/>
        </w:rPr>
      </w:pPr>
      <w:hyperlink r:id="rId12">
        <w:r w:rsidRPr="00D07525">
          <w:rPr>
            <w:rStyle w:val="Hyperlink"/>
            <w:rFonts w:ascii="Verdana" w:eastAsia="Verdana" w:hAnsi="Verdana" w:cs="Verdana"/>
            <w:sz w:val="18"/>
            <w:szCs w:val="18"/>
            <w:lang w:val="en-GB"/>
          </w:rPr>
          <w:t>dominique.leullier@manitowoc.com</w:t>
        </w:r>
      </w:hyperlink>
    </w:p>
    <w:p w14:paraId="5BA30C41" w14:textId="77777777" w:rsidR="003F3380" w:rsidRPr="00D07525" w:rsidRDefault="003F3380" w:rsidP="371B9A06">
      <w:pPr>
        <w:tabs>
          <w:tab w:val="left" w:pos="3969"/>
        </w:tabs>
        <w:rPr>
          <w:rFonts w:ascii="Verdana" w:eastAsia="Verdana" w:hAnsi="Verdana" w:cs="Verdana"/>
          <w:color w:val="41525C"/>
          <w:sz w:val="18"/>
          <w:szCs w:val="18"/>
          <w:lang w:val="en-GB"/>
        </w:rPr>
      </w:pPr>
    </w:p>
    <w:p w14:paraId="191A000B" w14:textId="77777777" w:rsidR="003F3380" w:rsidRPr="00D07525" w:rsidRDefault="003F3380" w:rsidP="371B9A06">
      <w:pPr>
        <w:spacing w:line="276" w:lineRule="auto"/>
        <w:rPr>
          <w:rFonts w:ascii="Verdana" w:eastAsia="Verdana" w:hAnsi="Verdana" w:cs="Verdana"/>
          <w:color w:val="ED1C2A"/>
          <w:sz w:val="18"/>
          <w:szCs w:val="18"/>
          <w:lang w:val="en-GB"/>
        </w:rPr>
      </w:pPr>
      <w:r w:rsidRPr="00D07525">
        <w:rPr>
          <w:rFonts w:ascii="Verdana" w:eastAsia="Verdana" w:hAnsi="Verdana" w:cs="Verdana"/>
          <w:sz w:val="18"/>
          <w:szCs w:val="18"/>
          <w:lang w:val="en-GB"/>
        </w:rPr>
        <w:t>ÜBER THE MANITOWOC COMPANY, INC.</w:t>
      </w:r>
    </w:p>
    <w:p w14:paraId="30D05DB5" w14:textId="5D76F1BD" w:rsidR="00C94340" w:rsidRPr="003C3CAE" w:rsidRDefault="003C3CAE" w:rsidP="371B9A06">
      <w:pPr>
        <w:spacing w:line="276" w:lineRule="auto"/>
        <w:rPr>
          <w:rFonts w:ascii="Verdana" w:eastAsia="Verdana" w:hAnsi="Verdana" w:cs="Verdana"/>
          <w:color w:val="595959" w:themeColor="text1" w:themeTint="A6"/>
          <w:sz w:val="18"/>
          <w:szCs w:val="18"/>
        </w:rPr>
      </w:pPr>
      <w:r w:rsidRPr="371B9A06">
        <w:rPr>
          <w:rFonts w:ascii="Verdana" w:eastAsia="Verdana" w:hAnsi="Verdana" w:cs="Verdana"/>
          <w:color w:val="595959" w:themeColor="text1" w:themeTint="A6"/>
          <w:sz w:val="18"/>
          <w:szCs w:val="18"/>
        </w:rPr>
        <w:t xml:space="preserve">The </w:t>
      </w:r>
      <w:proofErr w:type="spellStart"/>
      <w:r w:rsidRPr="371B9A06">
        <w:rPr>
          <w:rFonts w:ascii="Verdana" w:eastAsia="Verdana" w:hAnsi="Verdana" w:cs="Verdana"/>
          <w:color w:val="595959" w:themeColor="text1" w:themeTint="A6"/>
          <w:sz w:val="18"/>
          <w:szCs w:val="18"/>
        </w:rPr>
        <w:t>Manitowoc</w:t>
      </w:r>
      <w:proofErr w:type="spellEnd"/>
      <w:r w:rsidRPr="371B9A06">
        <w:rPr>
          <w:rFonts w:ascii="Verdana" w:eastAsia="Verdana" w:hAnsi="Verdana" w:cs="Verdana"/>
          <w:color w:val="595959" w:themeColor="text1" w:themeTint="A6"/>
          <w:sz w:val="18"/>
          <w:szCs w:val="18"/>
        </w:rPr>
        <w:t xml:space="preserve"> Company, Inc. wurde 1902 gegründet und bietet auf ihren Märkten seit 120 Jahren qualitativ hochwertige, kundenorientierte Produkte und Servicedienstleistungen. </w:t>
      </w:r>
      <w:proofErr w:type="spellStart"/>
      <w:r w:rsidRPr="371B9A06">
        <w:rPr>
          <w:rFonts w:ascii="Verdana" w:eastAsia="Verdana" w:hAnsi="Verdana" w:cs="Verdana"/>
          <w:color w:val="595959" w:themeColor="text1" w:themeTint="A6"/>
          <w:sz w:val="18"/>
          <w:szCs w:val="18"/>
        </w:rPr>
        <w:t>Manitowoc</w:t>
      </w:r>
      <w:proofErr w:type="spellEnd"/>
      <w:r w:rsidRPr="371B9A06">
        <w:rPr>
          <w:rFonts w:ascii="Verdana" w:eastAsia="Verdana" w:hAnsi="Verdana" w:cs="Verdana"/>
          <w:color w:val="595959" w:themeColor="text1" w:themeTint="A6"/>
          <w:sz w:val="18"/>
          <w:szCs w:val="18"/>
        </w:rPr>
        <w:t xml:space="preserve"> gehört zu den weltweit führenden Anbietern hochentwickelter Hebelösungen. Mit seinen hundertprozentigen Tochtergesellschaften entwirft, produziert, vermarktet und betreut </w:t>
      </w:r>
      <w:proofErr w:type="spellStart"/>
      <w:r w:rsidRPr="371B9A06">
        <w:rPr>
          <w:rFonts w:ascii="Verdana" w:eastAsia="Verdana" w:hAnsi="Verdana" w:cs="Verdana"/>
          <w:color w:val="595959" w:themeColor="text1" w:themeTint="A6"/>
          <w:sz w:val="18"/>
          <w:szCs w:val="18"/>
        </w:rPr>
        <w:t>Manitowoc</w:t>
      </w:r>
      <w:proofErr w:type="spellEnd"/>
      <w:r w:rsidRPr="371B9A06">
        <w:rPr>
          <w:rFonts w:ascii="Verdana" w:eastAsia="Verdana" w:hAnsi="Verdana" w:cs="Verdana"/>
          <w:color w:val="595959" w:themeColor="text1" w:themeTint="A6"/>
          <w:sz w:val="18"/>
          <w:szCs w:val="18"/>
        </w:rPr>
        <w:t xml:space="preserve"> unter den Handelsmarken Aspen Equipment, Grove, </w:t>
      </w:r>
      <w:proofErr w:type="spellStart"/>
      <w:r w:rsidRPr="371B9A06">
        <w:rPr>
          <w:rFonts w:ascii="Verdana" w:eastAsia="Verdana" w:hAnsi="Verdana" w:cs="Verdana"/>
          <w:color w:val="595959" w:themeColor="text1" w:themeTint="A6"/>
          <w:sz w:val="18"/>
          <w:szCs w:val="18"/>
        </w:rPr>
        <w:t>Manitowoc</w:t>
      </w:r>
      <w:proofErr w:type="spellEnd"/>
      <w:r w:rsidRPr="371B9A06">
        <w:rPr>
          <w:rFonts w:ascii="Verdana" w:eastAsia="Verdana" w:hAnsi="Verdana" w:cs="Verdana"/>
          <w:color w:val="595959" w:themeColor="text1" w:themeTint="A6"/>
          <w:sz w:val="18"/>
          <w:szCs w:val="18"/>
        </w:rPr>
        <w:t xml:space="preserve">, MGX Equipment Services, National Crane, </w:t>
      </w:r>
      <w:proofErr w:type="spellStart"/>
      <w:r w:rsidRPr="371B9A06">
        <w:rPr>
          <w:rFonts w:ascii="Verdana" w:eastAsia="Verdana" w:hAnsi="Verdana" w:cs="Verdana"/>
          <w:color w:val="595959" w:themeColor="text1" w:themeTint="A6"/>
          <w:sz w:val="18"/>
          <w:szCs w:val="18"/>
        </w:rPr>
        <w:t>Potain</w:t>
      </w:r>
      <w:proofErr w:type="spellEnd"/>
      <w:r w:rsidRPr="371B9A06">
        <w:rPr>
          <w:rFonts w:ascii="Verdana" w:eastAsia="Verdana" w:hAnsi="Verdana" w:cs="Verdana"/>
          <w:color w:val="595959" w:themeColor="text1" w:themeTint="A6"/>
          <w:sz w:val="18"/>
          <w:szCs w:val="18"/>
        </w:rPr>
        <w:t xml:space="preserve"> und Shuttlelift umfassende Produktreihen von hydraulischen Mobilkranen, Gitterauslegerraupenkranen, LKW-Aufbaukranen und Turmdrehkranen.</w:t>
      </w:r>
    </w:p>
    <w:p w14:paraId="71851264" w14:textId="77777777" w:rsidR="003F3380" w:rsidRPr="006E53AA" w:rsidRDefault="003F3380" w:rsidP="371B9A06">
      <w:pPr>
        <w:spacing w:line="276" w:lineRule="auto"/>
        <w:rPr>
          <w:rFonts w:ascii="Verdana" w:eastAsia="Verdana" w:hAnsi="Verdana" w:cs="Verdana"/>
          <w:color w:val="41525C"/>
          <w:sz w:val="18"/>
          <w:szCs w:val="18"/>
        </w:rPr>
      </w:pPr>
    </w:p>
    <w:p w14:paraId="191F6FAE" w14:textId="77777777" w:rsidR="003F3380" w:rsidRPr="00D07525" w:rsidRDefault="003F3380" w:rsidP="371B9A06">
      <w:pPr>
        <w:spacing w:line="276" w:lineRule="auto"/>
        <w:rPr>
          <w:rFonts w:ascii="Verdana" w:eastAsia="Verdana" w:hAnsi="Verdana" w:cs="Verdana"/>
          <w:sz w:val="18"/>
          <w:szCs w:val="18"/>
          <w:lang w:val="en-GB"/>
        </w:rPr>
      </w:pPr>
      <w:r w:rsidRPr="00D07525">
        <w:rPr>
          <w:rFonts w:ascii="Verdana" w:eastAsia="Verdana" w:hAnsi="Verdana" w:cs="Verdana"/>
          <w:color w:val="ED1C2A"/>
          <w:sz w:val="18"/>
          <w:szCs w:val="18"/>
          <w:lang w:val="en-GB"/>
        </w:rPr>
        <w:t>THE MANITOWOC COMPANY, INC.</w:t>
      </w:r>
    </w:p>
    <w:p w14:paraId="660C28AC" w14:textId="77777777" w:rsidR="003F3380" w:rsidRPr="00D07525" w:rsidRDefault="003F3380" w:rsidP="371B9A06">
      <w:pPr>
        <w:spacing w:line="276" w:lineRule="auto"/>
        <w:rPr>
          <w:rFonts w:ascii="Verdana" w:eastAsia="Verdana" w:hAnsi="Verdana" w:cs="Verdana"/>
          <w:color w:val="595959"/>
          <w:sz w:val="18"/>
          <w:szCs w:val="18"/>
          <w:lang w:val="en-GB"/>
        </w:rPr>
      </w:pPr>
      <w:r w:rsidRPr="00D07525">
        <w:rPr>
          <w:rFonts w:ascii="Verdana" w:eastAsia="Verdana" w:hAnsi="Verdana" w:cs="Verdana"/>
          <w:color w:val="595959" w:themeColor="text1" w:themeTint="A6"/>
          <w:sz w:val="18"/>
          <w:szCs w:val="18"/>
          <w:lang w:val="en-GB"/>
        </w:rPr>
        <w:t>One Park Plaza – 11270 West Park Place – Suite 1000 – Milwaukee, WI 53224, USA</w:t>
      </w:r>
    </w:p>
    <w:p w14:paraId="7B812CBE" w14:textId="77777777" w:rsidR="003F3380" w:rsidRPr="00747868" w:rsidRDefault="003F3380" w:rsidP="371B9A06">
      <w:pPr>
        <w:spacing w:line="276" w:lineRule="auto"/>
        <w:rPr>
          <w:rFonts w:ascii="Verdana" w:eastAsia="Verdana" w:hAnsi="Verdana" w:cs="Verdana"/>
          <w:color w:val="595959"/>
          <w:sz w:val="18"/>
          <w:szCs w:val="18"/>
        </w:rPr>
      </w:pPr>
      <w:r w:rsidRPr="371B9A06">
        <w:rPr>
          <w:rFonts w:ascii="Verdana" w:eastAsia="Verdana" w:hAnsi="Verdana" w:cs="Verdana"/>
          <w:color w:val="595959" w:themeColor="text1" w:themeTint="A6"/>
          <w:sz w:val="18"/>
          <w:szCs w:val="18"/>
        </w:rPr>
        <w:t>Tel. +1 414 760 4600</w:t>
      </w:r>
    </w:p>
    <w:p w14:paraId="259E6232" w14:textId="77777777" w:rsidR="003F3380" w:rsidRPr="0067300C" w:rsidRDefault="00D07525" w:rsidP="371B9A06">
      <w:pPr>
        <w:spacing w:line="276" w:lineRule="auto"/>
        <w:rPr>
          <w:rFonts w:ascii="Verdana" w:eastAsia="Verdana" w:hAnsi="Verdana" w:cs="Verdana"/>
          <w:b/>
          <w:bCs/>
          <w:color w:val="595959"/>
          <w:sz w:val="18"/>
          <w:szCs w:val="18"/>
          <w:u w:val="single"/>
        </w:rPr>
      </w:pPr>
      <w:hyperlink r:id="rId13">
        <w:r w:rsidRPr="371B9A06">
          <w:rPr>
            <w:rStyle w:val="Hyperlink"/>
            <w:rFonts w:ascii="Verdana" w:eastAsia="Verdana" w:hAnsi="Verdana" w:cs="Verdana"/>
            <w:b/>
            <w:bCs/>
            <w:color w:val="595959" w:themeColor="text1" w:themeTint="A6"/>
            <w:sz w:val="18"/>
            <w:szCs w:val="18"/>
          </w:rPr>
          <w:t>www.manitowoc.com</w:t>
        </w:r>
      </w:hyperlink>
    </w:p>
    <w:p w14:paraId="4829E4AA" w14:textId="77777777" w:rsidR="003F3380" w:rsidRDefault="003F3380" w:rsidP="371B9A06">
      <w:pPr>
        <w:tabs>
          <w:tab w:val="left" w:pos="1055"/>
          <w:tab w:val="left" w:pos="4111"/>
          <w:tab w:val="left" w:pos="5812"/>
          <w:tab w:val="left" w:pos="7371"/>
        </w:tabs>
        <w:jc w:val="center"/>
        <w:rPr>
          <w:rFonts w:ascii="Verdana" w:eastAsia="Verdana" w:hAnsi="Verdana" w:cs="Verdana"/>
          <w:sz w:val="21"/>
          <w:szCs w:val="21"/>
          <w:lang w:val="en-US"/>
        </w:rPr>
      </w:pPr>
    </w:p>
    <w:p w14:paraId="0A36390F" w14:textId="77777777" w:rsidR="004127FD" w:rsidRPr="00D350B7" w:rsidRDefault="004127FD" w:rsidP="371B9A06">
      <w:pPr>
        <w:spacing w:line="276" w:lineRule="auto"/>
        <w:rPr>
          <w:rFonts w:ascii="Verdana" w:eastAsia="Verdana" w:hAnsi="Verdana" w:cs="Verdana"/>
          <w:b/>
          <w:bCs/>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07C4" w14:textId="77777777" w:rsidR="00643D39" w:rsidRDefault="00643D39">
      <w:r>
        <w:separator/>
      </w:r>
    </w:p>
  </w:endnote>
  <w:endnote w:type="continuationSeparator" w:id="0">
    <w:p w14:paraId="778E7F1F" w14:textId="77777777" w:rsidR="00643D39" w:rsidRDefault="00643D39">
      <w:r>
        <w:continuationSeparator/>
      </w:r>
    </w:p>
  </w:endnote>
  <w:endnote w:type="continuationNotice" w:id="1">
    <w:p w14:paraId="602F1705" w14:textId="77777777" w:rsidR="00643D39" w:rsidRDefault="0064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B55B" w14:textId="77777777" w:rsidR="00643D39" w:rsidRDefault="00643D39">
      <w:r>
        <w:separator/>
      </w:r>
    </w:p>
  </w:footnote>
  <w:footnote w:type="continuationSeparator" w:id="0">
    <w:p w14:paraId="127AA0FA" w14:textId="77777777" w:rsidR="00643D39" w:rsidRDefault="00643D39">
      <w:r>
        <w:continuationSeparator/>
      </w:r>
    </w:p>
  </w:footnote>
  <w:footnote w:type="continuationNotice" w:id="1">
    <w:p w14:paraId="57AA8627" w14:textId="77777777" w:rsidR="00643D39" w:rsidRDefault="0064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5B4" w14:textId="6AE8D6D7" w:rsidR="00A8662E" w:rsidRDefault="00271B54" w:rsidP="00A8662E">
    <w:pPr>
      <w:spacing w:line="259" w:lineRule="auto"/>
      <w:rPr>
        <w:rFonts w:ascii="Georgia" w:hAnsi="Georgia"/>
        <w:b/>
        <w:bCs/>
        <w:color w:val="000000" w:themeColor="text1"/>
      </w:rPr>
    </w:pPr>
    <w:r>
      <w:rPr>
        <w:rFonts w:ascii="Verdana" w:hAnsi="Verdana"/>
        <w:b/>
        <w:bCs/>
        <w:color w:val="41525C"/>
        <w:sz w:val="18"/>
        <w:szCs w:val="18"/>
      </w:rPr>
      <w:t xml:space="preserve">Einfacher bauen in der City: </w:t>
    </w:r>
    <w:proofErr w:type="spellStart"/>
    <w:r>
      <w:rPr>
        <w:rFonts w:ascii="Verdana" w:hAnsi="Verdana"/>
        <w:b/>
        <w:bCs/>
        <w:color w:val="41525C"/>
        <w:sz w:val="18"/>
        <w:szCs w:val="18"/>
      </w:rPr>
      <w:t>Manitowoc</w:t>
    </w:r>
    <w:proofErr w:type="spellEnd"/>
    <w:r>
      <w:rPr>
        <w:rFonts w:ascii="Verdana" w:hAnsi="Verdana"/>
        <w:b/>
        <w:bCs/>
        <w:color w:val="41525C"/>
        <w:sz w:val="18"/>
        <w:szCs w:val="18"/>
      </w:rPr>
      <w:t xml:space="preserve"> stellt Topless-Turmdrehkran </w:t>
    </w:r>
    <w:proofErr w:type="spellStart"/>
    <w:r>
      <w:rPr>
        <w:rFonts w:ascii="Verdana" w:hAnsi="Verdana"/>
        <w:b/>
        <w:bCs/>
        <w:color w:val="41525C"/>
        <w:sz w:val="18"/>
        <w:szCs w:val="18"/>
      </w:rPr>
      <w:t>Potain</w:t>
    </w:r>
    <w:proofErr w:type="spellEnd"/>
    <w:r>
      <w:rPr>
        <w:rFonts w:ascii="Verdana" w:hAnsi="Verdana"/>
        <w:b/>
        <w:bCs/>
        <w:color w:val="41525C"/>
        <w:sz w:val="18"/>
        <w:szCs w:val="18"/>
      </w:rPr>
      <w:t xml:space="preserve"> MDT 159 auf der </w:t>
    </w:r>
    <w:proofErr w:type="spellStart"/>
    <w:r>
      <w:rPr>
        <w:rFonts w:ascii="Verdana" w:hAnsi="Verdana"/>
        <w:b/>
        <w:bCs/>
        <w:color w:val="41525C"/>
        <w:sz w:val="18"/>
        <w:szCs w:val="18"/>
      </w:rPr>
      <w:t>bauma</w:t>
    </w:r>
    <w:proofErr w:type="spellEnd"/>
    <w:r>
      <w:rPr>
        <w:rFonts w:ascii="Verdana" w:hAnsi="Verdana"/>
        <w:b/>
        <w:bCs/>
        <w:color w:val="41525C"/>
        <w:sz w:val="18"/>
        <w:szCs w:val="18"/>
      </w:rPr>
      <w:t xml:space="preserve"> 2022 vor</w:t>
    </w:r>
  </w:p>
  <w:p w14:paraId="201EC155" w14:textId="4C0F29AE" w:rsidR="00A00084" w:rsidRPr="00164A29" w:rsidRDefault="00710331" w:rsidP="00710331">
    <w:pPr>
      <w:spacing w:line="276" w:lineRule="auto"/>
      <w:rPr>
        <w:rFonts w:ascii="Verdana" w:hAnsi="Verdana"/>
        <w:color w:val="ED1C2A"/>
        <w:sz w:val="18"/>
        <w:szCs w:val="18"/>
      </w:rPr>
    </w:pPr>
    <w:bookmarkStart w:id="1" w:name="_Int_2WcIYu1r"/>
    <w:r>
      <w:rPr>
        <w:rFonts w:ascii="Verdana" w:hAnsi="Verdana"/>
        <w:color w:val="41525C"/>
        <w:sz w:val="18"/>
        <w:szCs w:val="18"/>
      </w:rPr>
      <w:t>2</w:t>
    </w:r>
    <w:r w:rsidR="00D07525">
      <w:rPr>
        <w:rFonts w:ascii="Verdana" w:hAnsi="Verdana"/>
        <w:color w:val="41525C"/>
        <w:sz w:val="18"/>
        <w:szCs w:val="18"/>
      </w:rPr>
      <w:t>4</w:t>
    </w:r>
    <w:r>
      <w:rPr>
        <w:rFonts w:ascii="Verdana" w:hAnsi="Verdana"/>
        <w:color w:val="41525C"/>
        <w:sz w:val="18"/>
        <w:szCs w:val="18"/>
      </w:rPr>
      <w:t>. Oktober</w:t>
    </w:r>
    <w:bookmarkEnd w:id="1"/>
    <w:r>
      <w:rPr>
        <w:rFonts w:ascii="Verdana" w:hAnsi="Verdana"/>
        <w:color w:val="41525C"/>
        <w:sz w:val="18"/>
        <w:szCs w:val="18"/>
      </w:rPr>
      <w:t xml:space="preserve"> 2022</w:t>
    </w:r>
  </w:p>
  <w:p w14:paraId="56EB9DD6" w14:textId="77777777" w:rsidR="00A00084" w:rsidRPr="003E31C0" w:rsidRDefault="00A00084" w:rsidP="00710331">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31CE5"/>
    <w:rsid w:val="00033B1A"/>
    <w:rsid w:val="00034525"/>
    <w:rsid w:val="00036261"/>
    <w:rsid w:val="00037CAA"/>
    <w:rsid w:val="0004129C"/>
    <w:rsid w:val="000429EC"/>
    <w:rsid w:val="000430E0"/>
    <w:rsid w:val="00044589"/>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37B0"/>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47C65"/>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0A12"/>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47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83A"/>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4D1"/>
    <w:rsid w:val="00270FCA"/>
    <w:rsid w:val="00271971"/>
    <w:rsid w:val="00271B54"/>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3A80"/>
    <w:rsid w:val="002F44FB"/>
    <w:rsid w:val="002F7502"/>
    <w:rsid w:val="003021AE"/>
    <w:rsid w:val="003024AE"/>
    <w:rsid w:val="0030297D"/>
    <w:rsid w:val="00303E97"/>
    <w:rsid w:val="00304546"/>
    <w:rsid w:val="0030486B"/>
    <w:rsid w:val="00305208"/>
    <w:rsid w:val="003072A8"/>
    <w:rsid w:val="00307910"/>
    <w:rsid w:val="0031432E"/>
    <w:rsid w:val="0031507C"/>
    <w:rsid w:val="00315719"/>
    <w:rsid w:val="003205E7"/>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936"/>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384D"/>
    <w:rsid w:val="00404546"/>
    <w:rsid w:val="00404CEE"/>
    <w:rsid w:val="004052B8"/>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94B"/>
    <w:rsid w:val="00482414"/>
    <w:rsid w:val="004825BD"/>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3D39"/>
    <w:rsid w:val="00644416"/>
    <w:rsid w:val="006466F5"/>
    <w:rsid w:val="00647245"/>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5FFE"/>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0C10"/>
    <w:rsid w:val="006E40E5"/>
    <w:rsid w:val="006E56A3"/>
    <w:rsid w:val="006F1C8B"/>
    <w:rsid w:val="006F5E95"/>
    <w:rsid w:val="006F6633"/>
    <w:rsid w:val="006F66F6"/>
    <w:rsid w:val="007009DC"/>
    <w:rsid w:val="00700B73"/>
    <w:rsid w:val="007024EF"/>
    <w:rsid w:val="00702659"/>
    <w:rsid w:val="00702BB6"/>
    <w:rsid w:val="00702E68"/>
    <w:rsid w:val="00703179"/>
    <w:rsid w:val="0070373D"/>
    <w:rsid w:val="00707782"/>
    <w:rsid w:val="00710331"/>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5A7F"/>
    <w:rsid w:val="0077678D"/>
    <w:rsid w:val="00777B74"/>
    <w:rsid w:val="0077B6DC"/>
    <w:rsid w:val="00780473"/>
    <w:rsid w:val="00781166"/>
    <w:rsid w:val="00783C0C"/>
    <w:rsid w:val="0078559A"/>
    <w:rsid w:val="00785BA6"/>
    <w:rsid w:val="00787B3E"/>
    <w:rsid w:val="0079305B"/>
    <w:rsid w:val="00794540"/>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3DFF"/>
    <w:rsid w:val="007D4145"/>
    <w:rsid w:val="007D4AFD"/>
    <w:rsid w:val="007D5E8F"/>
    <w:rsid w:val="007D62CF"/>
    <w:rsid w:val="007D680F"/>
    <w:rsid w:val="007E0AC8"/>
    <w:rsid w:val="007E4342"/>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3413"/>
    <w:rsid w:val="00814031"/>
    <w:rsid w:val="00814521"/>
    <w:rsid w:val="00814D25"/>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3200"/>
    <w:rsid w:val="00866FAA"/>
    <w:rsid w:val="00867F07"/>
    <w:rsid w:val="0087085D"/>
    <w:rsid w:val="00870A16"/>
    <w:rsid w:val="00870C30"/>
    <w:rsid w:val="00870ECD"/>
    <w:rsid w:val="0087252A"/>
    <w:rsid w:val="0087330A"/>
    <w:rsid w:val="00873B91"/>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D6207"/>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10274"/>
    <w:rsid w:val="00A1223F"/>
    <w:rsid w:val="00A13BA9"/>
    <w:rsid w:val="00A17F09"/>
    <w:rsid w:val="00A20FD1"/>
    <w:rsid w:val="00A22A5E"/>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3BD1"/>
    <w:rsid w:val="00A704CF"/>
    <w:rsid w:val="00A70C68"/>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2B5C"/>
    <w:rsid w:val="00AE36A2"/>
    <w:rsid w:val="00AE5073"/>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3F4B"/>
    <w:rsid w:val="00B66CEF"/>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8D5C1"/>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0201"/>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07525"/>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3CA1"/>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5F5E"/>
    <w:rsid w:val="00D96102"/>
    <w:rsid w:val="00D9641A"/>
    <w:rsid w:val="00D96475"/>
    <w:rsid w:val="00D96C8F"/>
    <w:rsid w:val="00D97BD9"/>
    <w:rsid w:val="00DA2166"/>
    <w:rsid w:val="00DA2C0E"/>
    <w:rsid w:val="00DA2EF6"/>
    <w:rsid w:val="00DA4152"/>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150C6"/>
    <w:rsid w:val="00E15274"/>
    <w:rsid w:val="00E15E55"/>
    <w:rsid w:val="00E22113"/>
    <w:rsid w:val="00E23B60"/>
    <w:rsid w:val="00E23F43"/>
    <w:rsid w:val="00E2570F"/>
    <w:rsid w:val="00E279C3"/>
    <w:rsid w:val="00E30031"/>
    <w:rsid w:val="00E314EB"/>
    <w:rsid w:val="00E34C69"/>
    <w:rsid w:val="00E35BB6"/>
    <w:rsid w:val="00E40E9A"/>
    <w:rsid w:val="00E4270C"/>
    <w:rsid w:val="00E452A6"/>
    <w:rsid w:val="00E463C3"/>
    <w:rsid w:val="00E47225"/>
    <w:rsid w:val="00E52BB3"/>
    <w:rsid w:val="00E532EF"/>
    <w:rsid w:val="00E54F91"/>
    <w:rsid w:val="00E55FBA"/>
    <w:rsid w:val="00E5661D"/>
    <w:rsid w:val="00E56D90"/>
    <w:rsid w:val="00E56F5E"/>
    <w:rsid w:val="00E63FE6"/>
    <w:rsid w:val="00E65933"/>
    <w:rsid w:val="00E67B76"/>
    <w:rsid w:val="00E71E58"/>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15F0"/>
    <w:rsid w:val="00EB20A3"/>
    <w:rsid w:val="00EB2EDD"/>
    <w:rsid w:val="00EB3B27"/>
    <w:rsid w:val="00EB5784"/>
    <w:rsid w:val="00EB5D82"/>
    <w:rsid w:val="00EB75FD"/>
    <w:rsid w:val="00EB7AD5"/>
    <w:rsid w:val="00EB7D9E"/>
    <w:rsid w:val="00EC08C9"/>
    <w:rsid w:val="00EC571D"/>
    <w:rsid w:val="00EC654E"/>
    <w:rsid w:val="00ED00F2"/>
    <w:rsid w:val="00ED20EB"/>
    <w:rsid w:val="00ED396A"/>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BC8825"/>
    <w:rsid w:val="02C4D722"/>
    <w:rsid w:val="02D11465"/>
    <w:rsid w:val="02DDF6CA"/>
    <w:rsid w:val="02DEA447"/>
    <w:rsid w:val="02EE09B7"/>
    <w:rsid w:val="02F5D466"/>
    <w:rsid w:val="032D5169"/>
    <w:rsid w:val="033C2411"/>
    <w:rsid w:val="0355C3B7"/>
    <w:rsid w:val="03658097"/>
    <w:rsid w:val="03A6F76C"/>
    <w:rsid w:val="03B576CA"/>
    <w:rsid w:val="03B61AAF"/>
    <w:rsid w:val="03C4F167"/>
    <w:rsid w:val="03DD6C50"/>
    <w:rsid w:val="03EBE732"/>
    <w:rsid w:val="03F2B506"/>
    <w:rsid w:val="03F8D342"/>
    <w:rsid w:val="041731AC"/>
    <w:rsid w:val="0429BC36"/>
    <w:rsid w:val="042FBC3D"/>
    <w:rsid w:val="045B668E"/>
    <w:rsid w:val="0486A508"/>
    <w:rsid w:val="04B536D4"/>
    <w:rsid w:val="04B56C86"/>
    <w:rsid w:val="04C7A1BD"/>
    <w:rsid w:val="04F4AA4A"/>
    <w:rsid w:val="04F76F42"/>
    <w:rsid w:val="0551B5CA"/>
    <w:rsid w:val="057C0670"/>
    <w:rsid w:val="058E8567"/>
    <w:rsid w:val="05B016DD"/>
    <w:rsid w:val="05B68EEE"/>
    <w:rsid w:val="05D4E152"/>
    <w:rsid w:val="05E44F59"/>
    <w:rsid w:val="05FD3201"/>
    <w:rsid w:val="0618E568"/>
    <w:rsid w:val="0629C2B8"/>
    <w:rsid w:val="062FDDB8"/>
    <w:rsid w:val="065DA270"/>
    <w:rsid w:val="06695354"/>
    <w:rsid w:val="067DE129"/>
    <w:rsid w:val="0688D41F"/>
    <w:rsid w:val="06D157C5"/>
    <w:rsid w:val="0721CAEB"/>
    <w:rsid w:val="0739245E"/>
    <w:rsid w:val="0748BC95"/>
    <w:rsid w:val="075D82CE"/>
    <w:rsid w:val="076C2D6C"/>
    <w:rsid w:val="077BDD85"/>
    <w:rsid w:val="07801FBA"/>
    <w:rsid w:val="079242F1"/>
    <w:rsid w:val="07A14ACD"/>
    <w:rsid w:val="07BF3804"/>
    <w:rsid w:val="07F47188"/>
    <w:rsid w:val="081BE30C"/>
    <w:rsid w:val="081D19B7"/>
    <w:rsid w:val="081F9885"/>
    <w:rsid w:val="0830D547"/>
    <w:rsid w:val="083FF43C"/>
    <w:rsid w:val="0858F5BA"/>
    <w:rsid w:val="086933CB"/>
    <w:rsid w:val="089D9140"/>
    <w:rsid w:val="08A6CEA3"/>
    <w:rsid w:val="08B5F9EC"/>
    <w:rsid w:val="08DFF855"/>
    <w:rsid w:val="0912A14C"/>
    <w:rsid w:val="0913D80D"/>
    <w:rsid w:val="091D55D8"/>
    <w:rsid w:val="091EE9B3"/>
    <w:rsid w:val="0923DDA1"/>
    <w:rsid w:val="096515EA"/>
    <w:rsid w:val="096DB018"/>
    <w:rsid w:val="097406F4"/>
    <w:rsid w:val="098D4FF8"/>
    <w:rsid w:val="09B9F465"/>
    <w:rsid w:val="09EE82AB"/>
    <w:rsid w:val="09FE445A"/>
    <w:rsid w:val="0A0A985E"/>
    <w:rsid w:val="0A1E9B98"/>
    <w:rsid w:val="0A6A62FF"/>
    <w:rsid w:val="0A706FD5"/>
    <w:rsid w:val="0A93016F"/>
    <w:rsid w:val="0AAE71AD"/>
    <w:rsid w:val="0AC4A938"/>
    <w:rsid w:val="0AC79A0A"/>
    <w:rsid w:val="0AE43E1F"/>
    <w:rsid w:val="0B001C96"/>
    <w:rsid w:val="0B02CBF8"/>
    <w:rsid w:val="0B0F86D5"/>
    <w:rsid w:val="0B1BF54B"/>
    <w:rsid w:val="0B23F6CE"/>
    <w:rsid w:val="0B2C124A"/>
    <w:rsid w:val="0B31EFF3"/>
    <w:rsid w:val="0B3B1847"/>
    <w:rsid w:val="0B458D40"/>
    <w:rsid w:val="0B7794FE"/>
    <w:rsid w:val="0B821E9E"/>
    <w:rsid w:val="0BA30017"/>
    <w:rsid w:val="0BC76750"/>
    <w:rsid w:val="0BD2F478"/>
    <w:rsid w:val="0BE23C42"/>
    <w:rsid w:val="0BEE97F2"/>
    <w:rsid w:val="0BF6F160"/>
    <w:rsid w:val="0BF98E82"/>
    <w:rsid w:val="0C07343B"/>
    <w:rsid w:val="0C168DDC"/>
    <w:rsid w:val="0C424566"/>
    <w:rsid w:val="0C4A8B0A"/>
    <w:rsid w:val="0C51CD5F"/>
    <w:rsid w:val="0C8AAA05"/>
    <w:rsid w:val="0C96D272"/>
    <w:rsid w:val="0CC4C6C8"/>
    <w:rsid w:val="0CE5C3DD"/>
    <w:rsid w:val="0D13655F"/>
    <w:rsid w:val="0D284C61"/>
    <w:rsid w:val="0D329C13"/>
    <w:rsid w:val="0D358250"/>
    <w:rsid w:val="0D4FE096"/>
    <w:rsid w:val="0D52BB90"/>
    <w:rsid w:val="0D5FF1AB"/>
    <w:rsid w:val="0D67DFF7"/>
    <w:rsid w:val="0D775142"/>
    <w:rsid w:val="0D8C9BE0"/>
    <w:rsid w:val="0DA8951B"/>
    <w:rsid w:val="0DB42224"/>
    <w:rsid w:val="0DD69E83"/>
    <w:rsid w:val="0DF2BFA0"/>
    <w:rsid w:val="0E02B684"/>
    <w:rsid w:val="0E08899B"/>
    <w:rsid w:val="0E4BCC0A"/>
    <w:rsid w:val="0E81FD21"/>
    <w:rsid w:val="0EF6C6FD"/>
    <w:rsid w:val="0F284195"/>
    <w:rsid w:val="0F3C9E5B"/>
    <w:rsid w:val="0F523E12"/>
    <w:rsid w:val="0F5893D7"/>
    <w:rsid w:val="0F806712"/>
    <w:rsid w:val="0F9A62A2"/>
    <w:rsid w:val="0FA41E7B"/>
    <w:rsid w:val="0FC3C9B2"/>
    <w:rsid w:val="0FC78F65"/>
    <w:rsid w:val="0FD49AB8"/>
    <w:rsid w:val="0FD63D1B"/>
    <w:rsid w:val="0FDAF080"/>
    <w:rsid w:val="0FFCA265"/>
    <w:rsid w:val="10168E08"/>
    <w:rsid w:val="1033DA94"/>
    <w:rsid w:val="103B809A"/>
    <w:rsid w:val="104B0621"/>
    <w:rsid w:val="105DEB17"/>
    <w:rsid w:val="105ECAB8"/>
    <w:rsid w:val="106B85C4"/>
    <w:rsid w:val="10725A51"/>
    <w:rsid w:val="1078EF62"/>
    <w:rsid w:val="108A5C52"/>
    <w:rsid w:val="108DDD1C"/>
    <w:rsid w:val="109BE521"/>
    <w:rsid w:val="10B04AFC"/>
    <w:rsid w:val="10B514F2"/>
    <w:rsid w:val="10B61F56"/>
    <w:rsid w:val="10C8AD8D"/>
    <w:rsid w:val="110D763A"/>
    <w:rsid w:val="110DBE6B"/>
    <w:rsid w:val="1119BCBD"/>
    <w:rsid w:val="11208C96"/>
    <w:rsid w:val="11402A5D"/>
    <w:rsid w:val="1156FF72"/>
    <w:rsid w:val="1168BBF9"/>
    <w:rsid w:val="116E72DF"/>
    <w:rsid w:val="118414C7"/>
    <w:rsid w:val="118F1DEB"/>
    <w:rsid w:val="11AC2427"/>
    <w:rsid w:val="11D1707B"/>
    <w:rsid w:val="11DCC34F"/>
    <w:rsid w:val="120CFED3"/>
    <w:rsid w:val="12138C46"/>
    <w:rsid w:val="122AD3C4"/>
    <w:rsid w:val="1234DF85"/>
    <w:rsid w:val="1242C0AB"/>
    <w:rsid w:val="12516FEE"/>
    <w:rsid w:val="12598551"/>
    <w:rsid w:val="125B7FCE"/>
    <w:rsid w:val="1274F5F5"/>
    <w:rsid w:val="12961CA0"/>
    <w:rsid w:val="12A64F51"/>
    <w:rsid w:val="1310DA20"/>
    <w:rsid w:val="133E2127"/>
    <w:rsid w:val="1345B2AA"/>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89639"/>
    <w:rsid w:val="157B1F99"/>
    <w:rsid w:val="158EBA23"/>
    <w:rsid w:val="15A4A931"/>
    <w:rsid w:val="15A5C454"/>
    <w:rsid w:val="15A77865"/>
    <w:rsid w:val="15A8540A"/>
    <w:rsid w:val="15CF9C28"/>
    <w:rsid w:val="15FA7323"/>
    <w:rsid w:val="1630C272"/>
    <w:rsid w:val="1679AC11"/>
    <w:rsid w:val="16C0D55C"/>
    <w:rsid w:val="16F7AD59"/>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39D80"/>
    <w:rsid w:val="18589F2B"/>
    <w:rsid w:val="1899D339"/>
    <w:rsid w:val="18B3B7CC"/>
    <w:rsid w:val="18E38CB9"/>
    <w:rsid w:val="18E3C131"/>
    <w:rsid w:val="18F68D73"/>
    <w:rsid w:val="18F9500B"/>
    <w:rsid w:val="18FBE8E4"/>
    <w:rsid w:val="192F3F75"/>
    <w:rsid w:val="1930BCC4"/>
    <w:rsid w:val="19375582"/>
    <w:rsid w:val="193E0B7F"/>
    <w:rsid w:val="1952CA55"/>
    <w:rsid w:val="196C5AB6"/>
    <w:rsid w:val="19CDC17A"/>
    <w:rsid w:val="19D30222"/>
    <w:rsid w:val="19DA10B3"/>
    <w:rsid w:val="19F13682"/>
    <w:rsid w:val="1A099E75"/>
    <w:rsid w:val="1A0ED4B0"/>
    <w:rsid w:val="1A1E93DA"/>
    <w:rsid w:val="1A2010A0"/>
    <w:rsid w:val="1A301208"/>
    <w:rsid w:val="1A5DA947"/>
    <w:rsid w:val="1A648FB1"/>
    <w:rsid w:val="1A78678D"/>
    <w:rsid w:val="1A793577"/>
    <w:rsid w:val="1AA0DDC2"/>
    <w:rsid w:val="1AFFE8F6"/>
    <w:rsid w:val="1B0786CF"/>
    <w:rsid w:val="1B1BD8D2"/>
    <w:rsid w:val="1B2D3C97"/>
    <w:rsid w:val="1B2E7DEC"/>
    <w:rsid w:val="1B379C32"/>
    <w:rsid w:val="1B3ADADE"/>
    <w:rsid w:val="1B3B2DE8"/>
    <w:rsid w:val="1B4288AD"/>
    <w:rsid w:val="1B551BFC"/>
    <w:rsid w:val="1B61D2FC"/>
    <w:rsid w:val="1B9065EF"/>
    <w:rsid w:val="1BACDE75"/>
    <w:rsid w:val="1BEC6FA8"/>
    <w:rsid w:val="1BFC2069"/>
    <w:rsid w:val="1C043DB2"/>
    <w:rsid w:val="1C0D9392"/>
    <w:rsid w:val="1C68BD31"/>
    <w:rsid w:val="1C7288E9"/>
    <w:rsid w:val="1C7B1C04"/>
    <w:rsid w:val="1C7F00E5"/>
    <w:rsid w:val="1CA19806"/>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45883"/>
    <w:rsid w:val="1E9AD11A"/>
    <w:rsid w:val="1ED25338"/>
    <w:rsid w:val="1ED71E31"/>
    <w:rsid w:val="1EF374E4"/>
    <w:rsid w:val="1F3A50A0"/>
    <w:rsid w:val="1F7D5B78"/>
    <w:rsid w:val="1F9E8052"/>
    <w:rsid w:val="1FC74556"/>
    <w:rsid w:val="1FD537F6"/>
    <w:rsid w:val="1FECB8D3"/>
    <w:rsid w:val="204152D9"/>
    <w:rsid w:val="2049942F"/>
    <w:rsid w:val="20532EC1"/>
    <w:rsid w:val="20B57121"/>
    <w:rsid w:val="20E876FB"/>
    <w:rsid w:val="20F6800C"/>
    <w:rsid w:val="211A7974"/>
    <w:rsid w:val="212C6CCC"/>
    <w:rsid w:val="21451350"/>
    <w:rsid w:val="218102DF"/>
    <w:rsid w:val="21901ECC"/>
    <w:rsid w:val="219723FB"/>
    <w:rsid w:val="21A759F5"/>
    <w:rsid w:val="21C4CBF3"/>
    <w:rsid w:val="21CC7A01"/>
    <w:rsid w:val="21CD8945"/>
    <w:rsid w:val="21CEA5E4"/>
    <w:rsid w:val="21E32E52"/>
    <w:rsid w:val="2215307E"/>
    <w:rsid w:val="2218B4E5"/>
    <w:rsid w:val="223F8DBC"/>
    <w:rsid w:val="22A51E68"/>
    <w:rsid w:val="22B7B958"/>
    <w:rsid w:val="22BC2F04"/>
    <w:rsid w:val="22CD5592"/>
    <w:rsid w:val="230546C2"/>
    <w:rsid w:val="23099895"/>
    <w:rsid w:val="230FC145"/>
    <w:rsid w:val="23236DC9"/>
    <w:rsid w:val="2336CE53"/>
    <w:rsid w:val="233BFF4A"/>
    <w:rsid w:val="2342B3AD"/>
    <w:rsid w:val="2347D999"/>
    <w:rsid w:val="234D9A92"/>
    <w:rsid w:val="2351E31B"/>
    <w:rsid w:val="2356CEDD"/>
    <w:rsid w:val="237102A9"/>
    <w:rsid w:val="237B65D9"/>
    <w:rsid w:val="23DEB36D"/>
    <w:rsid w:val="23F9672A"/>
    <w:rsid w:val="2402AC94"/>
    <w:rsid w:val="240F3E20"/>
    <w:rsid w:val="241D67AF"/>
    <w:rsid w:val="241DF828"/>
    <w:rsid w:val="2438B4B8"/>
    <w:rsid w:val="243F616D"/>
    <w:rsid w:val="24599890"/>
    <w:rsid w:val="245DFF3C"/>
    <w:rsid w:val="24713832"/>
    <w:rsid w:val="24751F22"/>
    <w:rsid w:val="24756D42"/>
    <w:rsid w:val="24A0940E"/>
    <w:rsid w:val="24C689E8"/>
    <w:rsid w:val="24DCEF3B"/>
    <w:rsid w:val="24F2997F"/>
    <w:rsid w:val="251BA3EA"/>
    <w:rsid w:val="25574EA8"/>
    <w:rsid w:val="256AEDD1"/>
    <w:rsid w:val="25845974"/>
    <w:rsid w:val="25B0B1C7"/>
    <w:rsid w:val="25D14AB2"/>
    <w:rsid w:val="25F9E0A0"/>
    <w:rsid w:val="2608D23F"/>
    <w:rsid w:val="260D0893"/>
    <w:rsid w:val="26136389"/>
    <w:rsid w:val="261D82AA"/>
    <w:rsid w:val="264C2B83"/>
    <w:rsid w:val="26520C9F"/>
    <w:rsid w:val="26577C4E"/>
    <w:rsid w:val="2664971A"/>
    <w:rsid w:val="267DA06C"/>
    <w:rsid w:val="26831236"/>
    <w:rsid w:val="2695C22E"/>
    <w:rsid w:val="26983D16"/>
    <w:rsid w:val="269ED4E1"/>
    <w:rsid w:val="26C1F346"/>
    <w:rsid w:val="26EBEE97"/>
    <w:rsid w:val="26F31F09"/>
    <w:rsid w:val="2707864C"/>
    <w:rsid w:val="270BB174"/>
    <w:rsid w:val="270F181C"/>
    <w:rsid w:val="271B50E3"/>
    <w:rsid w:val="27401696"/>
    <w:rsid w:val="278187E5"/>
    <w:rsid w:val="27C2E0DE"/>
    <w:rsid w:val="27C49609"/>
    <w:rsid w:val="27CDC876"/>
    <w:rsid w:val="27ECA0F3"/>
    <w:rsid w:val="2806657F"/>
    <w:rsid w:val="281FCE80"/>
    <w:rsid w:val="283A8F11"/>
    <w:rsid w:val="28462F9C"/>
    <w:rsid w:val="2858F502"/>
    <w:rsid w:val="28700CB0"/>
    <w:rsid w:val="28873076"/>
    <w:rsid w:val="28AD1339"/>
    <w:rsid w:val="28AD1B6D"/>
    <w:rsid w:val="28AD859C"/>
    <w:rsid w:val="28CA28F0"/>
    <w:rsid w:val="28FA5B43"/>
    <w:rsid w:val="290D6D4A"/>
    <w:rsid w:val="290F0378"/>
    <w:rsid w:val="29783521"/>
    <w:rsid w:val="2997F7EA"/>
    <w:rsid w:val="29B221B0"/>
    <w:rsid w:val="29E56A9D"/>
    <w:rsid w:val="29F7F0E4"/>
    <w:rsid w:val="2A0E1C9E"/>
    <w:rsid w:val="2A2ABFCB"/>
    <w:rsid w:val="2A3390E7"/>
    <w:rsid w:val="2A345453"/>
    <w:rsid w:val="2A392B98"/>
    <w:rsid w:val="2A489ECE"/>
    <w:rsid w:val="2A4CE715"/>
    <w:rsid w:val="2A6DECA6"/>
    <w:rsid w:val="2A7ACBA6"/>
    <w:rsid w:val="2A7DB683"/>
    <w:rsid w:val="2A9D1E20"/>
    <w:rsid w:val="2AA5C1BB"/>
    <w:rsid w:val="2AD1AF63"/>
    <w:rsid w:val="2AE5D54B"/>
    <w:rsid w:val="2AEE20A5"/>
    <w:rsid w:val="2B6E985D"/>
    <w:rsid w:val="2B724604"/>
    <w:rsid w:val="2B7E87B7"/>
    <w:rsid w:val="2B80975B"/>
    <w:rsid w:val="2B815A6E"/>
    <w:rsid w:val="2B841351"/>
    <w:rsid w:val="2B9220C5"/>
    <w:rsid w:val="2BB40E22"/>
    <w:rsid w:val="2BE15E88"/>
    <w:rsid w:val="2BE63286"/>
    <w:rsid w:val="2C062A19"/>
    <w:rsid w:val="2C0E2C36"/>
    <w:rsid w:val="2C5F8F8F"/>
    <w:rsid w:val="2C63276C"/>
    <w:rsid w:val="2C76BC73"/>
    <w:rsid w:val="2C86D133"/>
    <w:rsid w:val="2CD3D0BA"/>
    <w:rsid w:val="2CE15C84"/>
    <w:rsid w:val="2CE34AEE"/>
    <w:rsid w:val="2CEB4CE0"/>
    <w:rsid w:val="2D05C438"/>
    <w:rsid w:val="2D093CB2"/>
    <w:rsid w:val="2D15A77E"/>
    <w:rsid w:val="2D177E5C"/>
    <w:rsid w:val="2D27D53F"/>
    <w:rsid w:val="2D2DC5A5"/>
    <w:rsid w:val="2D77FA77"/>
    <w:rsid w:val="2D92903B"/>
    <w:rsid w:val="2DA398D6"/>
    <w:rsid w:val="2DBAC2A4"/>
    <w:rsid w:val="2DC14DA5"/>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11866"/>
    <w:rsid w:val="30586FC6"/>
    <w:rsid w:val="306952BF"/>
    <w:rsid w:val="30739C88"/>
    <w:rsid w:val="307CC0B5"/>
    <w:rsid w:val="30B7F038"/>
    <w:rsid w:val="30C5320A"/>
    <w:rsid w:val="30D82E47"/>
    <w:rsid w:val="30E1C58D"/>
    <w:rsid w:val="30F8063E"/>
    <w:rsid w:val="30F9AD2F"/>
    <w:rsid w:val="31060391"/>
    <w:rsid w:val="3125F645"/>
    <w:rsid w:val="314964EB"/>
    <w:rsid w:val="31D4A0DE"/>
    <w:rsid w:val="31DB8D34"/>
    <w:rsid w:val="31FA4408"/>
    <w:rsid w:val="321E6C97"/>
    <w:rsid w:val="3235D1B0"/>
    <w:rsid w:val="323CAB52"/>
    <w:rsid w:val="324FDDCA"/>
    <w:rsid w:val="3255B8D1"/>
    <w:rsid w:val="32591BBC"/>
    <w:rsid w:val="327709F9"/>
    <w:rsid w:val="3280DD2C"/>
    <w:rsid w:val="32B554D3"/>
    <w:rsid w:val="32BF2A48"/>
    <w:rsid w:val="32C06ECB"/>
    <w:rsid w:val="32D4904F"/>
    <w:rsid w:val="32EB3E26"/>
    <w:rsid w:val="32EEFE76"/>
    <w:rsid w:val="330545E0"/>
    <w:rsid w:val="33780454"/>
    <w:rsid w:val="339133C8"/>
    <w:rsid w:val="33AD0558"/>
    <w:rsid w:val="33C04F3A"/>
    <w:rsid w:val="33C08A45"/>
    <w:rsid w:val="33E68DA0"/>
    <w:rsid w:val="3451C056"/>
    <w:rsid w:val="34755A89"/>
    <w:rsid w:val="34B2939C"/>
    <w:rsid w:val="34C0B372"/>
    <w:rsid w:val="34E7CA12"/>
    <w:rsid w:val="34F1ADE5"/>
    <w:rsid w:val="3510D61D"/>
    <w:rsid w:val="35135C64"/>
    <w:rsid w:val="35191A42"/>
    <w:rsid w:val="35312532"/>
    <w:rsid w:val="35343CDF"/>
    <w:rsid w:val="35346314"/>
    <w:rsid w:val="353DB1E6"/>
    <w:rsid w:val="35460D2F"/>
    <w:rsid w:val="355B8830"/>
    <w:rsid w:val="3579772F"/>
    <w:rsid w:val="358D1091"/>
    <w:rsid w:val="358D3A48"/>
    <w:rsid w:val="3592ABF5"/>
    <w:rsid w:val="359A4381"/>
    <w:rsid w:val="35A38798"/>
    <w:rsid w:val="35BDB227"/>
    <w:rsid w:val="35C00DF8"/>
    <w:rsid w:val="36406A40"/>
    <w:rsid w:val="364931A3"/>
    <w:rsid w:val="364F26DA"/>
    <w:rsid w:val="36513446"/>
    <w:rsid w:val="3693451D"/>
    <w:rsid w:val="369778CA"/>
    <w:rsid w:val="36A63178"/>
    <w:rsid w:val="36B378E1"/>
    <w:rsid w:val="36BD7CAE"/>
    <w:rsid w:val="36BF8AE7"/>
    <w:rsid w:val="36C7A532"/>
    <w:rsid w:val="36CCBCAB"/>
    <w:rsid w:val="36CF0EBA"/>
    <w:rsid w:val="36D40E0B"/>
    <w:rsid w:val="36E2189B"/>
    <w:rsid w:val="36F166FA"/>
    <w:rsid w:val="3703B65A"/>
    <w:rsid w:val="370EEB05"/>
    <w:rsid w:val="371B9A06"/>
    <w:rsid w:val="37382226"/>
    <w:rsid w:val="373F4740"/>
    <w:rsid w:val="3782FEFF"/>
    <w:rsid w:val="379279F4"/>
    <w:rsid w:val="37946606"/>
    <w:rsid w:val="37970F97"/>
    <w:rsid w:val="379F4E4E"/>
    <w:rsid w:val="37AF74DF"/>
    <w:rsid w:val="37B6C118"/>
    <w:rsid w:val="3819DDF6"/>
    <w:rsid w:val="383E3E0F"/>
    <w:rsid w:val="384A4EEA"/>
    <w:rsid w:val="3854E3F7"/>
    <w:rsid w:val="38694DEB"/>
    <w:rsid w:val="3869858C"/>
    <w:rsid w:val="388E72DF"/>
    <w:rsid w:val="38973C46"/>
    <w:rsid w:val="38A51334"/>
    <w:rsid w:val="38AA6C78"/>
    <w:rsid w:val="38C12116"/>
    <w:rsid w:val="394997FA"/>
    <w:rsid w:val="396EE843"/>
    <w:rsid w:val="396F4329"/>
    <w:rsid w:val="39A7BEB1"/>
    <w:rsid w:val="39B0703F"/>
    <w:rsid w:val="39CA9681"/>
    <w:rsid w:val="39DA6A21"/>
    <w:rsid w:val="39E57755"/>
    <w:rsid w:val="39EDEF28"/>
    <w:rsid w:val="3A21D453"/>
    <w:rsid w:val="3A3580D8"/>
    <w:rsid w:val="3A5B705D"/>
    <w:rsid w:val="3A621C27"/>
    <w:rsid w:val="3A642DA1"/>
    <w:rsid w:val="3A6F2B2C"/>
    <w:rsid w:val="3A70E107"/>
    <w:rsid w:val="3A933638"/>
    <w:rsid w:val="3AB8C18D"/>
    <w:rsid w:val="3B033097"/>
    <w:rsid w:val="3B03C0F2"/>
    <w:rsid w:val="3B3DB4EB"/>
    <w:rsid w:val="3B5C1791"/>
    <w:rsid w:val="3B7CCBC0"/>
    <w:rsid w:val="3B86EA04"/>
    <w:rsid w:val="3BA27D6E"/>
    <w:rsid w:val="3BAA162E"/>
    <w:rsid w:val="3BB0AEBC"/>
    <w:rsid w:val="3BB5E82A"/>
    <w:rsid w:val="3BBF4B23"/>
    <w:rsid w:val="3BC83FFD"/>
    <w:rsid w:val="3BDE25D7"/>
    <w:rsid w:val="3BE4D2CF"/>
    <w:rsid w:val="3C0E9715"/>
    <w:rsid w:val="3C106FBE"/>
    <w:rsid w:val="3C12277C"/>
    <w:rsid w:val="3C25C40A"/>
    <w:rsid w:val="3C2D5FA0"/>
    <w:rsid w:val="3C34CF6D"/>
    <w:rsid w:val="3C44622B"/>
    <w:rsid w:val="3C630464"/>
    <w:rsid w:val="3C788A6B"/>
    <w:rsid w:val="3C91F448"/>
    <w:rsid w:val="3CB1CB19"/>
    <w:rsid w:val="3CCB6744"/>
    <w:rsid w:val="3CD6BD4C"/>
    <w:rsid w:val="3CDF2735"/>
    <w:rsid w:val="3D07D7FF"/>
    <w:rsid w:val="3D191A70"/>
    <w:rsid w:val="3D251829"/>
    <w:rsid w:val="3D258FEA"/>
    <w:rsid w:val="3DA881C9"/>
    <w:rsid w:val="3DC9F69F"/>
    <w:rsid w:val="3DE773BF"/>
    <w:rsid w:val="3DED0936"/>
    <w:rsid w:val="3E2E566F"/>
    <w:rsid w:val="3E3368A0"/>
    <w:rsid w:val="3E503C39"/>
    <w:rsid w:val="3E87A3D0"/>
    <w:rsid w:val="3EC2A93E"/>
    <w:rsid w:val="3ED64379"/>
    <w:rsid w:val="3ED6DA0C"/>
    <w:rsid w:val="3ED88F6F"/>
    <w:rsid w:val="3EE1B6F0"/>
    <w:rsid w:val="3EF89342"/>
    <w:rsid w:val="3F00E21F"/>
    <w:rsid w:val="3F07A56F"/>
    <w:rsid w:val="3F08E9DE"/>
    <w:rsid w:val="3F1CFA90"/>
    <w:rsid w:val="3F4AD77D"/>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3DD49F"/>
    <w:rsid w:val="404BDFAA"/>
    <w:rsid w:val="40599E00"/>
    <w:rsid w:val="40ADDBEB"/>
    <w:rsid w:val="40C4E54B"/>
    <w:rsid w:val="40E8BD2C"/>
    <w:rsid w:val="40FB3095"/>
    <w:rsid w:val="40FFEE04"/>
    <w:rsid w:val="4107425E"/>
    <w:rsid w:val="410DC1BB"/>
    <w:rsid w:val="41171B01"/>
    <w:rsid w:val="414E1DF0"/>
    <w:rsid w:val="415226DA"/>
    <w:rsid w:val="415C2F85"/>
    <w:rsid w:val="4175554B"/>
    <w:rsid w:val="418ABFAF"/>
    <w:rsid w:val="419C1C38"/>
    <w:rsid w:val="41AB9A18"/>
    <w:rsid w:val="41EB46B9"/>
    <w:rsid w:val="41EEF388"/>
    <w:rsid w:val="41F6023C"/>
    <w:rsid w:val="423FE39B"/>
    <w:rsid w:val="42602C0B"/>
    <w:rsid w:val="427DD899"/>
    <w:rsid w:val="42BAB543"/>
    <w:rsid w:val="42C9C9F2"/>
    <w:rsid w:val="42DB3566"/>
    <w:rsid w:val="42F3F248"/>
    <w:rsid w:val="42F94FA8"/>
    <w:rsid w:val="4303F324"/>
    <w:rsid w:val="43197088"/>
    <w:rsid w:val="4323FB1C"/>
    <w:rsid w:val="43392A95"/>
    <w:rsid w:val="4343021D"/>
    <w:rsid w:val="43563174"/>
    <w:rsid w:val="43709341"/>
    <w:rsid w:val="43A02569"/>
    <w:rsid w:val="43A7384B"/>
    <w:rsid w:val="43CAA6F7"/>
    <w:rsid w:val="43D105F9"/>
    <w:rsid w:val="43D47EE3"/>
    <w:rsid w:val="43D68B04"/>
    <w:rsid w:val="43DBF98B"/>
    <w:rsid w:val="43E46D04"/>
    <w:rsid w:val="43F652AE"/>
    <w:rsid w:val="43F9F968"/>
    <w:rsid w:val="440B0FE7"/>
    <w:rsid w:val="440C7408"/>
    <w:rsid w:val="44220CAC"/>
    <w:rsid w:val="4479DB28"/>
    <w:rsid w:val="4485B322"/>
    <w:rsid w:val="448A880D"/>
    <w:rsid w:val="44CAF516"/>
    <w:rsid w:val="44E66ED1"/>
    <w:rsid w:val="452C2646"/>
    <w:rsid w:val="4537D017"/>
    <w:rsid w:val="45492C0D"/>
    <w:rsid w:val="45566916"/>
    <w:rsid w:val="45588CE6"/>
    <w:rsid w:val="4583963C"/>
    <w:rsid w:val="45BE02CF"/>
    <w:rsid w:val="45C52040"/>
    <w:rsid w:val="45CE971A"/>
    <w:rsid w:val="45E6E3E8"/>
    <w:rsid w:val="4624DD7F"/>
    <w:rsid w:val="463E239C"/>
    <w:rsid w:val="46401FF5"/>
    <w:rsid w:val="4660FD0C"/>
    <w:rsid w:val="4663E5AC"/>
    <w:rsid w:val="466C8941"/>
    <w:rsid w:val="46734AE8"/>
    <w:rsid w:val="46810B47"/>
    <w:rsid w:val="4698BBE3"/>
    <w:rsid w:val="46A300E5"/>
    <w:rsid w:val="46A926CE"/>
    <w:rsid w:val="46B4BF05"/>
    <w:rsid w:val="471CAEA1"/>
    <w:rsid w:val="472DDB3D"/>
    <w:rsid w:val="477077A7"/>
    <w:rsid w:val="4781E332"/>
    <w:rsid w:val="47AD3361"/>
    <w:rsid w:val="47C3CEE4"/>
    <w:rsid w:val="47CD7E00"/>
    <w:rsid w:val="47FF9B71"/>
    <w:rsid w:val="48055CD5"/>
    <w:rsid w:val="481D4B3F"/>
    <w:rsid w:val="483F3419"/>
    <w:rsid w:val="485E6F4B"/>
    <w:rsid w:val="4862338D"/>
    <w:rsid w:val="48DBD924"/>
    <w:rsid w:val="48DC64CD"/>
    <w:rsid w:val="48EB3470"/>
    <w:rsid w:val="492F1B87"/>
    <w:rsid w:val="495A8062"/>
    <w:rsid w:val="495AA0A0"/>
    <w:rsid w:val="495BFF51"/>
    <w:rsid w:val="498DD278"/>
    <w:rsid w:val="49989D65"/>
    <w:rsid w:val="49EC1F8A"/>
    <w:rsid w:val="49F565A2"/>
    <w:rsid w:val="49FA3FAC"/>
    <w:rsid w:val="4A010A9C"/>
    <w:rsid w:val="4A15A755"/>
    <w:rsid w:val="4A20FDE3"/>
    <w:rsid w:val="4A228243"/>
    <w:rsid w:val="4A35C52D"/>
    <w:rsid w:val="4A3DDF02"/>
    <w:rsid w:val="4A40F590"/>
    <w:rsid w:val="4A45996A"/>
    <w:rsid w:val="4A4F8424"/>
    <w:rsid w:val="4A6E1526"/>
    <w:rsid w:val="4A7CF74C"/>
    <w:rsid w:val="4AE4D423"/>
    <w:rsid w:val="4AE5F46F"/>
    <w:rsid w:val="4B3A3D08"/>
    <w:rsid w:val="4B446EFC"/>
    <w:rsid w:val="4B619F67"/>
    <w:rsid w:val="4B9F7315"/>
    <w:rsid w:val="4BA62EA3"/>
    <w:rsid w:val="4BB4FF12"/>
    <w:rsid w:val="4BDCC5F1"/>
    <w:rsid w:val="4BE9AADB"/>
    <w:rsid w:val="4BF9390A"/>
    <w:rsid w:val="4BFA7A5C"/>
    <w:rsid w:val="4C2E24C2"/>
    <w:rsid w:val="4C4143B3"/>
    <w:rsid w:val="4C4CD5F1"/>
    <w:rsid w:val="4C598BCD"/>
    <w:rsid w:val="4C60394C"/>
    <w:rsid w:val="4C85471A"/>
    <w:rsid w:val="4CAB4426"/>
    <w:rsid w:val="4CAD67A5"/>
    <w:rsid w:val="4CB4AF9B"/>
    <w:rsid w:val="4CDDFD02"/>
    <w:rsid w:val="4CF0BC62"/>
    <w:rsid w:val="4D789652"/>
    <w:rsid w:val="4D9F6706"/>
    <w:rsid w:val="4DA32D78"/>
    <w:rsid w:val="4DCB1E1E"/>
    <w:rsid w:val="4DD39AE2"/>
    <w:rsid w:val="4DDA8D7D"/>
    <w:rsid w:val="4DDDA2A8"/>
    <w:rsid w:val="4DEB73EA"/>
    <w:rsid w:val="4DF1ED40"/>
    <w:rsid w:val="4E1C4DFE"/>
    <w:rsid w:val="4E1C74E5"/>
    <w:rsid w:val="4E25E10E"/>
    <w:rsid w:val="4E27CD5F"/>
    <w:rsid w:val="4E2DB50F"/>
    <w:rsid w:val="4E396277"/>
    <w:rsid w:val="4E6EEDB7"/>
    <w:rsid w:val="4E77D107"/>
    <w:rsid w:val="4E77D472"/>
    <w:rsid w:val="4E8DB6E1"/>
    <w:rsid w:val="4E99C71F"/>
    <w:rsid w:val="4EA56BE3"/>
    <w:rsid w:val="4EB6D7B3"/>
    <w:rsid w:val="4EC373B9"/>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6946F1"/>
    <w:rsid w:val="509B9049"/>
    <w:rsid w:val="50A1A987"/>
    <w:rsid w:val="50A9AFC5"/>
    <w:rsid w:val="50C06E3E"/>
    <w:rsid w:val="50D3A239"/>
    <w:rsid w:val="50E3D182"/>
    <w:rsid w:val="51045492"/>
    <w:rsid w:val="5121C5E8"/>
    <w:rsid w:val="5140E479"/>
    <w:rsid w:val="51461F5F"/>
    <w:rsid w:val="515792AB"/>
    <w:rsid w:val="515A1E74"/>
    <w:rsid w:val="518820BE"/>
    <w:rsid w:val="51AD4B3F"/>
    <w:rsid w:val="51B438BF"/>
    <w:rsid w:val="51C65D87"/>
    <w:rsid w:val="51D05280"/>
    <w:rsid w:val="51D0E0EB"/>
    <w:rsid w:val="51DFFBC3"/>
    <w:rsid w:val="51E678A1"/>
    <w:rsid w:val="51EA0948"/>
    <w:rsid w:val="51EBE9DA"/>
    <w:rsid w:val="51F6D1CE"/>
    <w:rsid w:val="52349560"/>
    <w:rsid w:val="523E9561"/>
    <w:rsid w:val="5240A3BC"/>
    <w:rsid w:val="5253DAD0"/>
    <w:rsid w:val="5254F11A"/>
    <w:rsid w:val="525678AB"/>
    <w:rsid w:val="52A13EA8"/>
    <w:rsid w:val="52A2EF18"/>
    <w:rsid w:val="52A32DB4"/>
    <w:rsid w:val="52A5ADE9"/>
    <w:rsid w:val="52A9153E"/>
    <w:rsid w:val="52C8C4FA"/>
    <w:rsid w:val="53012632"/>
    <w:rsid w:val="53160C97"/>
    <w:rsid w:val="5320F942"/>
    <w:rsid w:val="535C5065"/>
    <w:rsid w:val="53647114"/>
    <w:rsid w:val="5376936A"/>
    <w:rsid w:val="5385D9A9"/>
    <w:rsid w:val="5392A22F"/>
    <w:rsid w:val="53BF6850"/>
    <w:rsid w:val="53D7B875"/>
    <w:rsid w:val="53E551B1"/>
    <w:rsid w:val="53EEED58"/>
    <w:rsid w:val="53FDD905"/>
    <w:rsid w:val="543B87E8"/>
    <w:rsid w:val="5453A4B6"/>
    <w:rsid w:val="5453C0D9"/>
    <w:rsid w:val="5454D413"/>
    <w:rsid w:val="545883A4"/>
    <w:rsid w:val="545C2EF4"/>
    <w:rsid w:val="54658F42"/>
    <w:rsid w:val="5485BE29"/>
    <w:rsid w:val="54F84325"/>
    <w:rsid w:val="54FAB104"/>
    <w:rsid w:val="5535D392"/>
    <w:rsid w:val="553F5038"/>
    <w:rsid w:val="55403DEC"/>
    <w:rsid w:val="55811B22"/>
    <w:rsid w:val="55A84D6A"/>
    <w:rsid w:val="55ACE240"/>
    <w:rsid w:val="55BD7492"/>
    <w:rsid w:val="55CBF8F9"/>
    <w:rsid w:val="55D24AEB"/>
    <w:rsid w:val="55DA8FDA"/>
    <w:rsid w:val="55E89E17"/>
    <w:rsid w:val="560371F2"/>
    <w:rsid w:val="56134AB0"/>
    <w:rsid w:val="5619944E"/>
    <w:rsid w:val="56545ADD"/>
    <w:rsid w:val="565B91E1"/>
    <w:rsid w:val="5661730E"/>
    <w:rsid w:val="5687A9E2"/>
    <w:rsid w:val="56D98385"/>
    <w:rsid w:val="57095BA5"/>
    <w:rsid w:val="571269A4"/>
    <w:rsid w:val="57169A53"/>
    <w:rsid w:val="575650A2"/>
    <w:rsid w:val="5787F46B"/>
    <w:rsid w:val="578F8898"/>
    <w:rsid w:val="57BDCCEA"/>
    <w:rsid w:val="57C45ED8"/>
    <w:rsid w:val="57DD5141"/>
    <w:rsid w:val="57EB16EC"/>
    <w:rsid w:val="57F76242"/>
    <w:rsid w:val="57FA6549"/>
    <w:rsid w:val="57FB6458"/>
    <w:rsid w:val="5800F88F"/>
    <w:rsid w:val="581885DF"/>
    <w:rsid w:val="581FB5E8"/>
    <w:rsid w:val="58237A43"/>
    <w:rsid w:val="5823846B"/>
    <w:rsid w:val="58336F09"/>
    <w:rsid w:val="5855F732"/>
    <w:rsid w:val="5860B6E2"/>
    <w:rsid w:val="5869002C"/>
    <w:rsid w:val="58725D58"/>
    <w:rsid w:val="5876E69A"/>
    <w:rsid w:val="588C49A6"/>
    <w:rsid w:val="588E830B"/>
    <w:rsid w:val="58A5FFD0"/>
    <w:rsid w:val="58B4192D"/>
    <w:rsid w:val="58B555CE"/>
    <w:rsid w:val="58C9B63E"/>
    <w:rsid w:val="58F99803"/>
    <w:rsid w:val="59019CC6"/>
    <w:rsid w:val="5912309C"/>
    <w:rsid w:val="59184033"/>
    <w:rsid w:val="5921EA57"/>
    <w:rsid w:val="593CBED9"/>
    <w:rsid w:val="5944867F"/>
    <w:rsid w:val="594A8B13"/>
    <w:rsid w:val="594F2696"/>
    <w:rsid w:val="59704630"/>
    <w:rsid w:val="597EB47C"/>
    <w:rsid w:val="59866053"/>
    <w:rsid w:val="599332A3"/>
    <w:rsid w:val="599A96E7"/>
    <w:rsid w:val="599F921F"/>
    <w:rsid w:val="59DBF2D0"/>
    <w:rsid w:val="5A189DE6"/>
    <w:rsid w:val="5A243367"/>
    <w:rsid w:val="5A3329DB"/>
    <w:rsid w:val="5A8F4E2B"/>
    <w:rsid w:val="5AAADE05"/>
    <w:rsid w:val="5AC4A439"/>
    <w:rsid w:val="5B18958F"/>
    <w:rsid w:val="5B9514F3"/>
    <w:rsid w:val="5BA1C3F0"/>
    <w:rsid w:val="5BB7BE16"/>
    <w:rsid w:val="5BD9DB0C"/>
    <w:rsid w:val="5BE2AB03"/>
    <w:rsid w:val="5C34BFC7"/>
    <w:rsid w:val="5C361E74"/>
    <w:rsid w:val="5CB76D6C"/>
    <w:rsid w:val="5CF0F528"/>
    <w:rsid w:val="5CF9C538"/>
    <w:rsid w:val="5D2CBBEF"/>
    <w:rsid w:val="5D461584"/>
    <w:rsid w:val="5D689793"/>
    <w:rsid w:val="5D7EC68D"/>
    <w:rsid w:val="5DDA4392"/>
    <w:rsid w:val="5DE17AC2"/>
    <w:rsid w:val="5DE51932"/>
    <w:rsid w:val="5DF0D58F"/>
    <w:rsid w:val="5DFAA31F"/>
    <w:rsid w:val="5E352C69"/>
    <w:rsid w:val="5E3C7148"/>
    <w:rsid w:val="5E4CEDDD"/>
    <w:rsid w:val="5E842FEA"/>
    <w:rsid w:val="5E924D0B"/>
    <w:rsid w:val="5EC88C50"/>
    <w:rsid w:val="5ECFF78E"/>
    <w:rsid w:val="5EE16FF0"/>
    <w:rsid w:val="5F06A193"/>
    <w:rsid w:val="5F0AC2EA"/>
    <w:rsid w:val="5F0E39FC"/>
    <w:rsid w:val="5F0F368A"/>
    <w:rsid w:val="5F10AC9F"/>
    <w:rsid w:val="5F2F515B"/>
    <w:rsid w:val="5F97BEA2"/>
    <w:rsid w:val="5FF2989A"/>
    <w:rsid w:val="5FFE4956"/>
    <w:rsid w:val="600C1743"/>
    <w:rsid w:val="6016D2D2"/>
    <w:rsid w:val="6041C5FB"/>
    <w:rsid w:val="6050E1BE"/>
    <w:rsid w:val="605CAAE1"/>
    <w:rsid w:val="606AE8A6"/>
    <w:rsid w:val="60860065"/>
    <w:rsid w:val="609A566A"/>
    <w:rsid w:val="60A11EA2"/>
    <w:rsid w:val="60A6934B"/>
    <w:rsid w:val="60A90944"/>
    <w:rsid w:val="60A97586"/>
    <w:rsid w:val="60D26AEA"/>
    <w:rsid w:val="60FAF9D1"/>
    <w:rsid w:val="613A9BDA"/>
    <w:rsid w:val="614520F3"/>
    <w:rsid w:val="615DC3F7"/>
    <w:rsid w:val="6171EA52"/>
    <w:rsid w:val="61732EA4"/>
    <w:rsid w:val="617F2BF3"/>
    <w:rsid w:val="61832F80"/>
    <w:rsid w:val="618FC170"/>
    <w:rsid w:val="6197A285"/>
    <w:rsid w:val="61BB6F5C"/>
    <w:rsid w:val="61BF09F9"/>
    <w:rsid w:val="61D7AF2A"/>
    <w:rsid w:val="61E58D30"/>
    <w:rsid w:val="61E6F505"/>
    <w:rsid w:val="61FB5EAD"/>
    <w:rsid w:val="6241D024"/>
    <w:rsid w:val="6264A523"/>
    <w:rsid w:val="62763AA8"/>
    <w:rsid w:val="6283E663"/>
    <w:rsid w:val="62A38FA3"/>
    <w:rsid w:val="62B91139"/>
    <w:rsid w:val="62CE1442"/>
    <w:rsid w:val="62D5DF14"/>
    <w:rsid w:val="63311A18"/>
    <w:rsid w:val="63467F02"/>
    <w:rsid w:val="635ADA5A"/>
    <w:rsid w:val="63A5B913"/>
    <w:rsid w:val="63ABE871"/>
    <w:rsid w:val="63B4CB88"/>
    <w:rsid w:val="63D5A8DC"/>
    <w:rsid w:val="63D70CCC"/>
    <w:rsid w:val="63D85EC4"/>
    <w:rsid w:val="63DDB0BF"/>
    <w:rsid w:val="63DE340D"/>
    <w:rsid w:val="64013EA8"/>
    <w:rsid w:val="641790AB"/>
    <w:rsid w:val="64BAD042"/>
    <w:rsid w:val="64BD5FF8"/>
    <w:rsid w:val="64C471C6"/>
    <w:rsid w:val="64DC1B14"/>
    <w:rsid w:val="651EA577"/>
    <w:rsid w:val="6551C549"/>
    <w:rsid w:val="65579E1F"/>
    <w:rsid w:val="65590201"/>
    <w:rsid w:val="65AE6B35"/>
    <w:rsid w:val="65B01508"/>
    <w:rsid w:val="65C80EB1"/>
    <w:rsid w:val="65CCF05E"/>
    <w:rsid w:val="65F8A12A"/>
    <w:rsid w:val="65F9400D"/>
    <w:rsid w:val="661AB6BB"/>
    <w:rsid w:val="6643D2A8"/>
    <w:rsid w:val="6684B80D"/>
    <w:rsid w:val="668975FC"/>
    <w:rsid w:val="66DF7442"/>
    <w:rsid w:val="66F37B84"/>
    <w:rsid w:val="6704A650"/>
    <w:rsid w:val="670EEB50"/>
    <w:rsid w:val="6757177F"/>
    <w:rsid w:val="6765BE01"/>
    <w:rsid w:val="6796627F"/>
    <w:rsid w:val="67C27395"/>
    <w:rsid w:val="67F500BA"/>
    <w:rsid w:val="67F86660"/>
    <w:rsid w:val="6852C0DE"/>
    <w:rsid w:val="686F6630"/>
    <w:rsid w:val="6885FEF4"/>
    <w:rsid w:val="689CD615"/>
    <w:rsid w:val="68BD026D"/>
    <w:rsid w:val="68C5CF4F"/>
    <w:rsid w:val="68D4ADE4"/>
    <w:rsid w:val="68E820A2"/>
    <w:rsid w:val="68E82136"/>
    <w:rsid w:val="68FE2D97"/>
    <w:rsid w:val="690BA0D3"/>
    <w:rsid w:val="693041EC"/>
    <w:rsid w:val="694FAD7F"/>
    <w:rsid w:val="6975352B"/>
    <w:rsid w:val="698E7906"/>
    <w:rsid w:val="699D535E"/>
    <w:rsid w:val="69A56823"/>
    <w:rsid w:val="69AC0759"/>
    <w:rsid w:val="69B9B432"/>
    <w:rsid w:val="69CE2638"/>
    <w:rsid w:val="69D0CB20"/>
    <w:rsid w:val="6A58DA29"/>
    <w:rsid w:val="6A7685A5"/>
    <w:rsid w:val="6A82192A"/>
    <w:rsid w:val="6AD18CFE"/>
    <w:rsid w:val="6AD9AD82"/>
    <w:rsid w:val="6AEFE7F5"/>
    <w:rsid w:val="6AF46572"/>
    <w:rsid w:val="6B068114"/>
    <w:rsid w:val="6B1A10EA"/>
    <w:rsid w:val="6B1C8042"/>
    <w:rsid w:val="6B2A11C6"/>
    <w:rsid w:val="6B501177"/>
    <w:rsid w:val="6B542C6E"/>
    <w:rsid w:val="6B57252E"/>
    <w:rsid w:val="6BA078B4"/>
    <w:rsid w:val="6BCCCCF7"/>
    <w:rsid w:val="6C0B5D74"/>
    <w:rsid w:val="6C104C72"/>
    <w:rsid w:val="6C35A03E"/>
    <w:rsid w:val="6C3EA82B"/>
    <w:rsid w:val="6C4C8459"/>
    <w:rsid w:val="6C582C8D"/>
    <w:rsid w:val="6C59FA79"/>
    <w:rsid w:val="6C6A342C"/>
    <w:rsid w:val="6C70BCCA"/>
    <w:rsid w:val="6C8B3302"/>
    <w:rsid w:val="6CC49A98"/>
    <w:rsid w:val="6CE0DB76"/>
    <w:rsid w:val="6CE963B0"/>
    <w:rsid w:val="6CEE5637"/>
    <w:rsid w:val="6D29B75C"/>
    <w:rsid w:val="6D380BC6"/>
    <w:rsid w:val="6D38BF1A"/>
    <w:rsid w:val="6D5B01BA"/>
    <w:rsid w:val="6D6E5E51"/>
    <w:rsid w:val="6D7C8A59"/>
    <w:rsid w:val="6E1F5576"/>
    <w:rsid w:val="6E1FCC40"/>
    <w:rsid w:val="6E23FF99"/>
    <w:rsid w:val="6E2E8582"/>
    <w:rsid w:val="6E51B1AC"/>
    <w:rsid w:val="6E5D4E55"/>
    <w:rsid w:val="6E5E0FEC"/>
    <w:rsid w:val="6E923C0F"/>
    <w:rsid w:val="6E9D77D1"/>
    <w:rsid w:val="6ED6FFFD"/>
    <w:rsid w:val="6EE314D7"/>
    <w:rsid w:val="6EF9EE38"/>
    <w:rsid w:val="6F121C38"/>
    <w:rsid w:val="6F1A5AEF"/>
    <w:rsid w:val="6F28D43A"/>
    <w:rsid w:val="6F77CFA6"/>
    <w:rsid w:val="6F936EED"/>
    <w:rsid w:val="6FAEA2CC"/>
    <w:rsid w:val="6FAF3D2B"/>
    <w:rsid w:val="6FB0AA9E"/>
    <w:rsid w:val="6FE7D00C"/>
    <w:rsid w:val="7033A11F"/>
    <w:rsid w:val="70394832"/>
    <w:rsid w:val="70477C1B"/>
    <w:rsid w:val="705EF621"/>
    <w:rsid w:val="706C02AE"/>
    <w:rsid w:val="70737E71"/>
    <w:rsid w:val="7078A45F"/>
    <w:rsid w:val="709F64DF"/>
    <w:rsid w:val="70A03621"/>
    <w:rsid w:val="70A31255"/>
    <w:rsid w:val="70CA5852"/>
    <w:rsid w:val="70E4EB06"/>
    <w:rsid w:val="710CCED8"/>
    <w:rsid w:val="715263AE"/>
    <w:rsid w:val="715ABF64"/>
    <w:rsid w:val="715F53E1"/>
    <w:rsid w:val="71662644"/>
    <w:rsid w:val="716B247A"/>
    <w:rsid w:val="716B4168"/>
    <w:rsid w:val="716E2AE5"/>
    <w:rsid w:val="71717916"/>
    <w:rsid w:val="717C8949"/>
    <w:rsid w:val="7189526E"/>
    <w:rsid w:val="71A78DFE"/>
    <w:rsid w:val="7209A36B"/>
    <w:rsid w:val="721C3D55"/>
    <w:rsid w:val="7223C622"/>
    <w:rsid w:val="722591F7"/>
    <w:rsid w:val="7229D598"/>
    <w:rsid w:val="7233E680"/>
    <w:rsid w:val="724FDB6E"/>
    <w:rsid w:val="728951EB"/>
    <w:rsid w:val="728ABE52"/>
    <w:rsid w:val="728CCA47"/>
    <w:rsid w:val="7293F108"/>
    <w:rsid w:val="72B58B43"/>
    <w:rsid w:val="72BB1AE9"/>
    <w:rsid w:val="72BE166B"/>
    <w:rsid w:val="72C0EE00"/>
    <w:rsid w:val="731DB15B"/>
    <w:rsid w:val="736432D7"/>
    <w:rsid w:val="73651F9F"/>
    <w:rsid w:val="738BD3DA"/>
    <w:rsid w:val="7393A015"/>
    <w:rsid w:val="739BFDE2"/>
    <w:rsid w:val="73C1981E"/>
    <w:rsid w:val="73E2E3CA"/>
    <w:rsid w:val="73F30A82"/>
    <w:rsid w:val="73F758E9"/>
    <w:rsid w:val="744B838A"/>
    <w:rsid w:val="7461731E"/>
    <w:rsid w:val="7466E010"/>
    <w:rsid w:val="74770178"/>
    <w:rsid w:val="747F9D5F"/>
    <w:rsid w:val="74849EA9"/>
    <w:rsid w:val="74A814ED"/>
    <w:rsid w:val="74F390F8"/>
    <w:rsid w:val="74FE2A9A"/>
    <w:rsid w:val="74FF549C"/>
    <w:rsid w:val="7500F000"/>
    <w:rsid w:val="750BB011"/>
    <w:rsid w:val="75376011"/>
    <w:rsid w:val="7541B957"/>
    <w:rsid w:val="75744C08"/>
    <w:rsid w:val="75815DBC"/>
    <w:rsid w:val="75A05955"/>
    <w:rsid w:val="75A96310"/>
    <w:rsid w:val="75AD0163"/>
    <w:rsid w:val="75D42FF2"/>
    <w:rsid w:val="75E753EB"/>
    <w:rsid w:val="75FA77EF"/>
    <w:rsid w:val="75FB6355"/>
    <w:rsid w:val="761DB10F"/>
    <w:rsid w:val="762A71E1"/>
    <w:rsid w:val="763AED91"/>
    <w:rsid w:val="76738DCB"/>
    <w:rsid w:val="767D569D"/>
    <w:rsid w:val="768F6159"/>
    <w:rsid w:val="76BCB394"/>
    <w:rsid w:val="771E438B"/>
    <w:rsid w:val="772687F7"/>
    <w:rsid w:val="7733E61F"/>
    <w:rsid w:val="7793D429"/>
    <w:rsid w:val="779990D3"/>
    <w:rsid w:val="77A925E5"/>
    <w:rsid w:val="77C69C2C"/>
    <w:rsid w:val="77DE66F9"/>
    <w:rsid w:val="77F47FEF"/>
    <w:rsid w:val="77FF4DC7"/>
    <w:rsid w:val="78187FF5"/>
    <w:rsid w:val="785014C4"/>
    <w:rsid w:val="7852C4CA"/>
    <w:rsid w:val="789527E7"/>
    <w:rsid w:val="789A620E"/>
    <w:rsid w:val="78A07AAD"/>
    <w:rsid w:val="78F72A23"/>
    <w:rsid w:val="7910A1FF"/>
    <w:rsid w:val="791985ED"/>
    <w:rsid w:val="791A1390"/>
    <w:rsid w:val="791D4C6A"/>
    <w:rsid w:val="79469128"/>
    <w:rsid w:val="796DC56D"/>
    <w:rsid w:val="79713829"/>
    <w:rsid w:val="79737059"/>
    <w:rsid w:val="799B95F4"/>
    <w:rsid w:val="799E60FC"/>
    <w:rsid w:val="79C5F36B"/>
    <w:rsid w:val="79C75ED4"/>
    <w:rsid w:val="79EAC23B"/>
    <w:rsid w:val="7A7F3766"/>
    <w:rsid w:val="7A830B08"/>
    <w:rsid w:val="7AC76F51"/>
    <w:rsid w:val="7AC99FD5"/>
    <w:rsid w:val="7AD09D37"/>
    <w:rsid w:val="7AE0B742"/>
    <w:rsid w:val="7B000CCC"/>
    <w:rsid w:val="7B002472"/>
    <w:rsid w:val="7B0961C0"/>
    <w:rsid w:val="7B188DAF"/>
    <w:rsid w:val="7B517F7B"/>
    <w:rsid w:val="7B60AED0"/>
    <w:rsid w:val="7B75A972"/>
    <w:rsid w:val="7B82BB5B"/>
    <w:rsid w:val="7BAC6C76"/>
    <w:rsid w:val="7BB4641E"/>
    <w:rsid w:val="7BB68B2B"/>
    <w:rsid w:val="7BB960AF"/>
    <w:rsid w:val="7BBE687A"/>
    <w:rsid w:val="7BC905BA"/>
    <w:rsid w:val="7BD00D03"/>
    <w:rsid w:val="7BE922EA"/>
    <w:rsid w:val="7BFECF20"/>
    <w:rsid w:val="7C79DF7B"/>
    <w:rsid w:val="7C8692E1"/>
    <w:rsid w:val="7CC9BFE8"/>
    <w:rsid w:val="7CD4D4C8"/>
    <w:rsid w:val="7D176121"/>
    <w:rsid w:val="7D177CFD"/>
    <w:rsid w:val="7D3CA814"/>
    <w:rsid w:val="7D52422F"/>
    <w:rsid w:val="7D58A10E"/>
    <w:rsid w:val="7D75A77E"/>
    <w:rsid w:val="7D86BAA6"/>
    <w:rsid w:val="7D8DB097"/>
    <w:rsid w:val="7D947EC1"/>
    <w:rsid w:val="7D9DE434"/>
    <w:rsid w:val="7DA2350A"/>
    <w:rsid w:val="7DB6D828"/>
    <w:rsid w:val="7DB8948F"/>
    <w:rsid w:val="7DBBFCD9"/>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obendreherkra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4531</Characters>
  <Application>Microsoft Office Word</Application>
  <DocSecurity>0</DocSecurity>
  <Lines>37</Lines>
  <Paragraphs>10</Paragraphs>
  <ScaleCrop>false</ScaleCrop>
  <Company>Lippincott Mercer</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2014-03-31T22:21:00Z</cp:lastPrinted>
  <dcterms:created xsi:type="dcterms:W3CDTF">2022-10-10T10:09:00Z</dcterms:created>
  <dcterms:modified xsi:type="dcterms:W3CDTF">2022-10-24T12:54:00Z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de59b400d93d51e3fe124939cfd762264c4eb9b719327fe9f63e775e087b5ca5</vt:lpwstr>
  </property>
</Properties>
</file>