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Default="00766D7F" w:rsidP="3374BF90">
      <w:pPr>
        <w:tabs>
          <w:tab w:val="left" w:pos="6096"/>
        </w:tabs>
        <w:spacing w:line="276" w:lineRule="auto"/>
        <w:jc w:val="right"/>
        <w:outlineLvl w:val="0"/>
        <w:rPr>
          <w:rFonts w:ascii="Verdana" w:hAnsi="Verdana"/>
          <w:color w:val="ED1C2A"/>
          <w:sz w:val="30"/>
          <w:szCs w:val="30"/>
        </w:rPr>
      </w:pPr>
      <w:r w:rsidRPr="00685258">
        <w:rPr>
          <w:rFonts w:ascii="Georgia" w:hAnsi="Georgia"/>
          <w:noProof/>
          <w:sz w:val="21"/>
          <w:szCs w:val="21"/>
        </w:rPr>
        <w:drawing>
          <wp:anchor distT="0" distB="0" distL="114300" distR="114300" simplePos="0" relativeHeight="251658240" behindDoc="0" locked="0" layoutInCell="1" allowOverlap="1">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sidR="00450286">
        <w:rPr>
          <w:rFonts w:ascii="Verdana" w:hAnsi="Verdana"/>
          <w:color w:val="ED1C2A"/>
          <w:sz w:val="30"/>
          <w:szCs w:val="30"/>
        </w:rPr>
        <w:softHyphen/>
      </w:r>
      <w:r w:rsidR="0078732C">
        <w:rPr>
          <w:rFonts w:ascii="Verdana" w:hAnsi="Verdana"/>
          <w:color w:val="ED1C2A"/>
          <w:sz w:val="30"/>
          <w:szCs w:val="30"/>
        </w:rPr>
        <w:t xml:space="preserve"> NEWS RELEASE</w:t>
      </w:r>
    </w:p>
    <w:p w:rsidR="0092578F" w:rsidRPr="00164A29" w:rsidRDefault="00064775" w:rsidP="791F3BE8">
      <w:pPr>
        <w:spacing w:line="276" w:lineRule="auto"/>
        <w:jc w:val="right"/>
        <w:outlineLvl w:val="0"/>
        <w:rPr>
          <w:rFonts w:ascii="Verdana" w:hAnsi="Verdana"/>
          <w:color w:val="41525C"/>
          <w:sz w:val="18"/>
          <w:szCs w:val="18"/>
        </w:rPr>
      </w:pPr>
      <w:r w:rsidRPr="005E4EAA">
        <w:rPr>
          <w:rFonts w:ascii="Verdana" w:hAnsi="Verdana"/>
          <w:color w:val="41525C"/>
          <w:sz w:val="18"/>
          <w:szCs w:val="18"/>
        </w:rPr>
        <w:t>October</w:t>
      </w:r>
      <w:r w:rsidR="3374BF90" w:rsidRPr="005E4EAA">
        <w:rPr>
          <w:rFonts w:ascii="Verdana" w:hAnsi="Verdana"/>
          <w:color w:val="41525C"/>
          <w:sz w:val="18"/>
          <w:szCs w:val="18"/>
        </w:rPr>
        <w:t xml:space="preserve"> </w:t>
      </w:r>
      <w:r w:rsidR="00B80292" w:rsidRPr="005E4EAA">
        <w:rPr>
          <w:rFonts w:ascii="Verdana" w:hAnsi="Verdana"/>
          <w:color w:val="41525C"/>
          <w:sz w:val="18"/>
          <w:szCs w:val="18"/>
        </w:rPr>
        <w:t>2</w:t>
      </w:r>
      <w:r w:rsidR="005D45E0" w:rsidRPr="005E4EAA">
        <w:rPr>
          <w:rFonts w:ascii="Verdana" w:hAnsi="Verdana"/>
          <w:color w:val="41525C"/>
          <w:sz w:val="18"/>
          <w:szCs w:val="18"/>
        </w:rPr>
        <w:t>0</w:t>
      </w:r>
      <w:r w:rsidR="00B80292" w:rsidRPr="005E4EAA">
        <w:rPr>
          <w:rFonts w:ascii="Verdana" w:hAnsi="Verdana"/>
          <w:color w:val="41525C"/>
          <w:sz w:val="18"/>
          <w:szCs w:val="18"/>
        </w:rPr>
        <w:t>,</w:t>
      </w:r>
      <w:r w:rsidR="00B80292">
        <w:rPr>
          <w:rFonts w:ascii="Verdana" w:hAnsi="Verdana"/>
          <w:color w:val="41525C"/>
          <w:sz w:val="18"/>
          <w:szCs w:val="18"/>
        </w:rPr>
        <w:t xml:space="preserve"> </w:t>
      </w:r>
      <w:r w:rsidR="3374BF90" w:rsidRPr="791F3BE8">
        <w:rPr>
          <w:rFonts w:ascii="Verdana" w:hAnsi="Verdana"/>
          <w:color w:val="41525C"/>
          <w:sz w:val="18"/>
          <w:szCs w:val="18"/>
        </w:rPr>
        <w:t>20</w:t>
      </w:r>
      <w:r w:rsidR="5FD4C496" w:rsidRPr="791F3BE8">
        <w:rPr>
          <w:rFonts w:ascii="Verdana" w:hAnsi="Verdana"/>
          <w:color w:val="41525C"/>
          <w:sz w:val="18"/>
          <w:szCs w:val="18"/>
        </w:rPr>
        <w:t>2</w:t>
      </w:r>
      <w:r w:rsidR="005776A3">
        <w:rPr>
          <w:rFonts w:ascii="Verdana" w:hAnsi="Verdana"/>
          <w:color w:val="41525C"/>
          <w:sz w:val="18"/>
          <w:szCs w:val="18"/>
        </w:rPr>
        <w:t>2</w:t>
      </w:r>
    </w:p>
    <w:p w:rsidR="00164A29" w:rsidRDefault="00164A29" w:rsidP="00A44D46">
      <w:pPr>
        <w:spacing w:line="276" w:lineRule="auto"/>
        <w:rPr>
          <w:rFonts w:ascii="Verdana" w:hAnsi="Verdana"/>
          <w:color w:val="ED1C2A"/>
          <w:sz w:val="30"/>
          <w:szCs w:val="30"/>
        </w:rPr>
      </w:pPr>
    </w:p>
    <w:p w:rsidR="00506C1D" w:rsidRDefault="00506C1D" w:rsidP="00A44D46">
      <w:pPr>
        <w:tabs>
          <w:tab w:val="left" w:pos="6096"/>
        </w:tabs>
        <w:spacing w:line="276" w:lineRule="auto"/>
        <w:rPr>
          <w:rFonts w:ascii="Verdana" w:hAnsi="Verdana"/>
          <w:color w:val="ED1C2A"/>
          <w:sz w:val="30"/>
          <w:szCs w:val="30"/>
        </w:rPr>
      </w:pPr>
    </w:p>
    <w:p w:rsidR="00C86B86" w:rsidRPr="005E4EAA" w:rsidRDefault="00E43043" w:rsidP="00C86B86">
      <w:pPr>
        <w:spacing w:line="276" w:lineRule="auto"/>
        <w:outlineLvl w:val="0"/>
        <w:rPr>
          <w:rFonts w:ascii="Georgia" w:hAnsi="Georgia"/>
          <w:b/>
          <w:sz w:val="28"/>
          <w:szCs w:val="28"/>
        </w:rPr>
      </w:pPr>
      <w:r w:rsidRPr="00E43043">
        <w:rPr>
          <w:rFonts w:ascii="Georgia" w:hAnsi="Georgia"/>
          <w:b/>
          <w:sz w:val="28"/>
          <w:szCs w:val="28"/>
        </w:rPr>
        <w:t xml:space="preserve">Grove to launch GMK4070L at </w:t>
      </w:r>
      <w:proofErr w:type="spellStart"/>
      <w:r w:rsidRPr="00E43043">
        <w:rPr>
          <w:rFonts w:ascii="Georgia" w:hAnsi="Georgia"/>
          <w:b/>
          <w:sz w:val="28"/>
          <w:szCs w:val="28"/>
        </w:rPr>
        <w:t>bauma</w:t>
      </w:r>
      <w:proofErr w:type="spellEnd"/>
      <w:r w:rsidRPr="00E43043">
        <w:rPr>
          <w:rFonts w:ascii="Georgia" w:hAnsi="Georgia"/>
          <w:b/>
          <w:sz w:val="28"/>
          <w:szCs w:val="28"/>
        </w:rPr>
        <w:t xml:space="preserve"> 2022; to expand market opportunities for four-axle all-terrain cranes</w:t>
      </w:r>
    </w:p>
    <w:p w:rsidR="00C86B86" w:rsidRPr="005E4EAA" w:rsidRDefault="00C86B86" w:rsidP="00C86B86">
      <w:pPr>
        <w:spacing w:line="276" w:lineRule="auto"/>
        <w:rPr>
          <w:rFonts w:ascii="Georgia" w:hAnsi="Georgia"/>
          <w:sz w:val="21"/>
          <w:szCs w:val="21"/>
        </w:rPr>
      </w:pPr>
    </w:p>
    <w:p w:rsidR="00C86B86" w:rsidRPr="005E4EAA" w:rsidRDefault="00BC4FD0" w:rsidP="00C86B86">
      <w:pPr>
        <w:pStyle w:val="ListParagraph"/>
        <w:numPr>
          <w:ilvl w:val="0"/>
          <w:numId w:val="3"/>
        </w:numPr>
        <w:spacing w:line="276" w:lineRule="auto"/>
        <w:rPr>
          <w:rFonts w:ascii="Georgia" w:hAnsi="Georgia" w:cs="Georgia"/>
          <w:i/>
          <w:iCs/>
          <w:sz w:val="21"/>
          <w:szCs w:val="21"/>
          <w:lang w:val="en-US"/>
        </w:rPr>
      </w:pPr>
      <w:r w:rsidRPr="005E4EAA">
        <w:rPr>
          <w:rFonts w:ascii="Georgia" w:hAnsi="Georgia" w:cs="Georgia"/>
          <w:i/>
          <w:iCs/>
          <w:sz w:val="21"/>
          <w:szCs w:val="21"/>
          <w:lang w:val="en-US"/>
        </w:rPr>
        <w:t>To be u</w:t>
      </w:r>
      <w:r w:rsidR="00BF5B01" w:rsidRPr="005E4EAA">
        <w:rPr>
          <w:rFonts w:ascii="Georgia" w:hAnsi="Georgia" w:cs="Georgia"/>
          <w:i/>
          <w:iCs/>
          <w:sz w:val="21"/>
          <w:szCs w:val="21"/>
          <w:lang w:val="en-US"/>
        </w:rPr>
        <w:t xml:space="preserve">nveiled </w:t>
      </w:r>
      <w:r w:rsidR="006F4E51" w:rsidRPr="005E4EAA">
        <w:rPr>
          <w:rFonts w:ascii="Georgia" w:hAnsi="Georgia" w:cs="Georgia"/>
          <w:i/>
          <w:iCs/>
          <w:sz w:val="21"/>
          <w:szCs w:val="21"/>
          <w:lang w:val="en-US"/>
        </w:rPr>
        <w:t xml:space="preserve">on the Manitowoc stand </w:t>
      </w:r>
      <w:r w:rsidR="00064775" w:rsidRPr="005E4EAA">
        <w:rPr>
          <w:rFonts w:ascii="Georgia" w:hAnsi="Georgia" w:cs="Georgia"/>
          <w:i/>
          <w:iCs/>
          <w:sz w:val="21"/>
          <w:szCs w:val="21"/>
          <w:lang w:val="en-US"/>
        </w:rPr>
        <w:t>at bauma</w:t>
      </w:r>
      <w:r w:rsidR="006F4E51" w:rsidRPr="005E4EAA">
        <w:rPr>
          <w:rFonts w:ascii="Georgia" w:hAnsi="Georgia" w:cs="Georgia"/>
          <w:i/>
          <w:iCs/>
          <w:sz w:val="21"/>
          <w:szCs w:val="21"/>
          <w:lang w:val="en-US"/>
        </w:rPr>
        <w:t xml:space="preserve"> 2022</w:t>
      </w:r>
      <w:r w:rsidR="00064775" w:rsidRPr="005E4EAA">
        <w:rPr>
          <w:rFonts w:ascii="Georgia" w:hAnsi="Georgia" w:cs="Georgia"/>
          <w:i/>
          <w:iCs/>
          <w:sz w:val="21"/>
          <w:szCs w:val="21"/>
          <w:lang w:val="en-US"/>
        </w:rPr>
        <w:t xml:space="preserve">, the 70 t </w:t>
      </w:r>
      <w:r w:rsidR="006F4E51" w:rsidRPr="005E4EAA">
        <w:rPr>
          <w:rFonts w:ascii="Georgia" w:hAnsi="Georgia" w:cs="Georgia"/>
          <w:i/>
          <w:iCs/>
          <w:sz w:val="21"/>
          <w:szCs w:val="21"/>
          <w:lang w:val="en-US"/>
        </w:rPr>
        <w:t>c</w:t>
      </w:r>
      <w:r w:rsidR="00064775" w:rsidRPr="005E4EAA">
        <w:rPr>
          <w:rFonts w:ascii="Georgia" w:hAnsi="Georgia" w:cs="Georgia"/>
          <w:i/>
          <w:iCs/>
          <w:sz w:val="21"/>
          <w:szCs w:val="21"/>
          <w:lang w:val="en-US"/>
        </w:rPr>
        <w:t>rane features the longest boom and strongest load charts in its clas</w:t>
      </w:r>
      <w:r w:rsidR="00703FF4" w:rsidRPr="005E4EAA">
        <w:rPr>
          <w:rFonts w:ascii="Georgia" w:hAnsi="Georgia" w:cs="Georgia"/>
          <w:i/>
          <w:iCs/>
          <w:sz w:val="21"/>
          <w:szCs w:val="21"/>
          <w:lang w:val="en-US"/>
        </w:rPr>
        <w:t>s</w:t>
      </w:r>
      <w:r w:rsidRPr="005E4EAA">
        <w:rPr>
          <w:rFonts w:ascii="Georgia" w:hAnsi="Georgia" w:cs="Georgia"/>
          <w:i/>
          <w:iCs/>
          <w:sz w:val="21"/>
          <w:szCs w:val="21"/>
          <w:lang w:val="en-US"/>
        </w:rPr>
        <w:t>.</w:t>
      </w:r>
    </w:p>
    <w:p w:rsidR="00C86B86" w:rsidRPr="005E4EAA" w:rsidRDefault="00703FF4" w:rsidP="00C86B86">
      <w:pPr>
        <w:pStyle w:val="ListParagraph"/>
        <w:numPr>
          <w:ilvl w:val="0"/>
          <w:numId w:val="3"/>
        </w:numPr>
        <w:spacing w:line="276" w:lineRule="auto"/>
        <w:rPr>
          <w:rFonts w:ascii="Georgia" w:hAnsi="Georgia" w:cs="Georgia"/>
          <w:i/>
          <w:iCs/>
          <w:sz w:val="21"/>
          <w:szCs w:val="21"/>
          <w:lang w:val="en-US"/>
        </w:rPr>
      </w:pPr>
      <w:r w:rsidRPr="005E4EAA">
        <w:rPr>
          <w:rFonts w:ascii="Georgia" w:hAnsi="Georgia" w:cs="Georgia"/>
          <w:i/>
          <w:iCs/>
          <w:sz w:val="21"/>
          <w:szCs w:val="21"/>
          <w:lang w:val="en-US"/>
        </w:rPr>
        <w:t xml:space="preserve">It </w:t>
      </w:r>
      <w:r w:rsidR="00BC4FD0" w:rsidRPr="005E4EAA">
        <w:rPr>
          <w:rFonts w:ascii="Georgia" w:hAnsi="Georgia" w:cs="Georgia"/>
          <w:i/>
          <w:iCs/>
          <w:sz w:val="21"/>
          <w:szCs w:val="21"/>
          <w:lang w:val="en-US"/>
        </w:rPr>
        <w:t>will include</w:t>
      </w:r>
      <w:r w:rsidRPr="005E4EAA">
        <w:rPr>
          <w:rFonts w:ascii="Georgia" w:hAnsi="Georgia" w:cs="Georgia"/>
          <w:i/>
          <w:iCs/>
          <w:sz w:val="21"/>
          <w:szCs w:val="21"/>
          <w:lang w:val="en-US"/>
        </w:rPr>
        <w:t xml:space="preserve"> the innovative </w:t>
      </w:r>
      <w:r w:rsidR="002B32BD" w:rsidRPr="005E4EAA">
        <w:rPr>
          <w:rFonts w:ascii="Georgia" w:hAnsi="Georgia" w:cs="Georgia"/>
          <w:i/>
          <w:iCs/>
          <w:sz w:val="21"/>
          <w:szCs w:val="21"/>
          <w:lang w:val="en-US"/>
        </w:rPr>
        <w:t xml:space="preserve">MAXbase </w:t>
      </w:r>
      <w:r w:rsidR="00CD0D20" w:rsidRPr="005E4EAA">
        <w:rPr>
          <w:rFonts w:ascii="Georgia" w:hAnsi="Georgia" w:cs="Georgia"/>
          <w:i/>
          <w:iCs/>
          <w:sz w:val="21"/>
          <w:szCs w:val="21"/>
          <w:lang w:val="en-US"/>
        </w:rPr>
        <w:t>technology for</w:t>
      </w:r>
      <w:r w:rsidR="002B32BD" w:rsidRPr="005E4EAA">
        <w:rPr>
          <w:rFonts w:ascii="Georgia" w:hAnsi="Georgia" w:cs="Georgia"/>
          <w:i/>
          <w:iCs/>
          <w:sz w:val="21"/>
          <w:szCs w:val="21"/>
          <w:lang w:val="en-US"/>
        </w:rPr>
        <w:t xml:space="preserve"> simpl</w:t>
      </w:r>
      <w:r w:rsidR="00CD0D20" w:rsidRPr="005E4EAA">
        <w:rPr>
          <w:rFonts w:ascii="Georgia" w:hAnsi="Georgia" w:cs="Georgia"/>
          <w:i/>
          <w:iCs/>
          <w:sz w:val="21"/>
          <w:szCs w:val="21"/>
          <w:lang w:val="en-US"/>
        </w:rPr>
        <w:t>er and more flexible</w:t>
      </w:r>
      <w:r w:rsidR="002B32BD" w:rsidRPr="005E4EAA">
        <w:rPr>
          <w:rFonts w:ascii="Georgia" w:hAnsi="Georgia" w:cs="Georgia"/>
          <w:i/>
          <w:iCs/>
          <w:sz w:val="21"/>
          <w:szCs w:val="21"/>
          <w:lang w:val="en-US"/>
        </w:rPr>
        <w:t xml:space="preserve"> outrigger placement</w:t>
      </w:r>
      <w:r w:rsidR="00CD0D20" w:rsidRPr="005E4EAA">
        <w:rPr>
          <w:rFonts w:ascii="Georgia" w:hAnsi="Georgia" w:cs="Georgia"/>
          <w:i/>
          <w:iCs/>
          <w:sz w:val="21"/>
          <w:szCs w:val="21"/>
          <w:lang w:val="en-US"/>
        </w:rPr>
        <w:t xml:space="preserve"> </w:t>
      </w:r>
      <w:r w:rsidR="00187251" w:rsidRPr="005E4EAA">
        <w:rPr>
          <w:rFonts w:ascii="Georgia" w:hAnsi="Georgia" w:cs="Georgia"/>
          <w:i/>
          <w:iCs/>
          <w:sz w:val="21"/>
          <w:szCs w:val="21"/>
          <w:lang w:val="en-US"/>
        </w:rPr>
        <w:t>as well as</w:t>
      </w:r>
      <w:r w:rsidR="002B32BD" w:rsidRPr="005E4EAA">
        <w:rPr>
          <w:rFonts w:ascii="Georgia" w:hAnsi="Georgia" w:cs="Georgia"/>
          <w:i/>
          <w:iCs/>
          <w:sz w:val="21"/>
          <w:szCs w:val="21"/>
          <w:lang w:val="en-US"/>
        </w:rPr>
        <w:t xml:space="preserve"> faster, more efficient setup</w:t>
      </w:r>
      <w:r w:rsidR="00BC4FD0" w:rsidRPr="005E4EAA">
        <w:rPr>
          <w:rFonts w:ascii="Georgia" w:hAnsi="Georgia" w:cs="Georgia"/>
          <w:i/>
          <w:iCs/>
          <w:sz w:val="21"/>
          <w:szCs w:val="21"/>
          <w:lang w:val="en-US"/>
        </w:rPr>
        <w:t>.</w:t>
      </w:r>
    </w:p>
    <w:p w:rsidR="00C86B86" w:rsidRPr="005E4EAA" w:rsidRDefault="672C9795" w:rsidP="672C9795">
      <w:pPr>
        <w:pStyle w:val="ListParagraph"/>
        <w:numPr>
          <w:ilvl w:val="0"/>
          <w:numId w:val="3"/>
        </w:numPr>
        <w:spacing w:line="276" w:lineRule="auto"/>
        <w:rPr>
          <w:rFonts w:ascii="Georgia" w:hAnsi="Georgia" w:cs="Georgia"/>
          <w:i/>
          <w:iCs/>
          <w:sz w:val="21"/>
          <w:szCs w:val="21"/>
          <w:lang w:val="en-US"/>
        </w:rPr>
      </w:pPr>
      <w:r w:rsidRPr="005E4EAA">
        <w:rPr>
          <w:rFonts w:ascii="Georgia" w:hAnsi="Georgia" w:cs="Georgia"/>
          <w:i/>
          <w:iCs/>
          <w:sz w:val="21"/>
          <w:szCs w:val="21"/>
          <w:lang w:val="en-US"/>
        </w:rPr>
        <w:t>It is one of the first cranes</w:t>
      </w:r>
      <w:r w:rsidR="00B85880" w:rsidRPr="005E4EAA">
        <w:rPr>
          <w:rFonts w:ascii="Georgia" w:hAnsi="Georgia" w:cs="Georgia"/>
          <w:i/>
          <w:iCs/>
          <w:sz w:val="21"/>
          <w:szCs w:val="21"/>
          <w:lang w:val="en-US"/>
        </w:rPr>
        <w:t xml:space="preserve"> from the Company</w:t>
      </w:r>
      <w:r w:rsidRPr="005E4EAA">
        <w:rPr>
          <w:rFonts w:ascii="Georgia" w:hAnsi="Georgia" w:cs="Georgia"/>
          <w:i/>
          <w:iCs/>
          <w:sz w:val="21"/>
          <w:szCs w:val="21"/>
          <w:lang w:val="en-US"/>
        </w:rPr>
        <w:t xml:space="preserve"> to offer the groundbreaking </w:t>
      </w:r>
      <w:r w:rsidR="00A478E3" w:rsidRPr="005E4EAA">
        <w:rPr>
          <w:rFonts w:ascii="Georgia" w:hAnsi="Georgia" w:cs="Georgia"/>
          <w:i/>
          <w:iCs/>
          <w:sz w:val="21"/>
          <w:szCs w:val="21"/>
          <w:lang w:val="en-US"/>
        </w:rPr>
        <w:t>G</w:t>
      </w:r>
      <w:r w:rsidR="000E65AB" w:rsidRPr="005E4EAA">
        <w:rPr>
          <w:rFonts w:ascii="Georgia" w:hAnsi="Georgia" w:cs="Georgia"/>
          <w:i/>
          <w:iCs/>
          <w:sz w:val="21"/>
          <w:szCs w:val="21"/>
          <w:lang w:val="en-US"/>
        </w:rPr>
        <w:t>rove</w:t>
      </w:r>
      <w:r w:rsidR="00B85880" w:rsidRPr="005E4EAA">
        <w:rPr>
          <w:rFonts w:ascii="Georgia" w:hAnsi="Georgia" w:cs="Georgia"/>
          <w:i/>
          <w:iCs/>
          <w:sz w:val="21"/>
          <w:szCs w:val="21"/>
          <w:lang w:val="en-US"/>
        </w:rPr>
        <w:t xml:space="preserve"> </w:t>
      </w:r>
      <w:r w:rsidRPr="005E4EAA">
        <w:rPr>
          <w:rFonts w:ascii="Georgia" w:hAnsi="Georgia" w:cs="Georgia"/>
          <w:i/>
          <w:iCs/>
          <w:sz w:val="21"/>
          <w:szCs w:val="21"/>
          <w:lang w:val="en-US"/>
        </w:rPr>
        <w:t>CONNECT</w:t>
      </w:r>
      <w:r w:rsidR="002140B4" w:rsidRPr="005E4EAA">
        <w:rPr>
          <w:rFonts w:ascii="Georgia" w:hAnsi="Georgia" w:cs="Georgia"/>
          <w:i/>
          <w:iCs/>
          <w:sz w:val="21"/>
          <w:szCs w:val="21"/>
          <w:vertAlign w:val="superscript"/>
          <w:lang w:val="en-US"/>
        </w:rPr>
        <w:t>TM</w:t>
      </w:r>
      <w:r w:rsidRPr="005E4EAA">
        <w:rPr>
          <w:rFonts w:ascii="Georgia" w:hAnsi="Georgia" w:cs="Georgia"/>
          <w:i/>
          <w:iCs/>
          <w:sz w:val="21"/>
          <w:szCs w:val="21"/>
          <w:lang w:val="en-US"/>
        </w:rPr>
        <w:t xml:space="preserve"> remote monitoring system</w:t>
      </w:r>
      <w:r w:rsidR="00677AE2" w:rsidRPr="005E4EAA">
        <w:rPr>
          <w:rFonts w:ascii="Georgia" w:hAnsi="Georgia" w:cs="Georgia"/>
          <w:i/>
          <w:iCs/>
          <w:sz w:val="21"/>
          <w:szCs w:val="21"/>
          <w:lang w:val="en-US"/>
        </w:rPr>
        <w:t>.</w:t>
      </w:r>
    </w:p>
    <w:p w:rsidR="00C86B86" w:rsidRPr="005E4EAA" w:rsidRDefault="00C86B86" w:rsidP="00C86B86">
      <w:pPr>
        <w:spacing w:line="276" w:lineRule="auto"/>
        <w:rPr>
          <w:rFonts w:ascii="Georgia" w:hAnsi="Georgia"/>
          <w:sz w:val="21"/>
          <w:szCs w:val="21"/>
        </w:rPr>
      </w:pPr>
    </w:p>
    <w:p w:rsidR="00C86B86" w:rsidRPr="005E4EAA" w:rsidRDefault="69C4EAC0" w:rsidP="69C4EAC0">
      <w:pPr>
        <w:spacing w:line="276" w:lineRule="auto"/>
        <w:rPr>
          <w:rFonts w:ascii="Georgia" w:eastAsia="Georgia" w:hAnsi="Georgia" w:cs="Georgia"/>
          <w:sz w:val="21"/>
          <w:szCs w:val="21"/>
        </w:rPr>
      </w:pPr>
      <w:r w:rsidRPr="005E4EAA">
        <w:rPr>
          <w:rFonts w:ascii="Georgia" w:hAnsi="Georgia"/>
          <w:sz w:val="21"/>
          <w:szCs w:val="21"/>
        </w:rPr>
        <w:t xml:space="preserve">To strengthen its four-axle all-terrain crane line-up, Manitowoc </w:t>
      </w:r>
      <w:r w:rsidR="00BC4FD0" w:rsidRPr="005E4EAA">
        <w:rPr>
          <w:rFonts w:ascii="Georgia" w:hAnsi="Georgia"/>
          <w:sz w:val="21"/>
          <w:szCs w:val="21"/>
        </w:rPr>
        <w:t xml:space="preserve">will </w:t>
      </w:r>
      <w:r w:rsidRPr="005E4EAA">
        <w:rPr>
          <w:rFonts w:ascii="Georgia" w:hAnsi="Georgia"/>
          <w:sz w:val="21"/>
          <w:szCs w:val="21"/>
        </w:rPr>
        <w:t xml:space="preserve">unveil </w:t>
      </w:r>
      <w:r w:rsidR="00BC4FD0" w:rsidRPr="005E4EAA">
        <w:rPr>
          <w:rFonts w:ascii="Georgia" w:hAnsi="Georgia"/>
          <w:sz w:val="21"/>
          <w:szCs w:val="21"/>
        </w:rPr>
        <w:t>the</w:t>
      </w:r>
      <w:r w:rsidRPr="005E4EAA">
        <w:rPr>
          <w:rFonts w:ascii="Georgia" w:hAnsi="Georgia"/>
          <w:sz w:val="21"/>
          <w:szCs w:val="21"/>
        </w:rPr>
        <w:t xml:space="preserve"> Grove GMK4070L at bauma 2022 in Munich, Germany. The 70 t GMK4070L </w:t>
      </w:r>
      <w:r w:rsidR="00BC4FD0" w:rsidRPr="005E4EAA">
        <w:rPr>
          <w:rFonts w:ascii="Georgia" w:hAnsi="Georgia"/>
          <w:sz w:val="21"/>
          <w:szCs w:val="21"/>
        </w:rPr>
        <w:t>will offer</w:t>
      </w:r>
      <w:r w:rsidRPr="005E4EAA">
        <w:rPr>
          <w:rFonts w:ascii="Georgia" w:hAnsi="Georgia"/>
          <w:sz w:val="21"/>
          <w:szCs w:val="21"/>
        </w:rPr>
        <w:t xml:space="preserve"> the strongest load charts and the longest boom in its class at 60 m. </w:t>
      </w:r>
      <w:r w:rsidRPr="005E4EAA">
        <w:rPr>
          <w:rFonts w:ascii="Georgia" w:eastAsia="Georgia" w:hAnsi="Georgia" w:cs="Georgia"/>
          <w:sz w:val="21"/>
          <w:szCs w:val="21"/>
        </w:rPr>
        <w:t xml:space="preserve">At its full 60 m, the crane </w:t>
      </w:r>
      <w:r w:rsidR="00BC4FD0" w:rsidRPr="005E4EAA">
        <w:rPr>
          <w:rFonts w:ascii="Georgia" w:eastAsia="Georgia" w:hAnsi="Georgia" w:cs="Georgia"/>
          <w:sz w:val="21"/>
          <w:szCs w:val="21"/>
        </w:rPr>
        <w:t>will be able to lift</w:t>
      </w:r>
      <w:r w:rsidRPr="005E4EAA">
        <w:rPr>
          <w:rFonts w:ascii="Georgia" w:eastAsia="Georgia" w:hAnsi="Georgia" w:cs="Georgia"/>
          <w:sz w:val="21"/>
          <w:szCs w:val="21"/>
        </w:rPr>
        <w:t xml:space="preserve"> an impressive 4.4 t, while at 49 m owners </w:t>
      </w:r>
      <w:r w:rsidR="00BC4FD0" w:rsidRPr="005E4EAA">
        <w:rPr>
          <w:rFonts w:ascii="Georgia" w:eastAsia="Georgia" w:hAnsi="Georgia" w:cs="Georgia"/>
          <w:sz w:val="21"/>
          <w:szCs w:val="21"/>
        </w:rPr>
        <w:t>will be capable of</w:t>
      </w:r>
      <w:r w:rsidRPr="005E4EAA">
        <w:rPr>
          <w:rFonts w:ascii="Georgia" w:eastAsia="Georgia" w:hAnsi="Georgia" w:cs="Georgia"/>
          <w:sz w:val="21"/>
          <w:szCs w:val="21"/>
        </w:rPr>
        <w:t xml:space="preserve"> pick</w:t>
      </w:r>
      <w:r w:rsidR="00BC4FD0" w:rsidRPr="005E4EAA">
        <w:rPr>
          <w:rFonts w:ascii="Georgia" w:eastAsia="Georgia" w:hAnsi="Georgia" w:cs="Georgia"/>
          <w:sz w:val="21"/>
          <w:szCs w:val="21"/>
        </w:rPr>
        <w:t>ing</w:t>
      </w:r>
      <w:r w:rsidRPr="005E4EAA">
        <w:rPr>
          <w:rFonts w:ascii="Georgia" w:eastAsia="Georgia" w:hAnsi="Georgia" w:cs="Georgia"/>
          <w:sz w:val="21"/>
          <w:szCs w:val="21"/>
        </w:rPr>
        <w:t xml:space="preserve"> loads of up to 8.3 t. When working at its maximum radius of 46 m, the GMK4070L will lift 1 t.</w:t>
      </w:r>
    </w:p>
    <w:p w:rsidR="00C86B86" w:rsidRPr="005E4EAA" w:rsidRDefault="00C86B86" w:rsidP="69C4EAC0">
      <w:pPr>
        <w:spacing w:line="276" w:lineRule="auto"/>
        <w:rPr>
          <w:rFonts w:ascii="Georgia" w:hAnsi="Georgia"/>
          <w:sz w:val="21"/>
          <w:szCs w:val="21"/>
        </w:rPr>
      </w:pPr>
    </w:p>
    <w:p w:rsidR="00C86B86" w:rsidRPr="005E4EAA" w:rsidRDefault="69C4EAC0" w:rsidP="00C86B86">
      <w:pPr>
        <w:spacing w:line="276" w:lineRule="auto"/>
        <w:rPr>
          <w:rFonts w:ascii="Georgia" w:hAnsi="Georgia"/>
          <w:sz w:val="21"/>
          <w:szCs w:val="21"/>
          <w:lang w:val="en-GB"/>
        </w:rPr>
      </w:pPr>
      <w:r w:rsidRPr="005E4EAA">
        <w:rPr>
          <w:rFonts w:ascii="Georgia" w:hAnsi="Georgia"/>
          <w:sz w:val="21"/>
          <w:szCs w:val="21"/>
        </w:rPr>
        <w:t xml:space="preserve">Up to 78 m of maximum tip height is available when the 60 m main boom is paired with its 15 m swingaway jib option. These are capabilities more commonly associated with 100 t cranes and allow the new model to </w:t>
      </w:r>
      <w:r w:rsidRPr="005E4EAA">
        <w:rPr>
          <w:rFonts w:ascii="Georgia" w:hAnsi="Georgia"/>
          <w:sz w:val="21"/>
          <w:szCs w:val="21"/>
          <w:lang w:val="en-GB"/>
        </w:rPr>
        <w:t>take on jobs that would typically require larger cranes.</w:t>
      </w:r>
    </w:p>
    <w:p w:rsidR="001C6406" w:rsidRPr="005E4EAA" w:rsidRDefault="001C6406" w:rsidP="001C6406">
      <w:pPr>
        <w:spacing w:line="276" w:lineRule="auto"/>
        <w:rPr>
          <w:rFonts w:ascii="Georgia" w:hAnsi="Georgia"/>
          <w:sz w:val="21"/>
          <w:szCs w:val="16"/>
          <w:lang w:val="en-GB"/>
        </w:rPr>
      </w:pPr>
    </w:p>
    <w:p w:rsidR="001C6406" w:rsidRPr="005E4EAA" w:rsidRDefault="001C6406" w:rsidP="001C6406">
      <w:pPr>
        <w:spacing w:line="276" w:lineRule="auto"/>
        <w:rPr>
          <w:rFonts w:ascii="Georgia" w:hAnsi="Georgia"/>
          <w:sz w:val="21"/>
          <w:szCs w:val="20"/>
          <w:lang w:val="en-GB"/>
        </w:rPr>
      </w:pPr>
      <w:r w:rsidRPr="005E4EAA">
        <w:rPr>
          <w:rFonts w:ascii="Georgia" w:hAnsi="Georgia"/>
          <w:sz w:val="21"/>
          <w:lang w:val="en-GB"/>
        </w:rPr>
        <w:t xml:space="preserve">“The Grove GMK4070L </w:t>
      </w:r>
      <w:r w:rsidR="008607A4" w:rsidRPr="005E4EAA">
        <w:rPr>
          <w:rFonts w:ascii="Georgia" w:hAnsi="Georgia"/>
          <w:sz w:val="21"/>
          <w:lang w:val="en-GB"/>
        </w:rPr>
        <w:t xml:space="preserve">offers improved </w:t>
      </w:r>
      <w:r w:rsidR="001C4581" w:rsidRPr="005E4EAA">
        <w:rPr>
          <w:rFonts w:ascii="Georgia" w:hAnsi="Georgia"/>
          <w:sz w:val="21"/>
          <w:lang w:val="en-GB"/>
        </w:rPr>
        <w:t xml:space="preserve">engineering </w:t>
      </w:r>
      <w:r w:rsidR="00EA2765" w:rsidRPr="005E4EAA">
        <w:rPr>
          <w:rFonts w:ascii="Georgia" w:hAnsi="Georgia"/>
          <w:sz w:val="21"/>
          <w:lang w:val="en-GB"/>
        </w:rPr>
        <w:t>design</w:t>
      </w:r>
      <w:r w:rsidR="008607A4" w:rsidRPr="005E4EAA">
        <w:rPr>
          <w:rFonts w:ascii="Georgia" w:hAnsi="Georgia"/>
          <w:sz w:val="21"/>
          <w:lang w:val="en-GB"/>
        </w:rPr>
        <w:t xml:space="preserve"> and </w:t>
      </w:r>
      <w:r w:rsidR="0094592F" w:rsidRPr="005E4EAA">
        <w:rPr>
          <w:rFonts w:ascii="Georgia" w:hAnsi="Georgia"/>
          <w:sz w:val="21"/>
          <w:lang w:val="en-GB"/>
        </w:rPr>
        <w:t>adopts</w:t>
      </w:r>
      <w:r w:rsidRPr="005E4EAA">
        <w:rPr>
          <w:rFonts w:ascii="Georgia" w:hAnsi="Georgia"/>
          <w:sz w:val="21"/>
          <w:lang w:val="en-GB"/>
        </w:rPr>
        <w:t xml:space="preserve"> several </w:t>
      </w:r>
      <w:r w:rsidR="0094592F" w:rsidRPr="005E4EAA">
        <w:rPr>
          <w:rFonts w:ascii="Georgia" w:hAnsi="Georgia"/>
          <w:sz w:val="21"/>
          <w:lang w:val="en-GB"/>
        </w:rPr>
        <w:t>latest</w:t>
      </w:r>
      <w:r w:rsidR="008607A4" w:rsidRPr="005E4EAA">
        <w:rPr>
          <w:rFonts w:ascii="Georgia" w:hAnsi="Georgia"/>
          <w:sz w:val="21"/>
          <w:lang w:val="en-GB"/>
        </w:rPr>
        <w:t xml:space="preserve"> </w:t>
      </w:r>
      <w:r w:rsidRPr="005E4EAA">
        <w:rPr>
          <w:rFonts w:ascii="Georgia" w:hAnsi="Georgia"/>
          <w:sz w:val="21"/>
          <w:lang w:val="en-GB"/>
        </w:rPr>
        <w:t xml:space="preserve">technologies </w:t>
      </w:r>
      <w:r w:rsidR="008607A4" w:rsidRPr="005E4EAA">
        <w:rPr>
          <w:rFonts w:ascii="Georgia" w:hAnsi="Georgia"/>
          <w:sz w:val="21"/>
          <w:lang w:val="en-GB"/>
        </w:rPr>
        <w:t>to deliver</w:t>
      </w:r>
      <w:r w:rsidRPr="005E4EAA">
        <w:rPr>
          <w:rFonts w:ascii="Georgia" w:hAnsi="Georgia"/>
          <w:sz w:val="21"/>
          <w:lang w:val="en-GB"/>
        </w:rPr>
        <w:t xml:space="preserve"> a new level</w:t>
      </w:r>
      <w:r w:rsidR="008607A4" w:rsidRPr="005E4EAA">
        <w:rPr>
          <w:rFonts w:ascii="Georgia" w:hAnsi="Georgia"/>
          <w:sz w:val="21"/>
          <w:lang w:val="en-GB"/>
        </w:rPr>
        <w:t xml:space="preserve"> </w:t>
      </w:r>
      <w:r w:rsidRPr="005E4EAA">
        <w:rPr>
          <w:rFonts w:ascii="Georgia" w:hAnsi="Georgia"/>
          <w:sz w:val="21"/>
          <w:lang w:val="en-GB"/>
        </w:rPr>
        <w:t>of performance, operation, serviceability</w:t>
      </w:r>
      <w:r w:rsidR="008607A4" w:rsidRPr="005E4EAA">
        <w:rPr>
          <w:rFonts w:ascii="Georgia" w:hAnsi="Georgia"/>
          <w:sz w:val="21"/>
          <w:lang w:val="en-GB"/>
        </w:rPr>
        <w:t>,</w:t>
      </w:r>
      <w:r w:rsidRPr="005E4EAA">
        <w:rPr>
          <w:rFonts w:ascii="Georgia" w:hAnsi="Georgia"/>
          <w:sz w:val="21"/>
          <w:lang w:val="en-GB"/>
        </w:rPr>
        <w:t xml:space="preserve"> and fuel efficiency,” said </w:t>
      </w:r>
      <w:r w:rsidRPr="005E4EAA">
        <w:rPr>
          <w:rFonts w:ascii="Georgia" w:hAnsi="Georgia"/>
          <w:sz w:val="21"/>
          <w:szCs w:val="18"/>
          <w:shd w:val="clear" w:color="auto" w:fill="FFFFFF"/>
          <w:lang w:val="en-GB"/>
        </w:rPr>
        <w:t xml:space="preserve">Andreas Cremer, vice president of product management for mobile cranes at Manitowoc. “It’s a crane that will be a true game changer, surprising many customers with just how much more a 70 t </w:t>
      </w:r>
      <w:r w:rsidR="00EB77C4" w:rsidRPr="005E4EAA">
        <w:rPr>
          <w:rFonts w:ascii="Georgia" w:hAnsi="Georgia"/>
          <w:sz w:val="21"/>
          <w:szCs w:val="18"/>
          <w:shd w:val="clear" w:color="auto" w:fill="FFFFFF"/>
          <w:lang w:val="en-GB"/>
        </w:rPr>
        <w:t>all-terrain crane</w:t>
      </w:r>
      <w:r w:rsidRPr="005E4EAA">
        <w:rPr>
          <w:rFonts w:ascii="Georgia" w:hAnsi="Georgia"/>
          <w:sz w:val="21"/>
          <w:szCs w:val="18"/>
          <w:shd w:val="clear" w:color="auto" w:fill="FFFFFF"/>
          <w:lang w:val="en-GB"/>
        </w:rPr>
        <w:t xml:space="preserve"> can achieve.”</w:t>
      </w:r>
    </w:p>
    <w:p w:rsidR="00C86B86" w:rsidRPr="005E4EAA" w:rsidRDefault="00C86B86" w:rsidP="00C86B86">
      <w:pPr>
        <w:spacing w:line="276" w:lineRule="auto"/>
        <w:rPr>
          <w:rFonts w:ascii="Georgia" w:hAnsi="Georgia"/>
          <w:b/>
          <w:color w:val="000000"/>
          <w:sz w:val="21"/>
        </w:rPr>
      </w:pPr>
    </w:p>
    <w:p w:rsidR="00C86B86" w:rsidRPr="005E4EAA" w:rsidRDefault="00C86B86" w:rsidP="00C86B86">
      <w:pPr>
        <w:spacing w:line="276" w:lineRule="auto"/>
        <w:rPr>
          <w:rFonts w:ascii="Georgia" w:hAnsi="Georgia"/>
          <w:b/>
          <w:color w:val="000000"/>
          <w:sz w:val="21"/>
          <w:szCs w:val="20"/>
          <w:lang w:val="en-GB"/>
        </w:rPr>
      </w:pPr>
      <w:r w:rsidRPr="005E4EAA">
        <w:rPr>
          <w:rFonts w:ascii="Georgia" w:hAnsi="Georgia"/>
          <w:b/>
          <w:color w:val="000000"/>
          <w:sz w:val="21"/>
          <w:szCs w:val="20"/>
          <w:lang w:val="en-GB"/>
        </w:rPr>
        <w:t>One for the road</w:t>
      </w:r>
    </w:p>
    <w:p w:rsidR="00C86B86" w:rsidRPr="005E4EAA" w:rsidRDefault="00C86B86" w:rsidP="00C86B86">
      <w:pPr>
        <w:spacing w:line="276" w:lineRule="auto"/>
        <w:rPr>
          <w:rFonts w:ascii="Georgia" w:hAnsi="Georgia"/>
          <w:sz w:val="21"/>
          <w:szCs w:val="20"/>
          <w:lang w:val="en-GB"/>
        </w:rPr>
      </w:pPr>
    </w:p>
    <w:p w:rsidR="00C86B86" w:rsidRPr="005E4EAA" w:rsidRDefault="00C86B86" w:rsidP="00C86B86">
      <w:pPr>
        <w:spacing w:line="276" w:lineRule="auto"/>
        <w:rPr>
          <w:rFonts w:ascii="Georgia" w:hAnsi="Georgia"/>
          <w:sz w:val="21"/>
          <w:lang w:val="en-GB"/>
        </w:rPr>
      </w:pPr>
      <w:r w:rsidRPr="005E4EAA">
        <w:rPr>
          <w:rFonts w:ascii="Georgia" w:hAnsi="Georgia"/>
          <w:sz w:val="21"/>
          <w:szCs w:val="20"/>
          <w:lang w:val="en-GB"/>
        </w:rPr>
        <w:t xml:space="preserve">Offering unmatched versatility, the GMK4070L </w:t>
      </w:r>
      <w:r w:rsidR="00BC4FD0" w:rsidRPr="005E4EAA">
        <w:rPr>
          <w:rFonts w:ascii="Georgia" w:hAnsi="Georgia"/>
          <w:sz w:val="21"/>
          <w:szCs w:val="20"/>
          <w:lang w:val="en-GB"/>
        </w:rPr>
        <w:t>will give</w:t>
      </w:r>
      <w:r w:rsidR="00876C48" w:rsidRPr="005E4EAA">
        <w:rPr>
          <w:rFonts w:ascii="Georgia" w:hAnsi="Georgia"/>
          <w:sz w:val="21"/>
          <w:szCs w:val="20"/>
          <w:lang w:val="en-GB"/>
        </w:rPr>
        <w:t xml:space="preserve"> owners a host of options for travel. </w:t>
      </w:r>
      <w:r w:rsidR="00817917" w:rsidRPr="005E4EAA">
        <w:rPr>
          <w:rFonts w:ascii="Georgia" w:hAnsi="Georgia"/>
          <w:sz w:val="21"/>
          <w:szCs w:val="20"/>
          <w:lang w:val="en-GB"/>
        </w:rPr>
        <w:t xml:space="preserve">At a configuration of 16.5 t per axle, the crane </w:t>
      </w:r>
      <w:r w:rsidR="00BC4FD0" w:rsidRPr="005E4EAA">
        <w:rPr>
          <w:rFonts w:ascii="Georgia" w:hAnsi="Georgia"/>
          <w:sz w:val="21"/>
          <w:szCs w:val="20"/>
          <w:lang w:val="en-GB"/>
        </w:rPr>
        <w:t>will</w:t>
      </w:r>
      <w:r w:rsidR="00817917" w:rsidRPr="005E4EAA">
        <w:rPr>
          <w:rFonts w:ascii="Georgia" w:hAnsi="Georgia"/>
          <w:sz w:val="21"/>
          <w:szCs w:val="20"/>
          <w:lang w:val="en-GB"/>
        </w:rPr>
        <w:t xml:space="preserve"> carry an impressive 17.8 t of counterweight, just </w:t>
      </w:r>
      <w:r w:rsidR="00CA1417" w:rsidRPr="005E4EAA">
        <w:rPr>
          <w:rFonts w:ascii="Georgia" w:hAnsi="Georgia"/>
          <w:sz w:val="21"/>
          <w:szCs w:val="20"/>
          <w:lang w:val="en-GB"/>
        </w:rPr>
        <w:t xml:space="preserve">shy of its full 19 t complement. In situations requiring 12 t per axle, </w:t>
      </w:r>
      <w:r w:rsidR="00EE0566" w:rsidRPr="005E4EAA">
        <w:rPr>
          <w:rFonts w:ascii="Georgia" w:hAnsi="Georgia"/>
          <w:sz w:val="21"/>
          <w:szCs w:val="20"/>
          <w:lang w:val="en-GB"/>
        </w:rPr>
        <w:t xml:space="preserve">it </w:t>
      </w:r>
      <w:r w:rsidR="00BC4FD0" w:rsidRPr="005E4EAA">
        <w:rPr>
          <w:rFonts w:ascii="Georgia" w:hAnsi="Georgia"/>
          <w:sz w:val="21"/>
          <w:szCs w:val="20"/>
          <w:lang w:val="en-GB"/>
        </w:rPr>
        <w:t>will carry</w:t>
      </w:r>
      <w:r w:rsidR="00EE0566" w:rsidRPr="005E4EAA">
        <w:rPr>
          <w:rFonts w:ascii="Georgia" w:hAnsi="Georgia"/>
          <w:sz w:val="21"/>
          <w:szCs w:val="20"/>
          <w:lang w:val="en-GB"/>
        </w:rPr>
        <w:t xml:space="preserve"> up to 13.3 t, while for 10 t per axle configurations </w:t>
      </w:r>
      <w:r w:rsidR="00FA247B" w:rsidRPr="005E4EAA">
        <w:rPr>
          <w:rFonts w:ascii="Georgia" w:hAnsi="Georgia"/>
          <w:sz w:val="21"/>
          <w:szCs w:val="20"/>
          <w:lang w:val="en-GB"/>
        </w:rPr>
        <w:t xml:space="preserve">it </w:t>
      </w:r>
      <w:r w:rsidR="00BC4FD0" w:rsidRPr="005E4EAA">
        <w:rPr>
          <w:rFonts w:ascii="Georgia" w:hAnsi="Georgia"/>
          <w:sz w:val="21"/>
          <w:szCs w:val="20"/>
          <w:lang w:val="en-GB"/>
        </w:rPr>
        <w:t>will be able to</w:t>
      </w:r>
      <w:r w:rsidR="00EE0566" w:rsidRPr="005E4EAA">
        <w:rPr>
          <w:rFonts w:ascii="Georgia" w:hAnsi="Georgia"/>
          <w:sz w:val="21"/>
          <w:szCs w:val="20"/>
          <w:lang w:val="en-GB"/>
        </w:rPr>
        <w:t xml:space="preserve"> travel with 5.3 t of counterweight. </w:t>
      </w:r>
    </w:p>
    <w:p w:rsidR="00C86B86" w:rsidRPr="005E4EAA" w:rsidRDefault="00C86B86" w:rsidP="00C86B86">
      <w:pPr>
        <w:spacing w:line="276" w:lineRule="auto"/>
        <w:rPr>
          <w:rFonts w:ascii="Georgia" w:hAnsi="Georgia"/>
          <w:sz w:val="21"/>
          <w:lang w:val="en-GB"/>
        </w:rPr>
      </w:pPr>
    </w:p>
    <w:p w:rsidR="00C86B86" w:rsidRPr="005E4EAA" w:rsidRDefault="00D968BA" w:rsidP="00C86B86">
      <w:pPr>
        <w:spacing w:line="276" w:lineRule="auto"/>
        <w:rPr>
          <w:rFonts w:ascii="Georgia" w:hAnsi="Georgia"/>
          <w:sz w:val="21"/>
          <w:szCs w:val="14"/>
        </w:rPr>
      </w:pPr>
      <w:r w:rsidRPr="005E4EAA">
        <w:rPr>
          <w:rFonts w:ascii="Georgia" w:hAnsi="Georgia"/>
          <w:sz w:val="21"/>
          <w:szCs w:val="20"/>
          <w:lang w:val="en-GB"/>
        </w:rPr>
        <w:t xml:space="preserve">A </w:t>
      </w:r>
      <w:r w:rsidRPr="005E4EAA">
        <w:rPr>
          <w:rFonts w:ascii="Georgia" w:hAnsi="Georgia"/>
          <w:sz w:val="21"/>
          <w:lang w:val="en-GB"/>
        </w:rPr>
        <w:t xml:space="preserve">Telma retarder </w:t>
      </w:r>
      <w:r w:rsidR="0094592F" w:rsidRPr="005E4EAA">
        <w:rPr>
          <w:rFonts w:ascii="Georgia" w:hAnsi="Georgia"/>
          <w:sz w:val="21"/>
          <w:lang w:val="en-GB"/>
        </w:rPr>
        <w:t>packaged</w:t>
      </w:r>
      <w:r w:rsidRPr="005E4EAA">
        <w:rPr>
          <w:rFonts w:ascii="Georgia" w:hAnsi="Georgia"/>
          <w:sz w:val="21"/>
          <w:lang w:val="en-GB"/>
        </w:rPr>
        <w:t xml:space="preserve"> in the carrier design </w:t>
      </w:r>
      <w:r w:rsidR="00BC4FD0" w:rsidRPr="005E4EAA">
        <w:rPr>
          <w:rFonts w:ascii="Georgia" w:hAnsi="Georgia"/>
          <w:sz w:val="21"/>
          <w:lang w:val="en-GB"/>
        </w:rPr>
        <w:t>will reduce</w:t>
      </w:r>
      <w:r w:rsidRPr="005E4EAA">
        <w:rPr>
          <w:rFonts w:ascii="Georgia" w:hAnsi="Georgia"/>
          <w:sz w:val="21"/>
          <w:lang w:val="en-GB"/>
        </w:rPr>
        <w:t xml:space="preserve"> the risk of overheating and overall wear and tear on the conventional service brake system. </w:t>
      </w:r>
      <w:r w:rsidR="00C86B86" w:rsidRPr="005E4EAA">
        <w:rPr>
          <w:rFonts w:ascii="Georgia" w:hAnsi="Georgia"/>
          <w:sz w:val="21"/>
          <w:lang w:val="en-GB"/>
        </w:rPr>
        <w:t xml:space="preserve">The frictionless, maintenance-free Telma </w:t>
      </w:r>
      <w:r w:rsidR="00C86B86" w:rsidRPr="005E4EAA">
        <w:rPr>
          <w:rFonts w:ascii="Georgia" w:hAnsi="Georgia"/>
          <w:sz w:val="21"/>
          <w:szCs w:val="14"/>
        </w:rPr>
        <w:t xml:space="preserve">braking </w:t>
      </w:r>
      <w:r w:rsidR="00C86B86" w:rsidRPr="005E4EAA">
        <w:rPr>
          <w:rFonts w:ascii="Georgia" w:hAnsi="Georgia"/>
          <w:sz w:val="21"/>
          <w:szCs w:val="14"/>
        </w:rPr>
        <w:lastRenderedPageBreak/>
        <w:t>system</w:t>
      </w:r>
      <w:r w:rsidR="00C86B86" w:rsidRPr="005E4EAA">
        <w:rPr>
          <w:rFonts w:ascii="Georgia" w:hAnsi="Georgia"/>
          <w:sz w:val="21"/>
          <w:lang w:val="en-GB"/>
        </w:rPr>
        <w:t xml:space="preserve"> </w:t>
      </w:r>
      <w:r w:rsidR="0073131B" w:rsidRPr="005E4EAA">
        <w:rPr>
          <w:rFonts w:ascii="Georgia" w:hAnsi="Georgia"/>
          <w:sz w:val="21"/>
          <w:szCs w:val="14"/>
        </w:rPr>
        <w:t>remains</w:t>
      </w:r>
      <w:r w:rsidR="00C86B86" w:rsidRPr="005E4EAA">
        <w:rPr>
          <w:rFonts w:ascii="Georgia" w:hAnsi="Georgia"/>
          <w:sz w:val="21"/>
          <w:lang w:val="en-GB"/>
        </w:rPr>
        <w:t xml:space="preserve"> </w:t>
      </w:r>
      <w:r w:rsidR="00C86B86" w:rsidRPr="005E4EAA">
        <w:rPr>
          <w:rFonts w:ascii="Georgia" w:hAnsi="Georgia"/>
          <w:sz w:val="21"/>
          <w:szCs w:val="14"/>
        </w:rPr>
        <w:t xml:space="preserve">effective even after the engine </w:t>
      </w:r>
      <w:r w:rsidR="00E21325" w:rsidRPr="005E4EAA">
        <w:rPr>
          <w:rFonts w:ascii="Georgia" w:hAnsi="Georgia"/>
          <w:sz w:val="21"/>
          <w:szCs w:val="14"/>
        </w:rPr>
        <w:t>is switched off</w:t>
      </w:r>
      <w:r w:rsidR="00C86B86" w:rsidRPr="005E4EAA">
        <w:rPr>
          <w:rFonts w:ascii="Georgia" w:hAnsi="Georgia"/>
          <w:sz w:val="21"/>
          <w:szCs w:val="14"/>
        </w:rPr>
        <w:t xml:space="preserve">, or when the gearbox is in neutral, </w:t>
      </w:r>
      <w:r w:rsidR="00535BD8" w:rsidRPr="005E4EAA">
        <w:rPr>
          <w:rFonts w:ascii="Georgia" w:hAnsi="Georgia"/>
          <w:sz w:val="21"/>
          <w:szCs w:val="14"/>
        </w:rPr>
        <w:t>ensuring</w:t>
      </w:r>
      <w:r w:rsidR="00C86B86" w:rsidRPr="005E4EAA">
        <w:rPr>
          <w:rFonts w:ascii="Georgia" w:hAnsi="Georgia"/>
          <w:sz w:val="21"/>
          <w:szCs w:val="14"/>
        </w:rPr>
        <w:t xml:space="preserve"> full braking power is available, regardless of the crane’s speed.</w:t>
      </w:r>
    </w:p>
    <w:p w:rsidR="00C86B86" w:rsidRPr="005E4EAA" w:rsidRDefault="00C86B86" w:rsidP="00C86B86">
      <w:pPr>
        <w:spacing w:line="276" w:lineRule="auto"/>
        <w:rPr>
          <w:rFonts w:ascii="Georgia" w:hAnsi="Georgia"/>
          <w:sz w:val="21"/>
          <w:szCs w:val="14"/>
        </w:rPr>
      </w:pPr>
    </w:p>
    <w:p w:rsidR="00C86B86" w:rsidRPr="005E4EAA" w:rsidRDefault="00323B5D" w:rsidP="00C86B86">
      <w:pPr>
        <w:spacing w:line="276" w:lineRule="auto"/>
        <w:rPr>
          <w:rFonts w:ascii="Georgia" w:hAnsi="Georgia"/>
          <w:color w:val="000000"/>
          <w:sz w:val="21"/>
        </w:rPr>
      </w:pPr>
      <w:r w:rsidRPr="005E4EAA">
        <w:rPr>
          <w:rFonts w:ascii="Georgia" w:hAnsi="Georgia"/>
          <w:sz w:val="21"/>
          <w:szCs w:val="14"/>
        </w:rPr>
        <w:t>Operators</w:t>
      </w:r>
      <w:r w:rsidR="00C86B86" w:rsidRPr="005E4EAA">
        <w:rPr>
          <w:rFonts w:ascii="Georgia" w:hAnsi="Georgia"/>
          <w:sz w:val="21"/>
          <w:szCs w:val="14"/>
        </w:rPr>
        <w:t xml:space="preserve"> </w:t>
      </w:r>
      <w:r w:rsidR="00BC4FD0" w:rsidRPr="005E4EAA">
        <w:rPr>
          <w:rFonts w:ascii="Georgia" w:hAnsi="Georgia"/>
          <w:sz w:val="21"/>
          <w:szCs w:val="14"/>
        </w:rPr>
        <w:t xml:space="preserve">will </w:t>
      </w:r>
      <w:r w:rsidR="00AC0C1C" w:rsidRPr="005E4EAA">
        <w:rPr>
          <w:rFonts w:ascii="Georgia" w:hAnsi="Georgia"/>
          <w:sz w:val="21"/>
          <w:szCs w:val="14"/>
        </w:rPr>
        <w:t xml:space="preserve">travel inside the </w:t>
      </w:r>
      <w:r w:rsidR="00C86B86" w:rsidRPr="005E4EAA">
        <w:rPr>
          <w:rFonts w:ascii="Georgia" w:hAnsi="Georgia"/>
          <w:sz w:val="21"/>
          <w:szCs w:val="14"/>
        </w:rPr>
        <w:t>new high-visibility carrier cab</w:t>
      </w:r>
      <w:r w:rsidR="00AC0C1C" w:rsidRPr="005E4EAA">
        <w:rPr>
          <w:rFonts w:ascii="Georgia" w:hAnsi="Georgia"/>
          <w:sz w:val="21"/>
          <w:szCs w:val="14"/>
        </w:rPr>
        <w:t>, which</w:t>
      </w:r>
      <w:r w:rsidR="00C86B86" w:rsidRPr="005E4EAA">
        <w:rPr>
          <w:rFonts w:ascii="Georgia" w:hAnsi="Georgia"/>
          <w:sz w:val="21"/>
          <w:szCs w:val="14"/>
        </w:rPr>
        <w:t xml:space="preserve"> </w:t>
      </w:r>
      <w:r w:rsidR="00BC4FD0" w:rsidRPr="005E4EAA">
        <w:rPr>
          <w:rFonts w:ascii="Georgia" w:hAnsi="Georgia"/>
          <w:sz w:val="21"/>
          <w:szCs w:val="14"/>
        </w:rPr>
        <w:t xml:space="preserve">will </w:t>
      </w:r>
      <w:r w:rsidR="00C86B86" w:rsidRPr="005E4EAA">
        <w:rPr>
          <w:rFonts w:ascii="Georgia" w:hAnsi="Georgia"/>
          <w:sz w:val="21"/>
          <w:szCs w:val="14"/>
        </w:rPr>
        <w:t xml:space="preserve">offer the </w:t>
      </w:r>
      <w:r w:rsidR="00EE5261" w:rsidRPr="005E4EAA">
        <w:rPr>
          <w:rFonts w:ascii="Georgia" w:hAnsi="Georgia"/>
          <w:sz w:val="21"/>
          <w:szCs w:val="14"/>
        </w:rPr>
        <w:t>best</w:t>
      </w:r>
      <w:r w:rsidR="00C86B86" w:rsidRPr="005E4EAA">
        <w:rPr>
          <w:rFonts w:ascii="Georgia" w:hAnsi="Georgia"/>
          <w:sz w:val="21"/>
          <w:szCs w:val="14"/>
        </w:rPr>
        <w:t xml:space="preserve"> </w:t>
      </w:r>
      <w:r w:rsidR="00AC0C1C" w:rsidRPr="005E4EAA">
        <w:rPr>
          <w:rFonts w:ascii="Georgia" w:hAnsi="Georgia"/>
          <w:sz w:val="21"/>
          <w:szCs w:val="14"/>
        </w:rPr>
        <w:t>level</w:t>
      </w:r>
      <w:r w:rsidR="00EE5261" w:rsidRPr="005E4EAA">
        <w:rPr>
          <w:rFonts w:ascii="Georgia" w:hAnsi="Georgia"/>
          <w:sz w:val="21"/>
          <w:szCs w:val="14"/>
        </w:rPr>
        <w:t>s</w:t>
      </w:r>
      <w:r w:rsidR="00AC0C1C" w:rsidRPr="005E4EAA">
        <w:rPr>
          <w:rFonts w:ascii="Georgia" w:hAnsi="Georgia"/>
          <w:sz w:val="21"/>
          <w:szCs w:val="14"/>
        </w:rPr>
        <w:t xml:space="preserve"> of pr</w:t>
      </w:r>
      <w:r w:rsidR="00C86B86" w:rsidRPr="005E4EAA">
        <w:rPr>
          <w:rFonts w:ascii="Georgia" w:hAnsi="Georgia"/>
          <w:sz w:val="21"/>
          <w:szCs w:val="14"/>
        </w:rPr>
        <w:t>otection</w:t>
      </w:r>
      <w:r w:rsidR="00AC0C1C" w:rsidRPr="005E4EAA">
        <w:rPr>
          <w:rFonts w:ascii="Georgia" w:hAnsi="Georgia"/>
          <w:sz w:val="21"/>
          <w:szCs w:val="14"/>
        </w:rPr>
        <w:t xml:space="preserve"> in line with European</w:t>
      </w:r>
      <w:r w:rsidR="00C86B86" w:rsidRPr="005E4EAA">
        <w:rPr>
          <w:rFonts w:ascii="Georgia" w:hAnsi="Georgia"/>
          <w:sz w:val="21"/>
          <w:szCs w:val="14"/>
        </w:rPr>
        <w:t xml:space="preserve"> </w:t>
      </w:r>
      <w:r w:rsidR="00C86B86" w:rsidRPr="005E4EAA">
        <w:rPr>
          <w:rFonts w:ascii="Georgia" w:hAnsi="Georgia"/>
          <w:color w:val="000000"/>
          <w:sz w:val="21"/>
          <w:lang w:val="en-GB"/>
        </w:rPr>
        <w:t xml:space="preserve">ECE R29-3 </w:t>
      </w:r>
      <w:r w:rsidR="00641545" w:rsidRPr="005E4EAA">
        <w:rPr>
          <w:rFonts w:ascii="Georgia" w:hAnsi="Georgia"/>
          <w:color w:val="000000"/>
          <w:sz w:val="21"/>
          <w:lang w:val="en-GB"/>
        </w:rPr>
        <w:t>regulations</w:t>
      </w:r>
      <w:r w:rsidR="00935E17" w:rsidRPr="005E4EAA">
        <w:rPr>
          <w:rFonts w:ascii="Georgia" w:hAnsi="Georgia"/>
          <w:color w:val="000000"/>
          <w:sz w:val="21"/>
          <w:lang w:val="en-GB"/>
        </w:rPr>
        <w:t>,</w:t>
      </w:r>
      <w:r w:rsidR="00C86B86" w:rsidRPr="005E4EAA">
        <w:rPr>
          <w:rFonts w:ascii="Georgia" w:hAnsi="Georgia"/>
          <w:color w:val="000000"/>
          <w:sz w:val="21"/>
          <w:lang w:val="en-GB"/>
        </w:rPr>
        <w:t xml:space="preserve"> ensuring exceptional </w:t>
      </w:r>
      <w:r w:rsidR="00D02214" w:rsidRPr="005E4EAA">
        <w:rPr>
          <w:rFonts w:ascii="Georgia" w:hAnsi="Georgia"/>
          <w:color w:val="000000"/>
          <w:sz w:val="21"/>
          <w:lang w:val="en-GB"/>
        </w:rPr>
        <w:t>security</w:t>
      </w:r>
      <w:r w:rsidR="00C86B86" w:rsidRPr="005E4EAA">
        <w:rPr>
          <w:rFonts w:ascii="Georgia" w:hAnsi="Georgia"/>
          <w:color w:val="000000"/>
          <w:sz w:val="21"/>
          <w:lang w:val="en-GB"/>
        </w:rPr>
        <w:t xml:space="preserve"> in </w:t>
      </w:r>
      <w:r w:rsidR="00C86B86" w:rsidRPr="005E4EAA">
        <w:rPr>
          <w:rFonts w:ascii="Georgia" w:hAnsi="Georgia"/>
          <w:color w:val="333333"/>
          <w:sz w:val="21"/>
          <w:szCs w:val="17"/>
          <w:shd w:val="clear" w:color="auto" w:fill="FFFFFF"/>
          <w:lang w:val="en-GB"/>
        </w:rPr>
        <w:t>frontal impact, roof</w:t>
      </w:r>
      <w:r w:rsidR="00D02214" w:rsidRPr="005E4EAA">
        <w:rPr>
          <w:rFonts w:ascii="Georgia" w:hAnsi="Georgia"/>
          <w:color w:val="333333"/>
          <w:sz w:val="21"/>
          <w:szCs w:val="17"/>
          <w:shd w:val="clear" w:color="auto" w:fill="FFFFFF"/>
          <w:lang w:val="en-GB"/>
        </w:rPr>
        <w:t>,</w:t>
      </w:r>
      <w:r w:rsidR="00C86B86" w:rsidRPr="005E4EAA">
        <w:rPr>
          <w:rFonts w:ascii="Georgia" w:hAnsi="Georgia"/>
          <w:color w:val="333333"/>
          <w:sz w:val="21"/>
          <w:szCs w:val="17"/>
          <w:shd w:val="clear" w:color="auto" w:fill="FFFFFF"/>
          <w:lang w:val="en-GB"/>
        </w:rPr>
        <w:t xml:space="preserve"> and rear wall strength.</w:t>
      </w:r>
      <w:r w:rsidR="00AF0B7F" w:rsidRPr="005E4EAA">
        <w:rPr>
          <w:rFonts w:ascii="Georgia" w:hAnsi="Georgia"/>
          <w:color w:val="333333"/>
          <w:sz w:val="21"/>
          <w:szCs w:val="17"/>
          <w:shd w:val="clear" w:color="auto" w:fill="FFFFFF"/>
          <w:lang w:val="en-GB"/>
        </w:rPr>
        <w:t xml:space="preserve"> </w:t>
      </w:r>
      <w:r w:rsidR="00FC4958" w:rsidRPr="005E4EAA">
        <w:rPr>
          <w:rFonts w:ascii="Georgia" w:hAnsi="Georgia"/>
          <w:sz w:val="21"/>
          <w:lang w:val="en-GB"/>
        </w:rPr>
        <w:t>P</w:t>
      </w:r>
      <w:r w:rsidR="00C86B86" w:rsidRPr="005E4EAA">
        <w:rPr>
          <w:rFonts w:ascii="Georgia" w:hAnsi="Georgia"/>
          <w:sz w:val="21"/>
          <w:lang w:val="en-GB"/>
        </w:rPr>
        <w:t xml:space="preserve">ower </w:t>
      </w:r>
      <w:r w:rsidR="00FC4958" w:rsidRPr="005E4EAA">
        <w:rPr>
          <w:rFonts w:ascii="Georgia" w:hAnsi="Georgia"/>
          <w:sz w:val="21"/>
          <w:lang w:val="en-GB"/>
        </w:rPr>
        <w:t xml:space="preserve">for both the carrier and the superstructure </w:t>
      </w:r>
      <w:r w:rsidR="00BC4FD0" w:rsidRPr="005E4EAA">
        <w:rPr>
          <w:rFonts w:ascii="Georgia" w:hAnsi="Georgia"/>
          <w:sz w:val="21"/>
          <w:lang w:val="en-GB"/>
        </w:rPr>
        <w:t xml:space="preserve">will </w:t>
      </w:r>
      <w:r w:rsidR="00FC4958" w:rsidRPr="005E4EAA">
        <w:rPr>
          <w:rFonts w:ascii="Georgia" w:hAnsi="Georgia"/>
          <w:sz w:val="21"/>
          <w:lang w:val="en-GB"/>
        </w:rPr>
        <w:t xml:space="preserve">come from a single </w:t>
      </w:r>
      <w:r w:rsidR="00C86B86" w:rsidRPr="005E4EAA">
        <w:rPr>
          <w:rFonts w:ascii="Georgia" w:hAnsi="Georgia"/>
          <w:sz w:val="21"/>
        </w:rPr>
        <w:t xml:space="preserve">320 kW (430 HP) Mercedes Benz OM470LA </w:t>
      </w:r>
      <w:r w:rsidR="00F90B65" w:rsidRPr="005E4EAA">
        <w:rPr>
          <w:rFonts w:ascii="Georgia" w:hAnsi="Georgia"/>
          <w:sz w:val="21"/>
        </w:rPr>
        <w:t>6-cylinder diesel engine</w:t>
      </w:r>
      <w:r w:rsidR="00FC4958" w:rsidRPr="005E4EAA">
        <w:rPr>
          <w:rFonts w:ascii="Georgia" w:hAnsi="Georgia"/>
          <w:sz w:val="21"/>
        </w:rPr>
        <w:t xml:space="preserve">. </w:t>
      </w:r>
      <w:r w:rsidR="00C86B86" w:rsidRPr="005E4EAA">
        <w:rPr>
          <w:rFonts w:ascii="Georgia" w:hAnsi="Georgia"/>
          <w:sz w:val="21"/>
        </w:rPr>
        <w:t xml:space="preserve">Compliant with </w:t>
      </w:r>
      <w:proofErr w:type="spellStart"/>
      <w:r w:rsidR="00C86B86" w:rsidRPr="005E4EAA">
        <w:rPr>
          <w:rFonts w:ascii="Georgia" w:hAnsi="Georgia"/>
          <w:sz w:val="21"/>
          <w:lang w:val="en-GB"/>
        </w:rPr>
        <w:t>Euromot</w:t>
      </w:r>
      <w:proofErr w:type="spellEnd"/>
      <w:r w:rsidR="00C86B86" w:rsidRPr="005E4EAA">
        <w:rPr>
          <w:rFonts w:ascii="Georgia" w:hAnsi="Georgia"/>
          <w:sz w:val="21"/>
          <w:lang w:val="en-GB"/>
        </w:rPr>
        <w:t xml:space="preserve"> </w:t>
      </w:r>
      <w:r w:rsidR="0044002C" w:rsidRPr="005E4EAA">
        <w:rPr>
          <w:rFonts w:ascii="Georgia" w:hAnsi="Georgia"/>
          <w:sz w:val="21"/>
          <w:lang w:val="en-GB"/>
        </w:rPr>
        <w:t>5</w:t>
      </w:r>
      <w:r w:rsidR="00C86B86" w:rsidRPr="005E4EAA">
        <w:rPr>
          <w:rFonts w:ascii="Georgia" w:hAnsi="Georgia"/>
          <w:sz w:val="21"/>
          <w:lang w:val="en-GB"/>
        </w:rPr>
        <w:t xml:space="preserve">/Tier 4 Final requirements, this clean, efficient engine is </w:t>
      </w:r>
      <w:r w:rsidR="00064775" w:rsidRPr="005E4EAA">
        <w:rPr>
          <w:rFonts w:ascii="Georgia" w:hAnsi="Georgia"/>
          <w:sz w:val="21"/>
          <w:lang w:val="en-GB"/>
        </w:rPr>
        <w:t xml:space="preserve">approved for use with </w:t>
      </w:r>
      <w:r w:rsidR="00C86B86" w:rsidRPr="005E4EAA">
        <w:rPr>
          <w:rFonts w:ascii="Georgia" w:hAnsi="Georgia"/>
          <w:sz w:val="21"/>
          <w:lang w:val="en-GB"/>
        </w:rPr>
        <w:t xml:space="preserve">HVO Diesel, </w:t>
      </w:r>
      <w:r w:rsidR="00B272FF" w:rsidRPr="005E4EAA">
        <w:rPr>
          <w:rFonts w:ascii="Georgia" w:hAnsi="Georgia"/>
          <w:sz w:val="21"/>
          <w:lang w:val="en-GB"/>
        </w:rPr>
        <w:t>for customers looking to further reduce their</w:t>
      </w:r>
      <w:r w:rsidR="00C86B86" w:rsidRPr="005E4EAA">
        <w:rPr>
          <w:rFonts w:ascii="Georgia" w:hAnsi="Georgia"/>
          <w:sz w:val="21"/>
          <w:lang w:val="en-GB"/>
        </w:rPr>
        <w:t xml:space="preserve"> CO</w:t>
      </w:r>
      <w:r w:rsidR="00C86B86" w:rsidRPr="005E4EAA">
        <w:rPr>
          <w:rFonts w:ascii="Georgia" w:hAnsi="Georgia"/>
          <w:sz w:val="21"/>
          <w:vertAlign w:val="subscript"/>
          <w:lang w:val="en-GB"/>
        </w:rPr>
        <w:t>2</w:t>
      </w:r>
      <w:r w:rsidR="00C86B86" w:rsidRPr="005E4EAA">
        <w:rPr>
          <w:rFonts w:ascii="Georgia" w:hAnsi="Georgia"/>
          <w:sz w:val="21"/>
          <w:lang w:val="en-GB"/>
        </w:rPr>
        <w:t xml:space="preserve"> emissions</w:t>
      </w:r>
      <w:r w:rsidR="00B272FF" w:rsidRPr="005E4EAA">
        <w:rPr>
          <w:rFonts w:ascii="Georgia" w:hAnsi="Georgia"/>
          <w:sz w:val="21"/>
          <w:lang w:val="en-GB"/>
        </w:rPr>
        <w:t xml:space="preserve"> </w:t>
      </w:r>
      <w:r w:rsidR="00083B73" w:rsidRPr="005E4EAA">
        <w:rPr>
          <w:rFonts w:ascii="Georgia" w:hAnsi="Georgia"/>
          <w:sz w:val="21"/>
          <w:lang w:val="en-GB"/>
        </w:rPr>
        <w:t xml:space="preserve">or meet tight environmental </w:t>
      </w:r>
      <w:r w:rsidR="00AF0B7F" w:rsidRPr="005E4EAA">
        <w:rPr>
          <w:rFonts w:ascii="Georgia" w:hAnsi="Georgia"/>
          <w:sz w:val="21"/>
          <w:lang w:val="en-GB"/>
        </w:rPr>
        <w:t xml:space="preserve">jobsite </w:t>
      </w:r>
      <w:r w:rsidR="00083B73" w:rsidRPr="005E4EAA">
        <w:rPr>
          <w:rFonts w:ascii="Georgia" w:hAnsi="Georgia"/>
          <w:sz w:val="21"/>
          <w:lang w:val="en-GB"/>
        </w:rPr>
        <w:t>requirements</w:t>
      </w:r>
      <w:r w:rsidR="00C86B86" w:rsidRPr="005E4EAA">
        <w:rPr>
          <w:rFonts w:ascii="Georgia" w:hAnsi="Georgia"/>
          <w:color w:val="000000"/>
          <w:sz w:val="21"/>
          <w:lang w:val="en-GB"/>
        </w:rPr>
        <w:t xml:space="preserve">. </w:t>
      </w:r>
      <w:r w:rsidR="0070676F" w:rsidRPr="005E4EAA">
        <w:rPr>
          <w:rFonts w:ascii="Georgia" w:hAnsi="Georgia"/>
          <w:color w:val="000000"/>
          <w:sz w:val="21"/>
          <w:lang w:val="en-GB"/>
        </w:rPr>
        <w:t xml:space="preserve">As with most new Grove mobile cranes, the </w:t>
      </w:r>
      <w:r w:rsidR="00C86B86" w:rsidRPr="005E4EAA">
        <w:rPr>
          <w:rFonts w:ascii="Georgia" w:hAnsi="Georgia"/>
          <w:color w:val="000000"/>
          <w:sz w:val="21"/>
          <w:lang w:val="en-GB"/>
        </w:rPr>
        <w:t>engine</w:t>
      </w:r>
      <w:r w:rsidR="00D66BF4" w:rsidRPr="005E4EAA">
        <w:rPr>
          <w:rFonts w:ascii="Georgia" w:hAnsi="Georgia"/>
          <w:color w:val="000000"/>
          <w:sz w:val="21"/>
          <w:lang w:val="en-GB"/>
        </w:rPr>
        <w:t>’s</w:t>
      </w:r>
      <w:r w:rsidR="00C86B86" w:rsidRPr="005E4EAA">
        <w:rPr>
          <w:rFonts w:ascii="Georgia" w:hAnsi="Georgia"/>
          <w:color w:val="000000"/>
          <w:sz w:val="21"/>
        </w:rPr>
        <w:t xml:space="preserve"> ECO</w:t>
      </w:r>
      <w:r w:rsidR="00AF0B7F" w:rsidRPr="005E4EAA">
        <w:rPr>
          <w:rFonts w:ascii="Georgia" w:hAnsi="Georgia"/>
          <w:color w:val="000000"/>
          <w:sz w:val="21"/>
        </w:rPr>
        <w:t xml:space="preserve"> mode</w:t>
      </w:r>
      <w:r w:rsidR="00C86B86" w:rsidRPr="005E4EAA">
        <w:rPr>
          <w:rFonts w:ascii="Georgia" w:hAnsi="Georgia"/>
          <w:color w:val="000000"/>
          <w:sz w:val="21"/>
        </w:rPr>
        <w:t xml:space="preserve"> </w:t>
      </w:r>
      <w:r w:rsidR="00D66BF4" w:rsidRPr="005E4EAA">
        <w:rPr>
          <w:rFonts w:ascii="Georgia" w:hAnsi="Georgia"/>
          <w:color w:val="000000"/>
          <w:sz w:val="21"/>
        </w:rPr>
        <w:t>can be used in conjunction with the</w:t>
      </w:r>
      <w:r w:rsidR="00C86B86" w:rsidRPr="005E4EAA">
        <w:rPr>
          <w:rFonts w:ascii="Georgia" w:hAnsi="Georgia"/>
          <w:color w:val="000000"/>
          <w:sz w:val="21"/>
        </w:rPr>
        <w:t xml:space="preserve"> transmission’s Fuel Saver mode, </w:t>
      </w:r>
      <w:r w:rsidR="00D66BF4" w:rsidRPr="005E4EAA">
        <w:rPr>
          <w:rFonts w:ascii="Georgia" w:hAnsi="Georgia"/>
          <w:color w:val="000000"/>
          <w:sz w:val="21"/>
        </w:rPr>
        <w:t>for unbeatable fuel efficiency</w:t>
      </w:r>
      <w:r w:rsidR="00C86B86" w:rsidRPr="005E4EAA">
        <w:rPr>
          <w:rFonts w:ascii="Georgia" w:hAnsi="Georgia"/>
          <w:color w:val="000000"/>
          <w:sz w:val="21"/>
        </w:rPr>
        <w:t>.</w:t>
      </w:r>
    </w:p>
    <w:p w:rsidR="00C86B86" w:rsidRPr="005E4EAA" w:rsidRDefault="00C86B86" w:rsidP="00C86B86">
      <w:pPr>
        <w:spacing w:line="276" w:lineRule="auto"/>
        <w:rPr>
          <w:rFonts w:ascii="Georgia" w:hAnsi="Georgia"/>
          <w:color w:val="000000"/>
          <w:sz w:val="21"/>
        </w:rPr>
      </w:pPr>
    </w:p>
    <w:p w:rsidR="00C86B86" w:rsidRPr="005E4EAA" w:rsidRDefault="009D153A" w:rsidP="00C86B86">
      <w:pPr>
        <w:spacing w:line="276" w:lineRule="auto"/>
        <w:rPr>
          <w:rFonts w:ascii="Georgia" w:hAnsi="Georgia"/>
          <w:b/>
          <w:sz w:val="21"/>
        </w:rPr>
      </w:pPr>
      <w:r w:rsidRPr="005E4EAA">
        <w:rPr>
          <w:rFonts w:ascii="Georgia" w:hAnsi="Georgia"/>
          <w:b/>
          <w:sz w:val="21"/>
        </w:rPr>
        <w:t>Technology and automation to the fore</w:t>
      </w:r>
    </w:p>
    <w:p w:rsidR="00C86B86" w:rsidRPr="005E4EAA" w:rsidRDefault="00C86B86" w:rsidP="00C86B86">
      <w:pPr>
        <w:spacing w:line="276" w:lineRule="auto"/>
        <w:rPr>
          <w:rFonts w:ascii="Georgia" w:hAnsi="Georgia"/>
          <w:color w:val="000000"/>
          <w:sz w:val="21"/>
        </w:rPr>
      </w:pPr>
    </w:p>
    <w:p w:rsidR="007F3757" w:rsidRPr="007073F9" w:rsidRDefault="007F3757" w:rsidP="007F3757">
      <w:pPr>
        <w:spacing w:line="276" w:lineRule="auto"/>
        <w:rPr>
          <w:rFonts w:ascii="Georgia" w:hAnsi="Georgia"/>
          <w:sz w:val="21"/>
          <w:szCs w:val="21"/>
          <w:lang w:val="en-GB"/>
        </w:rPr>
      </w:pPr>
      <w:r w:rsidRPr="005E4EAA">
        <w:rPr>
          <w:rFonts w:ascii="Georgia" w:hAnsi="Georgia"/>
          <w:sz w:val="21"/>
          <w:szCs w:val="21"/>
          <w:lang w:val="en-GB"/>
        </w:rPr>
        <w:t xml:space="preserve">The GMK4070L </w:t>
      </w:r>
      <w:r w:rsidR="00BC4FD0" w:rsidRPr="005E4EAA">
        <w:rPr>
          <w:rFonts w:ascii="Georgia" w:hAnsi="Georgia"/>
          <w:sz w:val="21"/>
          <w:szCs w:val="21"/>
          <w:lang w:val="en-GB"/>
        </w:rPr>
        <w:t>will be</w:t>
      </w:r>
      <w:r w:rsidRPr="005E4EAA">
        <w:rPr>
          <w:rFonts w:ascii="Georgia" w:hAnsi="Georgia"/>
          <w:sz w:val="21"/>
          <w:szCs w:val="21"/>
          <w:lang w:val="en-GB"/>
        </w:rPr>
        <w:t xml:space="preserve"> one of the first Manitowoc cranes to offer the exciting new </w:t>
      </w:r>
      <w:r w:rsidRPr="005E4EAA">
        <w:rPr>
          <w:rFonts w:ascii="Georgia" w:hAnsi="Georgia"/>
          <w:color w:val="000000"/>
          <w:sz w:val="21"/>
          <w:szCs w:val="21"/>
        </w:rPr>
        <w:t>G</w:t>
      </w:r>
      <w:r w:rsidR="000E65AB" w:rsidRPr="005E4EAA">
        <w:rPr>
          <w:rFonts w:ascii="Georgia" w:hAnsi="Georgia"/>
          <w:color w:val="000000"/>
          <w:sz w:val="21"/>
          <w:szCs w:val="21"/>
        </w:rPr>
        <w:t>rove</w:t>
      </w:r>
      <w:r w:rsidRPr="005E4EAA">
        <w:rPr>
          <w:rFonts w:ascii="Georgia" w:hAnsi="Georgia"/>
          <w:color w:val="000000"/>
          <w:sz w:val="21"/>
          <w:szCs w:val="21"/>
        </w:rPr>
        <w:t xml:space="preserve"> </w:t>
      </w:r>
      <w:hyperlink r:id="rId12" w:history="1">
        <w:r w:rsidRPr="005E4EAA">
          <w:rPr>
            <w:rStyle w:val="Hyperlink"/>
            <w:rFonts w:ascii="Georgia" w:hAnsi="Georgia"/>
            <w:sz w:val="21"/>
            <w:szCs w:val="21"/>
          </w:rPr>
          <w:t>CONNECT</w:t>
        </w:r>
      </w:hyperlink>
      <w:r w:rsidR="006C777E" w:rsidRPr="005E4EAA">
        <w:rPr>
          <w:rStyle w:val="Hyperlink"/>
          <w:rFonts w:ascii="Georgia" w:hAnsi="Georgia"/>
          <w:sz w:val="21"/>
          <w:szCs w:val="21"/>
          <w:vertAlign w:val="superscript"/>
        </w:rPr>
        <w:t>TM</w:t>
      </w:r>
      <w:r w:rsidRPr="005E4EAA">
        <w:rPr>
          <w:rFonts w:ascii="Georgia" w:hAnsi="Georgia"/>
          <w:color w:val="000000"/>
          <w:sz w:val="21"/>
          <w:szCs w:val="21"/>
          <w:vertAlign w:val="superscript"/>
        </w:rPr>
        <w:t xml:space="preserve"> </w:t>
      </w:r>
      <w:r w:rsidRPr="005E4EAA">
        <w:rPr>
          <w:rFonts w:ascii="Georgia" w:hAnsi="Georgia"/>
          <w:sz w:val="21"/>
          <w:szCs w:val="21"/>
          <w:shd w:val="clear" w:color="auto" w:fill="FFFFFF"/>
          <w:lang w:val="en-GB"/>
        </w:rPr>
        <w:t>digital platform that provides owners with real-time access to fleet data</w:t>
      </w:r>
      <w:r w:rsidR="009D153A" w:rsidRPr="005E4EAA">
        <w:rPr>
          <w:rFonts w:ascii="Georgia" w:hAnsi="Georgia"/>
          <w:sz w:val="21"/>
          <w:szCs w:val="21"/>
          <w:shd w:val="clear" w:color="auto" w:fill="FFFFFF"/>
          <w:lang w:val="en-GB"/>
        </w:rPr>
        <w:t xml:space="preserve">. Through </w:t>
      </w:r>
      <w:r w:rsidR="00CC1244" w:rsidRPr="005E4EAA">
        <w:rPr>
          <w:rFonts w:ascii="Georgia" w:hAnsi="Georgia"/>
          <w:sz w:val="21"/>
          <w:szCs w:val="21"/>
          <w:shd w:val="clear" w:color="auto" w:fill="FFFFFF"/>
          <w:lang w:val="en-GB"/>
        </w:rPr>
        <w:t>G</w:t>
      </w:r>
      <w:r w:rsidR="000E65AB" w:rsidRPr="005E4EAA">
        <w:rPr>
          <w:rFonts w:ascii="Georgia" w:hAnsi="Georgia"/>
          <w:sz w:val="21"/>
          <w:szCs w:val="21"/>
          <w:shd w:val="clear" w:color="auto" w:fill="FFFFFF"/>
          <w:lang w:val="en-GB"/>
        </w:rPr>
        <w:t>rove</w:t>
      </w:r>
      <w:r w:rsidR="009D153A" w:rsidRPr="005E4EAA">
        <w:rPr>
          <w:rFonts w:ascii="Georgia" w:hAnsi="Georgia"/>
          <w:sz w:val="21"/>
          <w:szCs w:val="21"/>
          <w:shd w:val="clear" w:color="auto" w:fill="FFFFFF"/>
          <w:lang w:val="en-GB"/>
        </w:rPr>
        <w:t xml:space="preserve"> CONNECT</w:t>
      </w:r>
      <w:r w:rsidR="006C777E" w:rsidRPr="005E4EAA">
        <w:rPr>
          <w:rFonts w:ascii="Georgia" w:hAnsi="Georgia"/>
          <w:sz w:val="21"/>
          <w:szCs w:val="21"/>
          <w:shd w:val="clear" w:color="auto" w:fill="FFFFFF"/>
          <w:vertAlign w:val="superscript"/>
          <w:lang w:val="en-GB"/>
        </w:rPr>
        <w:t>TM</w:t>
      </w:r>
      <w:r w:rsidR="009D153A" w:rsidRPr="005E4EAA">
        <w:rPr>
          <w:rFonts w:ascii="Georgia" w:hAnsi="Georgia"/>
          <w:sz w:val="21"/>
          <w:szCs w:val="21"/>
          <w:shd w:val="clear" w:color="auto" w:fill="FFFFFF"/>
          <w:lang w:val="en-GB"/>
        </w:rPr>
        <w:t xml:space="preserve">, fleet managers can </w:t>
      </w:r>
      <w:r w:rsidR="00D62005" w:rsidRPr="005E4EAA">
        <w:rPr>
          <w:rFonts w:ascii="Georgia" w:hAnsi="Georgia"/>
          <w:sz w:val="21"/>
          <w:szCs w:val="21"/>
          <w:shd w:val="clear" w:color="auto" w:fill="FFFFFF"/>
          <w:lang w:val="en-GB"/>
        </w:rPr>
        <w:t xml:space="preserve">get instant </w:t>
      </w:r>
      <w:r w:rsidRPr="005E4EAA">
        <w:rPr>
          <w:rFonts w:ascii="Georgia" w:hAnsi="Georgia"/>
          <w:sz w:val="21"/>
          <w:szCs w:val="21"/>
          <w:lang w:val="en-GB"/>
        </w:rPr>
        <w:t>insight</w:t>
      </w:r>
      <w:r w:rsidR="00D62005" w:rsidRPr="005E4EAA">
        <w:rPr>
          <w:rFonts w:ascii="Georgia" w:hAnsi="Georgia"/>
          <w:sz w:val="21"/>
          <w:szCs w:val="21"/>
          <w:lang w:val="en-GB"/>
        </w:rPr>
        <w:t>s into the</w:t>
      </w:r>
      <w:r w:rsidR="00D62005">
        <w:rPr>
          <w:rFonts w:ascii="Georgia" w:hAnsi="Georgia"/>
          <w:sz w:val="21"/>
          <w:szCs w:val="21"/>
          <w:lang w:val="en-GB"/>
        </w:rPr>
        <w:t xml:space="preserve"> crane’s performance </w:t>
      </w:r>
      <w:r w:rsidRPr="007073F9">
        <w:rPr>
          <w:rFonts w:ascii="Georgia" w:hAnsi="Georgia"/>
          <w:sz w:val="21"/>
          <w:szCs w:val="21"/>
          <w:lang w:val="en-GB"/>
        </w:rPr>
        <w:t xml:space="preserve">with just a </w:t>
      </w:r>
      <w:r w:rsidRPr="007073F9">
        <w:rPr>
          <w:rFonts w:ascii="Georgia" w:hAnsi="Georgia"/>
          <w:sz w:val="21"/>
          <w:szCs w:val="21"/>
          <w:shd w:val="clear" w:color="auto" w:fill="FFFFFF"/>
          <w:lang w:val="en-GB"/>
        </w:rPr>
        <w:t>couple of taps on</w:t>
      </w:r>
      <w:r w:rsidR="00D62005">
        <w:rPr>
          <w:rFonts w:ascii="Georgia" w:hAnsi="Georgia"/>
          <w:sz w:val="21"/>
          <w:szCs w:val="21"/>
          <w:shd w:val="clear" w:color="auto" w:fill="FFFFFF"/>
          <w:lang w:val="en-GB"/>
        </w:rPr>
        <w:t xml:space="preserve"> a</w:t>
      </w:r>
      <w:r w:rsidRPr="007073F9">
        <w:rPr>
          <w:rFonts w:ascii="Georgia" w:hAnsi="Georgia"/>
          <w:sz w:val="21"/>
          <w:szCs w:val="21"/>
          <w:shd w:val="clear" w:color="auto" w:fill="FFFFFF"/>
          <w:lang w:val="en-GB"/>
        </w:rPr>
        <w:t xml:space="preserve"> </w:t>
      </w:r>
      <w:r w:rsidR="00D62005">
        <w:rPr>
          <w:rFonts w:ascii="Georgia" w:hAnsi="Georgia"/>
          <w:sz w:val="21"/>
          <w:szCs w:val="21"/>
          <w:shd w:val="clear" w:color="auto" w:fill="FFFFFF"/>
          <w:lang w:val="en-GB"/>
        </w:rPr>
        <w:t>screen</w:t>
      </w:r>
      <w:r w:rsidRPr="007073F9">
        <w:rPr>
          <w:rFonts w:ascii="Georgia" w:hAnsi="Georgia"/>
          <w:sz w:val="21"/>
          <w:szCs w:val="21"/>
          <w:shd w:val="clear" w:color="auto" w:fill="FFFFFF"/>
          <w:lang w:val="en-GB"/>
        </w:rPr>
        <w:t xml:space="preserve">. Service technicians are supported with remote, </w:t>
      </w:r>
      <w:r w:rsidRPr="007073F9">
        <w:rPr>
          <w:rFonts w:ascii="Georgia" w:hAnsi="Georgia"/>
          <w:sz w:val="21"/>
          <w:szCs w:val="21"/>
          <w:lang w:val="en-GB"/>
        </w:rPr>
        <w:t>optimized troubleshooting, reducing the frequency of onsite trips and strengthening preventative maintenance programs.</w:t>
      </w:r>
    </w:p>
    <w:p w:rsidR="007F3757" w:rsidRDefault="007F3757" w:rsidP="00C86B86">
      <w:pPr>
        <w:spacing w:line="276" w:lineRule="auto"/>
        <w:rPr>
          <w:rFonts w:ascii="Georgia" w:hAnsi="Georgia"/>
          <w:color w:val="000000"/>
          <w:sz w:val="21"/>
        </w:rPr>
      </w:pPr>
    </w:p>
    <w:p w:rsidR="00C86B86" w:rsidRPr="005B47E8" w:rsidRDefault="00945F0B" w:rsidP="00C86B86">
      <w:pPr>
        <w:spacing w:line="276" w:lineRule="auto"/>
        <w:rPr>
          <w:rFonts w:ascii="Georgia" w:hAnsi="Georgia"/>
          <w:color w:val="222222"/>
          <w:sz w:val="21"/>
          <w:szCs w:val="14"/>
        </w:rPr>
      </w:pPr>
      <w:r>
        <w:rPr>
          <w:rFonts w:ascii="Georgia" w:hAnsi="Georgia"/>
          <w:color w:val="000000"/>
          <w:sz w:val="21"/>
        </w:rPr>
        <w:t xml:space="preserve">The optional MAXbase </w:t>
      </w:r>
      <w:r w:rsidR="006C777E">
        <w:rPr>
          <w:rFonts w:ascii="Georgia" w:hAnsi="Georgia"/>
          <w:color w:val="000000"/>
          <w:sz w:val="21"/>
        </w:rPr>
        <w:t>feature</w:t>
      </w:r>
      <w:r w:rsidR="00103383">
        <w:rPr>
          <w:rFonts w:ascii="Georgia" w:hAnsi="Georgia"/>
          <w:color w:val="000000"/>
          <w:sz w:val="21"/>
        </w:rPr>
        <w:t xml:space="preserve"> </w:t>
      </w:r>
      <w:r w:rsidR="006C777E">
        <w:rPr>
          <w:rFonts w:ascii="Georgia" w:hAnsi="Georgia"/>
          <w:color w:val="000000"/>
          <w:sz w:val="21"/>
        </w:rPr>
        <w:t>helps</w:t>
      </w:r>
      <w:r w:rsidR="00103383">
        <w:rPr>
          <w:rFonts w:ascii="Georgia" w:hAnsi="Georgia"/>
          <w:color w:val="000000"/>
          <w:sz w:val="21"/>
        </w:rPr>
        <w:t xml:space="preserve"> users reduce setup time a</w:t>
      </w:r>
      <w:r w:rsidR="00C86B86" w:rsidRPr="005B47E8">
        <w:rPr>
          <w:rFonts w:ascii="Georgia" w:hAnsi="Georgia"/>
          <w:color w:val="000000"/>
          <w:sz w:val="21"/>
        </w:rPr>
        <w:t>t the jobsite</w:t>
      </w:r>
      <w:r w:rsidR="00103383">
        <w:rPr>
          <w:rFonts w:ascii="Georgia" w:hAnsi="Georgia"/>
          <w:color w:val="000000"/>
          <w:sz w:val="21"/>
        </w:rPr>
        <w:t xml:space="preserve"> and giv</w:t>
      </w:r>
      <w:r w:rsidR="006C777E">
        <w:rPr>
          <w:rFonts w:ascii="Georgia" w:hAnsi="Georgia"/>
          <w:color w:val="000000"/>
          <w:sz w:val="21"/>
        </w:rPr>
        <w:t>e</w:t>
      </w:r>
      <w:r w:rsidR="00103383">
        <w:rPr>
          <w:rFonts w:ascii="Georgia" w:hAnsi="Georgia"/>
          <w:color w:val="000000"/>
          <w:sz w:val="21"/>
        </w:rPr>
        <w:t xml:space="preserve"> them a wider choice of outrigger positions</w:t>
      </w:r>
      <w:r w:rsidR="000B13A5">
        <w:rPr>
          <w:rFonts w:ascii="Georgia" w:hAnsi="Georgia"/>
          <w:color w:val="000000"/>
          <w:sz w:val="21"/>
        </w:rPr>
        <w:t>. With this option</w:t>
      </w:r>
      <w:r w:rsidR="00A43C54">
        <w:rPr>
          <w:rFonts w:ascii="Georgia" w:hAnsi="Georgia"/>
          <w:color w:val="000000"/>
          <w:sz w:val="21"/>
        </w:rPr>
        <w:t>,</w:t>
      </w:r>
      <w:r w:rsidR="000B13A5">
        <w:rPr>
          <w:rFonts w:ascii="Georgia" w:hAnsi="Georgia"/>
          <w:color w:val="000000"/>
          <w:sz w:val="21"/>
        </w:rPr>
        <w:t xml:space="preserve"> </w:t>
      </w:r>
      <w:r w:rsidR="00AB155E">
        <w:rPr>
          <w:rFonts w:ascii="Georgia" w:hAnsi="Georgia"/>
          <w:color w:val="000000"/>
          <w:sz w:val="21"/>
        </w:rPr>
        <w:t xml:space="preserve">the crane </w:t>
      </w:r>
      <w:r w:rsidR="000B13A5">
        <w:rPr>
          <w:rFonts w:ascii="Georgia" w:hAnsi="Georgia"/>
          <w:color w:val="000000"/>
          <w:sz w:val="21"/>
        </w:rPr>
        <w:t>becomes a</w:t>
      </w:r>
      <w:r w:rsidR="006C777E">
        <w:rPr>
          <w:rFonts w:ascii="Georgia" w:hAnsi="Georgia"/>
          <w:color w:val="000000"/>
          <w:sz w:val="21"/>
        </w:rPr>
        <w:t>n ideal</w:t>
      </w:r>
      <w:r w:rsidR="00AB155E">
        <w:rPr>
          <w:rFonts w:ascii="Georgia" w:hAnsi="Georgia"/>
          <w:color w:val="000000"/>
          <w:sz w:val="21"/>
        </w:rPr>
        <w:t xml:space="preserve"> </w:t>
      </w:r>
      <w:r w:rsidR="00A43C54">
        <w:rPr>
          <w:rFonts w:ascii="Georgia" w:hAnsi="Georgia"/>
          <w:color w:val="000000"/>
          <w:sz w:val="21"/>
        </w:rPr>
        <w:t>choice</w:t>
      </w:r>
      <w:r w:rsidR="00AB155E">
        <w:rPr>
          <w:rFonts w:ascii="Georgia" w:hAnsi="Georgia"/>
          <w:color w:val="000000"/>
          <w:sz w:val="21"/>
        </w:rPr>
        <w:t xml:space="preserve"> for confined spaces</w:t>
      </w:r>
      <w:r w:rsidR="00C86B86" w:rsidRPr="005B47E8">
        <w:rPr>
          <w:rFonts w:ascii="Georgia" w:hAnsi="Georgia"/>
          <w:color w:val="000000"/>
          <w:sz w:val="21"/>
        </w:rPr>
        <w:t xml:space="preserve"> </w:t>
      </w:r>
      <w:r w:rsidR="00E21325">
        <w:rPr>
          <w:rFonts w:ascii="Georgia" w:hAnsi="Georgia"/>
          <w:color w:val="000000"/>
          <w:sz w:val="21"/>
        </w:rPr>
        <w:t xml:space="preserve">or </w:t>
      </w:r>
      <w:r w:rsidR="00573996">
        <w:rPr>
          <w:rFonts w:ascii="Georgia" w:hAnsi="Georgia"/>
          <w:color w:val="000000"/>
          <w:sz w:val="21"/>
        </w:rPr>
        <w:t xml:space="preserve">projects </w:t>
      </w:r>
      <w:r w:rsidR="00C86B86" w:rsidRPr="005B47E8">
        <w:rPr>
          <w:rFonts w:ascii="Georgia" w:hAnsi="Georgia"/>
          <w:color w:val="000000"/>
          <w:sz w:val="21"/>
        </w:rPr>
        <w:t xml:space="preserve">where obstacles </w:t>
      </w:r>
      <w:r w:rsidR="00573996">
        <w:rPr>
          <w:rFonts w:ascii="Georgia" w:hAnsi="Georgia"/>
          <w:color w:val="000000"/>
          <w:sz w:val="21"/>
        </w:rPr>
        <w:t xml:space="preserve">are </w:t>
      </w:r>
      <w:r w:rsidR="00C86B86" w:rsidRPr="005B47E8">
        <w:rPr>
          <w:rFonts w:ascii="Georgia" w:hAnsi="Georgia"/>
          <w:color w:val="000000"/>
          <w:sz w:val="21"/>
        </w:rPr>
        <w:t>prevent</w:t>
      </w:r>
      <w:r w:rsidR="00573996">
        <w:rPr>
          <w:rFonts w:ascii="Georgia" w:hAnsi="Georgia"/>
          <w:color w:val="000000"/>
          <w:sz w:val="21"/>
        </w:rPr>
        <w:t>ing</w:t>
      </w:r>
      <w:r w:rsidR="00C86B86" w:rsidRPr="005B47E8">
        <w:rPr>
          <w:rFonts w:ascii="Georgia" w:hAnsi="Georgia"/>
          <w:color w:val="000000"/>
          <w:sz w:val="21"/>
        </w:rPr>
        <w:t xml:space="preserve"> setup in the </w:t>
      </w:r>
      <w:r w:rsidR="00E21325">
        <w:rPr>
          <w:rFonts w:ascii="Georgia" w:hAnsi="Georgia"/>
          <w:color w:val="000000"/>
          <w:sz w:val="21"/>
        </w:rPr>
        <w:t>preferred</w:t>
      </w:r>
      <w:r w:rsidR="00C86B86" w:rsidRPr="005B47E8">
        <w:rPr>
          <w:rFonts w:ascii="Georgia" w:hAnsi="Georgia"/>
          <w:color w:val="000000"/>
          <w:sz w:val="21"/>
        </w:rPr>
        <w:t xml:space="preserve"> location. Th</w:t>
      </w:r>
      <w:r w:rsidR="00365BFA">
        <w:rPr>
          <w:rFonts w:ascii="Georgia" w:hAnsi="Georgia"/>
          <w:color w:val="000000"/>
          <w:sz w:val="21"/>
        </w:rPr>
        <w:t>e</w:t>
      </w:r>
      <w:r w:rsidR="00C86B86" w:rsidRPr="005B47E8">
        <w:rPr>
          <w:rFonts w:ascii="Georgia" w:hAnsi="Georgia"/>
          <w:color w:val="000000"/>
          <w:sz w:val="21"/>
        </w:rPr>
        <w:t xml:space="preserve"> </w:t>
      </w:r>
      <w:r w:rsidR="00A43C54">
        <w:rPr>
          <w:rFonts w:ascii="Georgia" w:hAnsi="Georgia"/>
          <w:color w:val="000000"/>
          <w:sz w:val="21"/>
        </w:rPr>
        <w:t>productivity-enhancing</w:t>
      </w:r>
      <w:r w:rsidR="00C86B86" w:rsidRPr="005B47E8">
        <w:rPr>
          <w:rFonts w:ascii="Georgia" w:hAnsi="Georgia"/>
          <w:color w:val="000000"/>
          <w:sz w:val="21"/>
        </w:rPr>
        <w:t xml:space="preserve"> </w:t>
      </w:r>
      <w:r w:rsidR="00365BFA">
        <w:rPr>
          <w:rFonts w:ascii="Georgia" w:hAnsi="Georgia"/>
          <w:color w:val="000000"/>
          <w:sz w:val="21"/>
        </w:rPr>
        <w:t>MAXbase</w:t>
      </w:r>
      <w:r w:rsidR="00C86B86" w:rsidRPr="005B47E8">
        <w:rPr>
          <w:rFonts w:ascii="Georgia" w:hAnsi="Georgia"/>
          <w:color w:val="000000"/>
          <w:sz w:val="21"/>
        </w:rPr>
        <w:t xml:space="preserve"> allows </w:t>
      </w:r>
      <w:r w:rsidR="00C86B86" w:rsidRPr="005B47E8">
        <w:rPr>
          <w:rFonts w:ascii="Georgia" w:hAnsi="Georgia"/>
          <w:color w:val="222222"/>
          <w:sz w:val="21"/>
          <w:szCs w:val="14"/>
        </w:rPr>
        <w:t xml:space="preserve">the crane’s four double hydraulically telescoping outriggers to be easily extended to </w:t>
      </w:r>
      <w:r w:rsidR="00365BFA">
        <w:rPr>
          <w:rFonts w:ascii="Georgia" w:hAnsi="Georgia"/>
          <w:color w:val="222222"/>
          <w:sz w:val="21"/>
          <w:szCs w:val="14"/>
        </w:rPr>
        <w:t>a range of</w:t>
      </w:r>
      <w:r w:rsidR="00C86B86" w:rsidRPr="005B47E8">
        <w:rPr>
          <w:rFonts w:ascii="Georgia" w:hAnsi="Georgia"/>
          <w:color w:val="222222"/>
          <w:sz w:val="21"/>
          <w:szCs w:val="14"/>
        </w:rPr>
        <w:t xml:space="preserve"> symmetric and asymmetric positions</w:t>
      </w:r>
      <w:r w:rsidR="0091100A">
        <w:rPr>
          <w:rFonts w:ascii="Georgia" w:hAnsi="Georgia"/>
          <w:color w:val="222222"/>
          <w:sz w:val="21"/>
          <w:szCs w:val="14"/>
        </w:rPr>
        <w:t xml:space="preserve">. This maximizes </w:t>
      </w:r>
      <w:r w:rsidR="00C86B86" w:rsidRPr="005B47E8">
        <w:rPr>
          <w:rFonts w:ascii="Georgia" w:hAnsi="Georgia"/>
          <w:color w:val="222222"/>
          <w:sz w:val="21"/>
          <w:szCs w:val="14"/>
        </w:rPr>
        <w:t>flexibility and enabl</w:t>
      </w:r>
      <w:r w:rsidR="0091100A">
        <w:rPr>
          <w:rFonts w:ascii="Georgia" w:hAnsi="Georgia"/>
          <w:color w:val="222222"/>
          <w:sz w:val="21"/>
          <w:szCs w:val="14"/>
        </w:rPr>
        <w:t>es</w:t>
      </w:r>
      <w:r w:rsidR="00C86B86" w:rsidRPr="005B47E8">
        <w:rPr>
          <w:rFonts w:ascii="Georgia" w:hAnsi="Georgia"/>
          <w:color w:val="222222"/>
          <w:sz w:val="21"/>
          <w:szCs w:val="14"/>
        </w:rPr>
        <w:t xml:space="preserve"> </w:t>
      </w:r>
      <w:r w:rsidR="006871F8">
        <w:rPr>
          <w:rFonts w:ascii="Georgia" w:hAnsi="Georgia"/>
          <w:color w:val="222222"/>
          <w:sz w:val="21"/>
          <w:szCs w:val="14"/>
        </w:rPr>
        <w:t>lifting work to continue in less-than-ideal</w:t>
      </w:r>
      <w:r w:rsidR="00E21325">
        <w:rPr>
          <w:rFonts w:ascii="Georgia" w:hAnsi="Georgia"/>
          <w:color w:val="222222"/>
          <w:sz w:val="21"/>
          <w:szCs w:val="14"/>
        </w:rPr>
        <w:t xml:space="preserve"> environments</w:t>
      </w:r>
      <w:r w:rsidR="00C86B86" w:rsidRPr="005B47E8">
        <w:rPr>
          <w:rFonts w:ascii="Georgia" w:hAnsi="Georgia"/>
          <w:color w:val="222222"/>
          <w:sz w:val="21"/>
          <w:szCs w:val="14"/>
        </w:rPr>
        <w:t>.</w:t>
      </w:r>
    </w:p>
    <w:p w:rsidR="00C86B86" w:rsidRPr="005B47E8" w:rsidRDefault="00C86B86" w:rsidP="00C86B86">
      <w:pPr>
        <w:spacing w:line="276" w:lineRule="auto"/>
        <w:rPr>
          <w:rFonts w:ascii="Georgia" w:hAnsi="Georgia"/>
          <w:color w:val="222222"/>
          <w:sz w:val="21"/>
          <w:szCs w:val="14"/>
        </w:rPr>
      </w:pPr>
    </w:p>
    <w:p w:rsidR="00C86B86" w:rsidRPr="005B47E8" w:rsidRDefault="672C9795" w:rsidP="672C9795">
      <w:pPr>
        <w:spacing w:line="276" w:lineRule="auto"/>
        <w:rPr>
          <w:rFonts w:ascii="Georgia" w:hAnsi="Georgia"/>
          <w:color w:val="000000"/>
          <w:sz w:val="21"/>
          <w:szCs w:val="21"/>
        </w:rPr>
      </w:pPr>
      <w:r w:rsidRPr="672C9795">
        <w:rPr>
          <w:rFonts w:ascii="Georgia" w:hAnsi="Georgia"/>
          <w:color w:val="222222"/>
          <w:sz w:val="21"/>
          <w:szCs w:val="21"/>
        </w:rPr>
        <w:t>Also making life easier for the operator is Manitowoc’s Crane Control System (CCS), which supports both setup and lifting. Using its Boom Configurator feature, the operator can select the optimal arrangement of the seven-section MEGAFORM</w:t>
      </w:r>
      <w:r w:rsidR="003B5BA3" w:rsidRPr="00FE5A9A">
        <w:rPr>
          <w:rFonts w:ascii="Georgia" w:hAnsi="Georgia"/>
          <w:color w:val="222222"/>
          <w:sz w:val="21"/>
          <w:szCs w:val="21"/>
          <w:vertAlign w:val="superscript"/>
        </w:rPr>
        <w:t>®</w:t>
      </w:r>
      <w:r w:rsidR="003B5BA3">
        <w:rPr>
          <w:rFonts w:ascii="Georgia" w:hAnsi="Georgia"/>
          <w:color w:val="222222"/>
          <w:sz w:val="21"/>
          <w:szCs w:val="21"/>
        </w:rPr>
        <w:t xml:space="preserve"> </w:t>
      </w:r>
      <w:r w:rsidRPr="672C9795">
        <w:rPr>
          <w:rFonts w:ascii="Georgia" w:hAnsi="Georgia"/>
          <w:color w:val="222222"/>
          <w:sz w:val="21"/>
          <w:szCs w:val="21"/>
        </w:rPr>
        <w:t xml:space="preserve">boom with </w:t>
      </w:r>
      <w:r w:rsidRPr="672C9795">
        <w:rPr>
          <w:rFonts w:ascii="Georgia" w:hAnsi="Georgia"/>
          <w:color w:val="000000" w:themeColor="text1"/>
          <w:sz w:val="21"/>
          <w:szCs w:val="21"/>
        </w:rPr>
        <w:t>TWIN-LOCK</w:t>
      </w:r>
      <w:r w:rsidR="003B5BA3" w:rsidRPr="00FE5A9A">
        <w:rPr>
          <w:rFonts w:ascii="Georgia" w:hAnsi="Georgia"/>
          <w:color w:val="000000" w:themeColor="text1"/>
          <w:sz w:val="21"/>
          <w:szCs w:val="21"/>
          <w:vertAlign w:val="superscript"/>
        </w:rPr>
        <w:t>®</w:t>
      </w:r>
      <w:r w:rsidR="003B5BA3">
        <w:rPr>
          <w:rFonts w:ascii="Georgia" w:hAnsi="Georgia"/>
          <w:color w:val="000000" w:themeColor="text1"/>
          <w:sz w:val="21"/>
          <w:szCs w:val="21"/>
        </w:rPr>
        <w:t xml:space="preserve"> </w:t>
      </w:r>
      <w:r w:rsidRPr="672C9795">
        <w:rPr>
          <w:rFonts w:ascii="Georgia" w:hAnsi="Georgia"/>
          <w:color w:val="000000" w:themeColor="text1"/>
          <w:sz w:val="21"/>
          <w:szCs w:val="21"/>
        </w:rPr>
        <w:t>dual-pinning system.</w:t>
      </w:r>
    </w:p>
    <w:p w:rsidR="00C86B86" w:rsidRPr="005B47E8" w:rsidRDefault="00C86B86" w:rsidP="00C86B86">
      <w:pPr>
        <w:spacing w:line="276" w:lineRule="auto"/>
        <w:rPr>
          <w:rFonts w:ascii="Georgia" w:hAnsi="Georgia"/>
          <w:color w:val="000000"/>
          <w:sz w:val="21"/>
        </w:rPr>
      </w:pPr>
    </w:p>
    <w:p w:rsidR="001C6406" w:rsidRDefault="001C6406" w:rsidP="00B0246E">
      <w:pPr>
        <w:spacing w:line="276" w:lineRule="auto"/>
        <w:rPr>
          <w:rFonts w:ascii="Georgia" w:hAnsi="Georgia" w:cs="Georgia"/>
          <w:sz w:val="21"/>
          <w:szCs w:val="21"/>
        </w:rPr>
      </w:pPr>
      <w:r>
        <w:rPr>
          <w:rFonts w:ascii="Georgia" w:hAnsi="Georgia" w:cs="Georgia"/>
          <w:sz w:val="21"/>
          <w:szCs w:val="21"/>
        </w:rPr>
        <w:t xml:space="preserve">To learn more about the Grove range of all-terrain cranes click </w:t>
      </w:r>
      <w:hyperlink r:id="rId13" w:history="1">
        <w:r w:rsidRPr="002E59A9">
          <w:rPr>
            <w:rStyle w:val="Hyperlink"/>
            <w:rFonts w:ascii="Georgia" w:hAnsi="Georgia" w:cs="Georgia"/>
            <w:sz w:val="21"/>
            <w:szCs w:val="21"/>
          </w:rPr>
          <w:t>here</w:t>
        </w:r>
      </w:hyperlink>
      <w:r>
        <w:rPr>
          <w:rFonts w:ascii="Georgia" w:hAnsi="Georgia" w:cs="Georgia"/>
          <w:sz w:val="21"/>
          <w:szCs w:val="21"/>
        </w:rPr>
        <w:t>.</w:t>
      </w:r>
    </w:p>
    <w:p w:rsidR="00D66BF4" w:rsidRPr="00E06736" w:rsidRDefault="00D66BF4" w:rsidP="00B0246E">
      <w:pPr>
        <w:spacing w:line="276" w:lineRule="auto"/>
        <w:rPr>
          <w:rFonts w:ascii="Georgia" w:hAnsi="Georgia" w:cs="Georgia"/>
          <w:sz w:val="21"/>
          <w:szCs w:val="21"/>
        </w:rPr>
      </w:pPr>
    </w:p>
    <w:p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rsidR="00B80292" w:rsidRDefault="00B80292" w:rsidP="00B8029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ED1C2A"/>
          <w:sz w:val="18"/>
          <w:szCs w:val="18"/>
          <w:lang w:val="en-US"/>
        </w:rPr>
        <w:t>CONTACT</w:t>
      </w:r>
      <w:r>
        <w:rPr>
          <w:rStyle w:val="eop"/>
          <w:rFonts w:ascii="Verdana" w:hAnsi="Verdana" w:cs="Segoe UI"/>
          <w:color w:val="ED1C2A"/>
          <w:sz w:val="18"/>
          <w:szCs w:val="18"/>
        </w:rPr>
        <w:t> </w:t>
      </w:r>
    </w:p>
    <w:p w:rsidR="00B80292" w:rsidRDefault="00B80292" w:rsidP="00B80292">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Verdana" w:hAnsi="Verdana" w:cs="Segoe UI"/>
          <w:b/>
          <w:bCs/>
          <w:color w:val="41525C"/>
          <w:sz w:val="18"/>
          <w:szCs w:val="18"/>
          <w:lang w:val="en-US"/>
        </w:rPr>
        <w:t>Insa</w:t>
      </w:r>
      <w:proofErr w:type="spellEnd"/>
      <w:r>
        <w:rPr>
          <w:rStyle w:val="normaltextrun"/>
          <w:rFonts w:ascii="Verdana" w:hAnsi="Verdana" w:cs="Segoe UI"/>
          <w:b/>
          <w:bCs/>
          <w:color w:val="41525C"/>
          <w:sz w:val="18"/>
          <w:szCs w:val="18"/>
          <w:lang w:val="en-US"/>
        </w:rPr>
        <w:t xml:space="preserve"> Heim</w:t>
      </w:r>
      <w:r>
        <w:rPr>
          <w:rStyle w:val="eop"/>
          <w:rFonts w:ascii="Verdana" w:hAnsi="Verdana" w:cs="Segoe UI"/>
          <w:color w:val="41525C"/>
          <w:sz w:val="18"/>
          <w:szCs w:val="18"/>
        </w:rPr>
        <w:t> </w:t>
      </w:r>
    </w:p>
    <w:p w:rsidR="00B80292" w:rsidRDefault="00B80292" w:rsidP="00B8029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lang w:val="en-US"/>
        </w:rPr>
        <w:t>Marketing Communication Manager | Mobile Cranes Europe &amp; Africa</w:t>
      </w:r>
      <w:r>
        <w:rPr>
          <w:rStyle w:val="normaltextrun"/>
          <w:color w:val="41525C"/>
          <w:sz w:val="18"/>
          <w:szCs w:val="18"/>
          <w:lang w:val="en-US"/>
        </w:rPr>
        <w:t> </w:t>
      </w:r>
      <w:r>
        <w:rPr>
          <w:rStyle w:val="eop"/>
          <w:color w:val="41525C"/>
          <w:sz w:val="18"/>
          <w:szCs w:val="18"/>
        </w:rPr>
        <w:t> </w:t>
      </w:r>
    </w:p>
    <w:p w:rsidR="00B80292" w:rsidRDefault="00B80292" w:rsidP="00B8029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lang w:val="de-DE"/>
        </w:rPr>
        <w:t>Manitowoc</w:t>
      </w:r>
      <w:r>
        <w:rPr>
          <w:rStyle w:val="eop"/>
          <w:rFonts w:ascii="Verdana" w:hAnsi="Verdana" w:cs="Segoe UI"/>
          <w:color w:val="41525C"/>
          <w:sz w:val="18"/>
          <w:szCs w:val="18"/>
        </w:rPr>
        <w:t> </w:t>
      </w:r>
    </w:p>
    <w:p w:rsidR="00B80292" w:rsidRDefault="00B80292" w:rsidP="00B8029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lang w:val="de-DE"/>
        </w:rPr>
        <w:t>T +49 4421 294 4170</w:t>
      </w:r>
      <w:r>
        <w:rPr>
          <w:rStyle w:val="eop"/>
          <w:rFonts w:ascii="Verdana" w:hAnsi="Verdana" w:cs="Segoe UI"/>
          <w:color w:val="41525C"/>
          <w:sz w:val="18"/>
          <w:szCs w:val="18"/>
        </w:rPr>
        <w:t> </w:t>
      </w:r>
    </w:p>
    <w:p w:rsidR="00B80292" w:rsidRDefault="00A319E2" w:rsidP="00B80292">
      <w:pPr>
        <w:pStyle w:val="paragraph"/>
        <w:spacing w:before="0" w:beforeAutospacing="0" w:after="0" w:afterAutospacing="0"/>
        <w:textAlignment w:val="baseline"/>
        <w:rPr>
          <w:rFonts w:ascii="Segoe UI" w:hAnsi="Segoe UI" w:cs="Segoe UI"/>
          <w:sz w:val="18"/>
          <w:szCs w:val="18"/>
        </w:rPr>
      </w:pPr>
      <w:hyperlink r:id="rId14" w:tgtFrame="_blank" w:history="1">
        <w:r w:rsidR="00B80292">
          <w:rPr>
            <w:rStyle w:val="normaltextrun"/>
            <w:rFonts w:ascii="Verdana" w:hAnsi="Verdana" w:cs="Segoe UI"/>
            <w:color w:val="0000FF"/>
            <w:sz w:val="18"/>
            <w:szCs w:val="18"/>
            <w:u w:val="single"/>
            <w:lang w:val="de-DE"/>
          </w:rPr>
          <w:t>insa.heim@manitowoc.com</w:t>
        </w:r>
      </w:hyperlink>
      <w:r w:rsidR="00B80292">
        <w:rPr>
          <w:rStyle w:val="eop"/>
          <w:rFonts w:ascii="Verdana" w:hAnsi="Verdana" w:cs="Segoe UI"/>
          <w:color w:val="41525C"/>
          <w:sz w:val="18"/>
          <w:szCs w:val="18"/>
        </w:rPr>
        <w:t> </w:t>
      </w:r>
    </w:p>
    <w:p w:rsidR="00901180" w:rsidRPr="00E212EB" w:rsidRDefault="00901180" w:rsidP="00901180">
      <w:pPr>
        <w:spacing w:line="240" w:lineRule="exact"/>
      </w:pPr>
      <w:r w:rsidRPr="00E212EB">
        <w:rPr>
          <w:rFonts w:ascii="Verdana" w:eastAsia="Verdana" w:hAnsi="Verdana" w:cs="Verdana"/>
          <w:color w:val="ED1C2A"/>
          <w:sz w:val="18"/>
          <w:szCs w:val="18"/>
        </w:rPr>
        <w:lastRenderedPageBreak/>
        <w:t xml:space="preserve"> </w:t>
      </w:r>
    </w:p>
    <w:p w:rsidR="002D7A91" w:rsidRDefault="002D7A91" w:rsidP="002D7A91">
      <w:pPr>
        <w:pStyle w:val="paragraph"/>
        <w:spacing w:before="0" w:beforeAutospacing="0" w:after="0" w:afterAutospacing="0"/>
        <w:textAlignment w:val="baseline"/>
        <w:rPr>
          <w:rFonts w:ascii="Segoe UI" w:hAnsi="Segoe UI" w:cs="Segoe UI"/>
          <w:sz w:val="18"/>
          <w:szCs w:val="18"/>
        </w:rPr>
      </w:pPr>
      <w:r>
        <w:rPr>
          <w:rStyle w:val="eop"/>
          <w:color w:val="000000"/>
          <w:sz w:val="20"/>
          <w:szCs w:val="20"/>
        </w:rPr>
        <w:t> </w:t>
      </w:r>
    </w:p>
    <w:p w:rsidR="002D7A91" w:rsidRDefault="002D7A91" w:rsidP="002D7A91">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FF0000"/>
          <w:sz w:val="18"/>
          <w:szCs w:val="18"/>
          <w:lang w:val="en-US"/>
        </w:rPr>
        <w:t xml:space="preserve">ABOUT THE </w:t>
      </w:r>
      <w:r>
        <w:rPr>
          <w:rStyle w:val="normaltextrun"/>
          <w:rFonts w:ascii="Verdana" w:hAnsi="Verdana" w:cs="Segoe UI"/>
          <w:color w:val="ED1C2A"/>
          <w:sz w:val="18"/>
          <w:szCs w:val="18"/>
          <w:lang w:val="en-US"/>
        </w:rPr>
        <w:t>MANITOWOC COMPANY, INC.</w:t>
      </w:r>
      <w:r>
        <w:rPr>
          <w:rStyle w:val="eop"/>
          <w:rFonts w:ascii="Verdana" w:hAnsi="Verdana" w:cs="Segoe UI"/>
          <w:color w:val="ED1C2A"/>
          <w:sz w:val="18"/>
          <w:szCs w:val="18"/>
        </w:rPr>
        <w:t> </w:t>
      </w:r>
    </w:p>
    <w:p w:rsidR="002D7A91" w:rsidRDefault="002D7A91" w:rsidP="002D7A91">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sz w:val="18"/>
          <w:szCs w:val="18"/>
          <w:shd w:val="clear" w:color="auto" w:fill="FFFFFF"/>
          <w:lang w:val="en-US"/>
        </w:rPr>
        <w:t>The Manitowoc Company, Inc. was founded in 1902 and has over a 120-year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hydraulic cranes, lattice-boom crawler cranes, boom trucks, and tower cranes under the Aspen Equipment, Grove, Manitowoc, MGX Equipment Services, National Crane, Potain, and Shuttlelift brand names.</w:t>
      </w:r>
      <w:r>
        <w:rPr>
          <w:rStyle w:val="eop"/>
          <w:rFonts w:ascii="Verdana" w:hAnsi="Verdana" w:cs="Segoe UI"/>
          <w:color w:val="000000"/>
          <w:sz w:val="18"/>
          <w:szCs w:val="18"/>
        </w:rPr>
        <w:t> </w:t>
      </w:r>
    </w:p>
    <w:p w:rsidR="002D7A91" w:rsidRDefault="002D7A91" w:rsidP="002D7A91">
      <w:pPr>
        <w:pStyle w:val="paragraph"/>
        <w:spacing w:before="0" w:beforeAutospacing="0" w:after="0" w:afterAutospacing="0"/>
        <w:textAlignment w:val="baseline"/>
        <w:rPr>
          <w:rFonts w:ascii="Segoe UI" w:hAnsi="Segoe UI" w:cs="Segoe UI"/>
          <w:sz w:val="18"/>
          <w:szCs w:val="18"/>
        </w:rPr>
      </w:pPr>
      <w:r>
        <w:rPr>
          <w:rStyle w:val="eop"/>
          <w:color w:val="000000"/>
          <w:sz w:val="20"/>
          <w:szCs w:val="20"/>
        </w:rPr>
        <w:t> </w:t>
      </w:r>
    </w:p>
    <w:p w:rsidR="00901180" w:rsidRPr="002D7A91" w:rsidRDefault="00901180" w:rsidP="00901180">
      <w:pPr>
        <w:spacing w:line="276" w:lineRule="auto"/>
        <w:rPr>
          <w:rFonts w:ascii="Verdana" w:hAnsi="Verdana"/>
          <w:color w:val="41525C"/>
          <w:sz w:val="18"/>
          <w:szCs w:val="18"/>
          <w:lang w:val="en-SG"/>
        </w:rPr>
      </w:pPr>
    </w:p>
    <w:p w:rsidR="00901180" w:rsidRPr="00E212EB" w:rsidRDefault="00901180" w:rsidP="00901180">
      <w:pPr>
        <w:spacing w:line="276" w:lineRule="auto"/>
        <w:outlineLvl w:val="0"/>
        <w:rPr>
          <w:sz w:val="18"/>
          <w:szCs w:val="18"/>
        </w:rPr>
      </w:pPr>
      <w:r w:rsidRPr="00E212EB">
        <w:rPr>
          <w:rFonts w:ascii="Verdana" w:hAnsi="Verdana"/>
          <w:color w:val="ED1C2A"/>
          <w:sz w:val="18"/>
          <w:szCs w:val="18"/>
        </w:rPr>
        <w:t>THE MANITOWOC COMPANY, INC.</w:t>
      </w:r>
    </w:p>
    <w:p w:rsidR="00901180" w:rsidRPr="00E212EB" w:rsidRDefault="00901180" w:rsidP="00901180">
      <w:pPr>
        <w:spacing w:line="276" w:lineRule="auto"/>
        <w:rPr>
          <w:rFonts w:ascii="Verdana" w:hAnsi="Verdana"/>
          <w:color w:val="41525C"/>
          <w:sz w:val="18"/>
          <w:szCs w:val="18"/>
        </w:rPr>
      </w:pPr>
      <w:r w:rsidRPr="00E212EB">
        <w:rPr>
          <w:rFonts w:ascii="Verdana" w:hAnsi="Verdana"/>
          <w:color w:val="41525C"/>
          <w:sz w:val="18"/>
          <w:szCs w:val="18"/>
        </w:rPr>
        <w:t>One Park Plaza – 11270 West Park Place – Suite 1000 – Milwaukee, WI 53224, USA</w:t>
      </w:r>
    </w:p>
    <w:p w:rsidR="00901180" w:rsidRPr="00E212EB" w:rsidRDefault="00901180" w:rsidP="00901180">
      <w:pPr>
        <w:spacing w:line="276" w:lineRule="auto"/>
        <w:rPr>
          <w:rFonts w:ascii="Verdana" w:hAnsi="Verdana"/>
          <w:color w:val="41525C"/>
          <w:sz w:val="18"/>
          <w:szCs w:val="18"/>
        </w:rPr>
      </w:pPr>
      <w:r w:rsidRPr="00E212EB">
        <w:rPr>
          <w:rFonts w:ascii="Verdana" w:hAnsi="Verdana"/>
          <w:color w:val="41525C"/>
          <w:sz w:val="18"/>
          <w:szCs w:val="18"/>
        </w:rPr>
        <w:t>T +1 414 760 4600</w:t>
      </w:r>
    </w:p>
    <w:p w:rsidR="00901180" w:rsidRPr="00E212EB" w:rsidRDefault="00A319E2" w:rsidP="00901180">
      <w:pPr>
        <w:spacing w:line="276" w:lineRule="auto"/>
        <w:rPr>
          <w:rFonts w:ascii="Verdana" w:hAnsi="Verdana"/>
          <w:b/>
          <w:bCs/>
          <w:color w:val="41525C"/>
          <w:sz w:val="18"/>
          <w:szCs w:val="18"/>
        </w:rPr>
      </w:pPr>
      <w:hyperlink r:id="rId15" w:history="1">
        <w:r w:rsidR="00901180" w:rsidRPr="00E212EB">
          <w:rPr>
            <w:rStyle w:val="Hyperlink"/>
            <w:rFonts w:ascii="Verdana" w:hAnsi="Verdana"/>
            <w:b/>
            <w:bCs/>
            <w:color w:val="41525C"/>
            <w:sz w:val="18"/>
            <w:szCs w:val="18"/>
          </w:rPr>
          <w:t>www.manitowoc.com</w:t>
        </w:r>
      </w:hyperlink>
      <w:r w:rsidR="00901180" w:rsidRPr="00E212EB">
        <w:rPr>
          <w:rStyle w:val="Hyperlink"/>
          <w:rFonts w:ascii="Verdana" w:hAnsi="Verdana"/>
          <w:b/>
          <w:color w:val="595959"/>
          <w:sz w:val="18"/>
          <w:szCs w:val="18"/>
        </w:rPr>
        <w:softHyphen/>
      </w:r>
    </w:p>
    <w:p w:rsidR="00A00293" w:rsidRDefault="00A00293" w:rsidP="00901180">
      <w:pPr>
        <w:spacing w:line="276" w:lineRule="auto"/>
        <w:outlineLvl w:val="0"/>
        <w:rPr>
          <w:rFonts w:ascii="Verdana" w:eastAsia="Verdana" w:hAnsi="Verdana" w:cs="Verdana"/>
          <w:b/>
          <w:bCs/>
          <w:color w:val="41525C"/>
          <w:sz w:val="18"/>
          <w:szCs w:val="18"/>
          <w:u w:val="single"/>
        </w:rPr>
      </w:pPr>
    </w:p>
    <w:p w:rsidR="00A00293" w:rsidRDefault="00A00293" w:rsidP="00901180">
      <w:pPr>
        <w:spacing w:line="276" w:lineRule="auto"/>
        <w:outlineLvl w:val="0"/>
        <w:rPr>
          <w:rFonts w:ascii="Verdana" w:eastAsia="Verdana" w:hAnsi="Verdana" w:cs="Verdana"/>
          <w:b/>
          <w:bCs/>
          <w:color w:val="41525C"/>
          <w:sz w:val="18"/>
          <w:szCs w:val="18"/>
          <w:u w:val="single"/>
        </w:rPr>
      </w:pPr>
    </w:p>
    <w:p w:rsidR="004241A7" w:rsidRDefault="004241A7" w:rsidP="00901180">
      <w:pPr>
        <w:spacing w:line="276" w:lineRule="auto"/>
        <w:outlineLvl w:val="0"/>
        <w:rPr>
          <w:rFonts w:ascii="Verdana" w:eastAsia="Verdana" w:hAnsi="Verdana" w:cs="Verdana"/>
          <w:b/>
          <w:bCs/>
          <w:color w:val="41525C"/>
          <w:sz w:val="18"/>
          <w:szCs w:val="18"/>
          <w:u w:val="single"/>
        </w:rPr>
      </w:pPr>
    </w:p>
    <w:p w:rsidR="004241A7" w:rsidRDefault="004241A7" w:rsidP="00901180">
      <w:pPr>
        <w:spacing w:line="276" w:lineRule="auto"/>
        <w:outlineLvl w:val="0"/>
        <w:rPr>
          <w:rFonts w:ascii="Verdana" w:eastAsia="Verdana" w:hAnsi="Verdana" w:cs="Verdana"/>
          <w:b/>
          <w:bCs/>
          <w:color w:val="41525C"/>
          <w:sz w:val="18"/>
          <w:szCs w:val="18"/>
          <w:u w:val="single"/>
        </w:rPr>
      </w:pPr>
    </w:p>
    <w:sectPr w:rsidR="004241A7" w:rsidSect="009E5B58">
      <w:headerReference w:type="default"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625" w:rsidRDefault="00451625">
      <w:r>
        <w:separator/>
      </w:r>
    </w:p>
  </w:endnote>
  <w:endnote w:type="continuationSeparator" w:id="0">
    <w:p w:rsidR="00451625" w:rsidRDefault="00451625">
      <w:r>
        <w:continuationSeparator/>
      </w:r>
    </w:p>
  </w:endnote>
  <w:endnote w:type="continuationNotice" w:id="1">
    <w:p w:rsidR="00451625" w:rsidRDefault="0045162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00E21325">
      <w:tc>
        <w:tcPr>
          <w:tcW w:w="3139" w:type="dxa"/>
        </w:tcPr>
        <w:p w:rsidR="00E21325" w:rsidRDefault="00E21325" w:rsidP="3374BF90">
          <w:pPr>
            <w:pStyle w:val="Header"/>
            <w:ind w:left="-115"/>
          </w:pPr>
        </w:p>
      </w:tc>
      <w:tc>
        <w:tcPr>
          <w:tcW w:w="3139" w:type="dxa"/>
        </w:tcPr>
        <w:p w:rsidR="00E21325" w:rsidRDefault="00E21325" w:rsidP="3374BF90">
          <w:pPr>
            <w:pStyle w:val="Header"/>
            <w:jc w:val="center"/>
          </w:pPr>
        </w:p>
      </w:tc>
      <w:tc>
        <w:tcPr>
          <w:tcW w:w="3139" w:type="dxa"/>
        </w:tcPr>
        <w:p w:rsidR="00E21325" w:rsidRDefault="00E21325" w:rsidP="3374BF90">
          <w:pPr>
            <w:pStyle w:val="Header"/>
            <w:ind w:right="-115"/>
            <w:jc w:val="right"/>
          </w:pPr>
        </w:p>
      </w:tc>
    </w:tr>
  </w:tbl>
  <w:p w:rsidR="00E21325" w:rsidRDefault="00E21325" w:rsidP="3374BF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00E21325">
      <w:tc>
        <w:tcPr>
          <w:tcW w:w="3139" w:type="dxa"/>
        </w:tcPr>
        <w:p w:rsidR="00E21325" w:rsidRDefault="00E21325" w:rsidP="3374BF90">
          <w:pPr>
            <w:pStyle w:val="Header"/>
            <w:ind w:left="-115"/>
          </w:pPr>
        </w:p>
      </w:tc>
      <w:tc>
        <w:tcPr>
          <w:tcW w:w="3139" w:type="dxa"/>
        </w:tcPr>
        <w:p w:rsidR="00E21325" w:rsidRDefault="00E21325" w:rsidP="3374BF90">
          <w:pPr>
            <w:pStyle w:val="Header"/>
            <w:jc w:val="center"/>
          </w:pPr>
        </w:p>
      </w:tc>
      <w:tc>
        <w:tcPr>
          <w:tcW w:w="3139" w:type="dxa"/>
        </w:tcPr>
        <w:p w:rsidR="00E21325" w:rsidRDefault="00E21325" w:rsidP="3374BF90">
          <w:pPr>
            <w:pStyle w:val="Header"/>
            <w:ind w:right="-115"/>
            <w:jc w:val="right"/>
          </w:pPr>
        </w:p>
      </w:tc>
    </w:tr>
  </w:tbl>
  <w:p w:rsidR="00E21325" w:rsidRDefault="00E21325" w:rsidP="3374BF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625" w:rsidRDefault="00451625">
      <w:r>
        <w:separator/>
      </w:r>
    </w:p>
  </w:footnote>
  <w:footnote w:type="continuationSeparator" w:id="0">
    <w:p w:rsidR="00451625" w:rsidRDefault="00451625">
      <w:r>
        <w:continuationSeparator/>
      </w:r>
    </w:p>
  </w:footnote>
  <w:footnote w:type="continuationNotice" w:id="1">
    <w:p w:rsidR="00451625" w:rsidRDefault="0045162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325" w:rsidRPr="00B168AC" w:rsidRDefault="003E79EA" w:rsidP="002B32BD">
    <w:pPr>
      <w:spacing w:line="276" w:lineRule="auto"/>
      <w:outlineLvl w:val="0"/>
      <w:rPr>
        <w:rFonts w:ascii="Verdana" w:hAnsi="Verdana"/>
        <w:b/>
        <w:sz w:val="18"/>
        <w:szCs w:val="28"/>
      </w:rPr>
    </w:pPr>
    <w:r>
      <w:rPr>
        <w:rFonts w:ascii="Verdana" w:hAnsi="Verdana"/>
        <w:b/>
        <w:sz w:val="18"/>
        <w:szCs w:val="28"/>
      </w:rPr>
      <w:t xml:space="preserve">Grove </w:t>
    </w:r>
    <w:r w:rsidR="00BC4FD0" w:rsidRPr="00B168AC">
      <w:rPr>
        <w:rFonts w:ascii="Verdana" w:hAnsi="Verdana"/>
        <w:b/>
        <w:sz w:val="18"/>
        <w:szCs w:val="28"/>
      </w:rPr>
      <w:t xml:space="preserve">to </w:t>
    </w:r>
    <w:r w:rsidRPr="00B168AC">
      <w:rPr>
        <w:rFonts w:ascii="Verdana" w:hAnsi="Verdana"/>
        <w:b/>
        <w:sz w:val="18"/>
        <w:szCs w:val="28"/>
      </w:rPr>
      <w:t>launch</w:t>
    </w:r>
    <w:r w:rsidR="003D427D" w:rsidRPr="00B168AC">
      <w:rPr>
        <w:rFonts w:ascii="Verdana" w:hAnsi="Verdana"/>
        <w:b/>
        <w:sz w:val="18"/>
        <w:szCs w:val="28"/>
      </w:rPr>
      <w:t xml:space="preserve"> GMK4070L</w:t>
    </w:r>
    <w:r w:rsidRPr="00B168AC">
      <w:rPr>
        <w:rFonts w:ascii="Verdana" w:hAnsi="Verdana"/>
        <w:b/>
        <w:sz w:val="18"/>
        <w:szCs w:val="28"/>
      </w:rPr>
      <w:t xml:space="preserve"> at bauma 2022</w:t>
    </w:r>
    <w:r w:rsidR="00CA093A" w:rsidRPr="00B168AC">
      <w:rPr>
        <w:rFonts w:ascii="Verdana" w:hAnsi="Verdana"/>
        <w:b/>
        <w:sz w:val="18"/>
        <w:szCs w:val="28"/>
      </w:rPr>
      <w:t>;</w:t>
    </w:r>
    <w:r w:rsidRPr="00B168AC">
      <w:rPr>
        <w:rFonts w:ascii="Verdana" w:hAnsi="Verdana"/>
        <w:b/>
        <w:sz w:val="18"/>
        <w:szCs w:val="28"/>
      </w:rPr>
      <w:t xml:space="preserve"> expands </w:t>
    </w:r>
    <w:r w:rsidR="00CA093A" w:rsidRPr="00B168AC">
      <w:rPr>
        <w:rFonts w:ascii="Verdana" w:hAnsi="Verdana"/>
        <w:b/>
        <w:sz w:val="18"/>
        <w:szCs w:val="28"/>
      </w:rPr>
      <w:t>market opportunities</w:t>
    </w:r>
    <w:r w:rsidRPr="00B168AC">
      <w:rPr>
        <w:rFonts w:ascii="Verdana" w:hAnsi="Verdana"/>
        <w:b/>
        <w:sz w:val="18"/>
        <w:szCs w:val="28"/>
      </w:rPr>
      <w:t xml:space="preserve"> for </w:t>
    </w:r>
    <w:r w:rsidR="001748C2" w:rsidRPr="00B168AC">
      <w:rPr>
        <w:rFonts w:ascii="Verdana" w:hAnsi="Verdana"/>
        <w:b/>
        <w:sz w:val="18"/>
        <w:szCs w:val="28"/>
      </w:rPr>
      <w:t>four-axle all-terrain cranes</w:t>
    </w:r>
  </w:p>
  <w:p w:rsidR="00E21325" w:rsidRDefault="00E21325" w:rsidP="791F3BE8">
    <w:pPr>
      <w:spacing w:line="276" w:lineRule="auto"/>
      <w:rPr>
        <w:rFonts w:ascii="Verdana" w:hAnsi="Verdana"/>
        <w:color w:val="41525C"/>
      </w:rPr>
    </w:pPr>
    <w:r w:rsidRPr="00B168AC">
      <w:rPr>
        <w:rFonts w:ascii="Verdana" w:hAnsi="Verdana"/>
        <w:color w:val="41525C"/>
        <w:sz w:val="18"/>
        <w:szCs w:val="18"/>
      </w:rPr>
      <w:t xml:space="preserve">October </w:t>
    </w:r>
    <w:r w:rsidR="001748C2" w:rsidRPr="00B168AC">
      <w:rPr>
        <w:rFonts w:ascii="Verdana" w:hAnsi="Verdana"/>
        <w:color w:val="41525C"/>
        <w:sz w:val="18"/>
        <w:szCs w:val="18"/>
      </w:rPr>
      <w:t>2</w:t>
    </w:r>
    <w:r w:rsidR="003D427D" w:rsidRPr="00B168AC">
      <w:rPr>
        <w:rFonts w:ascii="Verdana" w:hAnsi="Verdana"/>
        <w:color w:val="41525C"/>
        <w:sz w:val="18"/>
        <w:szCs w:val="18"/>
      </w:rPr>
      <w:t>0</w:t>
    </w:r>
    <w:r w:rsidR="001748C2" w:rsidRPr="00B168AC">
      <w:rPr>
        <w:rFonts w:ascii="Verdana" w:hAnsi="Verdana"/>
        <w:color w:val="41525C"/>
        <w:sz w:val="18"/>
        <w:szCs w:val="18"/>
      </w:rPr>
      <w:t xml:space="preserve">, </w:t>
    </w:r>
    <w:r w:rsidRPr="00B168AC">
      <w:rPr>
        <w:rFonts w:ascii="Verdana" w:hAnsi="Verdana"/>
        <w:color w:val="41525C"/>
        <w:sz w:val="18"/>
        <w:szCs w:val="18"/>
      </w:rPr>
      <w:t>2022</w:t>
    </w:r>
  </w:p>
  <w:p w:rsidR="00E21325" w:rsidRPr="003E31C0" w:rsidRDefault="00E21325" w:rsidP="00163032">
    <w:pPr>
      <w:spacing w:line="276" w:lineRule="auto"/>
      <w:rPr>
        <w:rFonts w:ascii="Verdana" w:hAnsi="Verdana"/>
        <w:sz w:val="16"/>
        <w:szCs w:val="16"/>
      </w:rPr>
    </w:pPr>
  </w:p>
  <w:p w:rsidR="00E21325" w:rsidRDefault="00E213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00E21325">
      <w:tc>
        <w:tcPr>
          <w:tcW w:w="3139" w:type="dxa"/>
        </w:tcPr>
        <w:p w:rsidR="00E21325" w:rsidRDefault="00E21325" w:rsidP="3374BF90">
          <w:pPr>
            <w:pStyle w:val="Header"/>
            <w:ind w:left="-115"/>
          </w:pPr>
        </w:p>
      </w:tc>
      <w:tc>
        <w:tcPr>
          <w:tcW w:w="3139" w:type="dxa"/>
        </w:tcPr>
        <w:p w:rsidR="00E21325" w:rsidRDefault="00E21325" w:rsidP="3374BF90">
          <w:pPr>
            <w:pStyle w:val="Header"/>
            <w:jc w:val="center"/>
          </w:pPr>
        </w:p>
      </w:tc>
      <w:tc>
        <w:tcPr>
          <w:tcW w:w="3139" w:type="dxa"/>
        </w:tcPr>
        <w:p w:rsidR="00E21325" w:rsidRDefault="00E21325" w:rsidP="3374BF90">
          <w:pPr>
            <w:pStyle w:val="Header"/>
            <w:ind w:right="-115"/>
            <w:jc w:val="right"/>
          </w:pPr>
        </w:p>
      </w:tc>
    </w:tr>
  </w:tbl>
  <w:p w:rsidR="00E21325" w:rsidRDefault="00E21325" w:rsidP="3374BF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hybridMultilevel"/>
    <w:tmpl w:val="384AEE9E"/>
    <w:lvl w:ilvl="0" w:tplc="AB1E274A">
      <w:start w:val="1"/>
      <w:numFmt w:val="bullet"/>
      <w:lvlText w:val=""/>
      <w:lvlJc w:val="left"/>
      <w:pPr>
        <w:tabs>
          <w:tab w:val="num" w:pos="720"/>
        </w:tabs>
        <w:ind w:left="720" w:hanging="360"/>
      </w:pPr>
      <w:rPr>
        <w:rFonts w:ascii="Symbol" w:hAnsi="Symbol" w:hint="default"/>
        <w:sz w:val="20"/>
      </w:rPr>
    </w:lvl>
    <w:lvl w:ilvl="1" w:tplc="BD389764">
      <w:start w:val="1"/>
      <w:numFmt w:val="bullet"/>
      <w:lvlText w:val="o"/>
      <w:lvlJc w:val="left"/>
      <w:pPr>
        <w:tabs>
          <w:tab w:val="num" w:pos="1440"/>
        </w:tabs>
        <w:ind w:left="1440" w:hanging="360"/>
      </w:pPr>
      <w:rPr>
        <w:rFonts w:ascii="Courier New" w:hAnsi="Courier New" w:cs="Times New Roman" w:hint="default"/>
        <w:sz w:val="20"/>
      </w:rPr>
    </w:lvl>
    <w:lvl w:ilvl="2" w:tplc="569C0FFE">
      <w:start w:val="1"/>
      <w:numFmt w:val="bullet"/>
      <w:lvlText w:val=""/>
      <w:lvlJc w:val="left"/>
      <w:pPr>
        <w:tabs>
          <w:tab w:val="num" w:pos="2160"/>
        </w:tabs>
        <w:ind w:left="2160" w:hanging="360"/>
      </w:pPr>
      <w:rPr>
        <w:rFonts w:ascii="Wingdings" w:hAnsi="Wingdings" w:hint="default"/>
        <w:sz w:val="20"/>
      </w:rPr>
    </w:lvl>
    <w:lvl w:ilvl="3" w:tplc="E9E493FE">
      <w:start w:val="1"/>
      <w:numFmt w:val="bullet"/>
      <w:lvlText w:val=""/>
      <w:lvlJc w:val="left"/>
      <w:pPr>
        <w:tabs>
          <w:tab w:val="num" w:pos="2880"/>
        </w:tabs>
        <w:ind w:left="2880" w:hanging="360"/>
      </w:pPr>
      <w:rPr>
        <w:rFonts w:ascii="Wingdings" w:hAnsi="Wingdings" w:hint="default"/>
        <w:sz w:val="20"/>
      </w:rPr>
    </w:lvl>
    <w:lvl w:ilvl="4" w:tplc="1F625C7A">
      <w:start w:val="1"/>
      <w:numFmt w:val="bullet"/>
      <w:lvlText w:val=""/>
      <w:lvlJc w:val="left"/>
      <w:pPr>
        <w:tabs>
          <w:tab w:val="num" w:pos="3600"/>
        </w:tabs>
        <w:ind w:left="3600" w:hanging="360"/>
      </w:pPr>
      <w:rPr>
        <w:rFonts w:ascii="Wingdings" w:hAnsi="Wingdings" w:hint="default"/>
        <w:sz w:val="20"/>
      </w:rPr>
    </w:lvl>
    <w:lvl w:ilvl="5" w:tplc="370631A6">
      <w:start w:val="1"/>
      <w:numFmt w:val="bullet"/>
      <w:lvlText w:val=""/>
      <w:lvlJc w:val="left"/>
      <w:pPr>
        <w:tabs>
          <w:tab w:val="num" w:pos="4320"/>
        </w:tabs>
        <w:ind w:left="4320" w:hanging="360"/>
      </w:pPr>
      <w:rPr>
        <w:rFonts w:ascii="Wingdings" w:hAnsi="Wingdings" w:hint="default"/>
        <w:sz w:val="20"/>
      </w:rPr>
    </w:lvl>
    <w:lvl w:ilvl="6" w:tplc="00FE4D22">
      <w:start w:val="1"/>
      <w:numFmt w:val="bullet"/>
      <w:lvlText w:val=""/>
      <w:lvlJc w:val="left"/>
      <w:pPr>
        <w:tabs>
          <w:tab w:val="num" w:pos="5040"/>
        </w:tabs>
        <w:ind w:left="5040" w:hanging="360"/>
      </w:pPr>
      <w:rPr>
        <w:rFonts w:ascii="Wingdings" w:hAnsi="Wingdings" w:hint="default"/>
        <w:sz w:val="20"/>
      </w:rPr>
    </w:lvl>
    <w:lvl w:ilvl="7" w:tplc="76C00EA0">
      <w:start w:val="1"/>
      <w:numFmt w:val="bullet"/>
      <w:lvlText w:val=""/>
      <w:lvlJc w:val="left"/>
      <w:pPr>
        <w:tabs>
          <w:tab w:val="num" w:pos="5760"/>
        </w:tabs>
        <w:ind w:left="5760" w:hanging="360"/>
      </w:pPr>
      <w:rPr>
        <w:rFonts w:ascii="Wingdings" w:hAnsi="Wingdings" w:hint="default"/>
        <w:sz w:val="20"/>
      </w:rPr>
    </w:lvl>
    <w:lvl w:ilvl="8" w:tplc="7008536A">
      <w:start w:val="1"/>
      <w:numFmt w:val="bullet"/>
      <w:lvlText w:val=""/>
      <w:lvlJc w:val="left"/>
      <w:pPr>
        <w:tabs>
          <w:tab w:val="num" w:pos="6480"/>
        </w:tabs>
        <w:ind w:left="6480" w:hanging="360"/>
      </w:pPr>
      <w:rPr>
        <w:rFonts w:ascii="Wingdings" w:hAnsi="Wingdings" w:hint="default"/>
        <w:sz w:val="20"/>
      </w:rPr>
    </w:lvl>
  </w:abstractNum>
  <w:abstractNum w:abstractNumId="3">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 w:id="1"/>
  </w:footnotePr>
  <w:endnotePr>
    <w:endnote w:id="-1"/>
    <w:endnote w:id="0"/>
    <w:endnote w:id="1"/>
  </w:endnotePr>
  <w:compat/>
  <w:docVars>
    <w:docVar w:name="APWAFVersion" w:val="5.0"/>
  </w:docVars>
  <w:rsids>
    <w:rsidRoot w:val="00804B60"/>
    <w:rsid w:val="00002133"/>
    <w:rsid w:val="00003D82"/>
    <w:rsid w:val="00005F74"/>
    <w:rsid w:val="000062F9"/>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4775"/>
    <w:rsid w:val="00065A26"/>
    <w:rsid w:val="00070802"/>
    <w:rsid w:val="0007116F"/>
    <w:rsid w:val="00071873"/>
    <w:rsid w:val="00071EEB"/>
    <w:rsid w:val="000725FB"/>
    <w:rsid w:val="00075EDE"/>
    <w:rsid w:val="000819C1"/>
    <w:rsid w:val="0008353F"/>
    <w:rsid w:val="00083B73"/>
    <w:rsid w:val="00083F23"/>
    <w:rsid w:val="00085502"/>
    <w:rsid w:val="00085F09"/>
    <w:rsid w:val="000869EE"/>
    <w:rsid w:val="000A6A98"/>
    <w:rsid w:val="000A75DA"/>
    <w:rsid w:val="000B100B"/>
    <w:rsid w:val="000B13A5"/>
    <w:rsid w:val="000B168F"/>
    <w:rsid w:val="000B374E"/>
    <w:rsid w:val="000B4AA8"/>
    <w:rsid w:val="000B4D86"/>
    <w:rsid w:val="000C0256"/>
    <w:rsid w:val="000C672F"/>
    <w:rsid w:val="000D5C73"/>
    <w:rsid w:val="000D7310"/>
    <w:rsid w:val="000E0422"/>
    <w:rsid w:val="000E1612"/>
    <w:rsid w:val="000E2766"/>
    <w:rsid w:val="000E44DA"/>
    <w:rsid w:val="000E58A4"/>
    <w:rsid w:val="000E65AB"/>
    <w:rsid w:val="000E7485"/>
    <w:rsid w:val="000F1895"/>
    <w:rsid w:val="000F29AF"/>
    <w:rsid w:val="000F5526"/>
    <w:rsid w:val="000F5735"/>
    <w:rsid w:val="000F5D22"/>
    <w:rsid w:val="00103383"/>
    <w:rsid w:val="00110E77"/>
    <w:rsid w:val="001112E6"/>
    <w:rsid w:val="00120BC3"/>
    <w:rsid w:val="001222FA"/>
    <w:rsid w:val="00127FF4"/>
    <w:rsid w:val="00133817"/>
    <w:rsid w:val="00134A73"/>
    <w:rsid w:val="00137100"/>
    <w:rsid w:val="00141124"/>
    <w:rsid w:val="00141C80"/>
    <w:rsid w:val="001421D9"/>
    <w:rsid w:val="00150CEC"/>
    <w:rsid w:val="00151D19"/>
    <w:rsid w:val="00151EA8"/>
    <w:rsid w:val="00155AE5"/>
    <w:rsid w:val="00161340"/>
    <w:rsid w:val="00163032"/>
    <w:rsid w:val="00164180"/>
    <w:rsid w:val="00164A29"/>
    <w:rsid w:val="00167918"/>
    <w:rsid w:val="00171709"/>
    <w:rsid w:val="00172238"/>
    <w:rsid w:val="001748C2"/>
    <w:rsid w:val="001768CF"/>
    <w:rsid w:val="00181F48"/>
    <w:rsid w:val="00182A78"/>
    <w:rsid w:val="00183989"/>
    <w:rsid w:val="00187083"/>
    <w:rsid w:val="001870F8"/>
    <w:rsid w:val="00187251"/>
    <w:rsid w:val="0019066A"/>
    <w:rsid w:val="00195264"/>
    <w:rsid w:val="00195612"/>
    <w:rsid w:val="001A0203"/>
    <w:rsid w:val="001A13BA"/>
    <w:rsid w:val="001A16D3"/>
    <w:rsid w:val="001A521F"/>
    <w:rsid w:val="001A6571"/>
    <w:rsid w:val="001A65C1"/>
    <w:rsid w:val="001A6921"/>
    <w:rsid w:val="001A7332"/>
    <w:rsid w:val="001B1687"/>
    <w:rsid w:val="001B2EC3"/>
    <w:rsid w:val="001B54D3"/>
    <w:rsid w:val="001C0797"/>
    <w:rsid w:val="001C1EAE"/>
    <w:rsid w:val="001C3608"/>
    <w:rsid w:val="001C4581"/>
    <w:rsid w:val="001C6406"/>
    <w:rsid w:val="001C6DCC"/>
    <w:rsid w:val="001D046B"/>
    <w:rsid w:val="001D4FC7"/>
    <w:rsid w:val="001D5B76"/>
    <w:rsid w:val="001D7FC6"/>
    <w:rsid w:val="001E23EF"/>
    <w:rsid w:val="001E4088"/>
    <w:rsid w:val="001E7EB7"/>
    <w:rsid w:val="001F0832"/>
    <w:rsid w:val="001F2A82"/>
    <w:rsid w:val="001F452D"/>
    <w:rsid w:val="001F544B"/>
    <w:rsid w:val="001F7754"/>
    <w:rsid w:val="0020131D"/>
    <w:rsid w:val="00201646"/>
    <w:rsid w:val="0020233A"/>
    <w:rsid w:val="00207B61"/>
    <w:rsid w:val="00210135"/>
    <w:rsid w:val="002140B4"/>
    <w:rsid w:val="0022144C"/>
    <w:rsid w:val="00222A4F"/>
    <w:rsid w:val="002235B3"/>
    <w:rsid w:val="0022453C"/>
    <w:rsid w:val="002252D3"/>
    <w:rsid w:val="00231F98"/>
    <w:rsid w:val="00235157"/>
    <w:rsid w:val="00242BFB"/>
    <w:rsid w:val="002436CE"/>
    <w:rsid w:val="00246C58"/>
    <w:rsid w:val="002507C8"/>
    <w:rsid w:val="00251FAB"/>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2BD"/>
    <w:rsid w:val="002B36D3"/>
    <w:rsid w:val="002B3CD6"/>
    <w:rsid w:val="002B4131"/>
    <w:rsid w:val="002B661D"/>
    <w:rsid w:val="002B7BAC"/>
    <w:rsid w:val="002C13C5"/>
    <w:rsid w:val="002C1B6C"/>
    <w:rsid w:val="002C3754"/>
    <w:rsid w:val="002C40E9"/>
    <w:rsid w:val="002C6120"/>
    <w:rsid w:val="002D1C44"/>
    <w:rsid w:val="002D5CE4"/>
    <w:rsid w:val="002D7A91"/>
    <w:rsid w:val="002E2756"/>
    <w:rsid w:val="002E41F1"/>
    <w:rsid w:val="002E59A9"/>
    <w:rsid w:val="002E61D0"/>
    <w:rsid w:val="002E793B"/>
    <w:rsid w:val="002F48A7"/>
    <w:rsid w:val="003028C8"/>
    <w:rsid w:val="0030349B"/>
    <w:rsid w:val="00303BD6"/>
    <w:rsid w:val="003045AE"/>
    <w:rsid w:val="0030501A"/>
    <w:rsid w:val="003063FB"/>
    <w:rsid w:val="003077F1"/>
    <w:rsid w:val="00311F6C"/>
    <w:rsid w:val="00313457"/>
    <w:rsid w:val="00313877"/>
    <w:rsid w:val="00321840"/>
    <w:rsid w:val="00323B5D"/>
    <w:rsid w:val="00326A6B"/>
    <w:rsid w:val="00327916"/>
    <w:rsid w:val="00331D32"/>
    <w:rsid w:val="00340800"/>
    <w:rsid w:val="00341A80"/>
    <w:rsid w:val="003421C9"/>
    <w:rsid w:val="00343FEA"/>
    <w:rsid w:val="0034682F"/>
    <w:rsid w:val="00351AF9"/>
    <w:rsid w:val="00352A80"/>
    <w:rsid w:val="003541F0"/>
    <w:rsid w:val="00356804"/>
    <w:rsid w:val="003573ED"/>
    <w:rsid w:val="003577E2"/>
    <w:rsid w:val="00363EDD"/>
    <w:rsid w:val="0036530E"/>
    <w:rsid w:val="003657A3"/>
    <w:rsid w:val="00365BFA"/>
    <w:rsid w:val="00373DC1"/>
    <w:rsid w:val="00377029"/>
    <w:rsid w:val="0038058D"/>
    <w:rsid w:val="00382D56"/>
    <w:rsid w:val="00386623"/>
    <w:rsid w:val="0038729D"/>
    <w:rsid w:val="00387943"/>
    <w:rsid w:val="00391744"/>
    <w:rsid w:val="00396985"/>
    <w:rsid w:val="003970E8"/>
    <w:rsid w:val="00397534"/>
    <w:rsid w:val="003A1CDB"/>
    <w:rsid w:val="003A1EB0"/>
    <w:rsid w:val="003A378A"/>
    <w:rsid w:val="003A7E95"/>
    <w:rsid w:val="003A7F10"/>
    <w:rsid w:val="003B20DE"/>
    <w:rsid w:val="003B2344"/>
    <w:rsid w:val="003B31F9"/>
    <w:rsid w:val="003B3D48"/>
    <w:rsid w:val="003B48B3"/>
    <w:rsid w:val="003B5BA3"/>
    <w:rsid w:val="003B6CE8"/>
    <w:rsid w:val="003C0916"/>
    <w:rsid w:val="003C1DDA"/>
    <w:rsid w:val="003C1E7D"/>
    <w:rsid w:val="003C2EB4"/>
    <w:rsid w:val="003C4A2A"/>
    <w:rsid w:val="003C6629"/>
    <w:rsid w:val="003C7E93"/>
    <w:rsid w:val="003D0484"/>
    <w:rsid w:val="003D0A5C"/>
    <w:rsid w:val="003D3FBA"/>
    <w:rsid w:val="003D427D"/>
    <w:rsid w:val="003D7129"/>
    <w:rsid w:val="003E31C0"/>
    <w:rsid w:val="003E68ED"/>
    <w:rsid w:val="003E79EA"/>
    <w:rsid w:val="003F46E7"/>
    <w:rsid w:val="003F60B4"/>
    <w:rsid w:val="0040002D"/>
    <w:rsid w:val="00401096"/>
    <w:rsid w:val="0040560B"/>
    <w:rsid w:val="0040727E"/>
    <w:rsid w:val="004138BE"/>
    <w:rsid w:val="00413CF0"/>
    <w:rsid w:val="00414689"/>
    <w:rsid w:val="00414CF6"/>
    <w:rsid w:val="004200E9"/>
    <w:rsid w:val="00421B87"/>
    <w:rsid w:val="00422497"/>
    <w:rsid w:val="00422FCF"/>
    <w:rsid w:val="004241A7"/>
    <w:rsid w:val="00426B72"/>
    <w:rsid w:val="004337D9"/>
    <w:rsid w:val="00435CF7"/>
    <w:rsid w:val="00437911"/>
    <w:rsid w:val="0044002C"/>
    <w:rsid w:val="00441B7D"/>
    <w:rsid w:val="0044404F"/>
    <w:rsid w:val="004442D3"/>
    <w:rsid w:val="00450286"/>
    <w:rsid w:val="00451625"/>
    <w:rsid w:val="00454463"/>
    <w:rsid w:val="00455B99"/>
    <w:rsid w:val="004578B3"/>
    <w:rsid w:val="00461F06"/>
    <w:rsid w:val="004625E6"/>
    <w:rsid w:val="00474F44"/>
    <w:rsid w:val="004764CE"/>
    <w:rsid w:val="0047737B"/>
    <w:rsid w:val="0048194F"/>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3E86"/>
    <w:rsid w:val="004D43B9"/>
    <w:rsid w:val="004D486D"/>
    <w:rsid w:val="004D6751"/>
    <w:rsid w:val="004E087D"/>
    <w:rsid w:val="004E3245"/>
    <w:rsid w:val="004F304C"/>
    <w:rsid w:val="004F49FB"/>
    <w:rsid w:val="004F4D30"/>
    <w:rsid w:val="005011F9"/>
    <w:rsid w:val="00502609"/>
    <w:rsid w:val="005064F1"/>
    <w:rsid w:val="00506C1D"/>
    <w:rsid w:val="00511EAA"/>
    <w:rsid w:val="005127AF"/>
    <w:rsid w:val="00512975"/>
    <w:rsid w:val="00515556"/>
    <w:rsid w:val="005158D6"/>
    <w:rsid w:val="00517806"/>
    <w:rsid w:val="00523E0B"/>
    <w:rsid w:val="00525E57"/>
    <w:rsid w:val="00530ACF"/>
    <w:rsid w:val="00531765"/>
    <w:rsid w:val="00533011"/>
    <w:rsid w:val="00535BD8"/>
    <w:rsid w:val="005404E5"/>
    <w:rsid w:val="00544E83"/>
    <w:rsid w:val="00545ED3"/>
    <w:rsid w:val="00553749"/>
    <w:rsid w:val="005567E5"/>
    <w:rsid w:val="00557E33"/>
    <w:rsid w:val="005641C1"/>
    <w:rsid w:val="005655CC"/>
    <w:rsid w:val="0056789C"/>
    <w:rsid w:val="0057374F"/>
    <w:rsid w:val="00573996"/>
    <w:rsid w:val="005776A3"/>
    <w:rsid w:val="005816DC"/>
    <w:rsid w:val="00581A77"/>
    <w:rsid w:val="00583F66"/>
    <w:rsid w:val="00587442"/>
    <w:rsid w:val="0058771D"/>
    <w:rsid w:val="00590F0C"/>
    <w:rsid w:val="00592145"/>
    <w:rsid w:val="00593221"/>
    <w:rsid w:val="005938BB"/>
    <w:rsid w:val="0059490C"/>
    <w:rsid w:val="0059736A"/>
    <w:rsid w:val="00597423"/>
    <w:rsid w:val="00597D82"/>
    <w:rsid w:val="005A1155"/>
    <w:rsid w:val="005A55B5"/>
    <w:rsid w:val="005B61A5"/>
    <w:rsid w:val="005C6A7F"/>
    <w:rsid w:val="005D03F2"/>
    <w:rsid w:val="005D26BF"/>
    <w:rsid w:val="005D3D0D"/>
    <w:rsid w:val="005D45E0"/>
    <w:rsid w:val="005D49EE"/>
    <w:rsid w:val="005E160F"/>
    <w:rsid w:val="005E42C1"/>
    <w:rsid w:val="005E4EAA"/>
    <w:rsid w:val="005E59B0"/>
    <w:rsid w:val="005E5E87"/>
    <w:rsid w:val="005E6F04"/>
    <w:rsid w:val="005F541E"/>
    <w:rsid w:val="005F69D2"/>
    <w:rsid w:val="005F777B"/>
    <w:rsid w:val="005F7F05"/>
    <w:rsid w:val="005F7F83"/>
    <w:rsid w:val="00605380"/>
    <w:rsid w:val="00613961"/>
    <w:rsid w:val="00613C4F"/>
    <w:rsid w:val="006145DA"/>
    <w:rsid w:val="006151AF"/>
    <w:rsid w:val="00615A32"/>
    <w:rsid w:val="00621648"/>
    <w:rsid w:val="00622AF8"/>
    <w:rsid w:val="0062481D"/>
    <w:rsid w:val="006249C6"/>
    <w:rsid w:val="00624C5F"/>
    <w:rsid w:val="0063480E"/>
    <w:rsid w:val="006368DC"/>
    <w:rsid w:val="00641545"/>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77AE2"/>
    <w:rsid w:val="00684DC4"/>
    <w:rsid w:val="00685D48"/>
    <w:rsid w:val="006865DD"/>
    <w:rsid w:val="0068709C"/>
    <w:rsid w:val="006871F8"/>
    <w:rsid w:val="00687EE0"/>
    <w:rsid w:val="00690310"/>
    <w:rsid w:val="00692D04"/>
    <w:rsid w:val="006937AE"/>
    <w:rsid w:val="0069480B"/>
    <w:rsid w:val="006A1B0F"/>
    <w:rsid w:val="006A2045"/>
    <w:rsid w:val="006A34A2"/>
    <w:rsid w:val="006A41FB"/>
    <w:rsid w:val="006A62EF"/>
    <w:rsid w:val="006A62F6"/>
    <w:rsid w:val="006A69FE"/>
    <w:rsid w:val="006A6FB8"/>
    <w:rsid w:val="006A7C0E"/>
    <w:rsid w:val="006B29C1"/>
    <w:rsid w:val="006B4403"/>
    <w:rsid w:val="006B5FDE"/>
    <w:rsid w:val="006C0C92"/>
    <w:rsid w:val="006C1643"/>
    <w:rsid w:val="006C1D81"/>
    <w:rsid w:val="006C6D53"/>
    <w:rsid w:val="006C777E"/>
    <w:rsid w:val="006C78FA"/>
    <w:rsid w:val="006E0EBB"/>
    <w:rsid w:val="006E171C"/>
    <w:rsid w:val="006E26BE"/>
    <w:rsid w:val="006F275B"/>
    <w:rsid w:val="006F38E3"/>
    <w:rsid w:val="006F4D1D"/>
    <w:rsid w:val="006F4E51"/>
    <w:rsid w:val="006F6F14"/>
    <w:rsid w:val="0070354D"/>
    <w:rsid w:val="00703FF4"/>
    <w:rsid w:val="0070676F"/>
    <w:rsid w:val="00706E74"/>
    <w:rsid w:val="0071309E"/>
    <w:rsid w:val="007170BE"/>
    <w:rsid w:val="00720BEB"/>
    <w:rsid w:val="00723AB3"/>
    <w:rsid w:val="0072560B"/>
    <w:rsid w:val="00727405"/>
    <w:rsid w:val="0073131B"/>
    <w:rsid w:val="00731634"/>
    <w:rsid w:val="007347FD"/>
    <w:rsid w:val="00735733"/>
    <w:rsid w:val="0073638B"/>
    <w:rsid w:val="00742C6D"/>
    <w:rsid w:val="00742F26"/>
    <w:rsid w:val="0074569C"/>
    <w:rsid w:val="00746268"/>
    <w:rsid w:val="00746561"/>
    <w:rsid w:val="00746956"/>
    <w:rsid w:val="007509A1"/>
    <w:rsid w:val="00750E31"/>
    <w:rsid w:val="007523FB"/>
    <w:rsid w:val="00757120"/>
    <w:rsid w:val="007615C1"/>
    <w:rsid w:val="00764BAE"/>
    <w:rsid w:val="0076520B"/>
    <w:rsid w:val="00765EB1"/>
    <w:rsid w:val="00766D7F"/>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B6DC1"/>
    <w:rsid w:val="007C4F42"/>
    <w:rsid w:val="007C5573"/>
    <w:rsid w:val="007D02CF"/>
    <w:rsid w:val="007D29F4"/>
    <w:rsid w:val="007D2B04"/>
    <w:rsid w:val="007D376C"/>
    <w:rsid w:val="007D6854"/>
    <w:rsid w:val="007E03EE"/>
    <w:rsid w:val="007E3D38"/>
    <w:rsid w:val="007F0844"/>
    <w:rsid w:val="007F3757"/>
    <w:rsid w:val="007F4EB6"/>
    <w:rsid w:val="007F740C"/>
    <w:rsid w:val="008008EB"/>
    <w:rsid w:val="00801325"/>
    <w:rsid w:val="00801B89"/>
    <w:rsid w:val="00803E17"/>
    <w:rsid w:val="00804B60"/>
    <w:rsid w:val="008067FE"/>
    <w:rsid w:val="00810B8D"/>
    <w:rsid w:val="00813770"/>
    <w:rsid w:val="008159D1"/>
    <w:rsid w:val="00817917"/>
    <w:rsid w:val="00821058"/>
    <w:rsid w:val="0082404B"/>
    <w:rsid w:val="00831A87"/>
    <w:rsid w:val="00836C73"/>
    <w:rsid w:val="00841023"/>
    <w:rsid w:val="00842E4F"/>
    <w:rsid w:val="00843B90"/>
    <w:rsid w:val="00843BF2"/>
    <w:rsid w:val="00845647"/>
    <w:rsid w:val="00850866"/>
    <w:rsid w:val="00853112"/>
    <w:rsid w:val="0085558D"/>
    <w:rsid w:val="008573FF"/>
    <w:rsid w:val="008607A4"/>
    <w:rsid w:val="00861267"/>
    <w:rsid w:val="00862E84"/>
    <w:rsid w:val="00876C48"/>
    <w:rsid w:val="008774AF"/>
    <w:rsid w:val="008775DC"/>
    <w:rsid w:val="00877E0E"/>
    <w:rsid w:val="008825B5"/>
    <w:rsid w:val="00882D97"/>
    <w:rsid w:val="00886E84"/>
    <w:rsid w:val="00894B77"/>
    <w:rsid w:val="008951E1"/>
    <w:rsid w:val="008A2386"/>
    <w:rsid w:val="008A58A9"/>
    <w:rsid w:val="008A6CA2"/>
    <w:rsid w:val="008B2A65"/>
    <w:rsid w:val="008B33DA"/>
    <w:rsid w:val="008B5701"/>
    <w:rsid w:val="008C3FE2"/>
    <w:rsid w:val="008D0268"/>
    <w:rsid w:val="008D06A9"/>
    <w:rsid w:val="008D070A"/>
    <w:rsid w:val="008D0C53"/>
    <w:rsid w:val="008D54DB"/>
    <w:rsid w:val="008D60EA"/>
    <w:rsid w:val="008E1D4F"/>
    <w:rsid w:val="008E3692"/>
    <w:rsid w:val="008E3D72"/>
    <w:rsid w:val="008E6224"/>
    <w:rsid w:val="008E7F60"/>
    <w:rsid w:val="008F7999"/>
    <w:rsid w:val="00901180"/>
    <w:rsid w:val="00903D24"/>
    <w:rsid w:val="009102EE"/>
    <w:rsid w:val="0091100A"/>
    <w:rsid w:val="009110C3"/>
    <w:rsid w:val="0091125F"/>
    <w:rsid w:val="009121C5"/>
    <w:rsid w:val="009161F0"/>
    <w:rsid w:val="00917AFF"/>
    <w:rsid w:val="00920F7F"/>
    <w:rsid w:val="00922303"/>
    <w:rsid w:val="0092285E"/>
    <w:rsid w:val="00923C6D"/>
    <w:rsid w:val="009246BB"/>
    <w:rsid w:val="009249E1"/>
    <w:rsid w:val="0092578F"/>
    <w:rsid w:val="00926715"/>
    <w:rsid w:val="00926D10"/>
    <w:rsid w:val="0093137A"/>
    <w:rsid w:val="00931475"/>
    <w:rsid w:val="009344AF"/>
    <w:rsid w:val="00935E17"/>
    <w:rsid w:val="00940C11"/>
    <w:rsid w:val="00941092"/>
    <w:rsid w:val="00941D0A"/>
    <w:rsid w:val="009428AF"/>
    <w:rsid w:val="00944B7D"/>
    <w:rsid w:val="0094592F"/>
    <w:rsid w:val="00945F0B"/>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D153A"/>
    <w:rsid w:val="009E0C7A"/>
    <w:rsid w:val="009E1514"/>
    <w:rsid w:val="009E2674"/>
    <w:rsid w:val="009E4B9E"/>
    <w:rsid w:val="009E5B58"/>
    <w:rsid w:val="009E68C0"/>
    <w:rsid w:val="009E73DE"/>
    <w:rsid w:val="009E7DC0"/>
    <w:rsid w:val="009E7E4A"/>
    <w:rsid w:val="009F0D22"/>
    <w:rsid w:val="009F5917"/>
    <w:rsid w:val="00A00293"/>
    <w:rsid w:val="00A02582"/>
    <w:rsid w:val="00A06DE5"/>
    <w:rsid w:val="00A07C63"/>
    <w:rsid w:val="00A10A54"/>
    <w:rsid w:val="00A10E96"/>
    <w:rsid w:val="00A117A7"/>
    <w:rsid w:val="00A11DF2"/>
    <w:rsid w:val="00A131D9"/>
    <w:rsid w:val="00A131E7"/>
    <w:rsid w:val="00A13E8D"/>
    <w:rsid w:val="00A14755"/>
    <w:rsid w:val="00A163BF"/>
    <w:rsid w:val="00A20E61"/>
    <w:rsid w:val="00A2278C"/>
    <w:rsid w:val="00A2589F"/>
    <w:rsid w:val="00A26D0B"/>
    <w:rsid w:val="00A271BA"/>
    <w:rsid w:val="00A319E2"/>
    <w:rsid w:val="00A32013"/>
    <w:rsid w:val="00A32CAF"/>
    <w:rsid w:val="00A346B3"/>
    <w:rsid w:val="00A34856"/>
    <w:rsid w:val="00A34887"/>
    <w:rsid w:val="00A350F5"/>
    <w:rsid w:val="00A371E2"/>
    <w:rsid w:val="00A42B30"/>
    <w:rsid w:val="00A43C54"/>
    <w:rsid w:val="00A44D46"/>
    <w:rsid w:val="00A450FE"/>
    <w:rsid w:val="00A478E3"/>
    <w:rsid w:val="00A5001E"/>
    <w:rsid w:val="00A52B4B"/>
    <w:rsid w:val="00A554D4"/>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6603"/>
    <w:rsid w:val="00A97AE0"/>
    <w:rsid w:val="00AA2E6E"/>
    <w:rsid w:val="00AA392F"/>
    <w:rsid w:val="00AA7D34"/>
    <w:rsid w:val="00AB155E"/>
    <w:rsid w:val="00AB1C29"/>
    <w:rsid w:val="00AB2535"/>
    <w:rsid w:val="00AB46AD"/>
    <w:rsid w:val="00AC04C2"/>
    <w:rsid w:val="00AC0C1C"/>
    <w:rsid w:val="00AC16D5"/>
    <w:rsid w:val="00AC287D"/>
    <w:rsid w:val="00AC302E"/>
    <w:rsid w:val="00AC5C82"/>
    <w:rsid w:val="00AC5D6A"/>
    <w:rsid w:val="00AD1308"/>
    <w:rsid w:val="00AD24CA"/>
    <w:rsid w:val="00AE10DA"/>
    <w:rsid w:val="00AE392A"/>
    <w:rsid w:val="00AE4CD1"/>
    <w:rsid w:val="00AE572F"/>
    <w:rsid w:val="00AE5856"/>
    <w:rsid w:val="00AF0B7F"/>
    <w:rsid w:val="00AF17EC"/>
    <w:rsid w:val="00AF21CF"/>
    <w:rsid w:val="00AF488C"/>
    <w:rsid w:val="00B00332"/>
    <w:rsid w:val="00B00BC1"/>
    <w:rsid w:val="00B0246E"/>
    <w:rsid w:val="00B04E31"/>
    <w:rsid w:val="00B059EE"/>
    <w:rsid w:val="00B13BB2"/>
    <w:rsid w:val="00B15065"/>
    <w:rsid w:val="00B168AC"/>
    <w:rsid w:val="00B16E6E"/>
    <w:rsid w:val="00B20864"/>
    <w:rsid w:val="00B21738"/>
    <w:rsid w:val="00B272FF"/>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0292"/>
    <w:rsid w:val="00B83938"/>
    <w:rsid w:val="00B84C4F"/>
    <w:rsid w:val="00B84E34"/>
    <w:rsid w:val="00B85880"/>
    <w:rsid w:val="00B8754B"/>
    <w:rsid w:val="00B915CA"/>
    <w:rsid w:val="00B92DA8"/>
    <w:rsid w:val="00B945AA"/>
    <w:rsid w:val="00B9539B"/>
    <w:rsid w:val="00BA3961"/>
    <w:rsid w:val="00BA60A7"/>
    <w:rsid w:val="00BB324D"/>
    <w:rsid w:val="00BB3943"/>
    <w:rsid w:val="00BB401C"/>
    <w:rsid w:val="00BB4613"/>
    <w:rsid w:val="00BB5669"/>
    <w:rsid w:val="00BB7DC5"/>
    <w:rsid w:val="00BC011A"/>
    <w:rsid w:val="00BC1768"/>
    <w:rsid w:val="00BC2353"/>
    <w:rsid w:val="00BC4FD0"/>
    <w:rsid w:val="00BC7428"/>
    <w:rsid w:val="00BD7311"/>
    <w:rsid w:val="00BE095D"/>
    <w:rsid w:val="00BE0CA2"/>
    <w:rsid w:val="00BE2C4C"/>
    <w:rsid w:val="00BE5624"/>
    <w:rsid w:val="00BE5DAB"/>
    <w:rsid w:val="00BE6A27"/>
    <w:rsid w:val="00BF3E61"/>
    <w:rsid w:val="00BF4FD6"/>
    <w:rsid w:val="00BF5B01"/>
    <w:rsid w:val="00C06AD9"/>
    <w:rsid w:val="00C06F98"/>
    <w:rsid w:val="00C07290"/>
    <w:rsid w:val="00C07A6C"/>
    <w:rsid w:val="00C118B0"/>
    <w:rsid w:val="00C16962"/>
    <w:rsid w:val="00C16977"/>
    <w:rsid w:val="00C211D8"/>
    <w:rsid w:val="00C23B96"/>
    <w:rsid w:val="00C24216"/>
    <w:rsid w:val="00C24C49"/>
    <w:rsid w:val="00C24CF9"/>
    <w:rsid w:val="00C272EE"/>
    <w:rsid w:val="00C273B0"/>
    <w:rsid w:val="00C3007B"/>
    <w:rsid w:val="00C3122A"/>
    <w:rsid w:val="00C41E90"/>
    <w:rsid w:val="00C44AAB"/>
    <w:rsid w:val="00C45983"/>
    <w:rsid w:val="00C45BFA"/>
    <w:rsid w:val="00C507E5"/>
    <w:rsid w:val="00C533D6"/>
    <w:rsid w:val="00C533EE"/>
    <w:rsid w:val="00C61B21"/>
    <w:rsid w:val="00C61C67"/>
    <w:rsid w:val="00C6321C"/>
    <w:rsid w:val="00C67904"/>
    <w:rsid w:val="00C726F5"/>
    <w:rsid w:val="00C80E25"/>
    <w:rsid w:val="00C82C60"/>
    <w:rsid w:val="00C842CB"/>
    <w:rsid w:val="00C85503"/>
    <w:rsid w:val="00C85965"/>
    <w:rsid w:val="00C86B86"/>
    <w:rsid w:val="00C86F4F"/>
    <w:rsid w:val="00C8750C"/>
    <w:rsid w:val="00C91672"/>
    <w:rsid w:val="00C94C6D"/>
    <w:rsid w:val="00CA0621"/>
    <w:rsid w:val="00CA093A"/>
    <w:rsid w:val="00CA1417"/>
    <w:rsid w:val="00CA3F5E"/>
    <w:rsid w:val="00CA72F1"/>
    <w:rsid w:val="00CC06CB"/>
    <w:rsid w:val="00CC1244"/>
    <w:rsid w:val="00CC1C20"/>
    <w:rsid w:val="00CC2CBB"/>
    <w:rsid w:val="00CC2FF5"/>
    <w:rsid w:val="00CC3FEF"/>
    <w:rsid w:val="00CC789C"/>
    <w:rsid w:val="00CD0D20"/>
    <w:rsid w:val="00CD1858"/>
    <w:rsid w:val="00CD42E1"/>
    <w:rsid w:val="00CE01A8"/>
    <w:rsid w:val="00CE1D87"/>
    <w:rsid w:val="00CE3868"/>
    <w:rsid w:val="00CE4D93"/>
    <w:rsid w:val="00CF0D73"/>
    <w:rsid w:val="00CF2CA8"/>
    <w:rsid w:val="00CF33DF"/>
    <w:rsid w:val="00CF437D"/>
    <w:rsid w:val="00D02214"/>
    <w:rsid w:val="00D02221"/>
    <w:rsid w:val="00D02798"/>
    <w:rsid w:val="00D040E0"/>
    <w:rsid w:val="00D061B2"/>
    <w:rsid w:val="00D06590"/>
    <w:rsid w:val="00D117A2"/>
    <w:rsid w:val="00D12E75"/>
    <w:rsid w:val="00D147B4"/>
    <w:rsid w:val="00D15534"/>
    <w:rsid w:val="00D160C0"/>
    <w:rsid w:val="00D200A5"/>
    <w:rsid w:val="00D20EC5"/>
    <w:rsid w:val="00D22203"/>
    <w:rsid w:val="00D22C9C"/>
    <w:rsid w:val="00D252AC"/>
    <w:rsid w:val="00D26D6B"/>
    <w:rsid w:val="00D342AB"/>
    <w:rsid w:val="00D34B1D"/>
    <w:rsid w:val="00D36AB0"/>
    <w:rsid w:val="00D376BF"/>
    <w:rsid w:val="00D4675D"/>
    <w:rsid w:val="00D51A4E"/>
    <w:rsid w:val="00D535EA"/>
    <w:rsid w:val="00D54980"/>
    <w:rsid w:val="00D54A7F"/>
    <w:rsid w:val="00D60BB2"/>
    <w:rsid w:val="00D62005"/>
    <w:rsid w:val="00D620D6"/>
    <w:rsid w:val="00D6323E"/>
    <w:rsid w:val="00D6381B"/>
    <w:rsid w:val="00D66BF4"/>
    <w:rsid w:val="00D7005C"/>
    <w:rsid w:val="00D70AE7"/>
    <w:rsid w:val="00D711AF"/>
    <w:rsid w:val="00D73713"/>
    <w:rsid w:val="00D8087A"/>
    <w:rsid w:val="00D90B35"/>
    <w:rsid w:val="00D92D35"/>
    <w:rsid w:val="00D936B8"/>
    <w:rsid w:val="00D9635A"/>
    <w:rsid w:val="00D968BA"/>
    <w:rsid w:val="00DA417F"/>
    <w:rsid w:val="00DA4229"/>
    <w:rsid w:val="00DA7126"/>
    <w:rsid w:val="00DB0C19"/>
    <w:rsid w:val="00DB17CB"/>
    <w:rsid w:val="00DB3B04"/>
    <w:rsid w:val="00DB5A7A"/>
    <w:rsid w:val="00DC0673"/>
    <w:rsid w:val="00DC21A5"/>
    <w:rsid w:val="00DC2E6A"/>
    <w:rsid w:val="00DC35C5"/>
    <w:rsid w:val="00DC3691"/>
    <w:rsid w:val="00DC470E"/>
    <w:rsid w:val="00DD107F"/>
    <w:rsid w:val="00DD1469"/>
    <w:rsid w:val="00DD1783"/>
    <w:rsid w:val="00DD1D2B"/>
    <w:rsid w:val="00DD32F5"/>
    <w:rsid w:val="00DD480F"/>
    <w:rsid w:val="00DD6AC7"/>
    <w:rsid w:val="00DE0775"/>
    <w:rsid w:val="00DE2459"/>
    <w:rsid w:val="00DF08B4"/>
    <w:rsid w:val="00DF0E38"/>
    <w:rsid w:val="00DF15A4"/>
    <w:rsid w:val="00DF37DC"/>
    <w:rsid w:val="00DF3AF2"/>
    <w:rsid w:val="00DF5F16"/>
    <w:rsid w:val="00DF7E6D"/>
    <w:rsid w:val="00E02BFD"/>
    <w:rsid w:val="00E06736"/>
    <w:rsid w:val="00E144EC"/>
    <w:rsid w:val="00E156B1"/>
    <w:rsid w:val="00E21325"/>
    <w:rsid w:val="00E21933"/>
    <w:rsid w:val="00E23205"/>
    <w:rsid w:val="00E267FA"/>
    <w:rsid w:val="00E274B0"/>
    <w:rsid w:val="00E34E8B"/>
    <w:rsid w:val="00E41A62"/>
    <w:rsid w:val="00E42F3F"/>
    <w:rsid w:val="00E43043"/>
    <w:rsid w:val="00E4361E"/>
    <w:rsid w:val="00E539AB"/>
    <w:rsid w:val="00E54762"/>
    <w:rsid w:val="00E55DD7"/>
    <w:rsid w:val="00E56AAD"/>
    <w:rsid w:val="00E60241"/>
    <w:rsid w:val="00E6225E"/>
    <w:rsid w:val="00E67858"/>
    <w:rsid w:val="00E715B2"/>
    <w:rsid w:val="00E71CAF"/>
    <w:rsid w:val="00E77777"/>
    <w:rsid w:val="00E77F3D"/>
    <w:rsid w:val="00E801EC"/>
    <w:rsid w:val="00E81989"/>
    <w:rsid w:val="00E82CB6"/>
    <w:rsid w:val="00E83369"/>
    <w:rsid w:val="00E84969"/>
    <w:rsid w:val="00E84B76"/>
    <w:rsid w:val="00E8621B"/>
    <w:rsid w:val="00E86A4C"/>
    <w:rsid w:val="00E95A66"/>
    <w:rsid w:val="00E96C1D"/>
    <w:rsid w:val="00EA0678"/>
    <w:rsid w:val="00EA160C"/>
    <w:rsid w:val="00EA2765"/>
    <w:rsid w:val="00EA2CEB"/>
    <w:rsid w:val="00EA47EA"/>
    <w:rsid w:val="00EA526E"/>
    <w:rsid w:val="00EA71DE"/>
    <w:rsid w:val="00EB0037"/>
    <w:rsid w:val="00EB77C4"/>
    <w:rsid w:val="00EC0873"/>
    <w:rsid w:val="00EC4418"/>
    <w:rsid w:val="00EC671B"/>
    <w:rsid w:val="00EC6A0F"/>
    <w:rsid w:val="00EC73D1"/>
    <w:rsid w:val="00EC7653"/>
    <w:rsid w:val="00ED0A38"/>
    <w:rsid w:val="00ED11A8"/>
    <w:rsid w:val="00ED1AF3"/>
    <w:rsid w:val="00ED3A8D"/>
    <w:rsid w:val="00ED77F9"/>
    <w:rsid w:val="00ED78D7"/>
    <w:rsid w:val="00ED7CE3"/>
    <w:rsid w:val="00EE0110"/>
    <w:rsid w:val="00EE0566"/>
    <w:rsid w:val="00EE09B9"/>
    <w:rsid w:val="00EE3D7D"/>
    <w:rsid w:val="00EE4A40"/>
    <w:rsid w:val="00EE5261"/>
    <w:rsid w:val="00EF2F81"/>
    <w:rsid w:val="00F05CD5"/>
    <w:rsid w:val="00F1425A"/>
    <w:rsid w:val="00F16E0F"/>
    <w:rsid w:val="00F1702B"/>
    <w:rsid w:val="00F179B3"/>
    <w:rsid w:val="00F17E27"/>
    <w:rsid w:val="00F20E76"/>
    <w:rsid w:val="00F21D82"/>
    <w:rsid w:val="00F24CBA"/>
    <w:rsid w:val="00F30D0A"/>
    <w:rsid w:val="00F36575"/>
    <w:rsid w:val="00F3708C"/>
    <w:rsid w:val="00F41C55"/>
    <w:rsid w:val="00F4696A"/>
    <w:rsid w:val="00F527A5"/>
    <w:rsid w:val="00F56577"/>
    <w:rsid w:val="00F56C2B"/>
    <w:rsid w:val="00F63FE1"/>
    <w:rsid w:val="00F653E0"/>
    <w:rsid w:val="00F74D7C"/>
    <w:rsid w:val="00F82331"/>
    <w:rsid w:val="00F824E1"/>
    <w:rsid w:val="00F827AF"/>
    <w:rsid w:val="00F82E1C"/>
    <w:rsid w:val="00F85516"/>
    <w:rsid w:val="00F86215"/>
    <w:rsid w:val="00F90B65"/>
    <w:rsid w:val="00F96BCC"/>
    <w:rsid w:val="00F96ECD"/>
    <w:rsid w:val="00FA247B"/>
    <w:rsid w:val="00FA2FB8"/>
    <w:rsid w:val="00FA47C2"/>
    <w:rsid w:val="00FA4C7F"/>
    <w:rsid w:val="00FA5AE0"/>
    <w:rsid w:val="00FB1B17"/>
    <w:rsid w:val="00FB2206"/>
    <w:rsid w:val="00FB6302"/>
    <w:rsid w:val="00FB7791"/>
    <w:rsid w:val="00FC19BC"/>
    <w:rsid w:val="00FC1E57"/>
    <w:rsid w:val="00FC31B1"/>
    <w:rsid w:val="00FC4958"/>
    <w:rsid w:val="00FC64B5"/>
    <w:rsid w:val="00FC6B68"/>
    <w:rsid w:val="00FC7FF0"/>
    <w:rsid w:val="00FD1A2F"/>
    <w:rsid w:val="00FD544B"/>
    <w:rsid w:val="00FE4B51"/>
    <w:rsid w:val="00FE4B5A"/>
    <w:rsid w:val="00FE5A9A"/>
    <w:rsid w:val="00FF3B86"/>
    <w:rsid w:val="00FF412B"/>
    <w:rsid w:val="00FF5B0B"/>
    <w:rsid w:val="00FF663E"/>
    <w:rsid w:val="07FB6A9D"/>
    <w:rsid w:val="11640457"/>
    <w:rsid w:val="300E4546"/>
    <w:rsid w:val="3374BF90"/>
    <w:rsid w:val="341F3268"/>
    <w:rsid w:val="3C9315FC"/>
    <w:rsid w:val="3F296D20"/>
    <w:rsid w:val="43DACFEC"/>
    <w:rsid w:val="4759C2E4"/>
    <w:rsid w:val="4AC221B6"/>
    <w:rsid w:val="4CB784E3"/>
    <w:rsid w:val="4D8606B2"/>
    <w:rsid w:val="4E7F5850"/>
    <w:rsid w:val="4FD7ECC9"/>
    <w:rsid w:val="54FACFCA"/>
    <w:rsid w:val="590874D0"/>
    <w:rsid w:val="59D6506F"/>
    <w:rsid w:val="5ECBFAB9"/>
    <w:rsid w:val="5FD4C496"/>
    <w:rsid w:val="672C9795"/>
    <w:rsid w:val="69C4EAC0"/>
    <w:rsid w:val="7251A624"/>
    <w:rsid w:val="73BDD992"/>
    <w:rsid w:val="77B48C6C"/>
    <w:rsid w:val="791F3BE8"/>
    <w:rsid w:val="7DE51B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header" w:uiPriority="99"/>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Hyperlink" w:uiPriority="99"/>
    <w:lsdException w:name="Strong" w:semiHidden="0" w:uiPriority="22" w:unhideWhenUsed="0"/>
    <w:lsdException w:name="Emphasis" w:semiHidden="0" w:uiPriority="20" w:unhideWhenUsed="0" w:qFormat="1"/>
    <w:lsdException w:name="Plain Text" w:uiPriority="99"/>
    <w:lsdException w:name="Normal (Web)" w:uiPriority="99"/>
    <w:lsdException w:name="annotation subject" w:uiPriority="99"/>
    <w:lsdException w:name="Balloon Text" w:uiPriority="99"/>
    <w:lsdException w:name="Table Grid"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2D1C44"/>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rsid w:val="00AE392A"/>
    <w:rPr>
      <w:rFonts w:cs="Times New Roman"/>
      <w:sz w:val="16"/>
      <w:szCs w:val="16"/>
    </w:rPr>
  </w:style>
  <w:style w:type="paragraph" w:styleId="CommentText">
    <w:name w:val="annotation text"/>
    <w:basedOn w:val="Normal"/>
    <w:link w:val="CommentTextChar"/>
    <w:rsid w:val="00AE392A"/>
    <w:rPr>
      <w:sz w:val="20"/>
      <w:szCs w:val="20"/>
    </w:rPr>
  </w:style>
  <w:style w:type="character" w:customStyle="1" w:styleId="CommentTextChar">
    <w:name w:val="Comment Text Char"/>
    <w:basedOn w:val="DefaultParagraphFont"/>
    <w:link w:val="CommentText"/>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styleId="Strong">
    <w:name w:val="Strong"/>
    <w:basedOn w:val="DefaultParagraphFont"/>
    <w:uiPriority w:val="22"/>
    <w:rsid w:val="00C86B86"/>
    <w:rPr>
      <w:b/>
    </w:rPr>
  </w:style>
  <w:style w:type="paragraph" w:customStyle="1" w:styleId="paragraph">
    <w:name w:val="paragraph"/>
    <w:basedOn w:val="Normal"/>
    <w:rsid w:val="002D7A91"/>
    <w:pPr>
      <w:spacing w:before="100" w:beforeAutospacing="1" w:after="100" w:afterAutospacing="1"/>
    </w:pPr>
    <w:rPr>
      <w:lang w:val="en-SG" w:eastAsia="zh-CN"/>
    </w:rPr>
  </w:style>
  <w:style w:type="character" w:customStyle="1" w:styleId="eop">
    <w:name w:val="eop"/>
    <w:basedOn w:val="DefaultParagraphFont"/>
    <w:rsid w:val="002D7A91"/>
  </w:style>
  <w:style w:type="character" w:customStyle="1" w:styleId="normaltextrun">
    <w:name w:val="normaltextrun"/>
    <w:basedOn w:val="DefaultParagraphFont"/>
    <w:rsid w:val="002D7A91"/>
  </w:style>
  <w:style w:type="character" w:customStyle="1" w:styleId="UnresolvedMention">
    <w:name w:val="Unresolved Mention"/>
    <w:basedOn w:val="DefaultParagraphFont"/>
    <w:uiPriority w:val="99"/>
    <w:semiHidden/>
    <w:unhideWhenUsed/>
    <w:rsid w:val="002E59A9"/>
    <w:rPr>
      <w:color w:val="605E5C"/>
      <w:shd w:val="clear" w:color="auto" w:fill="E1DFDD"/>
    </w:rPr>
  </w:style>
  <w:style w:type="paragraph" w:styleId="Revision">
    <w:name w:val="Revision"/>
    <w:hidden/>
    <w:semiHidden/>
    <w:rsid w:val="002140B4"/>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502863099">
      <w:bodyDiv w:val="1"/>
      <w:marLeft w:val="0"/>
      <w:marRight w:val="0"/>
      <w:marTop w:val="0"/>
      <w:marBottom w:val="0"/>
      <w:divBdr>
        <w:top w:val="none" w:sz="0" w:space="0" w:color="auto"/>
        <w:left w:val="none" w:sz="0" w:space="0" w:color="auto"/>
        <w:bottom w:val="none" w:sz="0" w:space="0" w:color="auto"/>
        <w:right w:val="none" w:sz="0" w:space="0" w:color="auto"/>
      </w:divBdr>
      <w:divsChild>
        <w:div w:id="490415874">
          <w:marLeft w:val="0"/>
          <w:marRight w:val="0"/>
          <w:marTop w:val="0"/>
          <w:marBottom w:val="0"/>
          <w:divBdr>
            <w:top w:val="none" w:sz="0" w:space="0" w:color="auto"/>
            <w:left w:val="none" w:sz="0" w:space="0" w:color="auto"/>
            <w:bottom w:val="none" w:sz="0" w:space="0" w:color="auto"/>
            <w:right w:val="none" w:sz="0" w:space="0" w:color="auto"/>
          </w:divBdr>
        </w:div>
        <w:div w:id="1268081210">
          <w:marLeft w:val="0"/>
          <w:marRight w:val="0"/>
          <w:marTop w:val="0"/>
          <w:marBottom w:val="0"/>
          <w:divBdr>
            <w:top w:val="none" w:sz="0" w:space="0" w:color="auto"/>
            <w:left w:val="none" w:sz="0" w:space="0" w:color="auto"/>
            <w:bottom w:val="none" w:sz="0" w:space="0" w:color="auto"/>
            <w:right w:val="none" w:sz="0" w:space="0" w:color="auto"/>
          </w:divBdr>
        </w:div>
        <w:div w:id="1805342455">
          <w:marLeft w:val="0"/>
          <w:marRight w:val="0"/>
          <w:marTop w:val="0"/>
          <w:marBottom w:val="0"/>
          <w:divBdr>
            <w:top w:val="none" w:sz="0" w:space="0" w:color="auto"/>
            <w:left w:val="none" w:sz="0" w:space="0" w:color="auto"/>
            <w:bottom w:val="none" w:sz="0" w:space="0" w:color="auto"/>
            <w:right w:val="none" w:sz="0" w:space="0" w:color="auto"/>
          </w:divBdr>
        </w:div>
        <w:div w:id="1849101524">
          <w:marLeft w:val="0"/>
          <w:marRight w:val="0"/>
          <w:marTop w:val="0"/>
          <w:marBottom w:val="0"/>
          <w:divBdr>
            <w:top w:val="none" w:sz="0" w:space="0" w:color="auto"/>
            <w:left w:val="none" w:sz="0" w:space="0" w:color="auto"/>
            <w:bottom w:val="none" w:sz="0" w:space="0" w:color="auto"/>
            <w:right w:val="none" w:sz="0" w:space="0" w:color="auto"/>
          </w:divBdr>
        </w:div>
        <w:div w:id="1875923900">
          <w:marLeft w:val="0"/>
          <w:marRight w:val="0"/>
          <w:marTop w:val="0"/>
          <w:marBottom w:val="0"/>
          <w:divBdr>
            <w:top w:val="none" w:sz="0" w:space="0" w:color="auto"/>
            <w:left w:val="none" w:sz="0" w:space="0" w:color="auto"/>
            <w:bottom w:val="none" w:sz="0" w:space="0" w:color="auto"/>
            <w:right w:val="none" w:sz="0" w:space="0" w:color="auto"/>
          </w:divBdr>
        </w:div>
        <w:div w:id="2105376505">
          <w:marLeft w:val="0"/>
          <w:marRight w:val="0"/>
          <w:marTop w:val="0"/>
          <w:marBottom w:val="0"/>
          <w:divBdr>
            <w:top w:val="none" w:sz="0" w:space="0" w:color="auto"/>
            <w:left w:val="none" w:sz="0" w:space="0" w:color="auto"/>
            <w:bottom w:val="none" w:sz="0" w:space="0" w:color="auto"/>
            <w:right w:val="none" w:sz="0" w:space="0" w:color="auto"/>
          </w:divBdr>
        </w:div>
      </w:divsChild>
    </w:div>
    <w:div w:id="54043888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43726313">
      <w:bodyDiv w:val="1"/>
      <w:marLeft w:val="0"/>
      <w:marRight w:val="0"/>
      <w:marTop w:val="0"/>
      <w:marBottom w:val="0"/>
      <w:divBdr>
        <w:top w:val="none" w:sz="0" w:space="0" w:color="auto"/>
        <w:left w:val="none" w:sz="0" w:space="0" w:color="auto"/>
        <w:bottom w:val="none" w:sz="0" w:space="0" w:color="auto"/>
        <w:right w:val="none" w:sz="0" w:space="0" w:color="auto"/>
      </w:divBdr>
      <w:divsChild>
        <w:div w:id="307173109">
          <w:marLeft w:val="0"/>
          <w:marRight w:val="0"/>
          <w:marTop w:val="0"/>
          <w:marBottom w:val="0"/>
          <w:divBdr>
            <w:top w:val="none" w:sz="0" w:space="0" w:color="auto"/>
            <w:left w:val="none" w:sz="0" w:space="0" w:color="auto"/>
            <w:bottom w:val="none" w:sz="0" w:space="0" w:color="auto"/>
            <w:right w:val="none" w:sz="0" w:space="0" w:color="auto"/>
          </w:divBdr>
        </w:div>
        <w:div w:id="1130048808">
          <w:marLeft w:val="0"/>
          <w:marRight w:val="0"/>
          <w:marTop w:val="0"/>
          <w:marBottom w:val="0"/>
          <w:divBdr>
            <w:top w:val="none" w:sz="0" w:space="0" w:color="auto"/>
            <w:left w:val="none" w:sz="0" w:space="0" w:color="auto"/>
            <w:bottom w:val="none" w:sz="0" w:space="0" w:color="auto"/>
            <w:right w:val="none" w:sz="0" w:space="0" w:color="auto"/>
          </w:divBdr>
        </w:div>
        <w:div w:id="1514803984">
          <w:marLeft w:val="0"/>
          <w:marRight w:val="0"/>
          <w:marTop w:val="0"/>
          <w:marBottom w:val="0"/>
          <w:divBdr>
            <w:top w:val="none" w:sz="0" w:space="0" w:color="auto"/>
            <w:left w:val="none" w:sz="0" w:space="0" w:color="auto"/>
            <w:bottom w:val="none" w:sz="0" w:space="0" w:color="auto"/>
            <w:right w:val="none" w:sz="0" w:space="0" w:color="auto"/>
          </w:divBdr>
        </w:div>
        <w:div w:id="1634600111">
          <w:marLeft w:val="0"/>
          <w:marRight w:val="0"/>
          <w:marTop w:val="0"/>
          <w:marBottom w:val="0"/>
          <w:divBdr>
            <w:top w:val="none" w:sz="0" w:space="0" w:color="auto"/>
            <w:left w:val="none" w:sz="0" w:space="0" w:color="auto"/>
            <w:bottom w:val="none" w:sz="0" w:space="0" w:color="auto"/>
            <w:right w:val="none" w:sz="0" w:space="0" w:color="auto"/>
          </w:divBdr>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grove/all-terrain-cran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nitowoc.com/company/news/manitowoc-introduces-grove-and-potain-connect-digital-solu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anitowoc.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sa.heim@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3D48B-9CDB-42DE-8548-F56CD86D7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317B75-3582-453B-83AE-107500CF8A17}">
  <ds:schemaRefs>
    <ds:schemaRef ds:uri="http://schemas.microsoft.com/sharepoint/v3/contenttype/forms"/>
  </ds:schemaRefs>
</ds:datastoreItem>
</file>

<file path=customXml/itemProps3.xml><?xml version="1.0" encoding="utf-8"?>
<ds:datastoreItem xmlns:ds="http://schemas.openxmlformats.org/officeDocument/2006/customXml" ds:itemID="{D6AA8AAB-CE95-47C6-A35E-D2A35FDDF9BC}">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4.xml><?xml version="1.0" encoding="utf-8"?>
<ds:datastoreItem xmlns:ds="http://schemas.openxmlformats.org/officeDocument/2006/customXml" ds:itemID="{F9BDD60D-0B60-4312-9482-AE29155F8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3</cp:revision>
  <dcterms:created xsi:type="dcterms:W3CDTF">2022-10-19T16:47:00Z</dcterms:created>
  <dcterms:modified xsi:type="dcterms:W3CDTF">2022-10-19T20:01:00Z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GrammarlyDocumentId">
    <vt:lpwstr>c806510f71612b522af375185668b2f66f33f63c6354edcf5d3e8ad3c64e80b9</vt:lpwstr>
  </property>
  <property fmtid="{D5CDD505-2E9C-101B-9397-08002B2CF9AE}" pid="4" name="MediaServiceImageTags">
    <vt:lpwstr/>
  </property>
</Properties>
</file>