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D43685" w14:textId="77777777" w:rsidR="00A00084" w:rsidRPr="003F3380" w:rsidRDefault="00F52037" w:rsidP="001E675D">
      <w:pPr>
        <w:tabs>
          <w:tab w:val="left" w:pos="6096"/>
        </w:tabs>
        <w:jc w:val="right"/>
        <w:outlineLvl w:val="0"/>
        <w:rPr>
          <w:rFonts w:ascii="Verdana" w:hAnsi="Verdana"/>
          <w:color w:val="ED1C2A"/>
          <w:sz w:val="30"/>
          <w:szCs w:val="30"/>
        </w:rPr>
      </w:pPr>
      <w:r w:rsidRPr="003F3380">
        <w:rPr>
          <w:rFonts w:ascii="Verdana" w:hAnsi="Verdana"/>
          <w:color w:val="ED1C2A"/>
          <w:sz w:val="30"/>
          <w:szCs w:val="30"/>
        </w:rPr>
        <w:softHyphen/>
      </w:r>
      <w:r w:rsidR="00A97E2E" w:rsidRPr="00514CEC">
        <w:rPr>
          <w:rFonts w:ascii="Georgia" w:hAnsi="Georgia"/>
          <w:noProof/>
          <w:sz w:val="21"/>
          <w:szCs w:val="21"/>
          <w:lang w:val="en-US" w:eastAsia="en-US"/>
        </w:rPr>
        <w:drawing>
          <wp:anchor distT="0" distB="0" distL="114300" distR="114300" simplePos="0" relativeHeight="251658240" behindDoc="0" locked="0" layoutInCell="1" allowOverlap="1" wp14:anchorId="5D37AC1F" wp14:editId="3BD2F987">
            <wp:simplePos x="0" y="0"/>
            <wp:positionH relativeFrom="column">
              <wp:posOffset>0</wp:posOffset>
            </wp:positionH>
            <wp:positionV relativeFrom="paragraph">
              <wp:posOffset>-635</wp:posOffset>
            </wp:positionV>
            <wp:extent cx="1485900" cy="346710"/>
            <wp:effectExtent l="0" t="0" r="12700" b="8890"/>
            <wp:wrapNone/>
            <wp:docPr id="2" name="Picture 2"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10">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anchor>
        </w:drawing>
      </w:r>
      <w:r w:rsidR="003F3380" w:rsidRPr="003F3380">
        <w:rPr>
          <w:rFonts w:ascii="Verdana" w:hAnsi="Verdana"/>
          <w:color w:val="ED1C2A"/>
          <w:sz w:val="30"/>
          <w:szCs w:val="30"/>
        </w:rPr>
        <w:t>NEWS RELEASE</w:t>
      </w:r>
    </w:p>
    <w:p w14:paraId="6E3C5944" w14:textId="26C7FA96" w:rsidR="00A00084" w:rsidRDefault="00115239" w:rsidP="001E675D">
      <w:pPr>
        <w:jc w:val="right"/>
        <w:outlineLvl w:val="0"/>
        <w:rPr>
          <w:rFonts w:ascii="Verdana" w:hAnsi="Verdana"/>
          <w:color w:val="41525C"/>
          <w:sz w:val="18"/>
          <w:szCs w:val="18"/>
        </w:rPr>
      </w:pPr>
      <w:r>
        <w:rPr>
          <w:rFonts w:ascii="Verdana" w:hAnsi="Verdana"/>
          <w:color w:val="41525C"/>
          <w:sz w:val="18"/>
          <w:szCs w:val="18"/>
        </w:rPr>
        <w:t>May</w:t>
      </w:r>
      <w:r w:rsidR="00CE3EFD">
        <w:rPr>
          <w:rFonts w:ascii="Verdana" w:hAnsi="Verdana"/>
          <w:color w:val="41525C"/>
          <w:sz w:val="18"/>
          <w:szCs w:val="18"/>
        </w:rPr>
        <w:t xml:space="preserve"> </w:t>
      </w:r>
      <w:r w:rsidR="00366485">
        <w:rPr>
          <w:rFonts w:ascii="Verdana" w:hAnsi="Verdana"/>
          <w:color w:val="41525C"/>
          <w:sz w:val="18"/>
          <w:szCs w:val="18"/>
        </w:rPr>
        <w:t>26,</w:t>
      </w:r>
      <w:r w:rsidR="003F3380" w:rsidRPr="70CA5852">
        <w:rPr>
          <w:rFonts w:ascii="Verdana" w:hAnsi="Verdana"/>
          <w:color w:val="41525C"/>
          <w:sz w:val="18"/>
          <w:szCs w:val="18"/>
        </w:rPr>
        <w:t xml:space="preserve"> </w:t>
      </w:r>
      <w:r w:rsidR="00537296" w:rsidRPr="70CA5852">
        <w:rPr>
          <w:rFonts w:ascii="Verdana" w:hAnsi="Verdana"/>
          <w:color w:val="41525C"/>
          <w:sz w:val="18"/>
          <w:szCs w:val="18"/>
        </w:rPr>
        <w:t>202</w:t>
      </w:r>
      <w:r w:rsidR="00A24F1C">
        <w:rPr>
          <w:rFonts w:ascii="Verdana" w:hAnsi="Verdana"/>
          <w:color w:val="41525C"/>
          <w:sz w:val="18"/>
          <w:szCs w:val="18"/>
        </w:rPr>
        <w:t>2</w:t>
      </w:r>
    </w:p>
    <w:p w14:paraId="5332DA1F" w14:textId="60E6BE36" w:rsidR="00631A15" w:rsidRDefault="00631A15" w:rsidP="001E675D">
      <w:pPr>
        <w:jc w:val="right"/>
        <w:outlineLvl w:val="0"/>
        <w:rPr>
          <w:rFonts w:ascii="Verdana" w:hAnsi="Verdana"/>
          <w:color w:val="41525C"/>
          <w:sz w:val="18"/>
          <w:szCs w:val="18"/>
        </w:rPr>
      </w:pPr>
    </w:p>
    <w:p w14:paraId="768FF0F4" w14:textId="77777777" w:rsidR="005C3DE4" w:rsidRDefault="005C3DE4" w:rsidP="007708EC">
      <w:pPr>
        <w:rPr>
          <w:rFonts w:ascii="Georgia" w:hAnsi="Georgia"/>
          <w:b/>
          <w:bCs/>
          <w:color w:val="000000" w:themeColor="text1"/>
        </w:rPr>
      </w:pPr>
    </w:p>
    <w:p w14:paraId="4846BFEE" w14:textId="15E8F01F" w:rsidR="2D369AE8" w:rsidRDefault="2D369AE8" w:rsidP="2D369AE8">
      <w:pPr>
        <w:spacing w:line="259" w:lineRule="auto"/>
        <w:rPr>
          <w:rFonts w:ascii="Georgia" w:hAnsi="Georgia"/>
          <w:b/>
          <w:bCs/>
          <w:color w:val="000000" w:themeColor="text1"/>
        </w:rPr>
      </w:pPr>
      <w:r w:rsidRPr="2D369AE8">
        <w:rPr>
          <w:rFonts w:ascii="Georgia" w:hAnsi="Georgia"/>
          <w:b/>
          <w:bCs/>
          <w:color w:val="000000" w:themeColor="text1"/>
        </w:rPr>
        <w:t xml:space="preserve">Manitowoc to showcase </w:t>
      </w:r>
      <w:proofErr w:type="spellStart"/>
      <w:r w:rsidRPr="2D369AE8">
        <w:rPr>
          <w:rFonts w:ascii="Georgia" w:hAnsi="Georgia"/>
          <w:b/>
          <w:bCs/>
          <w:color w:val="000000" w:themeColor="text1"/>
        </w:rPr>
        <w:t>Potain</w:t>
      </w:r>
      <w:proofErr w:type="spellEnd"/>
      <w:r w:rsidRPr="2D369AE8">
        <w:rPr>
          <w:rFonts w:ascii="Georgia" w:hAnsi="Georgia"/>
          <w:b/>
          <w:bCs/>
          <w:color w:val="000000" w:themeColor="text1"/>
        </w:rPr>
        <w:t xml:space="preserve"> tower crane and Grove mobile crane ranges at JDL Expo 2022</w:t>
      </w:r>
    </w:p>
    <w:p w14:paraId="08E25740" w14:textId="77777777" w:rsidR="00D55233" w:rsidRDefault="00D55233" w:rsidP="007708EC">
      <w:pPr>
        <w:rPr>
          <w:rFonts w:ascii="Georgia" w:hAnsi="Georgia"/>
          <w:b/>
          <w:bCs/>
          <w:color w:val="000000" w:themeColor="text1"/>
        </w:rPr>
      </w:pPr>
    </w:p>
    <w:p w14:paraId="3B41CD8B" w14:textId="42E40322" w:rsidR="2D369AE8" w:rsidRPr="002F69B4" w:rsidRDefault="63D1164B" w:rsidP="63D1164B">
      <w:pPr>
        <w:pStyle w:val="ListParagraph"/>
        <w:numPr>
          <w:ilvl w:val="0"/>
          <w:numId w:val="20"/>
        </w:numPr>
        <w:spacing w:line="259" w:lineRule="auto"/>
        <w:rPr>
          <w:rFonts w:eastAsia="Times New Roman"/>
          <w:i/>
          <w:iCs/>
          <w:color w:val="000000" w:themeColor="text1"/>
        </w:rPr>
      </w:pPr>
      <w:r w:rsidRPr="63D1164B">
        <w:rPr>
          <w:rFonts w:ascii="Georgia" w:hAnsi="Georgia"/>
          <w:i/>
          <w:iCs/>
          <w:color w:val="000000" w:themeColor="text1"/>
          <w:sz w:val="21"/>
          <w:szCs w:val="21"/>
        </w:rPr>
        <w:t xml:space="preserve">Manitowoc will present its </w:t>
      </w:r>
      <w:proofErr w:type="spellStart"/>
      <w:r w:rsidRPr="63D1164B">
        <w:rPr>
          <w:rFonts w:ascii="Georgia" w:hAnsi="Georgia"/>
          <w:i/>
          <w:iCs/>
          <w:color w:val="000000" w:themeColor="text1"/>
          <w:sz w:val="21"/>
          <w:szCs w:val="21"/>
        </w:rPr>
        <w:t>Potain</w:t>
      </w:r>
      <w:proofErr w:type="spellEnd"/>
      <w:r w:rsidRPr="63D1164B">
        <w:rPr>
          <w:rFonts w:ascii="Georgia" w:hAnsi="Georgia"/>
          <w:i/>
          <w:iCs/>
          <w:color w:val="000000" w:themeColor="text1"/>
          <w:sz w:val="21"/>
          <w:szCs w:val="21"/>
        </w:rPr>
        <w:t xml:space="preserve"> tower cranes and Grove mobile cranes at JDL Expo, taking place June 22-24 in Beaune, France.</w:t>
      </w:r>
    </w:p>
    <w:p w14:paraId="32879E2D" w14:textId="77777777" w:rsidR="002F69B4" w:rsidRPr="002F69B4" w:rsidRDefault="002F69B4" w:rsidP="002F69B4">
      <w:pPr>
        <w:pStyle w:val="ListParagraph"/>
        <w:numPr>
          <w:ilvl w:val="0"/>
          <w:numId w:val="20"/>
        </w:numPr>
        <w:spacing w:line="259" w:lineRule="auto"/>
        <w:rPr>
          <w:rFonts w:eastAsia="Calibri"/>
          <w:i/>
          <w:iCs/>
          <w:color w:val="000000" w:themeColor="text1"/>
        </w:rPr>
      </w:pPr>
      <w:r w:rsidRPr="002F69B4">
        <w:rPr>
          <w:rFonts w:ascii="Georgia" w:eastAsia="Calibri" w:hAnsi="Georgia"/>
          <w:i/>
          <w:iCs/>
          <w:color w:val="000000" w:themeColor="text1"/>
          <w:sz w:val="21"/>
          <w:szCs w:val="21"/>
        </w:rPr>
        <w:t xml:space="preserve">The </w:t>
      </w:r>
      <w:proofErr w:type="spellStart"/>
      <w:r w:rsidRPr="002F69B4">
        <w:rPr>
          <w:rFonts w:ascii="Georgia" w:eastAsia="Calibri" w:hAnsi="Georgia"/>
          <w:i/>
          <w:iCs/>
          <w:color w:val="000000" w:themeColor="text1"/>
          <w:sz w:val="21"/>
          <w:szCs w:val="21"/>
        </w:rPr>
        <w:t>Potain</w:t>
      </w:r>
      <w:proofErr w:type="spellEnd"/>
      <w:r w:rsidRPr="002F69B4">
        <w:rPr>
          <w:rFonts w:ascii="Georgia" w:eastAsia="Calibri" w:hAnsi="Georgia"/>
          <w:i/>
          <w:iCs/>
          <w:color w:val="000000" w:themeColor="text1"/>
          <w:sz w:val="21"/>
          <w:szCs w:val="21"/>
        </w:rPr>
        <w:t xml:space="preserve"> and Grove teams are looking forward to welcoming customers and partners to this important networking event at booth number A56. </w:t>
      </w:r>
    </w:p>
    <w:p w14:paraId="4FB7F866" w14:textId="77777777" w:rsidR="002F69B4" w:rsidRDefault="002F69B4" w:rsidP="002F69B4">
      <w:pPr>
        <w:pStyle w:val="ListParagraph"/>
        <w:spacing w:line="259" w:lineRule="auto"/>
        <w:rPr>
          <w:rFonts w:eastAsia="Times New Roman"/>
          <w:i/>
          <w:iCs/>
          <w:color w:val="000000" w:themeColor="text1"/>
        </w:rPr>
      </w:pPr>
    </w:p>
    <w:p w14:paraId="3B8A5F19" w14:textId="12CD5356" w:rsidR="79BFBEDD" w:rsidRDefault="63D1164B" w:rsidP="2D369AE8">
      <w:pPr>
        <w:spacing w:line="259" w:lineRule="auto"/>
        <w:rPr>
          <w:rStyle w:val="normaltextrun"/>
          <w:rFonts w:ascii="Georgia" w:hAnsi="Georgia"/>
          <w:color w:val="000000" w:themeColor="text1"/>
          <w:sz w:val="21"/>
          <w:szCs w:val="21"/>
          <w:lang w:val="en-US"/>
        </w:rPr>
      </w:pPr>
      <w:r w:rsidRPr="63D1164B">
        <w:rPr>
          <w:rStyle w:val="normaltextrun"/>
          <w:rFonts w:ascii="Georgia" w:hAnsi="Georgia"/>
          <w:color w:val="000000" w:themeColor="text1"/>
          <w:sz w:val="21"/>
          <w:szCs w:val="21"/>
          <w:lang w:val="en-US"/>
        </w:rPr>
        <w:t xml:space="preserve">At the JDL Expo, taking place June 22-24 in Beaune, France, Manitowoc will showcase two Grove mobile crane models and two </w:t>
      </w:r>
      <w:proofErr w:type="spellStart"/>
      <w:r w:rsidRPr="63D1164B">
        <w:rPr>
          <w:rStyle w:val="normaltextrun"/>
          <w:rFonts w:ascii="Georgia" w:hAnsi="Georgia"/>
          <w:color w:val="000000" w:themeColor="text1"/>
          <w:sz w:val="21"/>
          <w:szCs w:val="21"/>
          <w:lang w:val="en-US"/>
        </w:rPr>
        <w:t>Potain</w:t>
      </w:r>
      <w:proofErr w:type="spellEnd"/>
      <w:r w:rsidRPr="63D1164B">
        <w:rPr>
          <w:rStyle w:val="normaltextrun"/>
          <w:rFonts w:ascii="Georgia" w:hAnsi="Georgia"/>
          <w:color w:val="000000" w:themeColor="text1"/>
          <w:sz w:val="21"/>
          <w:szCs w:val="21"/>
          <w:lang w:val="en-US"/>
        </w:rPr>
        <w:t xml:space="preserve"> self-erecting tower crane models.</w:t>
      </w:r>
    </w:p>
    <w:p w14:paraId="4ADA34AA" w14:textId="76E55C4C" w:rsidR="2D369AE8" w:rsidRDefault="2D369AE8" w:rsidP="2D369AE8">
      <w:pPr>
        <w:spacing w:line="259" w:lineRule="auto"/>
        <w:rPr>
          <w:rStyle w:val="normaltextrun"/>
          <w:rFonts w:ascii="Georgia" w:hAnsi="Georgia"/>
          <w:color w:val="000000" w:themeColor="text1"/>
          <w:lang w:val="en-US"/>
        </w:rPr>
      </w:pPr>
    </w:p>
    <w:p w14:paraId="6AF70767" w14:textId="5EB8F5EE" w:rsidR="2D369AE8" w:rsidRDefault="2A7AF9DA" w:rsidP="2D369AE8">
      <w:pPr>
        <w:spacing w:line="259" w:lineRule="auto"/>
        <w:rPr>
          <w:rStyle w:val="normaltextrun"/>
          <w:rFonts w:ascii="Georgia" w:hAnsi="Georgia"/>
          <w:color w:val="000000" w:themeColor="text1"/>
          <w:sz w:val="21"/>
          <w:szCs w:val="21"/>
          <w:lang w:val="en-US"/>
        </w:rPr>
      </w:pPr>
      <w:r w:rsidRPr="2A7AF9DA">
        <w:rPr>
          <w:rStyle w:val="normaltextrun"/>
          <w:rFonts w:ascii="Georgia" w:hAnsi="Georgia"/>
          <w:color w:val="000000" w:themeColor="text1"/>
          <w:sz w:val="21"/>
          <w:szCs w:val="21"/>
          <w:lang w:val="en-US"/>
        </w:rPr>
        <w:t xml:space="preserve">The first mobile crane on display is the </w:t>
      </w:r>
      <w:hyperlink r:id="rId11">
        <w:r w:rsidRPr="2A7AF9DA">
          <w:rPr>
            <w:rStyle w:val="Hyperlink"/>
            <w:rFonts w:ascii="Georgia" w:hAnsi="Georgia"/>
            <w:b/>
            <w:bCs/>
            <w:sz w:val="21"/>
            <w:szCs w:val="21"/>
            <w:lang w:val="en-US"/>
          </w:rPr>
          <w:t>Grove GMK3060L-1 all-terrain crane</w:t>
        </w:r>
      </w:hyperlink>
      <w:r w:rsidRPr="2A7AF9DA">
        <w:rPr>
          <w:rStyle w:val="normaltextrun"/>
          <w:rFonts w:ascii="Georgia" w:hAnsi="Georgia"/>
          <w:color w:val="000000" w:themeColor="text1"/>
          <w:sz w:val="21"/>
          <w:szCs w:val="21"/>
          <w:lang w:val="en-US"/>
        </w:rPr>
        <w:t xml:space="preserve">. This </w:t>
      </w:r>
      <w:proofErr w:type="gramStart"/>
      <w:r w:rsidRPr="2A7AF9DA">
        <w:rPr>
          <w:rStyle w:val="normaltextrun"/>
          <w:rFonts w:ascii="Georgia" w:hAnsi="Georgia"/>
          <w:color w:val="000000" w:themeColor="text1"/>
          <w:sz w:val="21"/>
          <w:szCs w:val="21"/>
          <w:lang w:val="en-US"/>
        </w:rPr>
        <w:t>60</w:t>
      </w:r>
      <w:r w:rsidR="00E42C99">
        <w:rPr>
          <w:rStyle w:val="normaltextrun"/>
          <w:rFonts w:ascii="Georgia" w:hAnsi="Georgia"/>
          <w:color w:val="000000" w:themeColor="text1"/>
          <w:sz w:val="21"/>
          <w:szCs w:val="21"/>
          <w:lang w:val="en-US"/>
        </w:rPr>
        <w:t xml:space="preserve"> t</w:t>
      </w:r>
      <w:proofErr w:type="gramEnd"/>
      <w:r w:rsidR="00E42C99">
        <w:rPr>
          <w:rStyle w:val="normaltextrun"/>
          <w:rFonts w:ascii="Georgia" w:hAnsi="Georgia"/>
          <w:color w:val="000000" w:themeColor="text1"/>
          <w:sz w:val="21"/>
          <w:szCs w:val="21"/>
          <w:lang w:val="en-US"/>
        </w:rPr>
        <w:t xml:space="preserve"> </w:t>
      </w:r>
      <w:r w:rsidRPr="2A7AF9DA">
        <w:rPr>
          <w:rStyle w:val="normaltextrun"/>
          <w:rFonts w:ascii="Georgia" w:hAnsi="Georgia"/>
          <w:color w:val="000000" w:themeColor="text1"/>
          <w:sz w:val="21"/>
          <w:szCs w:val="21"/>
          <w:lang w:val="en-US"/>
        </w:rPr>
        <w:t>capacity crane combines a powerful 48 m long, seven-section MEGAFORM</w:t>
      </w:r>
      <w:r w:rsidR="00BA75AB" w:rsidRPr="00BA75AB">
        <w:rPr>
          <w:rStyle w:val="normaltextrun"/>
          <w:rFonts w:ascii="Georgia" w:hAnsi="Georgia"/>
          <w:color w:val="000000" w:themeColor="text1"/>
          <w:sz w:val="21"/>
          <w:szCs w:val="21"/>
          <w:vertAlign w:val="superscript"/>
          <w:lang w:val="en-US"/>
        </w:rPr>
        <w:t>TM</w:t>
      </w:r>
      <w:r w:rsidRPr="2A7AF9DA">
        <w:rPr>
          <w:rStyle w:val="normaltextrun"/>
          <w:rFonts w:ascii="Georgia" w:hAnsi="Georgia"/>
          <w:color w:val="000000" w:themeColor="text1"/>
          <w:sz w:val="21"/>
          <w:szCs w:val="21"/>
          <w:lang w:val="en-US"/>
        </w:rPr>
        <w:t xml:space="preserve"> main boom with a compact three-axle carrier that is only 8.67 m long, making it ideal for a variety of jobs in tight spaces. </w:t>
      </w:r>
    </w:p>
    <w:p w14:paraId="7989C1C7" w14:textId="18B35D08" w:rsidR="2D369AE8" w:rsidRDefault="2D369AE8" w:rsidP="2D369AE8">
      <w:pPr>
        <w:spacing w:line="259" w:lineRule="auto"/>
        <w:rPr>
          <w:rStyle w:val="normaltextrun"/>
          <w:rFonts w:ascii="Georgia" w:hAnsi="Georgia"/>
          <w:color w:val="000000" w:themeColor="text1"/>
          <w:sz w:val="21"/>
          <w:szCs w:val="21"/>
          <w:lang w:val="en-US"/>
        </w:rPr>
      </w:pPr>
    </w:p>
    <w:p w14:paraId="76C3769B" w14:textId="45941D21" w:rsidR="2D369AE8" w:rsidRDefault="00F12148" w:rsidP="2D369AE8">
      <w:pPr>
        <w:spacing w:line="259" w:lineRule="auto"/>
        <w:rPr>
          <w:rStyle w:val="normaltextrun"/>
          <w:rFonts w:ascii="Georgia" w:hAnsi="Georgia"/>
          <w:color w:val="000000" w:themeColor="text1"/>
          <w:sz w:val="21"/>
          <w:szCs w:val="21"/>
          <w:lang w:val="en-US"/>
        </w:rPr>
      </w:pPr>
      <w:r w:rsidRPr="00F12148">
        <w:rPr>
          <w:rStyle w:val="normaltextrun"/>
          <w:rFonts w:ascii="Georgia" w:hAnsi="Georgia"/>
          <w:color w:val="000000" w:themeColor="text1"/>
          <w:sz w:val="21"/>
          <w:szCs w:val="21"/>
          <w:lang w:val="en-US"/>
        </w:rPr>
        <w:t xml:space="preserve">As one of the best three-axle taxi cranes on the market, this </w:t>
      </w:r>
      <w:r>
        <w:rPr>
          <w:rStyle w:val="normaltextrun"/>
          <w:rFonts w:ascii="Georgia" w:hAnsi="Georgia"/>
          <w:color w:val="000000" w:themeColor="text1"/>
          <w:sz w:val="21"/>
          <w:szCs w:val="21"/>
          <w:lang w:val="en-US"/>
        </w:rPr>
        <w:t>crane</w:t>
      </w:r>
      <w:r w:rsidRPr="00F12148">
        <w:rPr>
          <w:rStyle w:val="normaltextrun"/>
          <w:rFonts w:ascii="Georgia" w:hAnsi="Georgia"/>
          <w:color w:val="000000" w:themeColor="text1"/>
          <w:sz w:val="21"/>
          <w:szCs w:val="21"/>
          <w:lang w:val="en-US"/>
        </w:rPr>
        <w:t xml:space="preserve"> is capable of driving with 7.5 t of counterweight while adhering to road regulations of 12 t per axle.</w:t>
      </w:r>
      <w:r w:rsidR="63D1164B" w:rsidRPr="63D1164B">
        <w:rPr>
          <w:rStyle w:val="normaltextrun"/>
          <w:rFonts w:ascii="Georgia" w:hAnsi="Georgia"/>
          <w:color w:val="000000" w:themeColor="text1"/>
          <w:sz w:val="21"/>
          <w:szCs w:val="21"/>
          <w:lang w:val="en-US"/>
        </w:rPr>
        <w:t xml:space="preserve"> </w:t>
      </w:r>
      <w:r w:rsidRPr="00F12148">
        <w:rPr>
          <w:rStyle w:val="normaltextrun"/>
          <w:rFonts w:ascii="Georgia" w:hAnsi="Georgia"/>
          <w:color w:val="000000" w:themeColor="text1"/>
          <w:sz w:val="21"/>
          <w:szCs w:val="21"/>
          <w:lang w:val="en-US"/>
        </w:rPr>
        <w:t xml:space="preserve">Additionally, the GMK3060L-1 is equipped with Manitowoc's Crane Control </w:t>
      </w:r>
      <w:r w:rsidR="001C2C07">
        <w:rPr>
          <w:rStyle w:val="normaltextrun"/>
          <w:rFonts w:ascii="Georgia" w:hAnsi="Georgia"/>
          <w:color w:val="000000" w:themeColor="text1"/>
          <w:sz w:val="21"/>
          <w:szCs w:val="21"/>
          <w:lang w:val="en-US"/>
        </w:rPr>
        <w:t>S</w:t>
      </w:r>
      <w:r w:rsidRPr="00F12148">
        <w:rPr>
          <w:rStyle w:val="normaltextrun"/>
          <w:rFonts w:ascii="Georgia" w:hAnsi="Georgia"/>
          <w:color w:val="000000" w:themeColor="text1"/>
          <w:sz w:val="21"/>
          <w:szCs w:val="21"/>
          <w:lang w:val="en-US"/>
        </w:rPr>
        <w:t>ystem (CCS) for quick and intuitive boom configuration</w:t>
      </w:r>
      <w:r>
        <w:rPr>
          <w:rStyle w:val="normaltextrun"/>
          <w:rFonts w:ascii="Georgia" w:hAnsi="Georgia"/>
          <w:color w:val="000000" w:themeColor="text1"/>
          <w:sz w:val="21"/>
          <w:szCs w:val="21"/>
          <w:lang w:val="en-US"/>
        </w:rPr>
        <w:t xml:space="preserve"> and eas</w:t>
      </w:r>
      <w:r w:rsidR="00F860FA">
        <w:rPr>
          <w:rStyle w:val="normaltextrun"/>
          <w:rFonts w:ascii="Georgia" w:hAnsi="Georgia"/>
          <w:color w:val="000000" w:themeColor="text1"/>
          <w:sz w:val="21"/>
          <w:szCs w:val="21"/>
          <w:lang w:val="en-US"/>
        </w:rPr>
        <w:t>y</w:t>
      </w:r>
      <w:r>
        <w:rPr>
          <w:rStyle w:val="normaltextrun"/>
          <w:rFonts w:ascii="Georgia" w:hAnsi="Georgia"/>
          <w:color w:val="000000" w:themeColor="text1"/>
          <w:sz w:val="21"/>
          <w:szCs w:val="21"/>
          <w:lang w:val="en-US"/>
        </w:rPr>
        <w:t xml:space="preserve">-to-use operation. </w:t>
      </w:r>
    </w:p>
    <w:p w14:paraId="7A82F538" w14:textId="251C5F94" w:rsidR="2D369AE8" w:rsidRDefault="2D369AE8" w:rsidP="2D369AE8">
      <w:pPr>
        <w:spacing w:line="259" w:lineRule="auto"/>
        <w:rPr>
          <w:rStyle w:val="normaltextrun"/>
          <w:rFonts w:ascii="Georgia" w:hAnsi="Georgia"/>
          <w:color w:val="000000" w:themeColor="text1"/>
          <w:sz w:val="21"/>
          <w:szCs w:val="21"/>
          <w:lang w:val="en-US"/>
        </w:rPr>
      </w:pPr>
    </w:p>
    <w:p w14:paraId="2A25EF12" w14:textId="29FCB9DE" w:rsidR="2D369AE8" w:rsidRDefault="63D1164B" w:rsidP="2A7AF9DA">
      <w:pPr>
        <w:spacing w:line="259" w:lineRule="auto"/>
        <w:rPr>
          <w:rStyle w:val="normaltextrun"/>
          <w:rFonts w:ascii="Georgia" w:hAnsi="Georgia"/>
          <w:color w:val="000000" w:themeColor="text1"/>
          <w:lang w:val="en-US"/>
        </w:rPr>
      </w:pPr>
      <w:r w:rsidRPr="0FABC633">
        <w:rPr>
          <w:rStyle w:val="normaltextrun"/>
          <w:rFonts w:ascii="Georgia" w:hAnsi="Georgia"/>
          <w:color w:val="000000" w:themeColor="text1"/>
          <w:sz w:val="21"/>
          <w:szCs w:val="21"/>
          <w:lang w:val="en-US"/>
        </w:rPr>
        <w:t>In addition to the GMK3060L-1, Manitowoc will also present the</w:t>
      </w:r>
      <w:r w:rsidRPr="0FABC633">
        <w:rPr>
          <w:rStyle w:val="normaltextrun"/>
          <w:rFonts w:ascii="Georgia" w:hAnsi="Georgia"/>
          <w:b/>
          <w:bCs/>
          <w:color w:val="000000" w:themeColor="text1"/>
          <w:sz w:val="21"/>
          <w:szCs w:val="21"/>
          <w:lang w:val="en-US"/>
        </w:rPr>
        <w:t xml:space="preserve"> </w:t>
      </w:r>
      <w:hyperlink r:id="rId12">
        <w:r w:rsidRPr="0FABC633">
          <w:rPr>
            <w:rStyle w:val="Hyperlink"/>
            <w:rFonts w:ascii="Georgia" w:hAnsi="Georgia"/>
            <w:b/>
            <w:bCs/>
            <w:sz w:val="21"/>
            <w:szCs w:val="21"/>
            <w:lang w:val="en-US"/>
          </w:rPr>
          <w:t>Grove GMK5150L-1 all-terrain crane</w:t>
        </w:r>
      </w:hyperlink>
      <w:r w:rsidR="008528DC" w:rsidRPr="00722C84">
        <w:rPr>
          <w:rStyle w:val="Hyperlink"/>
          <w:rFonts w:ascii="Georgia" w:hAnsi="Georgia"/>
          <w:sz w:val="21"/>
          <w:szCs w:val="21"/>
          <w:u w:val="none"/>
          <w:lang w:val="en-US"/>
        </w:rPr>
        <w:t>.</w:t>
      </w:r>
      <w:r w:rsidR="00722C84" w:rsidRPr="00722C84">
        <w:rPr>
          <w:rStyle w:val="normaltextrun"/>
          <w:rFonts w:ascii="Georgia" w:hAnsi="Georgia"/>
          <w:color w:val="000000" w:themeColor="text1"/>
          <w:sz w:val="21"/>
          <w:szCs w:val="21"/>
          <w:lang w:val="en-US"/>
        </w:rPr>
        <w:t xml:space="preserve"> </w:t>
      </w:r>
      <w:r w:rsidR="00722C84">
        <w:rPr>
          <w:rStyle w:val="normaltextrun"/>
          <w:rFonts w:ascii="Georgia" w:hAnsi="Georgia"/>
          <w:color w:val="000000" w:themeColor="text1"/>
          <w:sz w:val="21"/>
          <w:szCs w:val="21"/>
          <w:lang w:val="en-US"/>
        </w:rPr>
        <w:t xml:space="preserve">Featuring </w:t>
      </w:r>
      <w:proofErr w:type="gramStart"/>
      <w:r w:rsidR="008528DC">
        <w:rPr>
          <w:rStyle w:val="normaltextrun"/>
          <w:rFonts w:ascii="Georgia" w:hAnsi="Georgia"/>
          <w:color w:val="000000" w:themeColor="text1"/>
          <w:sz w:val="21"/>
          <w:szCs w:val="21"/>
          <w:lang w:val="en-US"/>
        </w:rPr>
        <w:t xml:space="preserve">a </w:t>
      </w:r>
      <w:r w:rsidRPr="0FABC633">
        <w:rPr>
          <w:rStyle w:val="normaltextrun"/>
          <w:rFonts w:ascii="Georgia" w:hAnsi="Georgia"/>
          <w:color w:val="000000" w:themeColor="text1"/>
          <w:sz w:val="21"/>
          <w:szCs w:val="21"/>
          <w:lang w:val="en-US"/>
        </w:rPr>
        <w:t xml:space="preserve"> 60</w:t>
      </w:r>
      <w:proofErr w:type="gramEnd"/>
      <w:r w:rsidRPr="0FABC633">
        <w:rPr>
          <w:rStyle w:val="normaltextrun"/>
          <w:rFonts w:ascii="Georgia" w:hAnsi="Georgia"/>
          <w:color w:val="000000" w:themeColor="text1"/>
          <w:sz w:val="21"/>
          <w:szCs w:val="21"/>
          <w:lang w:val="en-US"/>
        </w:rPr>
        <w:t xml:space="preserve"> m main boom and the ability to run at 12 t per axle with 10.2 t of counterweight, </w:t>
      </w:r>
      <w:r w:rsidR="008528DC">
        <w:rPr>
          <w:rStyle w:val="normaltextrun"/>
          <w:rFonts w:ascii="Georgia" w:hAnsi="Georgia"/>
          <w:color w:val="000000" w:themeColor="text1"/>
          <w:sz w:val="21"/>
          <w:szCs w:val="21"/>
          <w:lang w:val="en-US"/>
        </w:rPr>
        <w:t>the GMK3060</w:t>
      </w:r>
      <w:r w:rsidR="00DD5183">
        <w:rPr>
          <w:rStyle w:val="normaltextrun"/>
          <w:rFonts w:ascii="Georgia" w:hAnsi="Georgia"/>
          <w:color w:val="000000" w:themeColor="text1"/>
          <w:sz w:val="21"/>
          <w:szCs w:val="21"/>
          <w:lang w:val="en-US"/>
        </w:rPr>
        <w:t>L</w:t>
      </w:r>
      <w:r w:rsidR="008528DC">
        <w:rPr>
          <w:rStyle w:val="normaltextrun"/>
          <w:rFonts w:ascii="Georgia" w:hAnsi="Georgia"/>
          <w:color w:val="000000" w:themeColor="text1"/>
          <w:sz w:val="21"/>
          <w:szCs w:val="21"/>
          <w:lang w:val="en-US"/>
        </w:rPr>
        <w:t>-1 is an</w:t>
      </w:r>
      <w:r w:rsidR="00DD5183">
        <w:rPr>
          <w:rStyle w:val="normaltextrun"/>
          <w:rFonts w:ascii="Georgia" w:hAnsi="Georgia"/>
          <w:color w:val="000000" w:themeColor="text1"/>
          <w:sz w:val="21"/>
          <w:szCs w:val="21"/>
          <w:lang w:val="en-US"/>
        </w:rPr>
        <w:t xml:space="preserve"> </w:t>
      </w:r>
      <w:r w:rsidR="008528DC">
        <w:rPr>
          <w:rStyle w:val="normaltextrun"/>
          <w:rFonts w:ascii="Georgia" w:hAnsi="Georgia"/>
          <w:color w:val="000000" w:themeColor="text1"/>
          <w:sz w:val="21"/>
          <w:szCs w:val="21"/>
          <w:lang w:val="en-US"/>
        </w:rPr>
        <w:t>ideal</w:t>
      </w:r>
      <w:r w:rsidRPr="0FABC633">
        <w:rPr>
          <w:rStyle w:val="normaltextrun"/>
          <w:rFonts w:ascii="Georgia" w:hAnsi="Georgia"/>
          <w:color w:val="000000" w:themeColor="text1"/>
          <w:sz w:val="21"/>
          <w:szCs w:val="21"/>
          <w:lang w:val="en-US"/>
        </w:rPr>
        <w:t xml:space="preserve"> crane for tower crane assembly. Both taxi cranes are bestsellers in their class and feature Grove's new generation carrier cabs to ensure </w:t>
      </w:r>
      <w:r w:rsidR="008528DC">
        <w:rPr>
          <w:rStyle w:val="normaltextrun"/>
          <w:rFonts w:ascii="Georgia" w:hAnsi="Georgia"/>
          <w:color w:val="000000" w:themeColor="text1"/>
          <w:sz w:val="21"/>
          <w:szCs w:val="21"/>
          <w:lang w:val="en-US"/>
        </w:rPr>
        <w:t>maximum</w:t>
      </w:r>
      <w:r w:rsidRPr="0FABC633">
        <w:rPr>
          <w:rStyle w:val="normaltextrun"/>
          <w:rFonts w:ascii="Georgia" w:hAnsi="Georgia"/>
          <w:color w:val="000000" w:themeColor="text1"/>
          <w:sz w:val="21"/>
          <w:szCs w:val="21"/>
          <w:lang w:val="en-US"/>
        </w:rPr>
        <w:t xml:space="preserve"> operator comfort.</w:t>
      </w:r>
    </w:p>
    <w:p w14:paraId="2A34FAF0" w14:textId="3E6B66DA" w:rsidR="2D369AE8" w:rsidRDefault="2D369AE8" w:rsidP="2D369AE8">
      <w:pPr>
        <w:spacing w:line="259" w:lineRule="auto"/>
        <w:rPr>
          <w:rStyle w:val="normaltextrun"/>
          <w:rFonts w:ascii="Georgia" w:hAnsi="Georgia"/>
          <w:color w:val="000000" w:themeColor="text1"/>
          <w:lang w:val="en-US"/>
        </w:rPr>
      </w:pPr>
    </w:p>
    <w:p w14:paraId="70D50316" w14:textId="5F733A3C" w:rsidR="2D369AE8" w:rsidRDefault="2A7AF9DA" w:rsidP="2D369AE8">
      <w:pPr>
        <w:spacing w:line="259" w:lineRule="auto"/>
        <w:rPr>
          <w:rStyle w:val="normaltextrun"/>
          <w:rFonts w:ascii="Georgia" w:hAnsi="Georgia"/>
          <w:color w:val="000000" w:themeColor="text1"/>
          <w:sz w:val="21"/>
          <w:szCs w:val="21"/>
          <w:lang w:val="en-US"/>
        </w:rPr>
      </w:pPr>
      <w:r w:rsidRPr="2A7AF9DA">
        <w:rPr>
          <w:rStyle w:val="normaltextrun"/>
          <w:rFonts w:ascii="Georgia" w:hAnsi="Georgia"/>
          <w:color w:val="000000" w:themeColor="text1"/>
          <w:sz w:val="21"/>
          <w:szCs w:val="21"/>
          <w:lang w:val="en-US"/>
        </w:rPr>
        <w:t xml:space="preserve">Manitowoc will </w:t>
      </w:r>
      <w:r w:rsidR="008528DC">
        <w:rPr>
          <w:rStyle w:val="normaltextrun"/>
          <w:rFonts w:ascii="Georgia" w:hAnsi="Georgia"/>
          <w:color w:val="000000" w:themeColor="text1"/>
          <w:sz w:val="21"/>
          <w:szCs w:val="21"/>
          <w:lang w:val="en-US"/>
        </w:rPr>
        <w:t xml:space="preserve">also </w:t>
      </w:r>
      <w:r w:rsidRPr="2A7AF9DA">
        <w:rPr>
          <w:rStyle w:val="normaltextrun"/>
          <w:rFonts w:ascii="Georgia" w:hAnsi="Georgia"/>
          <w:color w:val="000000" w:themeColor="text1"/>
          <w:sz w:val="21"/>
          <w:szCs w:val="21"/>
          <w:lang w:val="en-US"/>
        </w:rPr>
        <w:t>showcase the latest developments for tower cranes a</w:t>
      </w:r>
      <w:r w:rsidRPr="00BA75AB">
        <w:rPr>
          <w:rStyle w:val="normaltextrun"/>
          <w:rFonts w:ascii="Georgia" w:hAnsi="Georgia"/>
          <w:color w:val="000000" w:themeColor="text1"/>
          <w:sz w:val="21"/>
          <w:szCs w:val="21"/>
          <w:lang w:val="en-US"/>
        </w:rPr>
        <w:t>nd mobile cranes</w:t>
      </w:r>
      <w:r w:rsidRPr="2A7AF9DA">
        <w:rPr>
          <w:rStyle w:val="normaltextrun"/>
          <w:rFonts w:ascii="Georgia" w:hAnsi="Georgia"/>
          <w:color w:val="000000" w:themeColor="text1"/>
          <w:sz w:val="21"/>
          <w:szCs w:val="21"/>
          <w:lang w:val="en-US"/>
        </w:rPr>
        <w:t xml:space="preserve"> in the field of telematics. A dedicated live demonstration area will be set up on the booth, location A56.</w:t>
      </w:r>
    </w:p>
    <w:p w14:paraId="49454DC9" w14:textId="4B949D18" w:rsidR="2D369AE8" w:rsidRDefault="2D369AE8" w:rsidP="2D369AE8">
      <w:pPr>
        <w:spacing w:line="259" w:lineRule="auto"/>
        <w:rPr>
          <w:rStyle w:val="normaltextrun"/>
          <w:rFonts w:ascii="Georgia" w:hAnsi="Georgia"/>
          <w:color w:val="000000" w:themeColor="text1"/>
          <w:lang w:val="en-US"/>
        </w:rPr>
      </w:pPr>
    </w:p>
    <w:p w14:paraId="22819874" w14:textId="7BDA9ECC" w:rsidR="2D369AE8" w:rsidRDefault="00A60E24" w:rsidP="2D369AE8">
      <w:pPr>
        <w:spacing w:line="259" w:lineRule="auto"/>
        <w:rPr>
          <w:rStyle w:val="normaltextrun"/>
          <w:rFonts w:ascii="Georgia" w:hAnsi="Georgia"/>
          <w:color w:val="000000" w:themeColor="text1"/>
          <w:sz w:val="21"/>
          <w:szCs w:val="21"/>
          <w:lang w:val="en-US"/>
        </w:rPr>
      </w:pPr>
      <w:r>
        <w:rPr>
          <w:rStyle w:val="normaltextrun"/>
          <w:rFonts w:ascii="Georgia" w:hAnsi="Georgia"/>
          <w:color w:val="000000" w:themeColor="text1"/>
          <w:sz w:val="21"/>
          <w:szCs w:val="21"/>
          <w:lang w:val="en-US"/>
        </w:rPr>
        <w:t xml:space="preserve">The </w:t>
      </w:r>
      <w:proofErr w:type="spellStart"/>
      <w:r w:rsidR="63D1164B" w:rsidRPr="63D1164B">
        <w:rPr>
          <w:rStyle w:val="normaltextrun"/>
          <w:rFonts w:ascii="Georgia" w:hAnsi="Georgia"/>
          <w:color w:val="000000" w:themeColor="text1"/>
          <w:sz w:val="21"/>
          <w:szCs w:val="21"/>
          <w:lang w:val="en-US"/>
        </w:rPr>
        <w:t>Potain</w:t>
      </w:r>
      <w:proofErr w:type="spellEnd"/>
      <w:r w:rsidR="63D1164B" w:rsidRPr="63D1164B">
        <w:rPr>
          <w:rStyle w:val="normaltextrun"/>
          <w:rFonts w:ascii="Georgia" w:hAnsi="Georgia"/>
          <w:color w:val="000000" w:themeColor="text1"/>
          <w:sz w:val="21"/>
          <w:szCs w:val="21"/>
          <w:lang w:val="en-US"/>
        </w:rPr>
        <w:t xml:space="preserve"> brand</w:t>
      </w:r>
      <w:r w:rsidR="008528DC">
        <w:rPr>
          <w:rStyle w:val="normaltextrun"/>
          <w:rFonts w:ascii="Georgia" w:hAnsi="Georgia"/>
          <w:color w:val="000000" w:themeColor="text1"/>
          <w:sz w:val="21"/>
          <w:szCs w:val="21"/>
          <w:lang w:val="en-US"/>
        </w:rPr>
        <w:t xml:space="preserve"> will be represented by</w:t>
      </w:r>
      <w:r w:rsidR="63D1164B" w:rsidRPr="63D1164B">
        <w:rPr>
          <w:rStyle w:val="normaltextrun"/>
          <w:rFonts w:ascii="Georgia" w:hAnsi="Georgia"/>
          <w:color w:val="000000" w:themeColor="text1"/>
          <w:sz w:val="21"/>
          <w:szCs w:val="21"/>
          <w:lang w:val="en-US"/>
        </w:rPr>
        <w:t xml:space="preserve"> two self-erecting cranes. </w:t>
      </w:r>
      <w:r w:rsidR="009A5954">
        <w:rPr>
          <w:rStyle w:val="normaltextrun"/>
          <w:rFonts w:ascii="Georgia" w:hAnsi="Georgia"/>
          <w:color w:val="000000" w:themeColor="text1"/>
          <w:sz w:val="21"/>
          <w:szCs w:val="21"/>
          <w:lang w:val="en-US"/>
        </w:rPr>
        <w:t>Launched in 2021,</w:t>
      </w:r>
      <w:r>
        <w:rPr>
          <w:rStyle w:val="normaltextrun"/>
          <w:rFonts w:ascii="Georgia" w:hAnsi="Georgia"/>
          <w:color w:val="000000" w:themeColor="text1"/>
          <w:sz w:val="21"/>
          <w:szCs w:val="21"/>
          <w:lang w:val="en-US"/>
        </w:rPr>
        <w:t xml:space="preserve"> the</w:t>
      </w:r>
      <w:r w:rsidR="63D1164B" w:rsidRPr="63D1164B">
        <w:rPr>
          <w:rStyle w:val="normaltextrun"/>
          <w:rFonts w:ascii="Georgia" w:hAnsi="Georgia"/>
          <w:color w:val="000000" w:themeColor="text1"/>
          <w:sz w:val="21"/>
          <w:szCs w:val="21"/>
          <w:lang w:val="en-US"/>
        </w:rPr>
        <w:t xml:space="preserve"> </w:t>
      </w:r>
      <w:hyperlink r:id="rId13" w:history="1">
        <w:proofErr w:type="spellStart"/>
        <w:r w:rsidR="63D1164B" w:rsidRPr="00634B3F">
          <w:rPr>
            <w:rStyle w:val="Hyperlink"/>
            <w:b/>
            <w:bCs/>
          </w:rPr>
          <w:t>Potain</w:t>
        </w:r>
        <w:proofErr w:type="spellEnd"/>
        <w:r w:rsidR="63D1164B" w:rsidRPr="00634B3F">
          <w:rPr>
            <w:rStyle w:val="Hyperlink"/>
            <w:b/>
            <w:bCs/>
          </w:rPr>
          <w:t xml:space="preserve"> </w:t>
        </w:r>
        <w:proofErr w:type="spellStart"/>
        <w:r w:rsidR="63D1164B" w:rsidRPr="00634B3F">
          <w:rPr>
            <w:rStyle w:val="Hyperlink"/>
            <w:b/>
            <w:bCs/>
          </w:rPr>
          <w:t>Igo</w:t>
        </w:r>
        <w:proofErr w:type="spellEnd"/>
        <w:r w:rsidR="63D1164B" w:rsidRPr="00634B3F">
          <w:rPr>
            <w:rStyle w:val="Hyperlink"/>
            <w:b/>
            <w:bCs/>
          </w:rPr>
          <w:t xml:space="preserve"> T 99 self-erecting t</w:t>
        </w:r>
        <w:r w:rsidR="0068390E" w:rsidRPr="00634B3F">
          <w:rPr>
            <w:rStyle w:val="Hyperlink"/>
            <w:b/>
            <w:bCs/>
          </w:rPr>
          <w:t xml:space="preserve">ower </w:t>
        </w:r>
        <w:r w:rsidR="63D1164B" w:rsidRPr="00634B3F">
          <w:rPr>
            <w:rStyle w:val="Hyperlink"/>
            <w:b/>
            <w:bCs/>
          </w:rPr>
          <w:t>crane</w:t>
        </w:r>
      </w:hyperlink>
      <w:r w:rsidR="63D1164B" w:rsidRPr="63D1164B">
        <w:rPr>
          <w:rStyle w:val="normaltextrun"/>
          <w:rFonts w:ascii="Georgia" w:hAnsi="Georgia"/>
          <w:color w:val="000000" w:themeColor="text1"/>
          <w:sz w:val="21"/>
          <w:szCs w:val="21"/>
          <w:lang w:val="en-US"/>
        </w:rPr>
        <w:t xml:space="preserve"> is a versatile telescopic crane with a </w:t>
      </w:r>
      <w:proofErr w:type="gramStart"/>
      <w:r w:rsidR="63D1164B" w:rsidRPr="63D1164B">
        <w:rPr>
          <w:rStyle w:val="normaltextrun"/>
          <w:rFonts w:ascii="Georgia" w:hAnsi="Georgia"/>
          <w:color w:val="000000" w:themeColor="text1"/>
          <w:sz w:val="21"/>
          <w:szCs w:val="21"/>
          <w:lang w:val="en-US"/>
        </w:rPr>
        <w:t>6 t</w:t>
      </w:r>
      <w:proofErr w:type="gramEnd"/>
      <w:r w:rsidR="63D1164B" w:rsidRPr="63D1164B">
        <w:rPr>
          <w:rStyle w:val="normaltextrun"/>
          <w:rFonts w:ascii="Georgia" w:hAnsi="Georgia"/>
          <w:color w:val="000000" w:themeColor="text1"/>
          <w:sz w:val="21"/>
          <w:szCs w:val="21"/>
          <w:lang w:val="en-US"/>
        </w:rPr>
        <w:t xml:space="preserve"> capacity and 48 m reach. Its hook height of 38.5 m makes it the ideal crane for a wide variety of construction sites. </w:t>
      </w:r>
    </w:p>
    <w:p w14:paraId="1E48B2CC" w14:textId="77777777" w:rsidR="00A71770" w:rsidRDefault="00A71770" w:rsidP="2D369AE8">
      <w:pPr>
        <w:spacing w:line="259" w:lineRule="auto"/>
        <w:rPr>
          <w:rStyle w:val="normaltextrun"/>
          <w:rFonts w:ascii="Georgia" w:hAnsi="Georgia"/>
          <w:color w:val="000000" w:themeColor="text1"/>
          <w:sz w:val="21"/>
          <w:szCs w:val="21"/>
          <w:lang w:val="en-US"/>
        </w:rPr>
      </w:pPr>
    </w:p>
    <w:p w14:paraId="0296F913" w14:textId="65FFF4AE" w:rsidR="2D369AE8" w:rsidRDefault="63D1164B" w:rsidP="2D369AE8">
      <w:pPr>
        <w:spacing w:line="259" w:lineRule="auto"/>
        <w:rPr>
          <w:rStyle w:val="normaltextrun"/>
          <w:rFonts w:ascii="Georgia" w:hAnsi="Georgia"/>
          <w:color w:val="000000" w:themeColor="text1"/>
          <w:sz w:val="21"/>
          <w:szCs w:val="21"/>
          <w:lang w:val="en-US"/>
        </w:rPr>
      </w:pPr>
      <w:proofErr w:type="spellStart"/>
      <w:r w:rsidRPr="63D1164B">
        <w:rPr>
          <w:rStyle w:val="normaltextrun"/>
          <w:rFonts w:ascii="Georgia" w:hAnsi="Georgia"/>
          <w:color w:val="000000" w:themeColor="text1"/>
          <w:sz w:val="21"/>
          <w:szCs w:val="21"/>
          <w:lang w:val="en-US"/>
        </w:rPr>
        <w:t>Potain's</w:t>
      </w:r>
      <w:proofErr w:type="spellEnd"/>
      <w:r w:rsidRPr="63D1164B">
        <w:rPr>
          <w:rStyle w:val="normaltextrun"/>
          <w:rFonts w:ascii="Georgia" w:hAnsi="Georgia"/>
          <w:color w:val="000000" w:themeColor="text1"/>
          <w:sz w:val="21"/>
          <w:szCs w:val="21"/>
          <w:lang w:val="en-US"/>
        </w:rPr>
        <w:t xml:space="preserve"> Smart Set-Up technology, radio-controlled operation, and an ergonomic Ultra View cab simplify the use of the crane in a multitude of configurations.  Compact transport dimensions, a small footprint, and a folding procedure that requires little floor space save room when setting up on construction sites and erecting cranes in tight spaces.</w:t>
      </w:r>
    </w:p>
    <w:p w14:paraId="0E4FB993" w14:textId="1EDCEFF4" w:rsidR="2D369AE8" w:rsidRDefault="2D369AE8" w:rsidP="2D369AE8">
      <w:pPr>
        <w:spacing w:line="259" w:lineRule="auto"/>
        <w:rPr>
          <w:rStyle w:val="normaltextrun"/>
          <w:rFonts w:ascii="Georgia" w:hAnsi="Georgia"/>
          <w:color w:val="000000" w:themeColor="text1"/>
          <w:lang w:val="en-US"/>
        </w:rPr>
      </w:pPr>
    </w:p>
    <w:p w14:paraId="756862D8" w14:textId="754F9ACA" w:rsidR="2D369AE8" w:rsidRDefault="6598CE4D" w:rsidP="2D369AE8">
      <w:pPr>
        <w:spacing w:line="259" w:lineRule="auto"/>
        <w:rPr>
          <w:rStyle w:val="normaltextrun"/>
          <w:rFonts w:ascii="Georgia" w:hAnsi="Georgia"/>
          <w:color w:val="000000" w:themeColor="text1"/>
          <w:sz w:val="21"/>
          <w:szCs w:val="21"/>
          <w:lang w:val="en-US"/>
        </w:rPr>
      </w:pPr>
      <w:r w:rsidRPr="6598CE4D">
        <w:rPr>
          <w:rStyle w:val="normaltextrun"/>
          <w:rFonts w:ascii="Georgia" w:hAnsi="Georgia"/>
          <w:color w:val="000000" w:themeColor="text1"/>
          <w:sz w:val="21"/>
          <w:szCs w:val="21"/>
          <w:lang w:val="en-US"/>
        </w:rPr>
        <w:t xml:space="preserve">The second Potain to be presented is a </w:t>
      </w:r>
      <w:hyperlink r:id="rId14">
        <w:r w:rsidRPr="6598CE4D">
          <w:rPr>
            <w:rStyle w:val="Hyperlink"/>
            <w:rFonts w:ascii="Georgia" w:hAnsi="Georgia"/>
            <w:b/>
            <w:bCs/>
            <w:sz w:val="21"/>
            <w:szCs w:val="21"/>
            <w:lang w:val="en-US"/>
          </w:rPr>
          <w:t>Hup M 28-22 self-erecting crane</w:t>
        </w:r>
      </w:hyperlink>
      <w:r w:rsidRPr="6598CE4D">
        <w:rPr>
          <w:rStyle w:val="normaltextrun"/>
          <w:rFonts w:ascii="Georgia" w:hAnsi="Georgia"/>
          <w:color w:val="000000" w:themeColor="text1"/>
          <w:sz w:val="21"/>
          <w:szCs w:val="21"/>
          <w:lang w:val="en-US"/>
        </w:rPr>
        <w:t xml:space="preserve"> </w:t>
      </w:r>
      <w:r w:rsidRPr="00366485">
        <w:rPr>
          <w:rStyle w:val="normaltextrun"/>
          <w:rFonts w:ascii="Georgia" w:hAnsi="Georgia"/>
          <w:color w:val="000000" w:themeColor="text1"/>
          <w:sz w:val="21"/>
          <w:szCs w:val="21"/>
          <w:lang w:val="en-US"/>
        </w:rPr>
        <w:t>in an 80km/h transport axle configuration.  The</w:t>
      </w:r>
      <w:r w:rsidRPr="6598CE4D">
        <w:rPr>
          <w:rStyle w:val="normaltextrun"/>
          <w:rFonts w:ascii="Georgia" w:hAnsi="Georgia"/>
          <w:color w:val="000000" w:themeColor="text1"/>
          <w:sz w:val="21"/>
          <w:szCs w:val="21"/>
          <w:lang w:val="en-US"/>
        </w:rPr>
        <w:t xml:space="preserve"> Hup M 28-22, with a 28 m long boom and 2.2 t maximum load, is the first model in the Potain Hup range to feature a permanent undercarriage, thus ensuring the best possible accessibility to worksites in this category. </w:t>
      </w:r>
    </w:p>
    <w:p w14:paraId="79212B39" w14:textId="50465E31" w:rsidR="2D369AE8" w:rsidRDefault="2D369AE8" w:rsidP="2D369AE8">
      <w:pPr>
        <w:spacing w:line="259" w:lineRule="auto"/>
        <w:rPr>
          <w:rStyle w:val="normaltextrun"/>
          <w:rFonts w:ascii="Georgia" w:hAnsi="Georgia"/>
          <w:color w:val="000000" w:themeColor="text1"/>
          <w:sz w:val="21"/>
          <w:szCs w:val="21"/>
          <w:lang w:val="en-US"/>
        </w:rPr>
      </w:pPr>
    </w:p>
    <w:p w14:paraId="377704D6" w14:textId="55491D87" w:rsidR="2D369AE8" w:rsidRDefault="2D369AE8" w:rsidP="2D369AE8">
      <w:pPr>
        <w:spacing w:line="259" w:lineRule="auto"/>
        <w:rPr>
          <w:rStyle w:val="normaltextrun"/>
          <w:rFonts w:ascii="Georgia" w:hAnsi="Georgia"/>
          <w:color w:val="000000" w:themeColor="text1"/>
          <w:sz w:val="21"/>
          <w:szCs w:val="21"/>
          <w:lang w:val="en-US"/>
        </w:rPr>
      </w:pPr>
      <w:r w:rsidRPr="0FABC633">
        <w:rPr>
          <w:rStyle w:val="normaltextrun"/>
          <w:rFonts w:ascii="Georgia" w:hAnsi="Georgia"/>
          <w:color w:val="000000" w:themeColor="text1"/>
          <w:sz w:val="21"/>
          <w:szCs w:val="21"/>
          <w:lang w:val="en-US"/>
        </w:rPr>
        <w:lastRenderedPageBreak/>
        <w:t xml:space="preserve">This crane is equipped with permanent weights and a double steering axle, and measures only 11.6 m in length in transport mode. Visitors are welcome to discover the many advantages of this new transport train on the Manitowoc booth. </w:t>
      </w:r>
    </w:p>
    <w:p w14:paraId="1A7D4AED" w14:textId="685A55D1" w:rsidR="2D369AE8" w:rsidRDefault="2D369AE8" w:rsidP="2D369AE8">
      <w:pPr>
        <w:spacing w:line="259" w:lineRule="auto"/>
        <w:rPr>
          <w:rStyle w:val="normaltextrun"/>
          <w:rFonts w:ascii="Georgia" w:hAnsi="Georgia"/>
          <w:color w:val="000000" w:themeColor="text1"/>
          <w:lang w:val="en-US"/>
        </w:rPr>
      </w:pPr>
    </w:p>
    <w:p w14:paraId="3E23D944" w14:textId="0EF98BB4" w:rsidR="2D369AE8" w:rsidRDefault="3E7E496D" w:rsidP="3E7E496D">
      <w:pPr>
        <w:spacing w:line="259" w:lineRule="auto"/>
        <w:rPr>
          <w:rStyle w:val="normaltextrun"/>
          <w:rFonts w:ascii="Georgia" w:hAnsi="Georgia"/>
          <w:color w:val="000000" w:themeColor="text1"/>
          <w:sz w:val="21"/>
          <w:szCs w:val="21"/>
          <w:lang w:val="en-US"/>
        </w:rPr>
      </w:pPr>
      <w:r w:rsidRPr="00A67362">
        <w:rPr>
          <w:rStyle w:val="normaltextrun"/>
          <w:rFonts w:ascii="Georgia" w:hAnsi="Georgia"/>
          <w:sz w:val="21"/>
          <w:szCs w:val="21"/>
        </w:rPr>
        <w:t xml:space="preserve">JDL </w:t>
      </w:r>
      <w:r w:rsidR="00A67362" w:rsidRPr="00A67362">
        <w:rPr>
          <w:rStyle w:val="normaltextrun"/>
          <w:rFonts w:ascii="Georgia" w:hAnsi="Georgia"/>
          <w:sz w:val="21"/>
          <w:szCs w:val="21"/>
        </w:rPr>
        <w:t>Expo</w:t>
      </w:r>
      <w:r w:rsidRPr="00A67362">
        <w:rPr>
          <w:rStyle w:val="normaltextrun"/>
          <w:rFonts w:ascii="Georgia" w:hAnsi="Georgia"/>
          <w:sz w:val="21"/>
          <w:szCs w:val="21"/>
        </w:rPr>
        <w:t xml:space="preserve"> provides a special opportunity for Manitowoc to promote its products in France.</w:t>
      </w:r>
      <w:r w:rsidRPr="3E7E496D">
        <w:rPr>
          <w:rStyle w:val="normaltextrun"/>
          <w:rFonts w:ascii="Georgia" w:hAnsi="Georgia"/>
          <w:color w:val="000000" w:themeColor="text1"/>
          <w:sz w:val="21"/>
          <w:szCs w:val="21"/>
          <w:lang w:val="en-US"/>
        </w:rPr>
        <w:t xml:space="preserve"> The company looks forward to welcoming customers and partners to the booth and will use all necessary measures in accordance with the latest health recommendations to ensure the safety and comfort of all.</w:t>
      </w:r>
    </w:p>
    <w:p w14:paraId="4321B899" w14:textId="1528B0DE" w:rsidR="2D369AE8" w:rsidRDefault="2D369AE8" w:rsidP="2D369AE8">
      <w:pPr>
        <w:spacing w:line="259" w:lineRule="auto"/>
        <w:rPr>
          <w:rStyle w:val="normaltextrun"/>
          <w:rFonts w:ascii="Georgia" w:hAnsi="Georgia"/>
          <w:color w:val="000000" w:themeColor="text1"/>
          <w:lang w:val="en-US"/>
        </w:rPr>
      </w:pPr>
      <w:r w:rsidRPr="2D369AE8">
        <w:rPr>
          <w:rStyle w:val="normaltextrun"/>
          <w:rFonts w:ascii="Georgia" w:hAnsi="Georgia"/>
          <w:color w:val="000000" w:themeColor="text1"/>
          <w:lang w:val="en-US"/>
        </w:rPr>
        <w:t xml:space="preserve"> </w:t>
      </w:r>
    </w:p>
    <w:p w14:paraId="43DA4924" w14:textId="435792B4" w:rsidR="007A06E7" w:rsidRDefault="5A73F4EC" w:rsidP="2D369AE8">
      <w:pPr>
        <w:spacing w:line="276" w:lineRule="auto"/>
        <w:rPr>
          <w:rFonts w:ascii="Georgia" w:hAnsi="Georgia" w:cstheme="minorBidi"/>
          <w:sz w:val="21"/>
          <w:szCs w:val="21"/>
          <w:lang w:val="en-US"/>
        </w:rPr>
      </w:pPr>
      <w:r w:rsidRPr="2D369AE8">
        <w:rPr>
          <w:rFonts w:ascii="Georgia" w:hAnsi="Georgia" w:cstheme="minorBidi"/>
          <w:sz w:val="21"/>
          <w:szCs w:val="21"/>
          <w:lang w:val="en-US"/>
        </w:rPr>
        <w:t xml:space="preserve">Please visit the Manitowoc website to learn more about </w:t>
      </w:r>
      <w:hyperlink r:id="rId15">
        <w:r w:rsidRPr="2D369AE8">
          <w:rPr>
            <w:rStyle w:val="Hyperlink"/>
            <w:rFonts w:ascii="Georgia" w:hAnsi="Georgia" w:cstheme="minorBidi"/>
            <w:sz w:val="21"/>
            <w:szCs w:val="21"/>
            <w:lang w:val="en-US"/>
          </w:rPr>
          <w:t>Grove mobile cranes</w:t>
        </w:r>
      </w:hyperlink>
      <w:r w:rsidRPr="2D369AE8">
        <w:rPr>
          <w:rFonts w:ascii="Georgia" w:hAnsi="Georgia" w:cstheme="minorBidi"/>
          <w:sz w:val="21"/>
          <w:szCs w:val="21"/>
          <w:lang w:val="en-US"/>
        </w:rPr>
        <w:t xml:space="preserve"> and </w:t>
      </w:r>
      <w:hyperlink r:id="rId16">
        <w:proofErr w:type="spellStart"/>
        <w:r w:rsidRPr="2D369AE8">
          <w:rPr>
            <w:rStyle w:val="Hyperlink"/>
            <w:rFonts w:ascii="Georgia" w:hAnsi="Georgia" w:cstheme="minorBidi"/>
            <w:sz w:val="21"/>
            <w:szCs w:val="21"/>
            <w:lang w:val="en-US"/>
          </w:rPr>
          <w:t>Potain</w:t>
        </w:r>
        <w:proofErr w:type="spellEnd"/>
        <w:r w:rsidRPr="2D369AE8">
          <w:rPr>
            <w:rStyle w:val="Hyperlink"/>
            <w:rFonts w:ascii="Georgia" w:hAnsi="Georgia" w:cstheme="minorBidi"/>
            <w:sz w:val="21"/>
            <w:szCs w:val="21"/>
            <w:lang w:val="en-US"/>
          </w:rPr>
          <w:t xml:space="preserve"> tower cranes</w:t>
        </w:r>
      </w:hyperlink>
      <w:r w:rsidRPr="2D369AE8">
        <w:rPr>
          <w:rFonts w:ascii="Georgia" w:hAnsi="Georgia" w:cstheme="minorBidi"/>
          <w:sz w:val="21"/>
          <w:szCs w:val="21"/>
          <w:lang w:val="en-US"/>
        </w:rPr>
        <w:t>.</w:t>
      </w:r>
    </w:p>
    <w:p w14:paraId="2F4C7C04" w14:textId="77777777" w:rsidR="003C5B5B" w:rsidRDefault="003C5B5B" w:rsidP="2D369AE8">
      <w:pPr>
        <w:spacing w:line="276" w:lineRule="auto"/>
        <w:rPr>
          <w:rFonts w:ascii="Georgia" w:hAnsi="Georgia" w:cstheme="minorBidi"/>
          <w:sz w:val="21"/>
          <w:szCs w:val="21"/>
          <w:lang w:val="en-US"/>
        </w:rPr>
      </w:pPr>
    </w:p>
    <w:p w14:paraId="2C038499" w14:textId="69B27789" w:rsidR="00221AAF" w:rsidRDefault="00F52037" w:rsidP="00FB7DCA">
      <w:pPr>
        <w:spacing w:line="276" w:lineRule="auto"/>
        <w:jc w:val="center"/>
        <w:rPr>
          <w:rFonts w:ascii="Georgia" w:hAnsi="Georgia" w:cs="Georgia"/>
          <w:sz w:val="21"/>
          <w:szCs w:val="21"/>
        </w:rPr>
      </w:pPr>
      <w:r w:rsidRPr="70CA5852">
        <w:rPr>
          <w:rFonts w:ascii="Georgia" w:hAnsi="Georgia" w:cs="Georgia"/>
          <w:sz w:val="21"/>
          <w:szCs w:val="21"/>
        </w:rPr>
        <w:t>-END-</w:t>
      </w:r>
    </w:p>
    <w:p w14:paraId="1439C073" w14:textId="28A1D64E" w:rsidR="70CA5852" w:rsidRDefault="70CA5852" w:rsidP="70CA5852">
      <w:pPr>
        <w:tabs>
          <w:tab w:val="left" w:pos="1055"/>
          <w:tab w:val="left" w:pos="4111"/>
          <w:tab w:val="left" w:pos="5812"/>
          <w:tab w:val="left" w:pos="7371"/>
        </w:tabs>
        <w:jc w:val="center"/>
        <w:rPr>
          <w:rFonts w:ascii="Georgia" w:hAnsi="Georgia" w:cs="Georgia"/>
        </w:rPr>
      </w:pPr>
    </w:p>
    <w:p w14:paraId="10E01FE4" w14:textId="77777777" w:rsidR="003F3380" w:rsidRPr="00085C11" w:rsidRDefault="003F3380" w:rsidP="003F3380">
      <w:pPr>
        <w:outlineLvl w:val="0"/>
        <w:rPr>
          <w:rFonts w:ascii="Verdana" w:hAnsi="Verdana"/>
          <w:b/>
          <w:color w:val="41525C"/>
          <w:sz w:val="18"/>
          <w:szCs w:val="18"/>
        </w:rPr>
      </w:pPr>
      <w:r w:rsidRPr="00085C11">
        <w:rPr>
          <w:rFonts w:ascii="Verdana" w:hAnsi="Verdana"/>
          <w:color w:val="ED1C2A"/>
          <w:sz w:val="18"/>
          <w:szCs w:val="18"/>
        </w:rPr>
        <w:t>CONTACT</w:t>
      </w:r>
    </w:p>
    <w:p w14:paraId="013434B7" w14:textId="77777777" w:rsidR="003F3380" w:rsidRPr="00085C11" w:rsidRDefault="106B85C4" w:rsidP="005F51E8">
      <w:pPr>
        <w:tabs>
          <w:tab w:val="left" w:pos="3969"/>
        </w:tabs>
        <w:spacing w:line="259" w:lineRule="auto"/>
        <w:rPr>
          <w:rFonts w:ascii="Verdana" w:hAnsi="Verdana"/>
          <w:b/>
          <w:bCs/>
          <w:color w:val="41525C"/>
          <w:sz w:val="18"/>
          <w:szCs w:val="18"/>
        </w:rPr>
      </w:pPr>
      <w:r w:rsidRPr="00085C11">
        <w:rPr>
          <w:rFonts w:ascii="Verdana" w:hAnsi="Verdana"/>
          <w:b/>
          <w:bCs/>
          <w:color w:val="41525C"/>
          <w:sz w:val="18"/>
          <w:szCs w:val="18"/>
        </w:rPr>
        <w:t>Dom</w:t>
      </w:r>
      <w:r w:rsidR="005F51E8" w:rsidRPr="00085C11">
        <w:rPr>
          <w:rFonts w:ascii="Verdana" w:hAnsi="Verdana"/>
          <w:b/>
          <w:bCs/>
          <w:color w:val="41525C"/>
          <w:sz w:val="18"/>
          <w:szCs w:val="18"/>
        </w:rPr>
        <w:t>inique Leullier</w:t>
      </w:r>
    </w:p>
    <w:p w14:paraId="4AD6FD83" w14:textId="77777777" w:rsidR="005F51E8" w:rsidRPr="00085C11" w:rsidRDefault="005F51E8" w:rsidP="005F51E8">
      <w:pPr>
        <w:tabs>
          <w:tab w:val="left" w:pos="3969"/>
        </w:tabs>
        <w:spacing w:line="259" w:lineRule="auto"/>
        <w:rPr>
          <w:rFonts w:ascii="Verdana" w:hAnsi="Verdana"/>
          <w:b/>
          <w:bCs/>
          <w:color w:val="41525C"/>
          <w:sz w:val="18"/>
          <w:szCs w:val="18"/>
        </w:rPr>
      </w:pPr>
      <w:r w:rsidRPr="00085C11">
        <w:rPr>
          <w:rFonts w:ascii="Verdana" w:hAnsi="Verdana"/>
          <w:b/>
          <w:bCs/>
          <w:color w:val="41525C"/>
          <w:sz w:val="18"/>
          <w:szCs w:val="18"/>
        </w:rPr>
        <w:t>Marketing Director Europe</w:t>
      </w:r>
    </w:p>
    <w:p w14:paraId="34C86ACD" w14:textId="77777777" w:rsidR="003F3380" w:rsidRPr="008D44D5" w:rsidRDefault="003F3380" w:rsidP="003F3380">
      <w:pPr>
        <w:tabs>
          <w:tab w:val="left" w:pos="3969"/>
        </w:tabs>
        <w:rPr>
          <w:rFonts w:ascii="Verdana" w:hAnsi="Verdana"/>
          <w:color w:val="41525C"/>
          <w:sz w:val="18"/>
          <w:szCs w:val="18"/>
        </w:rPr>
      </w:pPr>
      <w:r w:rsidRPr="008D44D5">
        <w:rPr>
          <w:rFonts w:ascii="Verdana" w:hAnsi="Verdana"/>
          <w:color w:val="41525C"/>
          <w:sz w:val="18"/>
          <w:szCs w:val="18"/>
        </w:rPr>
        <w:t>Manitowoc</w:t>
      </w:r>
    </w:p>
    <w:p w14:paraId="07B6021C" w14:textId="77777777" w:rsidR="003F3380" w:rsidRPr="008D44D5" w:rsidRDefault="002D2282" w:rsidP="003F3380">
      <w:pPr>
        <w:tabs>
          <w:tab w:val="left" w:pos="3969"/>
        </w:tabs>
        <w:rPr>
          <w:rFonts w:ascii="Verdana" w:hAnsi="Verdana"/>
          <w:color w:val="41525C"/>
          <w:sz w:val="18"/>
          <w:szCs w:val="18"/>
        </w:rPr>
      </w:pPr>
      <w:r w:rsidRPr="002D2282">
        <w:rPr>
          <w:rFonts w:ascii="Verdana" w:hAnsi="Verdana"/>
          <w:color w:val="41525C"/>
          <w:sz w:val="18"/>
          <w:szCs w:val="18"/>
        </w:rPr>
        <w:t>+ 33 4 72 18 21 60</w:t>
      </w:r>
    </w:p>
    <w:p w14:paraId="6C7B9228" w14:textId="77777777" w:rsidR="002D2282" w:rsidRDefault="009E28AB" w:rsidP="003F3380">
      <w:pPr>
        <w:tabs>
          <w:tab w:val="left" w:pos="3969"/>
        </w:tabs>
        <w:rPr>
          <w:rFonts w:ascii="Verdana" w:hAnsi="Verdana"/>
          <w:color w:val="41525C"/>
          <w:sz w:val="18"/>
          <w:szCs w:val="18"/>
        </w:rPr>
      </w:pPr>
      <w:hyperlink r:id="rId17" w:history="1">
        <w:r w:rsidR="00AA2A42" w:rsidRPr="00C9129B">
          <w:rPr>
            <w:rStyle w:val="Hyperlink"/>
            <w:rFonts w:ascii="Verdana" w:hAnsi="Verdana"/>
            <w:sz w:val="18"/>
            <w:szCs w:val="18"/>
          </w:rPr>
          <w:t>dominique.leullier@manitowoc.com</w:t>
        </w:r>
      </w:hyperlink>
    </w:p>
    <w:p w14:paraId="5BA30C41" w14:textId="77777777" w:rsidR="003F3380" w:rsidRPr="00F95E60" w:rsidRDefault="003F3380" w:rsidP="003F3380">
      <w:pPr>
        <w:tabs>
          <w:tab w:val="left" w:pos="3969"/>
        </w:tabs>
        <w:rPr>
          <w:rFonts w:ascii="Verdana" w:hAnsi="Verdana"/>
          <w:color w:val="41525C"/>
          <w:sz w:val="18"/>
          <w:szCs w:val="18"/>
        </w:rPr>
      </w:pPr>
    </w:p>
    <w:p w14:paraId="191A000B" w14:textId="77777777" w:rsidR="003F3380" w:rsidRPr="002B0441" w:rsidRDefault="003F3380" w:rsidP="003F3380">
      <w:pPr>
        <w:spacing w:line="276" w:lineRule="auto"/>
        <w:rPr>
          <w:rFonts w:ascii="Verdana" w:hAnsi="Verdana"/>
          <w:color w:val="ED1C2A"/>
          <w:sz w:val="18"/>
          <w:szCs w:val="18"/>
        </w:rPr>
      </w:pPr>
      <w:r>
        <w:rPr>
          <w:rFonts w:ascii="Verdana" w:hAnsi="Verdana"/>
          <w:bCs/>
          <w:color w:val="FF0000"/>
          <w:sz w:val="18"/>
          <w:szCs w:val="18"/>
        </w:rPr>
        <w:t xml:space="preserve">ABOUT THE </w:t>
      </w:r>
      <w:r w:rsidRPr="002B0441">
        <w:rPr>
          <w:rFonts w:ascii="Verdana" w:hAnsi="Verdana"/>
          <w:color w:val="ED1C2A"/>
          <w:sz w:val="18"/>
          <w:szCs w:val="18"/>
        </w:rPr>
        <w:t>MANITOWOC COMPANY, INC.</w:t>
      </w:r>
    </w:p>
    <w:p w14:paraId="79537319" w14:textId="745DD134" w:rsidR="002371A7" w:rsidRPr="00383274" w:rsidRDefault="002371A7" w:rsidP="00383274">
      <w:pPr>
        <w:spacing w:line="276" w:lineRule="auto"/>
        <w:rPr>
          <w:rFonts w:ascii="Verdana" w:hAnsi="Verdana" w:cs="Verdana"/>
          <w:color w:val="41525C"/>
          <w:sz w:val="18"/>
          <w:szCs w:val="18"/>
        </w:rPr>
      </w:pPr>
      <w:r w:rsidRPr="002371A7">
        <w:rPr>
          <w:rFonts w:ascii="Verdana" w:hAnsi="Verdana" w:cs="Verdana"/>
          <w:color w:val="41525C"/>
          <w:sz w:val="18"/>
          <w:szCs w:val="18"/>
        </w:rPr>
        <w:t xml:space="preserve">The Manitowoc Company, Inc. was founded in 1902 and has over a 119-year tradition of providing high-quality, customer-focused products and support services to its markets. Manitowoc is one of the world's leading providers of engineered lifting solutions. Manitowoc, through its wholly-owned subsidiaries, designs, manufactures, markets, and supports comprehensive product lines of mobile hydraulic cranes, lattice-boom crawler cranes, boom trucks, and tower cranes under the Aspen Equipment, Grove, Manitowoc, MGX Equipment Services, National Crane, </w:t>
      </w:r>
      <w:proofErr w:type="spellStart"/>
      <w:r w:rsidRPr="002371A7">
        <w:rPr>
          <w:rFonts w:ascii="Verdana" w:hAnsi="Verdana" w:cs="Verdana"/>
          <w:color w:val="41525C"/>
          <w:sz w:val="18"/>
          <w:szCs w:val="18"/>
        </w:rPr>
        <w:t>Potain</w:t>
      </w:r>
      <w:proofErr w:type="spellEnd"/>
      <w:r w:rsidRPr="002371A7">
        <w:rPr>
          <w:rFonts w:ascii="Verdana" w:hAnsi="Verdana" w:cs="Verdana"/>
          <w:color w:val="41525C"/>
          <w:sz w:val="18"/>
          <w:szCs w:val="18"/>
        </w:rPr>
        <w:t xml:space="preserve">, and </w:t>
      </w:r>
      <w:proofErr w:type="spellStart"/>
      <w:r w:rsidRPr="002371A7">
        <w:rPr>
          <w:rFonts w:ascii="Verdana" w:hAnsi="Verdana" w:cs="Verdana"/>
          <w:color w:val="41525C"/>
          <w:sz w:val="18"/>
          <w:szCs w:val="18"/>
        </w:rPr>
        <w:t>Shuttlelift</w:t>
      </w:r>
      <w:proofErr w:type="spellEnd"/>
      <w:r w:rsidRPr="002371A7">
        <w:rPr>
          <w:rFonts w:ascii="Verdana" w:hAnsi="Verdana" w:cs="Verdana"/>
          <w:color w:val="41525C"/>
          <w:sz w:val="18"/>
          <w:szCs w:val="18"/>
        </w:rPr>
        <w:t xml:space="preserve"> brand names.</w:t>
      </w:r>
    </w:p>
    <w:p w14:paraId="71851264" w14:textId="77777777" w:rsidR="003F3380" w:rsidRPr="006E53AA" w:rsidRDefault="003F3380" w:rsidP="003F3380">
      <w:pPr>
        <w:spacing w:line="276" w:lineRule="auto"/>
        <w:rPr>
          <w:rFonts w:ascii="Verdana" w:hAnsi="Verdana"/>
          <w:color w:val="41525C"/>
          <w:sz w:val="18"/>
          <w:szCs w:val="18"/>
        </w:rPr>
      </w:pPr>
    </w:p>
    <w:p w14:paraId="191F6FAE" w14:textId="427F5BB2" w:rsidR="003F3380" w:rsidRPr="00747868" w:rsidRDefault="003F3380" w:rsidP="003F3380">
      <w:pPr>
        <w:spacing w:line="276" w:lineRule="auto"/>
        <w:rPr>
          <w:rFonts w:ascii="Verdana" w:hAnsi="Verdana"/>
          <w:sz w:val="18"/>
          <w:szCs w:val="18"/>
        </w:rPr>
      </w:pPr>
      <w:r>
        <w:rPr>
          <w:rFonts w:ascii="Verdana" w:hAnsi="Verdana"/>
          <w:color w:val="ED1C2A"/>
          <w:sz w:val="18"/>
          <w:szCs w:val="18"/>
        </w:rPr>
        <w:t>THE MANITOWOC COMPANY, INC.</w:t>
      </w:r>
    </w:p>
    <w:p w14:paraId="660C28AC" w14:textId="77777777" w:rsidR="003F3380" w:rsidRPr="00747868" w:rsidRDefault="003F3380" w:rsidP="003F3380">
      <w:pPr>
        <w:spacing w:line="276" w:lineRule="auto"/>
        <w:rPr>
          <w:rFonts w:ascii="Verdana" w:hAnsi="Verdana"/>
          <w:color w:val="595959"/>
          <w:sz w:val="18"/>
          <w:szCs w:val="18"/>
        </w:rPr>
      </w:pPr>
      <w:r>
        <w:rPr>
          <w:rFonts w:ascii="Verdana" w:hAnsi="Verdana"/>
          <w:color w:val="595959"/>
          <w:sz w:val="18"/>
        </w:rPr>
        <w:t>One Park Plaza — 11270 West Park Place — Suite 1000 — Milwaukee, WI 53224, USA</w:t>
      </w:r>
    </w:p>
    <w:p w14:paraId="7B812CBE" w14:textId="77777777" w:rsidR="003F3380" w:rsidRPr="00747868" w:rsidRDefault="003F3380" w:rsidP="003F3380">
      <w:pPr>
        <w:spacing w:line="276" w:lineRule="auto"/>
        <w:rPr>
          <w:rFonts w:ascii="Verdana" w:hAnsi="Verdana"/>
          <w:color w:val="595959"/>
          <w:sz w:val="18"/>
          <w:szCs w:val="18"/>
        </w:rPr>
      </w:pPr>
      <w:r>
        <w:rPr>
          <w:rFonts w:ascii="Verdana" w:hAnsi="Verdana"/>
          <w:color w:val="595959"/>
          <w:sz w:val="18"/>
        </w:rPr>
        <w:t>T +1 414 760 4600</w:t>
      </w:r>
    </w:p>
    <w:p w14:paraId="259E6232" w14:textId="77777777" w:rsidR="003F3380" w:rsidRPr="0067300C" w:rsidRDefault="009E28AB" w:rsidP="003F3380">
      <w:pPr>
        <w:spacing w:line="276" w:lineRule="auto"/>
        <w:rPr>
          <w:rFonts w:ascii="Verdana" w:hAnsi="Verdana"/>
          <w:b/>
          <w:color w:val="595959"/>
          <w:sz w:val="18"/>
          <w:szCs w:val="18"/>
          <w:u w:val="single"/>
        </w:rPr>
      </w:pPr>
      <w:hyperlink r:id="rId18" w:history="1">
        <w:r w:rsidR="003F3380">
          <w:rPr>
            <w:rStyle w:val="Hyperlink"/>
            <w:rFonts w:ascii="Verdana" w:hAnsi="Verdana"/>
            <w:b/>
            <w:color w:val="595959"/>
            <w:sz w:val="18"/>
            <w:szCs w:val="18"/>
          </w:rPr>
          <w:t>www.manitowoc.com</w:t>
        </w:r>
      </w:hyperlink>
    </w:p>
    <w:p w14:paraId="4829E4AA" w14:textId="77777777" w:rsidR="003F3380" w:rsidRDefault="003F3380" w:rsidP="00D350B7">
      <w:pPr>
        <w:tabs>
          <w:tab w:val="left" w:pos="1055"/>
          <w:tab w:val="left" w:pos="4111"/>
          <w:tab w:val="left" w:pos="5812"/>
          <w:tab w:val="left" w:pos="7371"/>
        </w:tabs>
        <w:jc w:val="center"/>
        <w:rPr>
          <w:rFonts w:ascii="Georgia" w:hAnsi="Georgia" w:cs="Georgia"/>
          <w:sz w:val="21"/>
          <w:szCs w:val="21"/>
          <w:lang w:val="en-US"/>
        </w:rPr>
      </w:pPr>
    </w:p>
    <w:p w14:paraId="0A36390F" w14:textId="77777777" w:rsidR="004127FD" w:rsidRPr="00D350B7" w:rsidRDefault="004127FD" w:rsidP="00D350B7">
      <w:pPr>
        <w:spacing w:line="276" w:lineRule="auto"/>
        <w:rPr>
          <w:rFonts w:ascii="Verdana" w:hAnsi="Verdana"/>
          <w:b/>
          <w:color w:val="595959"/>
          <w:sz w:val="18"/>
          <w:szCs w:val="18"/>
          <w:u w:val="single"/>
          <w:lang w:val="en-US"/>
        </w:rPr>
      </w:pPr>
    </w:p>
    <w:sectPr w:rsidR="004127FD" w:rsidRPr="00D350B7" w:rsidSect="00A00084">
      <w:headerReference w:type="default" r:id="rId19"/>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7B94C1" w14:textId="77777777" w:rsidR="009E28AB" w:rsidRDefault="009E28AB">
      <w:r>
        <w:separator/>
      </w:r>
    </w:p>
  </w:endnote>
  <w:endnote w:type="continuationSeparator" w:id="0">
    <w:p w14:paraId="182C2436" w14:textId="77777777" w:rsidR="009E28AB" w:rsidRDefault="009E28AB">
      <w:r>
        <w:continuationSeparator/>
      </w:r>
    </w:p>
  </w:endnote>
  <w:endnote w:type="continuationNotice" w:id="1">
    <w:p w14:paraId="7758123B" w14:textId="77777777" w:rsidR="009E28AB" w:rsidRDefault="009E28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FedraSans-Normal">
    <w:altName w:val="Arial"/>
    <w:panose1 w:val="020B0604020202020204"/>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6FF" w:usb1="4000FCFF" w:usb2="00000009" w:usb3="00000000" w:csb0="0000019F" w:csb1="00000000"/>
  </w:font>
  <w:font w:name="Adobe Garamond Pro">
    <w:altName w:val="Cambria"/>
    <w:panose1 w:val="020B0604020202020204"/>
    <w:charset w:val="4D"/>
    <w:family w:val="roman"/>
    <w:pitch w:val="variable"/>
    <w:sig w:usb0="00000007" w:usb1="00000001"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B35696" w14:textId="77777777" w:rsidR="009E28AB" w:rsidRDefault="009E28AB">
      <w:r>
        <w:separator/>
      </w:r>
    </w:p>
  </w:footnote>
  <w:footnote w:type="continuationSeparator" w:id="0">
    <w:p w14:paraId="11540EC8" w14:textId="77777777" w:rsidR="009E28AB" w:rsidRDefault="009E28AB">
      <w:r>
        <w:continuationSeparator/>
      </w:r>
    </w:p>
  </w:footnote>
  <w:footnote w:type="continuationNotice" w:id="1">
    <w:p w14:paraId="6C1E909F" w14:textId="77777777" w:rsidR="009E28AB" w:rsidRDefault="009E28A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31238" w14:textId="76DADCC4" w:rsidR="003C5B5B" w:rsidRDefault="003C5B5B" w:rsidP="003C5B5B">
    <w:pPr>
      <w:spacing w:line="259" w:lineRule="auto"/>
      <w:rPr>
        <w:rFonts w:ascii="Georgia" w:hAnsi="Georgia"/>
        <w:b/>
        <w:bCs/>
        <w:color w:val="000000" w:themeColor="text1"/>
      </w:rPr>
    </w:pPr>
    <w:r w:rsidRPr="003C5B5B">
      <w:rPr>
        <w:rFonts w:ascii="Verdana" w:hAnsi="Verdana"/>
        <w:b/>
        <w:bCs/>
        <w:color w:val="41525C"/>
        <w:sz w:val="18"/>
        <w:szCs w:val="18"/>
      </w:rPr>
      <w:t xml:space="preserve">Manitowoc to showcase </w:t>
    </w:r>
    <w:proofErr w:type="spellStart"/>
    <w:r w:rsidRPr="003C5B5B">
      <w:rPr>
        <w:rFonts w:ascii="Verdana" w:hAnsi="Verdana"/>
        <w:b/>
        <w:bCs/>
        <w:color w:val="41525C"/>
        <w:sz w:val="18"/>
        <w:szCs w:val="18"/>
      </w:rPr>
      <w:t>Potain</w:t>
    </w:r>
    <w:proofErr w:type="spellEnd"/>
    <w:r w:rsidRPr="003C5B5B">
      <w:rPr>
        <w:rFonts w:ascii="Verdana" w:hAnsi="Verdana"/>
        <w:b/>
        <w:bCs/>
        <w:color w:val="41525C"/>
        <w:sz w:val="18"/>
        <w:szCs w:val="18"/>
      </w:rPr>
      <w:t xml:space="preserve"> tower crane and Grove mobile crane ranges at JDL Expo 2022</w:t>
    </w:r>
  </w:p>
  <w:p w14:paraId="201EC155" w14:textId="7CBD4337" w:rsidR="00A00084" w:rsidRPr="00164A29" w:rsidRDefault="00D719E5" w:rsidP="00603261">
    <w:pPr>
      <w:spacing w:line="276" w:lineRule="auto"/>
      <w:jc w:val="right"/>
      <w:rPr>
        <w:rFonts w:ascii="Verdana" w:hAnsi="Verdana"/>
        <w:color w:val="ED1C2A"/>
        <w:sz w:val="18"/>
        <w:szCs w:val="18"/>
      </w:rPr>
    </w:pPr>
    <w:r>
      <w:rPr>
        <w:rFonts w:ascii="Verdana" w:hAnsi="Verdana"/>
        <w:color w:val="41525C"/>
        <w:sz w:val="18"/>
        <w:szCs w:val="18"/>
      </w:rPr>
      <w:t>May</w:t>
    </w:r>
    <w:r w:rsidR="00EF69C4">
      <w:rPr>
        <w:rFonts w:ascii="Verdana" w:hAnsi="Verdana"/>
        <w:color w:val="41525C"/>
        <w:sz w:val="18"/>
        <w:szCs w:val="18"/>
      </w:rPr>
      <w:t xml:space="preserve"> </w:t>
    </w:r>
    <w:r w:rsidR="00366485">
      <w:rPr>
        <w:rFonts w:ascii="Verdana" w:hAnsi="Verdana"/>
        <w:color w:val="41525C"/>
        <w:sz w:val="18"/>
        <w:szCs w:val="18"/>
      </w:rPr>
      <w:t>26</w:t>
    </w:r>
    <w:r w:rsidR="00603261">
      <w:rPr>
        <w:rFonts w:ascii="Verdana" w:hAnsi="Verdana"/>
        <w:color w:val="41525C"/>
        <w:sz w:val="18"/>
        <w:szCs w:val="18"/>
      </w:rPr>
      <w:t xml:space="preserve">, </w:t>
    </w:r>
    <w:r w:rsidR="002E4BF2">
      <w:rPr>
        <w:rFonts w:ascii="Verdana" w:hAnsi="Verdana"/>
        <w:color w:val="41525C"/>
        <w:sz w:val="18"/>
        <w:szCs w:val="18"/>
      </w:rPr>
      <w:t>202</w:t>
    </w:r>
    <w:r w:rsidR="00A24F1C">
      <w:rPr>
        <w:rFonts w:ascii="Verdana" w:hAnsi="Verdana"/>
        <w:color w:val="41525C"/>
        <w:sz w:val="18"/>
        <w:szCs w:val="18"/>
      </w:rPr>
      <w:t>2</w:t>
    </w:r>
  </w:p>
  <w:p w14:paraId="56EB9DD6" w14:textId="77777777" w:rsidR="00A00084" w:rsidRPr="003E31C0" w:rsidRDefault="00A00084" w:rsidP="00A00084">
    <w:pPr>
      <w:spacing w:line="276" w:lineRule="auto"/>
      <w:rPr>
        <w:rFonts w:ascii="Verdana" w:hAnsi="Verdana"/>
        <w:sz w:val="16"/>
        <w:szCs w:val="16"/>
      </w:rPr>
    </w:pPr>
  </w:p>
</w:hdr>
</file>

<file path=word/intelligence.xml><?xml version="1.0" encoding="utf-8"?>
<int:Intelligence xmlns:int="http://schemas.microsoft.com/office/intelligence/2019/intelligence">
  <int:IntelligenceSettings/>
  <int:Manifest>
    <int:ParagraphRange paragraphId="79343393" textId="2123817662" start="302" length="5" invalidationStart="302" invalidationLength="5" id="kwJYFAT2"/>
  </int:Manifest>
  <int:Observations>
    <int:Content id="kwJYFAT2">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13E02"/>
    <w:multiLevelType w:val="hybridMultilevel"/>
    <w:tmpl w:val="3D125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312319"/>
    <w:multiLevelType w:val="hybridMultilevel"/>
    <w:tmpl w:val="6F4AF08C"/>
    <w:lvl w:ilvl="0" w:tplc="0FD014D2">
      <w:start w:val="1"/>
      <w:numFmt w:val="bullet"/>
      <w:lvlText w:val=""/>
      <w:lvlJc w:val="left"/>
      <w:pPr>
        <w:tabs>
          <w:tab w:val="num" w:pos="720"/>
        </w:tabs>
        <w:ind w:left="720" w:hanging="360"/>
      </w:pPr>
      <w:rPr>
        <w:rFonts w:ascii="Symbol" w:hAnsi="Symbol" w:hint="default"/>
        <w:sz w:val="20"/>
      </w:rPr>
    </w:lvl>
    <w:lvl w:ilvl="1" w:tplc="186654A2" w:tentative="1">
      <w:start w:val="1"/>
      <w:numFmt w:val="bullet"/>
      <w:lvlText w:val=""/>
      <w:lvlJc w:val="left"/>
      <w:pPr>
        <w:tabs>
          <w:tab w:val="num" w:pos="1440"/>
        </w:tabs>
        <w:ind w:left="1440" w:hanging="360"/>
      </w:pPr>
      <w:rPr>
        <w:rFonts w:ascii="Symbol" w:hAnsi="Symbol" w:hint="default"/>
        <w:sz w:val="20"/>
      </w:rPr>
    </w:lvl>
    <w:lvl w:ilvl="2" w:tplc="55EA6346" w:tentative="1">
      <w:start w:val="1"/>
      <w:numFmt w:val="bullet"/>
      <w:lvlText w:val=""/>
      <w:lvlJc w:val="left"/>
      <w:pPr>
        <w:tabs>
          <w:tab w:val="num" w:pos="2160"/>
        </w:tabs>
        <w:ind w:left="2160" w:hanging="360"/>
      </w:pPr>
      <w:rPr>
        <w:rFonts w:ascii="Symbol" w:hAnsi="Symbol" w:hint="default"/>
        <w:sz w:val="20"/>
      </w:rPr>
    </w:lvl>
    <w:lvl w:ilvl="3" w:tplc="F4027358" w:tentative="1">
      <w:start w:val="1"/>
      <w:numFmt w:val="bullet"/>
      <w:lvlText w:val=""/>
      <w:lvlJc w:val="left"/>
      <w:pPr>
        <w:tabs>
          <w:tab w:val="num" w:pos="2880"/>
        </w:tabs>
        <w:ind w:left="2880" w:hanging="360"/>
      </w:pPr>
      <w:rPr>
        <w:rFonts w:ascii="Symbol" w:hAnsi="Symbol" w:hint="default"/>
        <w:sz w:val="20"/>
      </w:rPr>
    </w:lvl>
    <w:lvl w:ilvl="4" w:tplc="55C61388" w:tentative="1">
      <w:start w:val="1"/>
      <w:numFmt w:val="bullet"/>
      <w:lvlText w:val=""/>
      <w:lvlJc w:val="left"/>
      <w:pPr>
        <w:tabs>
          <w:tab w:val="num" w:pos="3600"/>
        </w:tabs>
        <w:ind w:left="3600" w:hanging="360"/>
      </w:pPr>
      <w:rPr>
        <w:rFonts w:ascii="Symbol" w:hAnsi="Symbol" w:hint="default"/>
        <w:sz w:val="20"/>
      </w:rPr>
    </w:lvl>
    <w:lvl w:ilvl="5" w:tplc="ADCA8F70" w:tentative="1">
      <w:start w:val="1"/>
      <w:numFmt w:val="bullet"/>
      <w:lvlText w:val=""/>
      <w:lvlJc w:val="left"/>
      <w:pPr>
        <w:tabs>
          <w:tab w:val="num" w:pos="4320"/>
        </w:tabs>
        <w:ind w:left="4320" w:hanging="360"/>
      </w:pPr>
      <w:rPr>
        <w:rFonts w:ascii="Symbol" w:hAnsi="Symbol" w:hint="default"/>
        <w:sz w:val="20"/>
      </w:rPr>
    </w:lvl>
    <w:lvl w:ilvl="6" w:tplc="1CFA1E66" w:tentative="1">
      <w:start w:val="1"/>
      <w:numFmt w:val="bullet"/>
      <w:lvlText w:val=""/>
      <w:lvlJc w:val="left"/>
      <w:pPr>
        <w:tabs>
          <w:tab w:val="num" w:pos="5040"/>
        </w:tabs>
        <w:ind w:left="5040" w:hanging="360"/>
      </w:pPr>
      <w:rPr>
        <w:rFonts w:ascii="Symbol" w:hAnsi="Symbol" w:hint="default"/>
        <w:sz w:val="20"/>
      </w:rPr>
    </w:lvl>
    <w:lvl w:ilvl="7" w:tplc="8B582676" w:tentative="1">
      <w:start w:val="1"/>
      <w:numFmt w:val="bullet"/>
      <w:lvlText w:val=""/>
      <w:lvlJc w:val="left"/>
      <w:pPr>
        <w:tabs>
          <w:tab w:val="num" w:pos="5760"/>
        </w:tabs>
        <w:ind w:left="5760" w:hanging="360"/>
      </w:pPr>
      <w:rPr>
        <w:rFonts w:ascii="Symbol" w:hAnsi="Symbol" w:hint="default"/>
        <w:sz w:val="20"/>
      </w:rPr>
    </w:lvl>
    <w:lvl w:ilvl="8" w:tplc="FDE4BAD2"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137302C"/>
    <w:multiLevelType w:val="hybridMultilevel"/>
    <w:tmpl w:val="633C9514"/>
    <w:lvl w:ilvl="0" w:tplc="A070919E">
      <w:start w:val="1"/>
      <w:numFmt w:val="bullet"/>
      <w:lvlText w:val=""/>
      <w:lvlJc w:val="left"/>
      <w:pPr>
        <w:tabs>
          <w:tab w:val="num" w:pos="720"/>
        </w:tabs>
        <w:ind w:left="720" w:hanging="360"/>
      </w:pPr>
      <w:rPr>
        <w:rFonts w:ascii="Symbol" w:hAnsi="Symbol" w:hint="default"/>
        <w:sz w:val="20"/>
      </w:rPr>
    </w:lvl>
    <w:lvl w:ilvl="1" w:tplc="F9A0272A" w:tentative="1">
      <w:start w:val="1"/>
      <w:numFmt w:val="bullet"/>
      <w:lvlText w:val="o"/>
      <w:lvlJc w:val="left"/>
      <w:pPr>
        <w:tabs>
          <w:tab w:val="num" w:pos="1440"/>
        </w:tabs>
        <w:ind w:left="1440" w:hanging="360"/>
      </w:pPr>
      <w:rPr>
        <w:rFonts w:ascii="Courier New" w:hAnsi="Courier New" w:hint="default"/>
        <w:sz w:val="20"/>
      </w:rPr>
    </w:lvl>
    <w:lvl w:ilvl="2" w:tplc="F4FE3EBE" w:tentative="1">
      <w:start w:val="1"/>
      <w:numFmt w:val="bullet"/>
      <w:lvlText w:val=""/>
      <w:lvlJc w:val="left"/>
      <w:pPr>
        <w:tabs>
          <w:tab w:val="num" w:pos="2160"/>
        </w:tabs>
        <w:ind w:left="2160" w:hanging="360"/>
      </w:pPr>
      <w:rPr>
        <w:rFonts w:ascii="Wingdings" w:hAnsi="Wingdings" w:hint="default"/>
        <w:sz w:val="20"/>
      </w:rPr>
    </w:lvl>
    <w:lvl w:ilvl="3" w:tplc="8C4E22A0" w:tentative="1">
      <w:start w:val="1"/>
      <w:numFmt w:val="bullet"/>
      <w:lvlText w:val=""/>
      <w:lvlJc w:val="left"/>
      <w:pPr>
        <w:tabs>
          <w:tab w:val="num" w:pos="2880"/>
        </w:tabs>
        <w:ind w:left="2880" w:hanging="360"/>
      </w:pPr>
      <w:rPr>
        <w:rFonts w:ascii="Wingdings" w:hAnsi="Wingdings" w:hint="default"/>
        <w:sz w:val="20"/>
      </w:rPr>
    </w:lvl>
    <w:lvl w:ilvl="4" w:tplc="B5BED432" w:tentative="1">
      <w:start w:val="1"/>
      <w:numFmt w:val="bullet"/>
      <w:lvlText w:val=""/>
      <w:lvlJc w:val="left"/>
      <w:pPr>
        <w:tabs>
          <w:tab w:val="num" w:pos="3600"/>
        </w:tabs>
        <w:ind w:left="3600" w:hanging="360"/>
      </w:pPr>
      <w:rPr>
        <w:rFonts w:ascii="Wingdings" w:hAnsi="Wingdings" w:hint="default"/>
        <w:sz w:val="20"/>
      </w:rPr>
    </w:lvl>
    <w:lvl w:ilvl="5" w:tplc="43B625D6" w:tentative="1">
      <w:start w:val="1"/>
      <w:numFmt w:val="bullet"/>
      <w:lvlText w:val=""/>
      <w:lvlJc w:val="left"/>
      <w:pPr>
        <w:tabs>
          <w:tab w:val="num" w:pos="4320"/>
        </w:tabs>
        <w:ind w:left="4320" w:hanging="360"/>
      </w:pPr>
      <w:rPr>
        <w:rFonts w:ascii="Wingdings" w:hAnsi="Wingdings" w:hint="default"/>
        <w:sz w:val="20"/>
      </w:rPr>
    </w:lvl>
    <w:lvl w:ilvl="6" w:tplc="DC6EED98" w:tentative="1">
      <w:start w:val="1"/>
      <w:numFmt w:val="bullet"/>
      <w:lvlText w:val=""/>
      <w:lvlJc w:val="left"/>
      <w:pPr>
        <w:tabs>
          <w:tab w:val="num" w:pos="5040"/>
        </w:tabs>
        <w:ind w:left="5040" w:hanging="360"/>
      </w:pPr>
      <w:rPr>
        <w:rFonts w:ascii="Wingdings" w:hAnsi="Wingdings" w:hint="default"/>
        <w:sz w:val="20"/>
      </w:rPr>
    </w:lvl>
    <w:lvl w:ilvl="7" w:tplc="960CF22A" w:tentative="1">
      <w:start w:val="1"/>
      <w:numFmt w:val="bullet"/>
      <w:lvlText w:val=""/>
      <w:lvlJc w:val="left"/>
      <w:pPr>
        <w:tabs>
          <w:tab w:val="num" w:pos="5760"/>
        </w:tabs>
        <w:ind w:left="5760" w:hanging="360"/>
      </w:pPr>
      <w:rPr>
        <w:rFonts w:ascii="Wingdings" w:hAnsi="Wingdings" w:hint="default"/>
        <w:sz w:val="20"/>
      </w:rPr>
    </w:lvl>
    <w:lvl w:ilvl="8" w:tplc="CBDA0484"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A1541B"/>
    <w:multiLevelType w:val="hybridMultilevel"/>
    <w:tmpl w:val="A3FEE61E"/>
    <w:lvl w:ilvl="0" w:tplc="D390E000">
      <w:start w:val="1"/>
      <w:numFmt w:val="bullet"/>
      <w:lvlText w:val="·"/>
      <w:lvlJc w:val="left"/>
      <w:pPr>
        <w:ind w:left="720" w:hanging="360"/>
      </w:pPr>
      <w:rPr>
        <w:rFonts w:ascii="Symbol" w:hAnsi="Symbol" w:hint="default"/>
      </w:rPr>
    </w:lvl>
    <w:lvl w:ilvl="1" w:tplc="041043BC">
      <w:start w:val="1"/>
      <w:numFmt w:val="bullet"/>
      <w:lvlText w:val="o"/>
      <w:lvlJc w:val="left"/>
      <w:pPr>
        <w:ind w:left="1440" w:hanging="360"/>
      </w:pPr>
      <w:rPr>
        <w:rFonts w:ascii="Courier New" w:hAnsi="Courier New" w:hint="default"/>
      </w:rPr>
    </w:lvl>
    <w:lvl w:ilvl="2" w:tplc="EE387BAA">
      <w:start w:val="1"/>
      <w:numFmt w:val="bullet"/>
      <w:lvlText w:val=""/>
      <w:lvlJc w:val="left"/>
      <w:pPr>
        <w:ind w:left="2160" w:hanging="360"/>
      </w:pPr>
      <w:rPr>
        <w:rFonts w:ascii="Wingdings" w:hAnsi="Wingdings" w:hint="default"/>
      </w:rPr>
    </w:lvl>
    <w:lvl w:ilvl="3" w:tplc="A89C0022">
      <w:start w:val="1"/>
      <w:numFmt w:val="bullet"/>
      <w:lvlText w:val=""/>
      <w:lvlJc w:val="left"/>
      <w:pPr>
        <w:ind w:left="2880" w:hanging="360"/>
      </w:pPr>
      <w:rPr>
        <w:rFonts w:ascii="Symbol" w:hAnsi="Symbol" w:hint="default"/>
      </w:rPr>
    </w:lvl>
    <w:lvl w:ilvl="4" w:tplc="50844E52">
      <w:start w:val="1"/>
      <w:numFmt w:val="bullet"/>
      <w:lvlText w:val="o"/>
      <w:lvlJc w:val="left"/>
      <w:pPr>
        <w:ind w:left="3600" w:hanging="360"/>
      </w:pPr>
      <w:rPr>
        <w:rFonts w:ascii="Courier New" w:hAnsi="Courier New" w:hint="default"/>
      </w:rPr>
    </w:lvl>
    <w:lvl w:ilvl="5" w:tplc="361E935C">
      <w:start w:val="1"/>
      <w:numFmt w:val="bullet"/>
      <w:lvlText w:val=""/>
      <w:lvlJc w:val="left"/>
      <w:pPr>
        <w:ind w:left="4320" w:hanging="360"/>
      </w:pPr>
      <w:rPr>
        <w:rFonts w:ascii="Wingdings" w:hAnsi="Wingdings" w:hint="default"/>
      </w:rPr>
    </w:lvl>
    <w:lvl w:ilvl="6" w:tplc="A6405918">
      <w:start w:val="1"/>
      <w:numFmt w:val="bullet"/>
      <w:lvlText w:val=""/>
      <w:lvlJc w:val="left"/>
      <w:pPr>
        <w:ind w:left="5040" w:hanging="360"/>
      </w:pPr>
      <w:rPr>
        <w:rFonts w:ascii="Symbol" w:hAnsi="Symbol" w:hint="default"/>
      </w:rPr>
    </w:lvl>
    <w:lvl w:ilvl="7" w:tplc="5FAA741C">
      <w:start w:val="1"/>
      <w:numFmt w:val="bullet"/>
      <w:lvlText w:val="o"/>
      <w:lvlJc w:val="left"/>
      <w:pPr>
        <w:ind w:left="5760" w:hanging="360"/>
      </w:pPr>
      <w:rPr>
        <w:rFonts w:ascii="Courier New" w:hAnsi="Courier New" w:hint="default"/>
      </w:rPr>
    </w:lvl>
    <w:lvl w:ilvl="8" w:tplc="EDC2EA46">
      <w:start w:val="1"/>
      <w:numFmt w:val="bullet"/>
      <w:lvlText w:val=""/>
      <w:lvlJc w:val="left"/>
      <w:pPr>
        <w:ind w:left="6480" w:hanging="360"/>
      </w:pPr>
      <w:rPr>
        <w:rFonts w:ascii="Wingdings" w:hAnsi="Wingdings" w:hint="default"/>
      </w:rPr>
    </w:lvl>
  </w:abstractNum>
  <w:abstractNum w:abstractNumId="4" w15:restartNumberingAfterBreak="0">
    <w:nsid w:val="1778005B"/>
    <w:multiLevelType w:val="hybridMultilevel"/>
    <w:tmpl w:val="C5B43284"/>
    <w:lvl w:ilvl="0" w:tplc="3788C992">
      <w:start w:val="1"/>
      <w:numFmt w:val="bullet"/>
      <w:lvlText w:val=""/>
      <w:lvlJc w:val="left"/>
      <w:pPr>
        <w:tabs>
          <w:tab w:val="num" w:pos="720"/>
        </w:tabs>
        <w:ind w:left="720" w:hanging="360"/>
      </w:pPr>
      <w:rPr>
        <w:rFonts w:ascii="Symbol" w:hAnsi="Symbol" w:hint="default"/>
        <w:sz w:val="20"/>
      </w:rPr>
    </w:lvl>
    <w:lvl w:ilvl="1" w:tplc="88E67D50" w:tentative="1">
      <w:start w:val="1"/>
      <w:numFmt w:val="bullet"/>
      <w:lvlText w:val=""/>
      <w:lvlJc w:val="left"/>
      <w:pPr>
        <w:tabs>
          <w:tab w:val="num" w:pos="1440"/>
        </w:tabs>
        <w:ind w:left="1440" w:hanging="360"/>
      </w:pPr>
      <w:rPr>
        <w:rFonts w:ascii="Symbol" w:hAnsi="Symbol" w:hint="default"/>
        <w:sz w:val="20"/>
      </w:rPr>
    </w:lvl>
    <w:lvl w:ilvl="2" w:tplc="01D483D8" w:tentative="1">
      <w:start w:val="1"/>
      <w:numFmt w:val="bullet"/>
      <w:lvlText w:val=""/>
      <w:lvlJc w:val="left"/>
      <w:pPr>
        <w:tabs>
          <w:tab w:val="num" w:pos="2160"/>
        </w:tabs>
        <w:ind w:left="2160" w:hanging="360"/>
      </w:pPr>
      <w:rPr>
        <w:rFonts w:ascii="Symbol" w:hAnsi="Symbol" w:hint="default"/>
        <w:sz w:val="20"/>
      </w:rPr>
    </w:lvl>
    <w:lvl w:ilvl="3" w:tplc="5BAE8902" w:tentative="1">
      <w:start w:val="1"/>
      <w:numFmt w:val="bullet"/>
      <w:lvlText w:val=""/>
      <w:lvlJc w:val="left"/>
      <w:pPr>
        <w:tabs>
          <w:tab w:val="num" w:pos="2880"/>
        </w:tabs>
        <w:ind w:left="2880" w:hanging="360"/>
      </w:pPr>
      <w:rPr>
        <w:rFonts w:ascii="Symbol" w:hAnsi="Symbol" w:hint="default"/>
        <w:sz w:val="20"/>
      </w:rPr>
    </w:lvl>
    <w:lvl w:ilvl="4" w:tplc="95289854" w:tentative="1">
      <w:start w:val="1"/>
      <w:numFmt w:val="bullet"/>
      <w:lvlText w:val=""/>
      <w:lvlJc w:val="left"/>
      <w:pPr>
        <w:tabs>
          <w:tab w:val="num" w:pos="3600"/>
        </w:tabs>
        <w:ind w:left="3600" w:hanging="360"/>
      </w:pPr>
      <w:rPr>
        <w:rFonts w:ascii="Symbol" w:hAnsi="Symbol" w:hint="default"/>
        <w:sz w:val="20"/>
      </w:rPr>
    </w:lvl>
    <w:lvl w:ilvl="5" w:tplc="74AEC524" w:tentative="1">
      <w:start w:val="1"/>
      <w:numFmt w:val="bullet"/>
      <w:lvlText w:val=""/>
      <w:lvlJc w:val="left"/>
      <w:pPr>
        <w:tabs>
          <w:tab w:val="num" w:pos="4320"/>
        </w:tabs>
        <w:ind w:left="4320" w:hanging="360"/>
      </w:pPr>
      <w:rPr>
        <w:rFonts w:ascii="Symbol" w:hAnsi="Symbol" w:hint="default"/>
        <w:sz w:val="20"/>
      </w:rPr>
    </w:lvl>
    <w:lvl w:ilvl="6" w:tplc="75D85DC8" w:tentative="1">
      <w:start w:val="1"/>
      <w:numFmt w:val="bullet"/>
      <w:lvlText w:val=""/>
      <w:lvlJc w:val="left"/>
      <w:pPr>
        <w:tabs>
          <w:tab w:val="num" w:pos="5040"/>
        </w:tabs>
        <w:ind w:left="5040" w:hanging="360"/>
      </w:pPr>
      <w:rPr>
        <w:rFonts w:ascii="Symbol" w:hAnsi="Symbol" w:hint="default"/>
        <w:sz w:val="20"/>
      </w:rPr>
    </w:lvl>
    <w:lvl w:ilvl="7" w:tplc="5DAC2AE4" w:tentative="1">
      <w:start w:val="1"/>
      <w:numFmt w:val="bullet"/>
      <w:lvlText w:val=""/>
      <w:lvlJc w:val="left"/>
      <w:pPr>
        <w:tabs>
          <w:tab w:val="num" w:pos="5760"/>
        </w:tabs>
        <w:ind w:left="5760" w:hanging="360"/>
      </w:pPr>
      <w:rPr>
        <w:rFonts w:ascii="Symbol" w:hAnsi="Symbol" w:hint="default"/>
        <w:sz w:val="20"/>
      </w:rPr>
    </w:lvl>
    <w:lvl w:ilvl="8" w:tplc="B4303482"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6041EA6"/>
    <w:multiLevelType w:val="hybridMultilevel"/>
    <w:tmpl w:val="71D680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7650981"/>
    <w:multiLevelType w:val="hybridMultilevel"/>
    <w:tmpl w:val="7C567D78"/>
    <w:lvl w:ilvl="0" w:tplc="3BBC21AC">
      <w:start w:val="1"/>
      <w:numFmt w:val="bullet"/>
      <w:lvlText w:val=""/>
      <w:lvlJc w:val="left"/>
      <w:pPr>
        <w:tabs>
          <w:tab w:val="num" w:pos="720"/>
        </w:tabs>
        <w:ind w:left="720" w:hanging="360"/>
      </w:pPr>
      <w:rPr>
        <w:rFonts w:ascii="Symbol" w:hAnsi="Symbol" w:hint="default"/>
        <w:sz w:val="20"/>
      </w:rPr>
    </w:lvl>
    <w:lvl w:ilvl="1" w:tplc="3FEA848C">
      <w:start w:val="1"/>
      <w:numFmt w:val="bullet"/>
      <w:lvlText w:val="o"/>
      <w:lvlJc w:val="left"/>
      <w:pPr>
        <w:tabs>
          <w:tab w:val="num" w:pos="1440"/>
        </w:tabs>
        <w:ind w:left="1440" w:hanging="360"/>
      </w:pPr>
      <w:rPr>
        <w:rFonts w:ascii="Courier New" w:hAnsi="Courier New" w:cs="Times New Roman" w:hint="default"/>
        <w:sz w:val="20"/>
      </w:rPr>
    </w:lvl>
    <w:lvl w:ilvl="2" w:tplc="4EA809EC">
      <w:start w:val="1"/>
      <w:numFmt w:val="bullet"/>
      <w:lvlText w:val=""/>
      <w:lvlJc w:val="left"/>
      <w:pPr>
        <w:tabs>
          <w:tab w:val="num" w:pos="2160"/>
        </w:tabs>
        <w:ind w:left="2160" w:hanging="360"/>
      </w:pPr>
      <w:rPr>
        <w:rFonts w:ascii="Wingdings" w:hAnsi="Wingdings" w:hint="default"/>
        <w:sz w:val="20"/>
      </w:rPr>
    </w:lvl>
    <w:lvl w:ilvl="3" w:tplc="EE921B8C">
      <w:start w:val="1"/>
      <w:numFmt w:val="bullet"/>
      <w:lvlText w:val=""/>
      <w:lvlJc w:val="left"/>
      <w:pPr>
        <w:tabs>
          <w:tab w:val="num" w:pos="2880"/>
        </w:tabs>
        <w:ind w:left="2880" w:hanging="360"/>
      </w:pPr>
      <w:rPr>
        <w:rFonts w:ascii="Wingdings" w:hAnsi="Wingdings" w:hint="default"/>
        <w:sz w:val="20"/>
      </w:rPr>
    </w:lvl>
    <w:lvl w:ilvl="4" w:tplc="2B56C748">
      <w:start w:val="1"/>
      <w:numFmt w:val="bullet"/>
      <w:lvlText w:val=""/>
      <w:lvlJc w:val="left"/>
      <w:pPr>
        <w:tabs>
          <w:tab w:val="num" w:pos="3600"/>
        </w:tabs>
        <w:ind w:left="3600" w:hanging="360"/>
      </w:pPr>
      <w:rPr>
        <w:rFonts w:ascii="Wingdings" w:hAnsi="Wingdings" w:hint="default"/>
        <w:sz w:val="20"/>
      </w:rPr>
    </w:lvl>
    <w:lvl w:ilvl="5" w:tplc="9BDE08C4">
      <w:start w:val="1"/>
      <w:numFmt w:val="bullet"/>
      <w:lvlText w:val=""/>
      <w:lvlJc w:val="left"/>
      <w:pPr>
        <w:tabs>
          <w:tab w:val="num" w:pos="4320"/>
        </w:tabs>
        <w:ind w:left="4320" w:hanging="360"/>
      </w:pPr>
      <w:rPr>
        <w:rFonts w:ascii="Wingdings" w:hAnsi="Wingdings" w:hint="default"/>
        <w:sz w:val="20"/>
      </w:rPr>
    </w:lvl>
    <w:lvl w:ilvl="6" w:tplc="AD4A9B5E">
      <w:start w:val="1"/>
      <w:numFmt w:val="bullet"/>
      <w:lvlText w:val=""/>
      <w:lvlJc w:val="left"/>
      <w:pPr>
        <w:tabs>
          <w:tab w:val="num" w:pos="5040"/>
        </w:tabs>
        <w:ind w:left="5040" w:hanging="360"/>
      </w:pPr>
      <w:rPr>
        <w:rFonts w:ascii="Wingdings" w:hAnsi="Wingdings" w:hint="default"/>
        <w:sz w:val="20"/>
      </w:rPr>
    </w:lvl>
    <w:lvl w:ilvl="7" w:tplc="E0FA86DE">
      <w:start w:val="1"/>
      <w:numFmt w:val="bullet"/>
      <w:lvlText w:val=""/>
      <w:lvlJc w:val="left"/>
      <w:pPr>
        <w:tabs>
          <w:tab w:val="num" w:pos="5760"/>
        </w:tabs>
        <w:ind w:left="5760" w:hanging="360"/>
      </w:pPr>
      <w:rPr>
        <w:rFonts w:ascii="Wingdings" w:hAnsi="Wingdings" w:hint="default"/>
        <w:sz w:val="20"/>
      </w:rPr>
    </w:lvl>
    <w:lvl w:ilvl="8" w:tplc="7E02963A">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9F72D3F"/>
    <w:multiLevelType w:val="multilevel"/>
    <w:tmpl w:val="1924F7D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A9F459A"/>
    <w:multiLevelType w:val="hybridMultilevel"/>
    <w:tmpl w:val="DC009C24"/>
    <w:lvl w:ilvl="0" w:tplc="0DBC2042">
      <w:start w:val="1"/>
      <w:numFmt w:val="bullet"/>
      <w:lvlText w:val=""/>
      <w:lvlJc w:val="left"/>
      <w:pPr>
        <w:tabs>
          <w:tab w:val="num" w:pos="720"/>
        </w:tabs>
        <w:ind w:left="720" w:hanging="360"/>
      </w:pPr>
      <w:rPr>
        <w:rFonts w:ascii="Symbol" w:hAnsi="Symbol" w:hint="default"/>
        <w:sz w:val="20"/>
      </w:rPr>
    </w:lvl>
    <w:lvl w:ilvl="1" w:tplc="F13AE1BA" w:tentative="1">
      <w:start w:val="1"/>
      <w:numFmt w:val="bullet"/>
      <w:lvlText w:val="o"/>
      <w:lvlJc w:val="left"/>
      <w:pPr>
        <w:tabs>
          <w:tab w:val="num" w:pos="1440"/>
        </w:tabs>
        <w:ind w:left="1440" w:hanging="360"/>
      </w:pPr>
      <w:rPr>
        <w:rFonts w:ascii="Courier New" w:hAnsi="Courier New" w:hint="default"/>
        <w:sz w:val="20"/>
      </w:rPr>
    </w:lvl>
    <w:lvl w:ilvl="2" w:tplc="26DC1F70" w:tentative="1">
      <w:start w:val="1"/>
      <w:numFmt w:val="bullet"/>
      <w:lvlText w:val=""/>
      <w:lvlJc w:val="left"/>
      <w:pPr>
        <w:tabs>
          <w:tab w:val="num" w:pos="2160"/>
        </w:tabs>
        <w:ind w:left="2160" w:hanging="360"/>
      </w:pPr>
      <w:rPr>
        <w:rFonts w:ascii="Wingdings" w:hAnsi="Wingdings" w:hint="default"/>
        <w:sz w:val="20"/>
      </w:rPr>
    </w:lvl>
    <w:lvl w:ilvl="3" w:tplc="8DCE980C" w:tentative="1">
      <w:start w:val="1"/>
      <w:numFmt w:val="bullet"/>
      <w:lvlText w:val=""/>
      <w:lvlJc w:val="left"/>
      <w:pPr>
        <w:tabs>
          <w:tab w:val="num" w:pos="2880"/>
        </w:tabs>
        <w:ind w:left="2880" w:hanging="360"/>
      </w:pPr>
      <w:rPr>
        <w:rFonts w:ascii="Wingdings" w:hAnsi="Wingdings" w:hint="default"/>
        <w:sz w:val="20"/>
      </w:rPr>
    </w:lvl>
    <w:lvl w:ilvl="4" w:tplc="6B46B6D4" w:tentative="1">
      <w:start w:val="1"/>
      <w:numFmt w:val="bullet"/>
      <w:lvlText w:val=""/>
      <w:lvlJc w:val="left"/>
      <w:pPr>
        <w:tabs>
          <w:tab w:val="num" w:pos="3600"/>
        </w:tabs>
        <w:ind w:left="3600" w:hanging="360"/>
      </w:pPr>
      <w:rPr>
        <w:rFonts w:ascii="Wingdings" w:hAnsi="Wingdings" w:hint="default"/>
        <w:sz w:val="20"/>
      </w:rPr>
    </w:lvl>
    <w:lvl w:ilvl="5" w:tplc="7188FCB2" w:tentative="1">
      <w:start w:val="1"/>
      <w:numFmt w:val="bullet"/>
      <w:lvlText w:val=""/>
      <w:lvlJc w:val="left"/>
      <w:pPr>
        <w:tabs>
          <w:tab w:val="num" w:pos="4320"/>
        </w:tabs>
        <w:ind w:left="4320" w:hanging="360"/>
      </w:pPr>
      <w:rPr>
        <w:rFonts w:ascii="Wingdings" w:hAnsi="Wingdings" w:hint="default"/>
        <w:sz w:val="20"/>
      </w:rPr>
    </w:lvl>
    <w:lvl w:ilvl="6" w:tplc="EE7ED716" w:tentative="1">
      <w:start w:val="1"/>
      <w:numFmt w:val="bullet"/>
      <w:lvlText w:val=""/>
      <w:lvlJc w:val="left"/>
      <w:pPr>
        <w:tabs>
          <w:tab w:val="num" w:pos="5040"/>
        </w:tabs>
        <w:ind w:left="5040" w:hanging="360"/>
      </w:pPr>
      <w:rPr>
        <w:rFonts w:ascii="Wingdings" w:hAnsi="Wingdings" w:hint="default"/>
        <w:sz w:val="20"/>
      </w:rPr>
    </w:lvl>
    <w:lvl w:ilvl="7" w:tplc="13807D44" w:tentative="1">
      <w:start w:val="1"/>
      <w:numFmt w:val="bullet"/>
      <w:lvlText w:val=""/>
      <w:lvlJc w:val="left"/>
      <w:pPr>
        <w:tabs>
          <w:tab w:val="num" w:pos="5760"/>
        </w:tabs>
        <w:ind w:left="5760" w:hanging="360"/>
      </w:pPr>
      <w:rPr>
        <w:rFonts w:ascii="Wingdings" w:hAnsi="Wingdings" w:hint="default"/>
        <w:sz w:val="20"/>
      </w:rPr>
    </w:lvl>
    <w:lvl w:ilvl="8" w:tplc="0E04EA3E"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DE14839"/>
    <w:multiLevelType w:val="hybridMultilevel"/>
    <w:tmpl w:val="CB6C8EFC"/>
    <w:lvl w:ilvl="0" w:tplc="233041D8">
      <w:start w:val="1"/>
      <w:numFmt w:val="bullet"/>
      <w:lvlText w:val=""/>
      <w:lvlJc w:val="left"/>
      <w:pPr>
        <w:tabs>
          <w:tab w:val="num" w:pos="720"/>
        </w:tabs>
        <w:ind w:left="720" w:hanging="360"/>
      </w:pPr>
      <w:rPr>
        <w:rFonts w:ascii="Symbol" w:hAnsi="Symbol" w:hint="default"/>
        <w:sz w:val="20"/>
      </w:rPr>
    </w:lvl>
    <w:lvl w:ilvl="1" w:tplc="477A773C">
      <w:start w:val="1"/>
      <w:numFmt w:val="bullet"/>
      <w:lvlText w:val="o"/>
      <w:lvlJc w:val="left"/>
      <w:pPr>
        <w:tabs>
          <w:tab w:val="num" w:pos="1440"/>
        </w:tabs>
        <w:ind w:left="1440" w:hanging="360"/>
      </w:pPr>
      <w:rPr>
        <w:rFonts w:ascii="Courier New" w:hAnsi="Courier New" w:cs="Times New Roman" w:hint="default"/>
        <w:sz w:val="20"/>
      </w:rPr>
    </w:lvl>
    <w:lvl w:ilvl="2" w:tplc="A9B04BE2">
      <w:start w:val="1"/>
      <w:numFmt w:val="bullet"/>
      <w:lvlText w:val=""/>
      <w:lvlJc w:val="left"/>
      <w:pPr>
        <w:tabs>
          <w:tab w:val="num" w:pos="2160"/>
        </w:tabs>
        <w:ind w:left="2160" w:hanging="360"/>
      </w:pPr>
      <w:rPr>
        <w:rFonts w:ascii="Wingdings" w:hAnsi="Wingdings" w:hint="default"/>
        <w:sz w:val="20"/>
      </w:rPr>
    </w:lvl>
    <w:lvl w:ilvl="3" w:tplc="6A8E5EA8">
      <w:start w:val="1"/>
      <w:numFmt w:val="bullet"/>
      <w:lvlText w:val=""/>
      <w:lvlJc w:val="left"/>
      <w:pPr>
        <w:tabs>
          <w:tab w:val="num" w:pos="2880"/>
        </w:tabs>
        <w:ind w:left="2880" w:hanging="360"/>
      </w:pPr>
      <w:rPr>
        <w:rFonts w:ascii="Wingdings" w:hAnsi="Wingdings" w:hint="default"/>
        <w:sz w:val="20"/>
      </w:rPr>
    </w:lvl>
    <w:lvl w:ilvl="4" w:tplc="CA721C54">
      <w:start w:val="1"/>
      <w:numFmt w:val="bullet"/>
      <w:lvlText w:val=""/>
      <w:lvlJc w:val="left"/>
      <w:pPr>
        <w:tabs>
          <w:tab w:val="num" w:pos="3600"/>
        </w:tabs>
        <w:ind w:left="3600" w:hanging="360"/>
      </w:pPr>
      <w:rPr>
        <w:rFonts w:ascii="Wingdings" w:hAnsi="Wingdings" w:hint="default"/>
        <w:sz w:val="20"/>
      </w:rPr>
    </w:lvl>
    <w:lvl w:ilvl="5" w:tplc="3F841A9E">
      <w:start w:val="1"/>
      <w:numFmt w:val="bullet"/>
      <w:lvlText w:val=""/>
      <w:lvlJc w:val="left"/>
      <w:pPr>
        <w:tabs>
          <w:tab w:val="num" w:pos="4320"/>
        </w:tabs>
        <w:ind w:left="4320" w:hanging="360"/>
      </w:pPr>
      <w:rPr>
        <w:rFonts w:ascii="Wingdings" w:hAnsi="Wingdings" w:hint="default"/>
        <w:sz w:val="20"/>
      </w:rPr>
    </w:lvl>
    <w:lvl w:ilvl="6" w:tplc="91C0FF12">
      <w:start w:val="1"/>
      <w:numFmt w:val="bullet"/>
      <w:lvlText w:val=""/>
      <w:lvlJc w:val="left"/>
      <w:pPr>
        <w:tabs>
          <w:tab w:val="num" w:pos="5040"/>
        </w:tabs>
        <w:ind w:left="5040" w:hanging="360"/>
      </w:pPr>
      <w:rPr>
        <w:rFonts w:ascii="Wingdings" w:hAnsi="Wingdings" w:hint="default"/>
        <w:sz w:val="20"/>
      </w:rPr>
    </w:lvl>
    <w:lvl w:ilvl="7" w:tplc="F8C09FC6">
      <w:start w:val="1"/>
      <w:numFmt w:val="bullet"/>
      <w:lvlText w:val=""/>
      <w:lvlJc w:val="left"/>
      <w:pPr>
        <w:tabs>
          <w:tab w:val="num" w:pos="5760"/>
        </w:tabs>
        <w:ind w:left="5760" w:hanging="360"/>
      </w:pPr>
      <w:rPr>
        <w:rFonts w:ascii="Wingdings" w:hAnsi="Wingdings" w:hint="default"/>
        <w:sz w:val="20"/>
      </w:rPr>
    </w:lvl>
    <w:lvl w:ilvl="8" w:tplc="1EFACFD0">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8D44B47"/>
    <w:multiLevelType w:val="hybridMultilevel"/>
    <w:tmpl w:val="5FBAF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FA72CD"/>
    <w:multiLevelType w:val="hybridMultilevel"/>
    <w:tmpl w:val="035C46B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2" w15:restartNumberingAfterBreak="0">
    <w:nsid w:val="3DAD618E"/>
    <w:multiLevelType w:val="hybridMultilevel"/>
    <w:tmpl w:val="A7BA2B56"/>
    <w:lvl w:ilvl="0" w:tplc="2F2C372C">
      <w:start w:val="1"/>
      <w:numFmt w:val="bullet"/>
      <w:lvlText w:val=""/>
      <w:lvlJc w:val="left"/>
      <w:pPr>
        <w:tabs>
          <w:tab w:val="num" w:pos="720"/>
        </w:tabs>
        <w:ind w:left="720" w:hanging="360"/>
      </w:pPr>
      <w:rPr>
        <w:rFonts w:ascii="Symbol" w:hAnsi="Symbol" w:hint="default"/>
        <w:sz w:val="20"/>
      </w:rPr>
    </w:lvl>
    <w:lvl w:ilvl="1" w:tplc="03D2C928" w:tentative="1">
      <w:start w:val="1"/>
      <w:numFmt w:val="bullet"/>
      <w:lvlText w:val=""/>
      <w:lvlJc w:val="left"/>
      <w:pPr>
        <w:tabs>
          <w:tab w:val="num" w:pos="1440"/>
        </w:tabs>
        <w:ind w:left="1440" w:hanging="360"/>
      </w:pPr>
      <w:rPr>
        <w:rFonts w:ascii="Symbol" w:hAnsi="Symbol" w:hint="default"/>
        <w:sz w:val="20"/>
      </w:rPr>
    </w:lvl>
    <w:lvl w:ilvl="2" w:tplc="B5EEF8C8" w:tentative="1">
      <w:start w:val="1"/>
      <w:numFmt w:val="bullet"/>
      <w:lvlText w:val=""/>
      <w:lvlJc w:val="left"/>
      <w:pPr>
        <w:tabs>
          <w:tab w:val="num" w:pos="2160"/>
        </w:tabs>
        <w:ind w:left="2160" w:hanging="360"/>
      </w:pPr>
      <w:rPr>
        <w:rFonts w:ascii="Symbol" w:hAnsi="Symbol" w:hint="default"/>
        <w:sz w:val="20"/>
      </w:rPr>
    </w:lvl>
    <w:lvl w:ilvl="3" w:tplc="95C8BEDE" w:tentative="1">
      <w:start w:val="1"/>
      <w:numFmt w:val="bullet"/>
      <w:lvlText w:val=""/>
      <w:lvlJc w:val="left"/>
      <w:pPr>
        <w:tabs>
          <w:tab w:val="num" w:pos="2880"/>
        </w:tabs>
        <w:ind w:left="2880" w:hanging="360"/>
      </w:pPr>
      <w:rPr>
        <w:rFonts w:ascii="Symbol" w:hAnsi="Symbol" w:hint="default"/>
        <w:sz w:val="20"/>
      </w:rPr>
    </w:lvl>
    <w:lvl w:ilvl="4" w:tplc="EDC2C5B4" w:tentative="1">
      <w:start w:val="1"/>
      <w:numFmt w:val="bullet"/>
      <w:lvlText w:val=""/>
      <w:lvlJc w:val="left"/>
      <w:pPr>
        <w:tabs>
          <w:tab w:val="num" w:pos="3600"/>
        </w:tabs>
        <w:ind w:left="3600" w:hanging="360"/>
      </w:pPr>
      <w:rPr>
        <w:rFonts w:ascii="Symbol" w:hAnsi="Symbol" w:hint="default"/>
        <w:sz w:val="20"/>
      </w:rPr>
    </w:lvl>
    <w:lvl w:ilvl="5" w:tplc="2DA46030" w:tentative="1">
      <w:start w:val="1"/>
      <w:numFmt w:val="bullet"/>
      <w:lvlText w:val=""/>
      <w:lvlJc w:val="left"/>
      <w:pPr>
        <w:tabs>
          <w:tab w:val="num" w:pos="4320"/>
        </w:tabs>
        <w:ind w:left="4320" w:hanging="360"/>
      </w:pPr>
      <w:rPr>
        <w:rFonts w:ascii="Symbol" w:hAnsi="Symbol" w:hint="default"/>
        <w:sz w:val="20"/>
      </w:rPr>
    </w:lvl>
    <w:lvl w:ilvl="6" w:tplc="88A258F8" w:tentative="1">
      <w:start w:val="1"/>
      <w:numFmt w:val="bullet"/>
      <w:lvlText w:val=""/>
      <w:lvlJc w:val="left"/>
      <w:pPr>
        <w:tabs>
          <w:tab w:val="num" w:pos="5040"/>
        </w:tabs>
        <w:ind w:left="5040" w:hanging="360"/>
      </w:pPr>
      <w:rPr>
        <w:rFonts w:ascii="Symbol" w:hAnsi="Symbol" w:hint="default"/>
        <w:sz w:val="20"/>
      </w:rPr>
    </w:lvl>
    <w:lvl w:ilvl="7" w:tplc="B8DA1BBA" w:tentative="1">
      <w:start w:val="1"/>
      <w:numFmt w:val="bullet"/>
      <w:lvlText w:val=""/>
      <w:lvlJc w:val="left"/>
      <w:pPr>
        <w:tabs>
          <w:tab w:val="num" w:pos="5760"/>
        </w:tabs>
        <w:ind w:left="5760" w:hanging="360"/>
      </w:pPr>
      <w:rPr>
        <w:rFonts w:ascii="Symbol" w:hAnsi="Symbol" w:hint="default"/>
        <w:sz w:val="20"/>
      </w:rPr>
    </w:lvl>
    <w:lvl w:ilvl="8" w:tplc="022CC252"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1D71C5A"/>
    <w:multiLevelType w:val="hybridMultilevel"/>
    <w:tmpl w:val="CDEA2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6F1E25"/>
    <w:multiLevelType w:val="hybridMultilevel"/>
    <w:tmpl w:val="5E1E2AFE"/>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8CB4AB5"/>
    <w:multiLevelType w:val="multilevel"/>
    <w:tmpl w:val="AFD85E8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C022E6B"/>
    <w:multiLevelType w:val="hybridMultilevel"/>
    <w:tmpl w:val="0380AA18"/>
    <w:lvl w:ilvl="0" w:tplc="A1B408C2">
      <w:start w:val="1"/>
      <w:numFmt w:val="bullet"/>
      <w:lvlText w:val=""/>
      <w:lvlJc w:val="left"/>
      <w:pPr>
        <w:tabs>
          <w:tab w:val="num" w:pos="720"/>
        </w:tabs>
        <w:ind w:left="720" w:hanging="360"/>
      </w:pPr>
      <w:rPr>
        <w:rFonts w:ascii="Symbol" w:hAnsi="Symbol" w:hint="default"/>
        <w:sz w:val="20"/>
      </w:rPr>
    </w:lvl>
    <w:lvl w:ilvl="1" w:tplc="378C61C4" w:tentative="1">
      <w:start w:val="1"/>
      <w:numFmt w:val="bullet"/>
      <w:lvlText w:val=""/>
      <w:lvlJc w:val="left"/>
      <w:pPr>
        <w:tabs>
          <w:tab w:val="num" w:pos="1440"/>
        </w:tabs>
        <w:ind w:left="1440" w:hanging="360"/>
      </w:pPr>
      <w:rPr>
        <w:rFonts w:ascii="Symbol" w:hAnsi="Symbol" w:hint="default"/>
        <w:sz w:val="20"/>
      </w:rPr>
    </w:lvl>
    <w:lvl w:ilvl="2" w:tplc="0736FE86" w:tentative="1">
      <w:start w:val="1"/>
      <w:numFmt w:val="bullet"/>
      <w:lvlText w:val=""/>
      <w:lvlJc w:val="left"/>
      <w:pPr>
        <w:tabs>
          <w:tab w:val="num" w:pos="2160"/>
        </w:tabs>
        <w:ind w:left="2160" w:hanging="360"/>
      </w:pPr>
      <w:rPr>
        <w:rFonts w:ascii="Symbol" w:hAnsi="Symbol" w:hint="default"/>
        <w:sz w:val="20"/>
      </w:rPr>
    </w:lvl>
    <w:lvl w:ilvl="3" w:tplc="2626FBD2" w:tentative="1">
      <w:start w:val="1"/>
      <w:numFmt w:val="bullet"/>
      <w:lvlText w:val=""/>
      <w:lvlJc w:val="left"/>
      <w:pPr>
        <w:tabs>
          <w:tab w:val="num" w:pos="2880"/>
        </w:tabs>
        <w:ind w:left="2880" w:hanging="360"/>
      </w:pPr>
      <w:rPr>
        <w:rFonts w:ascii="Symbol" w:hAnsi="Symbol" w:hint="default"/>
        <w:sz w:val="20"/>
      </w:rPr>
    </w:lvl>
    <w:lvl w:ilvl="4" w:tplc="32983B94" w:tentative="1">
      <w:start w:val="1"/>
      <w:numFmt w:val="bullet"/>
      <w:lvlText w:val=""/>
      <w:lvlJc w:val="left"/>
      <w:pPr>
        <w:tabs>
          <w:tab w:val="num" w:pos="3600"/>
        </w:tabs>
        <w:ind w:left="3600" w:hanging="360"/>
      </w:pPr>
      <w:rPr>
        <w:rFonts w:ascii="Symbol" w:hAnsi="Symbol" w:hint="default"/>
        <w:sz w:val="20"/>
      </w:rPr>
    </w:lvl>
    <w:lvl w:ilvl="5" w:tplc="FF305FB0" w:tentative="1">
      <w:start w:val="1"/>
      <w:numFmt w:val="bullet"/>
      <w:lvlText w:val=""/>
      <w:lvlJc w:val="left"/>
      <w:pPr>
        <w:tabs>
          <w:tab w:val="num" w:pos="4320"/>
        </w:tabs>
        <w:ind w:left="4320" w:hanging="360"/>
      </w:pPr>
      <w:rPr>
        <w:rFonts w:ascii="Symbol" w:hAnsi="Symbol" w:hint="default"/>
        <w:sz w:val="20"/>
      </w:rPr>
    </w:lvl>
    <w:lvl w:ilvl="6" w:tplc="52A6027C" w:tentative="1">
      <w:start w:val="1"/>
      <w:numFmt w:val="bullet"/>
      <w:lvlText w:val=""/>
      <w:lvlJc w:val="left"/>
      <w:pPr>
        <w:tabs>
          <w:tab w:val="num" w:pos="5040"/>
        </w:tabs>
        <w:ind w:left="5040" w:hanging="360"/>
      </w:pPr>
      <w:rPr>
        <w:rFonts w:ascii="Symbol" w:hAnsi="Symbol" w:hint="default"/>
        <w:sz w:val="20"/>
      </w:rPr>
    </w:lvl>
    <w:lvl w:ilvl="7" w:tplc="B3B01B90" w:tentative="1">
      <w:start w:val="1"/>
      <w:numFmt w:val="bullet"/>
      <w:lvlText w:val=""/>
      <w:lvlJc w:val="left"/>
      <w:pPr>
        <w:tabs>
          <w:tab w:val="num" w:pos="5760"/>
        </w:tabs>
        <w:ind w:left="5760" w:hanging="360"/>
      </w:pPr>
      <w:rPr>
        <w:rFonts w:ascii="Symbol" w:hAnsi="Symbol" w:hint="default"/>
        <w:sz w:val="20"/>
      </w:rPr>
    </w:lvl>
    <w:lvl w:ilvl="8" w:tplc="E716BCF6"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EFE11D2"/>
    <w:multiLevelType w:val="hybridMultilevel"/>
    <w:tmpl w:val="D0166BB0"/>
    <w:lvl w:ilvl="0" w:tplc="BAA6FC78">
      <w:start w:val="1"/>
      <w:numFmt w:val="bullet"/>
      <w:lvlText w:val=""/>
      <w:lvlJc w:val="left"/>
      <w:pPr>
        <w:tabs>
          <w:tab w:val="num" w:pos="720"/>
        </w:tabs>
        <w:ind w:left="720" w:hanging="360"/>
      </w:pPr>
      <w:rPr>
        <w:rFonts w:ascii="Symbol" w:hAnsi="Symbol" w:hint="default"/>
        <w:sz w:val="20"/>
      </w:rPr>
    </w:lvl>
    <w:lvl w:ilvl="1" w:tplc="4BD8ECEC" w:tentative="1">
      <w:start w:val="1"/>
      <w:numFmt w:val="bullet"/>
      <w:lvlText w:val=""/>
      <w:lvlJc w:val="left"/>
      <w:pPr>
        <w:tabs>
          <w:tab w:val="num" w:pos="1440"/>
        </w:tabs>
        <w:ind w:left="1440" w:hanging="360"/>
      </w:pPr>
      <w:rPr>
        <w:rFonts w:ascii="Symbol" w:hAnsi="Symbol" w:hint="default"/>
        <w:sz w:val="20"/>
      </w:rPr>
    </w:lvl>
    <w:lvl w:ilvl="2" w:tplc="B42EB866" w:tentative="1">
      <w:start w:val="1"/>
      <w:numFmt w:val="bullet"/>
      <w:lvlText w:val=""/>
      <w:lvlJc w:val="left"/>
      <w:pPr>
        <w:tabs>
          <w:tab w:val="num" w:pos="2160"/>
        </w:tabs>
        <w:ind w:left="2160" w:hanging="360"/>
      </w:pPr>
      <w:rPr>
        <w:rFonts w:ascii="Symbol" w:hAnsi="Symbol" w:hint="default"/>
        <w:sz w:val="20"/>
      </w:rPr>
    </w:lvl>
    <w:lvl w:ilvl="3" w:tplc="CAE0ABC0" w:tentative="1">
      <w:start w:val="1"/>
      <w:numFmt w:val="bullet"/>
      <w:lvlText w:val=""/>
      <w:lvlJc w:val="left"/>
      <w:pPr>
        <w:tabs>
          <w:tab w:val="num" w:pos="2880"/>
        </w:tabs>
        <w:ind w:left="2880" w:hanging="360"/>
      </w:pPr>
      <w:rPr>
        <w:rFonts w:ascii="Symbol" w:hAnsi="Symbol" w:hint="default"/>
        <w:sz w:val="20"/>
      </w:rPr>
    </w:lvl>
    <w:lvl w:ilvl="4" w:tplc="5D2E28C4" w:tentative="1">
      <w:start w:val="1"/>
      <w:numFmt w:val="bullet"/>
      <w:lvlText w:val=""/>
      <w:lvlJc w:val="left"/>
      <w:pPr>
        <w:tabs>
          <w:tab w:val="num" w:pos="3600"/>
        </w:tabs>
        <w:ind w:left="3600" w:hanging="360"/>
      </w:pPr>
      <w:rPr>
        <w:rFonts w:ascii="Symbol" w:hAnsi="Symbol" w:hint="default"/>
        <w:sz w:val="20"/>
      </w:rPr>
    </w:lvl>
    <w:lvl w:ilvl="5" w:tplc="55CC05D4" w:tentative="1">
      <w:start w:val="1"/>
      <w:numFmt w:val="bullet"/>
      <w:lvlText w:val=""/>
      <w:lvlJc w:val="left"/>
      <w:pPr>
        <w:tabs>
          <w:tab w:val="num" w:pos="4320"/>
        </w:tabs>
        <w:ind w:left="4320" w:hanging="360"/>
      </w:pPr>
      <w:rPr>
        <w:rFonts w:ascii="Symbol" w:hAnsi="Symbol" w:hint="default"/>
        <w:sz w:val="20"/>
      </w:rPr>
    </w:lvl>
    <w:lvl w:ilvl="6" w:tplc="1778B288" w:tentative="1">
      <w:start w:val="1"/>
      <w:numFmt w:val="bullet"/>
      <w:lvlText w:val=""/>
      <w:lvlJc w:val="left"/>
      <w:pPr>
        <w:tabs>
          <w:tab w:val="num" w:pos="5040"/>
        </w:tabs>
        <w:ind w:left="5040" w:hanging="360"/>
      </w:pPr>
      <w:rPr>
        <w:rFonts w:ascii="Symbol" w:hAnsi="Symbol" w:hint="default"/>
        <w:sz w:val="20"/>
      </w:rPr>
    </w:lvl>
    <w:lvl w:ilvl="7" w:tplc="ADD09C2A" w:tentative="1">
      <w:start w:val="1"/>
      <w:numFmt w:val="bullet"/>
      <w:lvlText w:val=""/>
      <w:lvlJc w:val="left"/>
      <w:pPr>
        <w:tabs>
          <w:tab w:val="num" w:pos="5760"/>
        </w:tabs>
        <w:ind w:left="5760" w:hanging="360"/>
      </w:pPr>
      <w:rPr>
        <w:rFonts w:ascii="Symbol" w:hAnsi="Symbol" w:hint="default"/>
        <w:sz w:val="20"/>
      </w:rPr>
    </w:lvl>
    <w:lvl w:ilvl="8" w:tplc="6D90B97C"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30465B7"/>
    <w:multiLevelType w:val="hybridMultilevel"/>
    <w:tmpl w:val="E0A6D21C"/>
    <w:lvl w:ilvl="0" w:tplc="CB647046">
      <w:start w:val="1"/>
      <w:numFmt w:val="bullet"/>
      <w:lvlText w:val=""/>
      <w:lvlJc w:val="left"/>
      <w:pPr>
        <w:tabs>
          <w:tab w:val="num" w:pos="720"/>
        </w:tabs>
        <w:ind w:left="720" w:hanging="360"/>
      </w:pPr>
      <w:rPr>
        <w:rFonts w:ascii="Symbol" w:hAnsi="Symbol" w:hint="default"/>
        <w:sz w:val="20"/>
      </w:rPr>
    </w:lvl>
    <w:lvl w:ilvl="1" w:tplc="B2FCFEF8" w:tentative="1">
      <w:start w:val="1"/>
      <w:numFmt w:val="bullet"/>
      <w:lvlText w:val=""/>
      <w:lvlJc w:val="left"/>
      <w:pPr>
        <w:tabs>
          <w:tab w:val="num" w:pos="1440"/>
        </w:tabs>
        <w:ind w:left="1440" w:hanging="360"/>
      </w:pPr>
      <w:rPr>
        <w:rFonts w:ascii="Symbol" w:hAnsi="Symbol" w:hint="default"/>
        <w:sz w:val="20"/>
      </w:rPr>
    </w:lvl>
    <w:lvl w:ilvl="2" w:tplc="3ABA4D0E" w:tentative="1">
      <w:start w:val="1"/>
      <w:numFmt w:val="bullet"/>
      <w:lvlText w:val=""/>
      <w:lvlJc w:val="left"/>
      <w:pPr>
        <w:tabs>
          <w:tab w:val="num" w:pos="2160"/>
        </w:tabs>
        <w:ind w:left="2160" w:hanging="360"/>
      </w:pPr>
      <w:rPr>
        <w:rFonts w:ascii="Symbol" w:hAnsi="Symbol" w:hint="default"/>
        <w:sz w:val="20"/>
      </w:rPr>
    </w:lvl>
    <w:lvl w:ilvl="3" w:tplc="79FE69C6" w:tentative="1">
      <w:start w:val="1"/>
      <w:numFmt w:val="bullet"/>
      <w:lvlText w:val=""/>
      <w:lvlJc w:val="left"/>
      <w:pPr>
        <w:tabs>
          <w:tab w:val="num" w:pos="2880"/>
        </w:tabs>
        <w:ind w:left="2880" w:hanging="360"/>
      </w:pPr>
      <w:rPr>
        <w:rFonts w:ascii="Symbol" w:hAnsi="Symbol" w:hint="default"/>
        <w:sz w:val="20"/>
      </w:rPr>
    </w:lvl>
    <w:lvl w:ilvl="4" w:tplc="51BE6888" w:tentative="1">
      <w:start w:val="1"/>
      <w:numFmt w:val="bullet"/>
      <w:lvlText w:val=""/>
      <w:lvlJc w:val="left"/>
      <w:pPr>
        <w:tabs>
          <w:tab w:val="num" w:pos="3600"/>
        </w:tabs>
        <w:ind w:left="3600" w:hanging="360"/>
      </w:pPr>
      <w:rPr>
        <w:rFonts w:ascii="Symbol" w:hAnsi="Symbol" w:hint="default"/>
        <w:sz w:val="20"/>
      </w:rPr>
    </w:lvl>
    <w:lvl w:ilvl="5" w:tplc="8BAE0C34" w:tentative="1">
      <w:start w:val="1"/>
      <w:numFmt w:val="bullet"/>
      <w:lvlText w:val=""/>
      <w:lvlJc w:val="left"/>
      <w:pPr>
        <w:tabs>
          <w:tab w:val="num" w:pos="4320"/>
        </w:tabs>
        <w:ind w:left="4320" w:hanging="360"/>
      </w:pPr>
      <w:rPr>
        <w:rFonts w:ascii="Symbol" w:hAnsi="Symbol" w:hint="default"/>
        <w:sz w:val="20"/>
      </w:rPr>
    </w:lvl>
    <w:lvl w:ilvl="6" w:tplc="7E367106" w:tentative="1">
      <w:start w:val="1"/>
      <w:numFmt w:val="bullet"/>
      <w:lvlText w:val=""/>
      <w:lvlJc w:val="left"/>
      <w:pPr>
        <w:tabs>
          <w:tab w:val="num" w:pos="5040"/>
        </w:tabs>
        <w:ind w:left="5040" w:hanging="360"/>
      </w:pPr>
      <w:rPr>
        <w:rFonts w:ascii="Symbol" w:hAnsi="Symbol" w:hint="default"/>
        <w:sz w:val="20"/>
      </w:rPr>
    </w:lvl>
    <w:lvl w:ilvl="7" w:tplc="4C527CBE" w:tentative="1">
      <w:start w:val="1"/>
      <w:numFmt w:val="bullet"/>
      <w:lvlText w:val=""/>
      <w:lvlJc w:val="left"/>
      <w:pPr>
        <w:tabs>
          <w:tab w:val="num" w:pos="5760"/>
        </w:tabs>
        <w:ind w:left="5760" w:hanging="360"/>
      </w:pPr>
      <w:rPr>
        <w:rFonts w:ascii="Symbol" w:hAnsi="Symbol" w:hint="default"/>
        <w:sz w:val="20"/>
      </w:rPr>
    </w:lvl>
    <w:lvl w:ilvl="8" w:tplc="058C2A3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31D0F5D"/>
    <w:multiLevelType w:val="hybridMultilevel"/>
    <w:tmpl w:val="053C391A"/>
    <w:lvl w:ilvl="0" w:tplc="2774F790">
      <w:start w:val="1"/>
      <w:numFmt w:val="decimal"/>
      <w:lvlText w:val="%1."/>
      <w:lvlJc w:val="left"/>
      <w:pPr>
        <w:ind w:left="720" w:hanging="360"/>
      </w:pPr>
      <w:rPr>
        <w:rFonts w:ascii="Times New Roman" w:eastAsiaTheme="minorHAnsi" w:hAnsi="Times New Roman" w:cs="Times New Roman"/>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3CE14A4"/>
    <w:multiLevelType w:val="hybridMultilevel"/>
    <w:tmpl w:val="384AEE9E"/>
    <w:lvl w:ilvl="0" w:tplc="8E1C6794">
      <w:start w:val="1"/>
      <w:numFmt w:val="bullet"/>
      <w:lvlText w:val=""/>
      <w:lvlJc w:val="left"/>
      <w:pPr>
        <w:tabs>
          <w:tab w:val="num" w:pos="720"/>
        </w:tabs>
        <w:ind w:left="720" w:hanging="360"/>
      </w:pPr>
      <w:rPr>
        <w:rFonts w:ascii="Symbol" w:hAnsi="Symbol" w:hint="default"/>
        <w:sz w:val="20"/>
      </w:rPr>
    </w:lvl>
    <w:lvl w:ilvl="1" w:tplc="010C75F2">
      <w:start w:val="1"/>
      <w:numFmt w:val="bullet"/>
      <w:lvlText w:val="o"/>
      <w:lvlJc w:val="left"/>
      <w:pPr>
        <w:tabs>
          <w:tab w:val="num" w:pos="1440"/>
        </w:tabs>
        <w:ind w:left="1440" w:hanging="360"/>
      </w:pPr>
      <w:rPr>
        <w:rFonts w:ascii="Courier New" w:hAnsi="Courier New" w:cs="Times New Roman" w:hint="default"/>
        <w:sz w:val="20"/>
      </w:rPr>
    </w:lvl>
    <w:lvl w:ilvl="2" w:tplc="54522598">
      <w:start w:val="1"/>
      <w:numFmt w:val="bullet"/>
      <w:lvlText w:val=""/>
      <w:lvlJc w:val="left"/>
      <w:pPr>
        <w:tabs>
          <w:tab w:val="num" w:pos="2160"/>
        </w:tabs>
        <w:ind w:left="2160" w:hanging="360"/>
      </w:pPr>
      <w:rPr>
        <w:rFonts w:ascii="Wingdings" w:hAnsi="Wingdings" w:hint="default"/>
        <w:sz w:val="20"/>
      </w:rPr>
    </w:lvl>
    <w:lvl w:ilvl="3" w:tplc="B50C0C92">
      <w:start w:val="1"/>
      <w:numFmt w:val="bullet"/>
      <w:lvlText w:val=""/>
      <w:lvlJc w:val="left"/>
      <w:pPr>
        <w:tabs>
          <w:tab w:val="num" w:pos="2880"/>
        </w:tabs>
        <w:ind w:left="2880" w:hanging="360"/>
      </w:pPr>
      <w:rPr>
        <w:rFonts w:ascii="Wingdings" w:hAnsi="Wingdings" w:hint="default"/>
        <w:sz w:val="20"/>
      </w:rPr>
    </w:lvl>
    <w:lvl w:ilvl="4" w:tplc="9BFE04F8">
      <w:start w:val="1"/>
      <w:numFmt w:val="bullet"/>
      <w:lvlText w:val=""/>
      <w:lvlJc w:val="left"/>
      <w:pPr>
        <w:tabs>
          <w:tab w:val="num" w:pos="3600"/>
        </w:tabs>
        <w:ind w:left="3600" w:hanging="360"/>
      </w:pPr>
      <w:rPr>
        <w:rFonts w:ascii="Wingdings" w:hAnsi="Wingdings" w:hint="default"/>
        <w:sz w:val="20"/>
      </w:rPr>
    </w:lvl>
    <w:lvl w:ilvl="5" w:tplc="03FC4DB0">
      <w:start w:val="1"/>
      <w:numFmt w:val="bullet"/>
      <w:lvlText w:val=""/>
      <w:lvlJc w:val="left"/>
      <w:pPr>
        <w:tabs>
          <w:tab w:val="num" w:pos="4320"/>
        </w:tabs>
        <w:ind w:left="4320" w:hanging="360"/>
      </w:pPr>
      <w:rPr>
        <w:rFonts w:ascii="Wingdings" w:hAnsi="Wingdings" w:hint="default"/>
        <w:sz w:val="20"/>
      </w:rPr>
    </w:lvl>
    <w:lvl w:ilvl="6" w:tplc="CE6EE422">
      <w:start w:val="1"/>
      <w:numFmt w:val="bullet"/>
      <w:lvlText w:val=""/>
      <w:lvlJc w:val="left"/>
      <w:pPr>
        <w:tabs>
          <w:tab w:val="num" w:pos="5040"/>
        </w:tabs>
        <w:ind w:left="5040" w:hanging="360"/>
      </w:pPr>
      <w:rPr>
        <w:rFonts w:ascii="Wingdings" w:hAnsi="Wingdings" w:hint="default"/>
        <w:sz w:val="20"/>
      </w:rPr>
    </w:lvl>
    <w:lvl w:ilvl="7" w:tplc="965CC29C">
      <w:start w:val="1"/>
      <w:numFmt w:val="bullet"/>
      <w:lvlText w:val=""/>
      <w:lvlJc w:val="left"/>
      <w:pPr>
        <w:tabs>
          <w:tab w:val="num" w:pos="5760"/>
        </w:tabs>
        <w:ind w:left="5760" w:hanging="360"/>
      </w:pPr>
      <w:rPr>
        <w:rFonts w:ascii="Wingdings" w:hAnsi="Wingdings" w:hint="default"/>
        <w:sz w:val="20"/>
      </w:rPr>
    </w:lvl>
    <w:lvl w:ilvl="8" w:tplc="88FE1C3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90E0FC4"/>
    <w:multiLevelType w:val="hybridMultilevel"/>
    <w:tmpl w:val="FCA03CC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3" w15:restartNumberingAfterBreak="0">
    <w:nsid w:val="76D23229"/>
    <w:multiLevelType w:val="hybridMultilevel"/>
    <w:tmpl w:val="227E85B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FB068B7"/>
    <w:multiLevelType w:val="hybridMultilevel"/>
    <w:tmpl w:val="26FE3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78666447">
    <w:abstractNumId w:val="3"/>
  </w:num>
  <w:num w:numId="2" w16cid:durableId="1526796070">
    <w:abstractNumId w:val="17"/>
  </w:num>
  <w:num w:numId="3" w16cid:durableId="1058474896">
    <w:abstractNumId w:val="21"/>
  </w:num>
  <w:num w:numId="4" w16cid:durableId="1208302936">
    <w:abstractNumId w:val="13"/>
  </w:num>
  <w:num w:numId="5" w16cid:durableId="1615475836">
    <w:abstractNumId w:val="0"/>
  </w:num>
  <w:num w:numId="6" w16cid:durableId="1301570228">
    <w:abstractNumId w:val="20"/>
  </w:num>
  <w:num w:numId="7" w16cid:durableId="948703886">
    <w:abstractNumId w:val="1"/>
  </w:num>
  <w:num w:numId="8" w16cid:durableId="894852704">
    <w:abstractNumId w:val="18"/>
  </w:num>
  <w:num w:numId="9" w16cid:durableId="847839460">
    <w:abstractNumId w:val="16"/>
  </w:num>
  <w:num w:numId="10" w16cid:durableId="1179155419">
    <w:abstractNumId w:val="19"/>
  </w:num>
  <w:num w:numId="11" w16cid:durableId="1906916486">
    <w:abstractNumId w:val="4"/>
  </w:num>
  <w:num w:numId="12" w16cid:durableId="1308557639">
    <w:abstractNumId w:val="12"/>
  </w:num>
  <w:num w:numId="13" w16cid:durableId="81730467">
    <w:abstractNumId w:val="11"/>
  </w:num>
  <w:num w:numId="14" w16cid:durableId="171917658">
    <w:abstractNumId w:val="15"/>
  </w:num>
  <w:num w:numId="15" w16cid:durableId="1018654124">
    <w:abstractNumId w:val="8"/>
  </w:num>
  <w:num w:numId="16" w16cid:durableId="2048017671">
    <w:abstractNumId w:val="24"/>
  </w:num>
  <w:num w:numId="17" w16cid:durableId="1172718116">
    <w:abstractNumId w:val="22"/>
  </w:num>
  <w:num w:numId="18" w16cid:durableId="796535202">
    <w:abstractNumId w:val="5"/>
  </w:num>
  <w:num w:numId="19" w16cid:durableId="2126464548">
    <w:abstractNumId w:val="9"/>
  </w:num>
  <w:num w:numId="20" w16cid:durableId="1215892803">
    <w:abstractNumId w:val="14"/>
  </w:num>
  <w:num w:numId="21" w16cid:durableId="663748627">
    <w:abstractNumId w:val="6"/>
  </w:num>
  <w:num w:numId="22" w16cid:durableId="874585126">
    <w:abstractNumId w:val="2"/>
  </w:num>
  <w:num w:numId="23" w16cid:durableId="369036635">
    <w:abstractNumId w:val="10"/>
  </w:num>
  <w:num w:numId="24" w16cid:durableId="1591740304">
    <w:abstractNumId w:val="23"/>
  </w:num>
  <w:num w:numId="25" w16cid:durableId="126375566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90"/>
  <w:hideSpellingErrors/>
  <w:hideGrammaticalError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WAFVersion" w:val="5.0"/>
  </w:docVars>
  <w:rsids>
    <w:rsidRoot w:val="00804B60"/>
    <w:rsid w:val="00005C9B"/>
    <w:rsid w:val="00010690"/>
    <w:rsid w:val="0001198B"/>
    <w:rsid w:val="00011DA1"/>
    <w:rsid w:val="00012785"/>
    <w:rsid w:val="00013880"/>
    <w:rsid w:val="0001438C"/>
    <w:rsid w:val="00016661"/>
    <w:rsid w:val="00020795"/>
    <w:rsid w:val="00022536"/>
    <w:rsid w:val="00022971"/>
    <w:rsid w:val="00022F68"/>
    <w:rsid w:val="000230D6"/>
    <w:rsid w:val="00023CAF"/>
    <w:rsid w:val="00024008"/>
    <w:rsid w:val="00025E0F"/>
    <w:rsid w:val="00026634"/>
    <w:rsid w:val="00031CE5"/>
    <w:rsid w:val="00034525"/>
    <w:rsid w:val="00036261"/>
    <w:rsid w:val="00037CAA"/>
    <w:rsid w:val="0004129C"/>
    <w:rsid w:val="000429EC"/>
    <w:rsid w:val="000430E0"/>
    <w:rsid w:val="00044AA8"/>
    <w:rsid w:val="0004793B"/>
    <w:rsid w:val="00051799"/>
    <w:rsid w:val="00051C4B"/>
    <w:rsid w:val="00051E14"/>
    <w:rsid w:val="00054208"/>
    <w:rsid w:val="00054C7F"/>
    <w:rsid w:val="000555D3"/>
    <w:rsid w:val="00055ACD"/>
    <w:rsid w:val="00062517"/>
    <w:rsid w:val="00062CC6"/>
    <w:rsid w:val="00065701"/>
    <w:rsid w:val="000668F5"/>
    <w:rsid w:val="00066FAF"/>
    <w:rsid w:val="00070350"/>
    <w:rsid w:val="000705E5"/>
    <w:rsid w:val="0007380E"/>
    <w:rsid w:val="00073A3C"/>
    <w:rsid w:val="00073F5E"/>
    <w:rsid w:val="00074C0A"/>
    <w:rsid w:val="0007553A"/>
    <w:rsid w:val="00075E53"/>
    <w:rsid w:val="00076542"/>
    <w:rsid w:val="00076A0F"/>
    <w:rsid w:val="000775DD"/>
    <w:rsid w:val="00081500"/>
    <w:rsid w:val="00083F29"/>
    <w:rsid w:val="000854B4"/>
    <w:rsid w:val="00085C11"/>
    <w:rsid w:val="000902D9"/>
    <w:rsid w:val="0009073C"/>
    <w:rsid w:val="0009111B"/>
    <w:rsid w:val="00092E6F"/>
    <w:rsid w:val="000947BA"/>
    <w:rsid w:val="00095E14"/>
    <w:rsid w:val="0009602E"/>
    <w:rsid w:val="000965D5"/>
    <w:rsid w:val="00097175"/>
    <w:rsid w:val="000A0384"/>
    <w:rsid w:val="000A1D80"/>
    <w:rsid w:val="000A3D40"/>
    <w:rsid w:val="000A6E5F"/>
    <w:rsid w:val="000A7CD2"/>
    <w:rsid w:val="000A7D62"/>
    <w:rsid w:val="000B1846"/>
    <w:rsid w:val="000B1E31"/>
    <w:rsid w:val="000B2A04"/>
    <w:rsid w:val="000B4C59"/>
    <w:rsid w:val="000B74DC"/>
    <w:rsid w:val="000B7532"/>
    <w:rsid w:val="000C1469"/>
    <w:rsid w:val="000C18E7"/>
    <w:rsid w:val="000C5FD2"/>
    <w:rsid w:val="000C7D3A"/>
    <w:rsid w:val="000D1305"/>
    <w:rsid w:val="000D2B2A"/>
    <w:rsid w:val="000D44FC"/>
    <w:rsid w:val="000D626C"/>
    <w:rsid w:val="000D693F"/>
    <w:rsid w:val="000D7E25"/>
    <w:rsid w:val="000D7EB6"/>
    <w:rsid w:val="000E09EC"/>
    <w:rsid w:val="000E3EDF"/>
    <w:rsid w:val="000E432F"/>
    <w:rsid w:val="000E433F"/>
    <w:rsid w:val="000E540F"/>
    <w:rsid w:val="000E5A80"/>
    <w:rsid w:val="000E5D73"/>
    <w:rsid w:val="000E613B"/>
    <w:rsid w:val="000F25DC"/>
    <w:rsid w:val="000F43CF"/>
    <w:rsid w:val="000F4A47"/>
    <w:rsid w:val="000F4D69"/>
    <w:rsid w:val="000F5CFF"/>
    <w:rsid w:val="001006BC"/>
    <w:rsid w:val="001006CB"/>
    <w:rsid w:val="00100AB6"/>
    <w:rsid w:val="00101700"/>
    <w:rsid w:val="001028FC"/>
    <w:rsid w:val="00104593"/>
    <w:rsid w:val="00105F0C"/>
    <w:rsid w:val="0011008A"/>
    <w:rsid w:val="001124F5"/>
    <w:rsid w:val="00114B1C"/>
    <w:rsid w:val="00115239"/>
    <w:rsid w:val="001153A8"/>
    <w:rsid w:val="00115E65"/>
    <w:rsid w:val="0011715D"/>
    <w:rsid w:val="00120A7E"/>
    <w:rsid w:val="00120F58"/>
    <w:rsid w:val="0012173E"/>
    <w:rsid w:val="00122046"/>
    <w:rsid w:val="00123725"/>
    <w:rsid w:val="00124246"/>
    <w:rsid w:val="00125090"/>
    <w:rsid w:val="00131D55"/>
    <w:rsid w:val="00131E38"/>
    <w:rsid w:val="00135548"/>
    <w:rsid w:val="00135719"/>
    <w:rsid w:val="00136AB9"/>
    <w:rsid w:val="0013730A"/>
    <w:rsid w:val="00142129"/>
    <w:rsid w:val="00143192"/>
    <w:rsid w:val="001462CE"/>
    <w:rsid w:val="0014663F"/>
    <w:rsid w:val="00146FBF"/>
    <w:rsid w:val="00147448"/>
    <w:rsid w:val="0015139E"/>
    <w:rsid w:val="001515DA"/>
    <w:rsid w:val="00151832"/>
    <w:rsid w:val="00152FC3"/>
    <w:rsid w:val="00153328"/>
    <w:rsid w:val="00155BDB"/>
    <w:rsid w:val="0015611C"/>
    <w:rsid w:val="00157852"/>
    <w:rsid w:val="0016260F"/>
    <w:rsid w:val="00162995"/>
    <w:rsid w:val="00163084"/>
    <w:rsid w:val="00163801"/>
    <w:rsid w:val="0016406A"/>
    <w:rsid w:val="001645AA"/>
    <w:rsid w:val="00165562"/>
    <w:rsid w:val="00166302"/>
    <w:rsid w:val="001721A4"/>
    <w:rsid w:val="00174F55"/>
    <w:rsid w:val="0017537C"/>
    <w:rsid w:val="00175981"/>
    <w:rsid w:val="001763D2"/>
    <w:rsid w:val="001768A5"/>
    <w:rsid w:val="001803F2"/>
    <w:rsid w:val="00183506"/>
    <w:rsid w:val="00183747"/>
    <w:rsid w:val="00183953"/>
    <w:rsid w:val="00184CC5"/>
    <w:rsid w:val="001873B7"/>
    <w:rsid w:val="00187BD1"/>
    <w:rsid w:val="00190CAA"/>
    <w:rsid w:val="00195429"/>
    <w:rsid w:val="001955C8"/>
    <w:rsid w:val="001961FA"/>
    <w:rsid w:val="001970AE"/>
    <w:rsid w:val="0019725C"/>
    <w:rsid w:val="001976DF"/>
    <w:rsid w:val="00197E6A"/>
    <w:rsid w:val="001A2221"/>
    <w:rsid w:val="001A2245"/>
    <w:rsid w:val="001A4B81"/>
    <w:rsid w:val="001A6043"/>
    <w:rsid w:val="001A734D"/>
    <w:rsid w:val="001AB019"/>
    <w:rsid w:val="001B130C"/>
    <w:rsid w:val="001B3AC2"/>
    <w:rsid w:val="001B41AF"/>
    <w:rsid w:val="001B52BB"/>
    <w:rsid w:val="001B5CB8"/>
    <w:rsid w:val="001B77D9"/>
    <w:rsid w:val="001C1AD9"/>
    <w:rsid w:val="001C2C07"/>
    <w:rsid w:val="001C3B4A"/>
    <w:rsid w:val="001C48FA"/>
    <w:rsid w:val="001C49D3"/>
    <w:rsid w:val="001C57A3"/>
    <w:rsid w:val="001C6B16"/>
    <w:rsid w:val="001C7CB6"/>
    <w:rsid w:val="001D11D3"/>
    <w:rsid w:val="001D44CD"/>
    <w:rsid w:val="001D59C7"/>
    <w:rsid w:val="001D7E5C"/>
    <w:rsid w:val="001E0851"/>
    <w:rsid w:val="001E0C8B"/>
    <w:rsid w:val="001E1F88"/>
    <w:rsid w:val="001E22F5"/>
    <w:rsid w:val="001E4757"/>
    <w:rsid w:val="001E675D"/>
    <w:rsid w:val="001E688D"/>
    <w:rsid w:val="001E7574"/>
    <w:rsid w:val="001F0F6E"/>
    <w:rsid w:val="001F1275"/>
    <w:rsid w:val="001F243C"/>
    <w:rsid w:val="001F2994"/>
    <w:rsid w:val="001F350D"/>
    <w:rsid w:val="001F69F9"/>
    <w:rsid w:val="001F6A45"/>
    <w:rsid w:val="001F7A5A"/>
    <w:rsid w:val="001F7F37"/>
    <w:rsid w:val="002019E4"/>
    <w:rsid w:val="00203D25"/>
    <w:rsid w:val="00205CF8"/>
    <w:rsid w:val="00206DE3"/>
    <w:rsid w:val="0020784C"/>
    <w:rsid w:val="00213150"/>
    <w:rsid w:val="00216F29"/>
    <w:rsid w:val="00217119"/>
    <w:rsid w:val="00221AAF"/>
    <w:rsid w:val="00222289"/>
    <w:rsid w:val="00222F66"/>
    <w:rsid w:val="00225503"/>
    <w:rsid w:val="00227E63"/>
    <w:rsid w:val="0023077D"/>
    <w:rsid w:val="00230F55"/>
    <w:rsid w:val="00232C4F"/>
    <w:rsid w:val="00233E4D"/>
    <w:rsid w:val="002368AC"/>
    <w:rsid w:val="00236BD4"/>
    <w:rsid w:val="002371A7"/>
    <w:rsid w:val="00241321"/>
    <w:rsid w:val="00241F82"/>
    <w:rsid w:val="002427D3"/>
    <w:rsid w:val="002440BD"/>
    <w:rsid w:val="00244A85"/>
    <w:rsid w:val="00245985"/>
    <w:rsid w:val="00246F1F"/>
    <w:rsid w:val="002531D2"/>
    <w:rsid w:val="00253AE8"/>
    <w:rsid w:val="00255A18"/>
    <w:rsid w:val="002613FA"/>
    <w:rsid w:val="00262AA3"/>
    <w:rsid w:val="002652F9"/>
    <w:rsid w:val="00266302"/>
    <w:rsid w:val="00266427"/>
    <w:rsid w:val="00271971"/>
    <w:rsid w:val="002722A9"/>
    <w:rsid w:val="002731A7"/>
    <w:rsid w:val="00273DE8"/>
    <w:rsid w:val="002749E2"/>
    <w:rsid w:val="0027691E"/>
    <w:rsid w:val="00276F40"/>
    <w:rsid w:val="00277FFD"/>
    <w:rsid w:val="002807B2"/>
    <w:rsid w:val="00281D8E"/>
    <w:rsid w:val="00282A22"/>
    <w:rsid w:val="00283159"/>
    <w:rsid w:val="00283A16"/>
    <w:rsid w:val="00284153"/>
    <w:rsid w:val="0028441D"/>
    <w:rsid w:val="00284434"/>
    <w:rsid w:val="002862F0"/>
    <w:rsid w:val="002924AF"/>
    <w:rsid w:val="00292806"/>
    <w:rsid w:val="0029468F"/>
    <w:rsid w:val="002961A9"/>
    <w:rsid w:val="00297F19"/>
    <w:rsid w:val="002A1EA6"/>
    <w:rsid w:val="002A2913"/>
    <w:rsid w:val="002A76AB"/>
    <w:rsid w:val="002B0441"/>
    <w:rsid w:val="002B13B4"/>
    <w:rsid w:val="002B6B25"/>
    <w:rsid w:val="002C0D09"/>
    <w:rsid w:val="002C3BAB"/>
    <w:rsid w:val="002C40DD"/>
    <w:rsid w:val="002C4CBE"/>
    <w:rsid w:val="002C5919"/>
    <w:rsid w:val="002C5B92"/>
    <w:rsid w:val="002C615E"/>
    <w:rsid w:val="002D2282"/>
    <w:rsid w:val="002D43F3"/>
    <w:rsid w:val="002D5019"/>
    <w:rsid w:val="002D6F93"/>
    <w:rsid w:val="002E000B"/>
    <w:rsid w:val="002E0388"/>
    <w:rsid w:val="002E19F5"/>
    <w:rsid w:val="002E4BF2"/>
    <w:rsid w:val="002E7158"/>
    <w:rsid w:val="002F10EE"/>
    <w:rsid w:val="002F1BA5"/>
    <w:rsid w:val="002F2FDF"/>
    <w:rsid w:val="002F44FB"/>
    <w:rsid w:val="002F69B4"/>
    <w:rsid w:val="002F7502"/>
    <w:rsid w:val="003021AE"/>
    <w:rsid w:val="0030297D"/>
    <w:rsid w:val="00303E97"/>
    <w:rsid w:val="00304546"/>
    <w:rsid w:val="00305208"/>
    <w:rsid w:val="003072A8"/>
    <w:rsid w:val="0031432E"/>
    <w:rsid w:val="0031507C"/>
    <w:rsid w:val="00315719"/>
    <w:rsid w:val="003205E7"/>
    <w:rsid w:val="00321DB3"/>
    <w:rsid w:val="00327968"/>
    <w:rsid w:val="00327B93"/>
    <w:rsid w:val="00330391"/>
    <w:rsid w:val="003306B0"/>
    <w:rsid w:val="003310F8"/>
    <w:rsid w:val="00332F12"/>
    <w:rsid w:val="0033472E"/>
    <w:rsid w:val="00334B47"/>
    <w:rsid w:val="00334C18"/>
    <w:rsid w:val="00335A71"/>
    <w:rsid w:val="00336238"/>
    <w:rsid w:val="00343749"/>
    <w:rsid w:val="00343F3C"/>
    <w:rsid w:val="0034700C"/>
    <w:rsid w:val="00347B9C"/>
    <w:rsid w:val="00350E12"/>
    <w:rsid w:val="00351B74"/>
    <w:rsid w:val="00352334"/>
    <w:rsid w:val="003574C7"/>
    <w:rsid w:val="00360570"/>
    <w:rsid w:val="003610BB"/>
    <w:rsid w:val="00361BD2"/>
    <w:rsid w:val="003623EB"/>
    <w:rsid w:val="00362AC3"/>
    <w:rsid w:val="00366485"/>
    <w:rsid w:val="00367183"/>
    <w:rsid w:val="00367D98"/>
    <w:rsid w:val="00371183"/>
    <w:rsid w:val="00372BFF"/>
    <w:rsid w:val="003776D1"/>
    <w:rsid w:val="00383274"/>
    <w:rsid w:val="003834A9"/>
    <w:rsid w:val="0038562D"/>
    <w:rsid w:val="00386FEE"/>
    <w:rsid w:val="003872E7"/>
    <w:rsid w:val="003920ED"/>
    <w:rsid w:val="003924D3"/>
    <w:rsid w:val="00392DA9"/>
    <w:rsid w:val="00395500"/>
    <w:rsid w:val="0039736E"/>
    <w:rsid w:val="003A0CC2"/>
    <w:rsid w:val="003A289B"/>
    <w:rsid w:val="003A45F7"/>
    <w:rsid w:val="003A4CE5"/>
    <w:rsid w:val="003B41D3"/>
    <w:rsid w:val="003B7790"/>
    <w:rsid w:val="003B799D"/>
    <w:rsid w:val="003B7CA8"/>
    <w:rsid w:val="003B7E76"/>
    <w:rsid w:val="003C1C8F"/>
    <w:rsid w:val="003C2665"/>
    <w:rsid w:val="003C4D53"/>
    <w:rsid w:val="003C5553"/>
    <w:rsid w:val="003C5B5B"/>
    <w:rsid w:val="003C5C97"/>
    <w:rsid w:val="003C7690"/>
    <w:rsid w:val="003C7B1A"/>
    <w:rsid w:val="003C7B90"/>
    <w:rsid w:val="003D00AF"/>
    <w:rsid w:val="003D1C61"/>
    <w:rsid w:val="003E0E14"/>
    <w:rsid w:val="003E27FB"/>
    <w:rsid w:val="003E2BC1"/>
    <w:rsid w:val="003E608A"/>
    <w:rsid w:val="003E6734"/>
    <w:rsid w:val="003F1BC7"/>
    <w:rsid w:val="003F23FC"/>
    <w:rsid w:val="003F3380"/>
    <w:rsid w:val="003F4216"/>
    <w:rsid w:val="00400BCB"/>
    <w:rsid w:val="0040384D"/>
    <w:rsid w:val="00404546"/>
    <w:rsid w:val="00404CEE"/>
    <w:rsid w:val="004052B8"/>
    <w:rsid w:val="004127FD"/>
    <w:rsid w:val="00414C94"/>
    <w:rsid w:val="00417807"/>
    <w:rsid w:val="0042146D"/>
    <w:rsid w:val="0042276E"/>
    <w:rsid w:val="00424C3F"/>
    <w:rsid w:val="00427B0C"/>
    <w:rsid w:val="004303E4"/>
    <w:rsid w:val="00430897"/>
    <w:rsid w:val="00432795"/>
    <w:rsid w:val="00433934"/>
    <w:rsid w:val="00433A6E"/>
    <w:rsid w:val="004340D9"/>
    <w:rsid w:val="0043ABA3"/>
    <w:rsid w:val="00440B57"/>
    <w:rsid w:val="004424B3"/>
    <w:rsid w:val="004433B4"/>
    <w:rsid w:val="00443A0D"/>
    <w:rsid w:val="00446233"/>
    <w:rsid w:val="00446D82"/>
    <w:rsid w:val="0044735F"/>
    <w:rsid w:val="00450833"/>
    <w:rsid w:val="004548FC"/>
    <w:rsid w:val="00454C27"/>
    <w:rsid w:val="00455B4F"/>
    <w:rsid w:val="004566B1"/>
    <w:rsid w:val="0046028C"/>
    <w:rsid w:val="00460C66"/>
    <w:rsid w:val="0046165F"/>
    <w:rsid w:val="00461D52"/>
    <w:rsid w:val="00462558"/>
    <w:rsid w:val="004658C6"/>
    <w:rsid w:val="00465E5D"/>
    <w:rsid w:val="004720CD"/>
    <w:rsid w:val="00473159"/>
    <w:rsid w:val="004748DA"/>
    <w:rsid w:val="0048194B"/>
    <w:rsid w:val="00482414"/>
    <w:rsid w:val="004825BD"/>
    <w:rsid w:val="004835D3"/>
    <w:rsid w:val="00485C32"/>
    <w:rsid w:val="004867CD"/>
    <w:rsid w:val="004904DC"/>
    <w:rsid w:val="00493682"/>
    <w:rsid w:val="00496CC1"/>
    <w:rsid w:val="00497231"/>
    <w:rsid w:val="00497A8F"/>
    <w:rsid w:val="004A1301"/>
    <w:rsid w:val="004A1E0A"/>
    <w:rsid w:val="004A2A6D"/>
    <w:rsid w:val="004A31E8"/>
    <w:rsid w:val="004A4551"/>
    <w:rsid w:val="004A6A90"/>
    <w:rsid w:val="004A6C07"/>
    <w:rsid w:val="004B19E8"/>
    <w:rsid w:val="004B4F73"/>
    <w:rsid w:val="004B51FB"/>
    <w:rsid w:val="004B55E6"/>
    <w:rsid w:val="004B5C0C"/>
    <w:rsid w:val="004C0777"/>
    <w:rsid w:val="004C1191"/>
    <w:rsid w:val="004C1267"/>
    <w:rsid w:val="004C22CA"/>
    <w:rsid w:val="004C3566"/>
    <w:rsid w:val="004D068A"/>
    <w:rsid w:val="004D2728"/>
    <w:rsid w:val="004D277F"/>
    <w:rsid w:val="004D446B"/>
    <w:rsid w:val="004D4E30"/>
    <w:rsid w:val="004D5920"/>
    <w:rsid w:val="004D617B"/>
    <w:rsid w:val="004D6C81"/>
    <w:rsid w:val="004E07F4"/>
    <w:rsid w:val="004E1B47"/>
    <w:rsid w:val="004E2A17"/>
    <w:rsid w:val="004E317A"/>
    <w:rsid w:val="004E56D5"/>
    <w:rsid w:val="004E5994"/>
    <w:rsid w:val="004E73E0"/>
    <w:rsid w:val="004E7492"/>
    <w:rsid w:val="004F3359"/>
    <w:rsid w:val="004F676E"/>
    <w:rsid w:val="004F67FE"/>
    <w:rsid w:val="005004EF"/>
    <w:rsid w:val="00501523"/>
    <w:rsid w:val="0050299A"/>
    <w:rsid w:val="00510EF1"/>
    <w:rsid w:val="00514CEC"/>
    <w:rsid w:val="00515290"/>
    <w:rsid w:val="00515B59"/>
    <w:rsid w:val="00515D5E"/>
    <w:rsid w:val="00516185"/>
    <w:rsid w:val="00516779"/>
    <w:rsid w:val="0051680B"/>
    <w:rsid w:val="0051689E"/>
    <w:rsid w:val="00517CCB"/>
    <w:rsid w:val="005204D1"/>
    <w:rsid w:val="0052054A"/>
    <w:rsid w:val="00520E3E"/>
    <w:rsid w:val="0052199B"/>
    <w:rsid w:val="00522E15"/>
    <w:rsid w:val="00532351"/>
    <w:rsid w:val="00534738"/>
    <w:rsid w:val="00535874"/>
    <w:rsid w:val="00535C69"/>
    <w:rsid w:val="00537296"/>
    <w:rsid w:val="00542DA6"/>
    <w:rsid w:val="00544164"/>
    <w:rsid w:val="00545B22"/>
    <w:rsid w:val="005478FE"/>
    <w:rsid w:val="00547E02"/>
    <w:rsid w:val="00550690"/>
    <w:rsid w:val="00550DD6"/>
    <w:rsid w:val="00551C60"/>
    <w:rsid w:val="00553191"/>
    <w:rsid w:val="0055361A"/>
    <w:rsid w:val="00553C68"/>
    <w:rsid w:val="0055415E"/>
    <w:rsid w:val="00554645"/>
    <w:rsid w:val="00554D87"/>
    <w:rsid w:val="005557DC"/>
    <w:rsid w:val="005577A1"/>
    <w:rsid w:val="0056271D"/>
    <w:rsid w:val="00563680"/>
    <w:rsid w:val="00563AB4"/>
    <w:rsid w:val="00563EAC"/>
    <w:rsid w:val="00565411"/>
    <w:rsid w:val="00567FF8"/>
    <w:rsid w:val="00572EF7"/>
    <w:rsid w:val="00577243"/>
    <w:rsid w:val="005859CD"/>
    <w:rsid w:val="00586B93"/>
    <w:rsid w:val="00590439"/>
    <w:rsid w:val="00591221"/>
    <w:rsid w:val="005912D9"/>
    <w:rsid w:val="00595DF4"/>
    <w:rsid w:val="005A68B5"/>
    <w:rsid w:val="005B0CEE"/>
    <w:rsid w:val="005B1003"/>
    <w:rsid w:val="005B6EF1"/>
    <w:rsid w:val="005B7668"/>
    <w:rsid w:val="005C0D02"/>
    <w:rsid w:val="005C3DE4"/>
    <w:rsid w:val="005C52B6"/>
    <w:rsid w:val="005C5DED"/>
    <w:rsid w:val="005C6679"/>
    <w:rsid w:val="005D3163"/>
    <w:rsid w:val="005D4AC9"/>
    <w:rsid w:val="005D56C0"/>
    <w:rsid w:val="005E4199"/>
    <w:rsid w:val="005E6A4A"/>
    <w:rsid w:val="005E7F22"/>
    <w:rsid w:val="005F0216"/>
    <w:rsid w:val="005F1AEC"/>
    <w:rsid w:val="005F37F9"/>
    <w:rsid w:val="005F51E8"/>
    <w:rsid w:val="005F5C8E"/>
    <w:rsid w:val="00602ABA"/>
    <w:rsid w:val="00603261"/>
    <w:rsid w:val="006042BF"/>
    <w:rsid w:val="00605F28"/>
    <w:rsid w:val="006068BC"/>
    <w:rsid w:val="00611C67"/>
    <w:rsid w:val="00611FCC"/>
    <w:rsid w:val="006124DE"/>
    <w:rsid w:val="006146E9"/>
    <w:rsid w:val="00614F93"/>
    <w:rsid w:val="006177B2"/>
    <w:rsid w:val="00621253"/>
    <w:rsid w:val="006215DC"/>
    <w:rsid w:val="00622430"/>
    <w:rsid w:val="00622B8C"/>
    <w:rsid w:val="00623294"/>
    <w:rsid w:val="00627922"/>
    <w:rsid w:val="00627CA2"/>
    <w:rsid w:val="00627DDB"/>
    <w:rsid w:val="00631A15"/>
    <w:rsid w:val="00633245"/>
    <w:rsid w:val="0063407D"/>
    <w:rsid w:val="0063439D"/>
    <w:rsid w:val="00634536"/>
    <w:rsid w:val="0063456A"/>
    <w:rsid w:val="00634B3F"/>
    <w:rsid w:val="00635837"/>
    <w:rsid w:val="00640582"/>
    <w:rsid w:val="00640643"/>
    <w:rsid w:val="006408DD"/>
    <w:rsid w:val="006417EF"/>
    <w:rsid w:val="006428E9"/>
    <w:rsid w:val="00644416"/>
    <w:rsid w:val="006466F5"/>
    <w:rsid w:val="00647245"/>
    <w:rsid w:val="00647963"/>
    <w:rsid w:val="00650BF2"/>
    <w:rsid w:val="00650DB8"/>
    <w:rsid w:val="00650E29"/>
    <w:rsid w:val="0065131F"/>
    <w:rsid w:val="006556C6"/>
    <w:rsid w:val="00660D5D"/>
    <w:rsid w:val="00661DC3"/>
    <w:rsid w:val="00662684"/>
    <w:rsid w:val="00662D5D"/>
    <w:rsid w:val="006651D4"/>
    <w:rsid w:val="006679CF"/>
    <w:rsid w:val="00670B4E"/>
    <w:rsid w:val="006724BF"/>
    <w:rsid w:val="006725BA"/>
    <w:rsid w:val="00672627"/>
    <w:rsid w:val="0067364E"/>
    <w:rsid w:val="006747CD"/>
    <w:rsid w:val="00675BC1"/>
    <w:rsid w:val="00676D3B"/>
    <w:rsid w:val="006817A4"/>
    <w:rsid w:val="006825C4"/>
    <w:rsid w:val="0068350B"/>
    <w:rsid w:val="0068390E"/>
    <w:rsid w:val="0068428F"/>
    <w:rsid w:val="00685379"/>
    <w:rsid w:val="00686423"/>
    <w:rsid w:val="00692EC1"/>
    <w:rsid w:val="00693B30"/>
    <w:rsid w:val="00696716"/>
    <w:rsid w:val="006977F9"/>
    <w:rsid w:val="006A0625"/>
    <w:rsid w:val="006A0A2A"/>
    <w:rsid w:val="006A2034"/>
    <w:rsid w:val="006A5D3C"/>
    <w:rsid w:val="006B123E"/>
    <w:rsid w:val="006B211B"/>
    <w:rsid w:val="006B2775"/>
    <w:rsid w:val="006B2CD3"/>
    <w:rsid w:val="006B32ED"/>
    <w:rsid w:val="006B53DE"/>
    <w:rsid w:val="006B6DAB"/>
    <w:rsid w:val="006B7B46"/>
    <w:rsid w:val="006B7B81"/>
    <w:rsid w:val="006C29B6"/>
    <w:rsid w:val="006C4705"/>
    <w:rsid w:val="006C482A"/>
    <w:rsid w:val="006C6681"/>
    <w:rsid w:val="006C7529"/>
    <w:rsid w:val="006D091A"/>
    <w:rsid w:val="006D1983"/>
    <w:rsid w:val="006D20E1"/>
    <w:rsid w:val="006D59E9"/>
    <w:rsid w:val="006D72B9"/>
    <w:rsid w:val="006D79B1"/>
    <w:rsid w:val="006E06AF"/>
    <w:rsid w:val="006E40E5"/>
    <w:rsid w:val="006E56A3"/>
    <w:rsid w:val="006F1C8B"/>
    <w:rsid w:val="006F5E95"/>
    <w:rsid w:val="006F6633"/>
    <w:rsid w:val="007009DC"/>
    <w:rsid w:val="00700B73"/>
    <w:rsid w:val="00702659"/>
    <w:rsid w:val="00702BB6"/>
    <w:rsid w:val="00703179"/>
    <w:rsid w:val="0070373D"/>
    <w:rsid w:val="00707782"/>
    <w:rsid w:val="00710DB8"/>
    <w:rsid w:val="00711557"/>
    <w:rsid w:val="0071219B"/>
    <w:rsid w:val="00712B8F"/>
    <w:rsid w:val="00712EA8"/>
    <w:rsid w:val="007136F0"/>
    <w:rsid w:val="00714E0E"/>
    <w:rsid w:val="0071527D"/>
    <w:rsid w:val="007158AC"/>
    <w:rsid w:val="007165F3"/>
    <w:rsid w:val="0072015E"/>
    <w:rsid w:val="00720688"/>
    <w:rsid w:val="0072143D"/>
    <w:rsid w:val="007216EC"/>
    <w:rsid w:val="00722020"/>
    <w:rsid w:val="007224E4"/>
    <w:rsid w:val="00722C84"/>
    <w:rsid w:val="00722F91"/>
    <w:rsid w:val="00723A29"/>
    <w:rsid w:val="007244B2"/>
    <w:rsid w:val="00724635"/>
    <w:rsid w:val="00724655"/>
    <w:rsid w:val="00724753"/>
    <w:rsid w:val="00726D69"/>
    <w:rsid w:val="007301CE"/>
    <w:rsid w:val="00730204"/>
    <w:rsid w:val="0073065F"/>
    <w:rsid w:val="007308B5"/>
    <w:rsid w:val="00731DD7"/>
    <w:rsid w:val="007360E5"/>
    <w:rsid w:val="007367B5"/>
    <w:rsid w:val="00737064"/>
    <w:rsid w:val="00737AB0"/>
    <w:rsid w:val="007400FD"/>
    <w:rsid w:val="00740329"/>
    <w:rsid w:val="00741469"/>
    <w:rsid w:val="0074188C"/>
    <w:rsid w:val="00742AAF"/>
    <w:rsid w:val="00742FB8"/>
    <w:rsid w:val="00745CD6"/>
    <w:rsid w:val="00746893"/>
    <w:rsid w:val="00746ABE"/>
    <w:rsid w:val="00746E86"/>
    <w:rsid w:val="0074716C"/>
    <w:rsid w:val="007509CD"/>
    <w:rsid w:val="00751CD7"/>
    <w:rsid w:val="007546D4"/>
    <w:rsid w:val="00754FF7"/>
    <w:rsid w:val="00755AE0"/>
    <w:rsid w:val="007565AA"/>
    <w:rsid w:val="00756D3E"/>
    <w:rsid w:val="00757AA1"/>
    <w:rsid w:val="00760467"/>
    <w:rsid w:val="007616F4"/>
    <w:rsid w:val="00761DEC"/>
    <w:rsid w:val="00762069"/>
    <w:rsid w:val="007630BF"/>
    <w:rsid w:val="00766305"/>
    <w:rsid w:val="007669DE"/>
    <w:rsid w:val="00766B2E"/>
    <w:rsid w:val="00767123"/>
    <w:rsid w:val="00767B0D"/>
    <w:rsid w:val="007708EC"/>
    <w:rsid w:val="0077332A"/>
    <w:rsid w:val="00775A7F"/>
    <w:rsid w:val="0077678D"/>
    <w:rsid w:val="0077B6DC"/>
    <w:rsid w:val="00780473"/>
    <w:rsid w:val="00781166"/>
    <w:rsid w:val="00783C0C"/>
    <w:rsid w:val="0078559A"/>
    <w:rsid w:val="00787B3E"/>
    <w:rsid w:val="00794540"/>
    <w:rsid w:val="00794BDF"/>
    <w:rsid w:val="007953FC"/>
    <w:rsid w:val="00795B6F"/>
    <w:rsid w:val="00795EC4"/>
    <w:rsid w:val="00796ACE"/>
    <w:rsid w:val="00796E9B"/>
    <w:rsid w:val="0079777E"/>
    <w:rsid w:val="00797C81"/>
    <w:rsid w:val="007A040D"/>
    <w:rsid w:val="007A06E7"/>
    <w:rsid w:val="007A09AC"/>
    <w:rsid w:val="007A2B00"/>
    <w:rsid w:val="007A4382"/>
    <w:rsid w:val="007A6155"/>
    <w:rsid w:val="007A6225"/>
    <w:rsid w:val="007B069E"/>
    <w:rsid w:val="007B0900"/>
    <w:rsid w:val="007B1BB6"/>
    <w:rsid w:val="007B26D0"/>
    <w:rsid w:val="007B3DD8"/>
    <w:rsid w:val="007B3EFA"/>
    <w:rsid w:val="007B592A"/>
    <w:rsid w:val="007B687E"/>
    <w:rsid w:val="007B7D49"/>
    <w:rsid w:val="007C0BB1"/>
    <w:rsid w:val="007C10EB"/>
    <w:rsid w:val="007C236B"/>
    <w:rsid w:val="007C6160"/>
    <w:rsid w:val="007C61F3"/>
    <w:rsid w:val="007C6638"/>
    <w:rsid w:val="007D0873"/>
    <w:rsid w:val="007D4145"/>
    <w:rsid w:val="007D4AFD"/>
    <w:rsid w:val="007D5E8F"/>
    <w:rsid w:val="007D62CF"/>
    <w:rsid w:val="007D680F"/>
    <w:rsid w:val="007E0AC8"/>
    <w:rsid w:val="007E4342"/>
    <w:rsid w:val="007F2A05"/>
    <w:rsid w:val="007F3D50"/>
    <w:rsid w:val="007F3FA1"/>
    <w:rsid w:val="007F7224"/>
    <w:rsid w:val="007F78AE"/>
    <w:rsid w:val="00800448"/>
    <w:rsid w:val="00800791"/>
    <w:rsid w:val="0080086D"/>
    <w:rsid w:val="008030CA"/>
    <w:rsid w:val="008038D0"/>
    <w:rsid w:val="0080454F"/>
    <w:rsid w:val="00804B60"/>
    <w:rsid w:val="00804B9A"/>
    <w:rsid w:val="00804BB5"/>
    <w:rsid w:val="00813413"/>
    <w:rsid w:val="00814521"/>
    <w:rsid w:val="00814D25"/>
    <w:rsid w:val="008165D0"/>
    <w:rsid w:val="00817C0B"/>
    <w:rsid w:val="008222F3"/>
    <w:rsid w:val="00822F20"/>
    <w:rsid w:val="00822F67"/>
    <w:rsid w:val="0082437F"/>
    <w:rsid w:val="00825258"/>
    <w:rsid w:val="00826280"/>
    <w:rsid w:val="008303C2"/>
    <w:rsid w:val="00831597"/>
    <w:rsid w:val="008326CA"/>
    <w:rsid w:val="008343FB"/>
    <w:rsid w:val="00834523"/>
    <w:rsid w:val="00835012"/>
    <w:rsid w:val="00835F2F"/>
    <w:rsid w:val="00837491"/>
    <w:rsid w:val="008407B1"/>
    <w:rsid w:val="008438C9"/>
    <w:rsid w:val="00843FD5"/>
    <w:rsid w:val="008444E7"/>
    <w:rsid w:val="0085002A"/>
    <w:rsid w:val="008508B9"/>
    <w:rsid w:val="00852581"/>
    <w:rsid w:val="008528DC"/>
    <w:rsid w:val="00855345"/>
    <w:rsid w:val="00856CDB"/>
    <w:rsid w:val="00856E0F"/>
    <w:rsid w:val="00857FAD"/>
    <w:rsid w:val="00861734"/>
    <w:rsid w:val="00866FAA"/>
    <w:rsid w:val="00867F07"/>
    <w:rsid w:val="00870A16"/>
    <w:rsid w:val="00870C30"/>
    <w:rsid w:val="00870ECD"/>
    <w:rsid w:val="0087252A"/>
    <w:rsid w:val="0087330A"/>
    <w:rsid w:val="00873B91"/>
    <w:rsid w:val="008747DC"/>
    <w:rsid w:val="00881741"/>
    <w:rsid w:val="00883122"/>
    <w:rsid w:val="00886C9D"/>
    <w:rsid w:val="00886DA6"/>
    <w:rsid w:val="008871D9"/>
    <w:rsid w:val="00887DDF"/>
    <w:rsid w:val="008901AE"/>
    <w:rsid w:val="008934B7"/>
    <w:rsid w:val="00893A9D"/>
    <w:rsid w:val="0089784A"/>
    <w:rsid w:val="008A0C36"/>
    <w:rsid w:val="008A1C73"/>
    <w:rsid w:val="008A2DFE"/>
    <w:rsid w:val="008A4C88"/>
    <w:rsid w:val="008A6E9A"/>
    <w:rsid w:val="008B039D"/>
    <w:rsid w:val="008B21DC"/>
    <w:rsid w:val="008B2C3B"/>
    <w:rsid w:val="008B2E91"/>
    <w:rsid w:val="008B2FB8"/>
    <w:rsid w:val="008B3C43"/>
    <w:rsid w:val="008B5F9A"/>
    <w:rsid w:val="008B71BF"/>
    <w:rsid w:val="008B7CBB"/>
    <w:rsid w:val="008C3A90"/>
    <w:rsid w:val="008C4910"/>
    <w:rsid w:val="008C53FF"/>
    <w:rsid w:val="008C70DB"/>
    <w:rsid w:val="008C7287"/>
    <w:rsid w:val="008C7325"/>
    <w:rsid w:val="008D0027"/>
    <w:rsid w:val="008D036D"/>
    <w:rsid w:val="008D0F37"/>
    <w:rsid w:val="008D36F8"/>
    <w:rsid w:val="008D44D5"/>
    <w:rsid w:val="008D5C65"/>
    <w:rsid w:val="008E099D"/>
    <w:rsid w:val="008E0BB2"/>
    <w:rsid w:val="008E15AE"/>
    <w:rsid w:val="008E326C"/>
    <w:rsid w:val="008E3B03"/>
    <w:rsid w:val="008E459A"/>
    <w:rsid w:val="008E515E"/>
    <w:rsid w:val="008E5A8D"/>
    <w:rsid w:val="008E5E8A"/>
    <w:rsid w:val="008E6DE4"/>
    <w:rsid w:val="008E772B"/>
    <w:rsid w:val="008E7F3A"/>
    <w:rsid w:val="008F051A"/>
    <w:rsid w:val="008F178C"/>
    <w:rsid w:val="008F2653"/>
    <w:rsid w:val="008F7F03"/>
    <w:rsid w:val="0090171E"/>
    <w:rsid w:val="0090560D"/>
    <w:rsid w:val="00905C0E"/>
    <w:rsid w:val="0090757D"/>
    <w:rsid w:val="00910202"/>
    <w:rsid w:val="00910660"/>
    <w:rsid w:val="0091156B"/>
    <w:rsid w:val="009116D8"/>
    <w:rsid w:val="00911E15"/>
    <w:rsid w:val="0091373D"/>
    <w:rsid w:val="0091508C"/>
    <w:rsid w:val="00916491"/>
    <w:rsid w:val="00916B9A"/>
    <w:rsid w:val="009209E1"/>
    <w:rsid w:val="009211E7"/>
    <w:rsid w:val="0092243D"/>
    <w:rsid w:val="00923A00"/>
    <w:rsid w:val="00923B1E"/>
    <w:rsid w:val="00924362"/>
    <w:rsid w:val="009246C1"/>
    <w:rsid w:val="00925B55"/>
    <w:rsid w:val="00925F50"/>
    <w:rsid w:val="009272C4"/>
    <w:rsid w:val="00930C3A"/>
    <w:rsid w:val="00932E3F"/>
    <w:rsid w:val="00935F82"/>
    <w:rsid w:val="00940057"/>
    <w:rsid w:val="00940CBC"/>
    <w:rsid w:val="00944901"/>
    <w:rsid w:val="00946949"/>
    <w:rsid w:val="00947D9F"/>
    <w:rsid w:val="00950639"/>
    <w:rsid w:val="00951673"/>
    <w:rsid w:val="00951B95"/>
    <w:rsid w:val="00952772"/>
    <w:rsid w:val="00952D94"/>
    <w:rsid w:val="009538FC"/>
    <w:rsid w:val="00954171"/>
    <w:rsid w:val="00954484"/>
    <w:rsid w:val="00956AE5"/>
    <w:rsid w:val="00956BA7"/>
    <w:rsid w:val="00957424"/>
    <w:rsid w:val="009615C3"/>
    <w:rsid w:val="00962254"/>
    <w:rsid w:val="00963447"/>
    <w:rsid w:val="00965456"/>
    <w:rsid w:val="009660D3"/>
    <w:rsid w:val="0096699A"/>
    <w:rsid w:val="009677FF"/>
    <w:rsid w:val="00970145"/>
    <w:rsid w:val="00971320"/>
    <w:rsid w:val="00973EC9"/>
    <w:rsid w:val="00975331"/>
    <w:rsid w:val="00976673"/>
    <w:rsid w:val="00977943"/>
    <w:rsid w:val="00977F13"/>
    <w:rsid w:val="0098113F"/>
    <w:rsid w:val="00983FE8"/>
    <w:rsid w:val="009863F0"/>
    <w:rsid w:val="00986B73"/>
    <w:rsid w:val="0099037F"/>
    <w:rsid w:val="00994831"/>
    <w:rsid w:val="009A099D"/>
    <w:rsid w:val="009A0C76"/>
    <w:rsid w:val="009A1DD6"/>
    <w:rsid w:val="009A2ADD"/>
    <w:rsid w:val="009A2BE8"/>
    <w:rsid w:val="009A4CC2"/>
    <w:rsid w:val="009A4EF9"/>
    <w:rsid w:val="009A5113"/>
    <w:rsid w:val="009A5954"/>
    <w:rsid w:val="009ACF3D"/>
    <w:rsid w:val="009B3E87"/>
    <w:rsid w:val="009B51F6"/>
    <w:rsid w:val="009B6316"/>
    <w:rsid w:val="009C0162"/>
    <w:rsid w:val="009C0789"/>
    <w:rsid w:val="009C09CD"/>
    <w:rsid w:val="009C37CB"/>
    <w:rsid w:val="009C4500"/>
    <w:rsid w:val="009C5995"/>
    <w:rsid w:val="009C6AA0"/>
    <w:rsid w:val="009D09AA"/>
    <w:rsid w:val="009D0A41"/>
    <w:rsid w:val="009D460C"/>
    <w:rsid w:val="009D4B1E"/>
    <w:rsid w:val="009D7428"/>
    <w:rsid w:val="009E17F8"/>
    <w:rsid w:val="009E28AB"/>
    <w:rsid w:val="009E364F"/>
    <w:rsid w:val="009E36DF"/>
    <w:rsid w:val="009E3C54"/>
    <w:rsid w:val="009E4EAD"/>
    <w:rsid w:val="009E64CE"/>
    <w:rsid w:val="009E6FEA"/>
    <w:rsid w:val="009E750E"/>
    <w:rsid w:val="009F115C"/>
    <w:rsid w:val="009F34DD"/>
    <w:rsid w:val="009F4B76"/>
    <w:rsid w:val="009F4B7B"/>
    <w:rsid w:val="009F6C5A"/>
    <w:rsid w:val="009F775E"/>
    <w:rsid w:val="009F7D79"/>
    <w:rsid w:val="00A00084"/>
    <w:rsid w:val="00A00A79"/>
    <w:rsid w:val="00A02765"/>
    <w:rsid w:val="00A05178"/>
    <w:rsid w:val="00A05905"/>
    <w:rsid w:val="00A05F75"/>
    <w:rsid w:val="00A1223F"/>
    <w:rsid w:val="00A13BA9"/>
    <w:rsid w:val="00A20FD1"/>
    <w:rsid w:val="00A22A5E"/>
    <w:rsid w:val="00A24F1C"/>
    <w:rsid w:val="00A2560C"/>
    <w:rsid w:val="00A25D80"/>
    <w:rsid w:val="00A32FCF"/>
    <w:rsid w:val="00A45401"/>
    <w:rsid w:val="00A46E4F"/>
    <w:rsid w:val="00A47813"/>
    <w:rsid w:val="00A47851"/>
    <w:rsid w:val="00A47BA6"/>
    <w:rsid w:val="00A50D48"/>
    <w:rsid w:val="00A52E43"/>
    <w:rsid w:val="00A52E48"/>
    <w:rsid w:val="00A52F71"/>
    <w:rsid w:val="00A535C3"/>
    <w:rsid w:val="00A5371F"/>
    <w:rsid w:val="00A53CC3"/>
    <w:rsid w:val="00A60154"/>
    <w:rsid w:val="00A60E24"/>
    <w:rsid w:val="00A63BD1"/>
    <w:rsid w:val="00A67362"/>
    <w:rsid w:val="00A704CF"/>
    <w:rsid w:val="00A70FCF"/>
    <w:rsid w:val="00A71770"/>
    <w:rsid w:val="00A71A53"/>
    <w:rsid w:val="00A71FB7"/>
    <w:rsid w:val="00A72B7D"/>
    <w:rsid w:val="00A7376C"/>
    <w:rsid w:val="00A74C0C"/>
    <w:rsid w:val="00A76D2B"/>
    <w:rsid w:val="00A81301"/>
    <w:rsid w:val="00A816E5"/>
    <w:rsid w:val="00A8502A"/>
    <w:rsid w:val="00A862CF"/>
    <w:rsid w:val="00A86441"/>
    <w:rsid w:val="00A8748B"/>
    <w:rsid w:val="00A96217"/>
    <w:rsid w:val="00A9640B"/>
    <w:rsid w:val="00A9697C"/>
    <w:rsid w:val="00A97E2E"/>
    <w:rsid w:val="00AA06F2"/>
    <w:rsid w:val="00AA2652"/>
    <w:rsid w:val="00AA2A42"/>
    <w:rsid w:val="00AA3ECB"/>
    <w:rsid w:val="00AB06C7"/>
    <w:rsid w:val="00AB0CE6"/>
    <w:rsid w:val="00AB158C"/>
    <w:rsid w:val="00AB1BDB"/>
    <w:rsid w:val="00AB303D"/>
    <w:rsid w:val="00AB65FE"/>
    <w:rsid w:val="00AC2155"/>
    <w:rsid w:val="00AC4186"/>
    <w:rsid w:val="00AC56E9"/>
    <w:rsid w:val="00AD0796"/>
    <w:rsid w:val="00AD1E24"/>
    <w:rsid w:val="00AD2834"/>
    <w:rsid w:val="00AD44AC"/>
    <w:rsid w:val="00AD4648"/>
    <w:rsid w:val="00AD5944"/>
    <w:rsid w:val="00AD625D"/>
    <w:rsid w:val="00AE0AAE"/>
    <w:rsid w:val="00AE118B"/>
    <w:rsid w:val="00AE36A2"/>
    <w:rsid w:val="00AE5397"/>
    <w:rsid w:val="00AE7E7B"/>
    <w:rsid w:val="00AF0333"/>
    <w:rsid w:val="00AF14AE"/>
    <w:rsid w:val="00AF29E8"/>
    <w:rsid w:val="00AF626A"/>
    <w:rsid w:val="00AF6D35"/>
    <w:rsid w:val="00B024CC"/>
    <w:rsid w:val="00B034AB"/>
    <w:rsid w:val="00B05239"/>
    <w:rsid w:val="00B075BB"/>
    <w:rsid w:val="00B1112C"/>
    <w:rsid w:val="00B11E77"/>
    <w:rsid w:val="00B13435"/>
    <w:rsid w:val="00B15185"/>
    <w:rsid w:val="00B201F3"/>
    <w:rsid w:val="00B2051A"/>
    <w:rsid w:val="00B21602"/>
    <w:rsid w:val="00B21D1D"/>
    <w:rsid w:val="00B2202F"/>
    <w:rsid w:val="00B22C11"/>
    <w:rsid w:val="00B26351"/>
    <w:rsid w:val="00B27992"/>
    <w:rsid w:val="00B301D6"/>
    <w:rsid w:val="00B305DB"/>
    <w:rsid w:val="00B30839"/>
    <w:rsid w:val="00B32F18"/>
    <w:rsid w:val="00B34669"/>
    <w:rsid w:val="00B41461"/>
    <w:rsid w:val="00B42FDD"/>
    <w:rsid w:val="00B4390E"/>
    <w:rsid w:val="00B43BE5"/>
    <w:rsid w:val="00B44436"/>
    <w:rsid w:val="00B447B4"/>
    <w:rsid w:val="00B44909"/>
    <w:rsid w:val="00B45CD4"/>
    <w:rsid w:val="00B466A0"/>
    <w:rsid w:val="00B5109C"/>
    <w:rsid w:val="00B525E7"/>
    <w:rsid w:val="00B544F5"/>
    <w:rsid w:val="00B552DA"/>
    <w:rsid w:val="00B56749"/>
    <w:rsid w:val="00B57746"/>
    <w:rsid w:val="00B57BA9"/>
    <w:rsid w:val="00B66CEF"/>
    <w:rsid w:val="00B70967"/>
    <w:rsid w:val="00B70BC4"/>
    <w:rsid w:val="00B758DE"/>
    <w:rsid w:val="00B75DE0"/>
    <w:rsid w:val="00B774C3"/>
    <w:rsid w:val="00B80A65"/>
    <w:rsid w:val="00B80FB4"/>
    <w:rsid w:val="00B82D04"/>
    <w:rsid w:val="00B8373E"/>
    <w:rsid w:val="00B863AE"/>
    <w:rsid w:val="00B90584"/>
    <w:rsid w:val="00B91924"/>
    <w:rsid w:val="00B91B4E"/>
    <w:rsid w:val="00B92F3F"/>
    <w:rsid w:val="00B93202"/>
    <w:rsid w:val="00B94AD3"/>
    <w:rsid w:val="00B94FCE"/>
    <w:rsid w:val="00B95CC4"/>
    <w:rsid w:val="00B9647C"/>
    <w:rsid w:val="00B97C79"/>
    <w:rsid w:val="00BA2568"/>
    <w:rsid w:val="00BA27D4"/>
    <w:rsid w:val="00BA2B51"/>
    <w:rsid w:val="00BA68A4"/>
    <w:rsid w:val="00BA75AB"/>
    <w:rsid w:val="00BB11C6"/>
    <w:rsid w:val="00BB1F33"/>
    <w:rsid w:val="00BB22DE"/>
    <w:rsid w:val="00BB255D"/>
    <w:rsid w:val="00BB2CE5"/>
    <w:rsid w:val="00BB59D8"/>
    <w:rsid w:val="00BB5EB6"/>
    <w:rsid w:val="00BB7E65"/>
    <w:rsid w:val="00BC2EC7"/>
    <w:rsid w:val="00BC3021"/>
    <w:rsid w:val="00BD3651"/>
    <w:rsid w:val="00BD3FA7"/>
    <w:rsid w:val="00BD5283"/>
    <w:rsid w:val="00BD7621"/>
    <w:rsid w:val="00BE04EB"/>
    <w:rsid w:val="00BE0580"/>
    <w:rsid w:val="00BE15AD"/>
    <w:rsid w:val="00BE2EE9"/>
    <w:rsid w:val="00BE588C"/>
    <w:rsid w:val="00BE59D6"/>
    <w:rsid w:val="00BE67B9"/>
    <w:rsid w:val="00BE7661"/>
    <w:rsid w:val="00BF3605"/>
    <w:rsid w:val="00BF3F56"/>
    <w:rsid w:val="00BF41FC"/>
    <w:rsid w:val="00BF6492"/>
    <w:rsid w:val="00C01789"/>
    <w:rsid w:val="00C062F1"/>
    <w:rsid w:val="00C06708"/>
    <w:rsid w:val="00C07712"/>
    <w:rsid w:val="00C119C8"/>
    <w:rsid w:val="00C12FFB"/>
    <w:rsid w:val="00C144FD"/>
    <w:rsid w:val="00C158AA"/>
    <w:rsid w:val="00C21DB8"/>
    <w:rsid w:val="00C229CD"/>
    <w:rsid w:val="00C23556"/>
    <w:rsid w:val="00C23EFC"/>
    <w:rsid w:val="00C25750"/>
    <w:rsid w:val="00C2687D"/>
    <w:rsid w:val="00C276AA"/>
    <w:rsid w:val="00C308E2"/>
    <w:rsid w:val="00C32365"/>
    <w:rsid w:val="00C33F0A"/>
    <w:rsid w:val="00C36FCB"/>
    <w:rsid w:val="00C37367"/>
    <w:rsid w:val="00C37F36"/>
    <w:rsid w:val="00C41CFC"/>
    <w:rsid w:val="00C43A05"/>
    <w:rsid w:val="00C44A9B"/>
    <w:rsid w:val="00C44E6B"/>
    <w:rsid w:val="00C44ED8"/>
    <w:rsid w:val="00C45354"/>
    <w:rsid w:val="00C47B52"/>
    <w:rsid w:val="00C50CE6"/>
    <w:rsid w:val="00C50EBC"/>
    <w:rsid w:val="00C51653"/>
    <w:rsid w:val="00C537C7"/>
    <w:rsid w:val="00C5479A"/>
    <w:rsid w:val="00C565E1"/>
    <w:rsid w:val="00C569DE"/>
    <w:rsid w:val="00C56C03"/>
    <w:rsid w:val="00C57406"/>
    <w:rsid w:val="00C6082E"/>
    <w:rsid w:val="00C60895"/>
    <w:rsid w:val="00C60F34"/>
    <w:rsid w:val="00C613C8"/>
    <w:rsid w:val="00C6228C"/>
    <w:rsid w:val="00C6455D"/>
    <w:rsid w:val="00C652E2"/>
    <w:rsid w:val="00C65BC5"/>
    <w:rsid w:val="00C66CE2"/>
    <w:rsid w:val="00C70706"/>
    <w:rsid w:val="00C726AE"/>
    <w:rsid w:val="00C72A05"/>
    <w:rsid w:val="00C72FAB"/>
    <w:rsid w:val="00C745F7"/>
    <w:rsid w:val="00C75704"/>
    <w:rsid w:val="00C82943"/>
    <w:rsid w:val="00C8D4A5"/>
    <w:rsid w:val="00C909E7"/>
    <w:rsid w:val="00C92208"/>
    <w:rsid w:val="00C92B48"/>
    <w:rsid w:val="00C93AF2"/>
    <w:rsid w:val="00C93EAD"/>
    <w:rsid w:val="00C94A0E"/>
    <w:rsid w:val="00C94A22"/>
    <w:rsid w:val="00C96D1E"/>
    <w:rsid w:val="00CA1CDA"/>
    <w:rsid w:val="00CA49AA"/>
    <w:rsid w:val="00CA6F27"/>
    <w:rsid w:val="00CA741F"/>
    <w:rsid w:val="00CB0DC3"/>
    <w:rsid w:val="00CB1790"/>
    <w:rsid w:val="00CB1D5A"/>
    <w:rsid w:val="00CB2FAA"/>
    <w:rsid w:val="00CB3E38"/>
    <w:rsid w:val="00CB4553"/>
    <w:rsid w:val="00CB4B61"/>
    <w:rsid w:val="00CB4CE1"/>
    <w:rsid w:val="00CB5E9C"/>
    <w:rsid w:val="00CC1BC2"/>
    <w:rsid w:val="00CC1C53"/>
    <w:rsid w:val="00CC3859"/>
    <w:rsid w:val="00CC66E3"/>
    <w:rsid w:val="00CC7655"/>
    <w:rsid w:val="00CD21A4"/>
    <w:rsid w:val="00CD32B3"/>
    <w:rsid w:val="00CD5802"/>
    <w:rsid w:val="00CD7EDE"/>
    <w:rsid w:val="00CE0A36"/>
    <w:rsid w:val="00CE13E4"/>
    <w:rsid w:val="00CE1D0F"/>
    <w:rsid w:val="00CE3EFD"/>
    <w:rsid w:val="00CE59E3"/>
    <w:rsid w:val="00CE6134"/>
    <w:rsid w:val="00CE6613"/>
    <w:rsid w:val="00CF0682"/>
    <w:rsid w:val="00CF0D68"/>
    <w:rsid w:val="00CF1046"/>
    <w:rsid w:val="00CF164D"/>
    <w:rsid w:val="00CF466C"/>
    <w:rsid w:val="00CF5B1D"/>
    <w:rsid w:val="00CF6044"/>
    <w:rsid w:val="00CF6B9D"/>
    <w:rsid w:val="00CF7107"/>
    <w:rsid w:val="00CF72BB"/>
    <w:rsid w:val="00D02C16"/>
    <w:rsid w:val="00D04535"/>
    <w:rsid w:val="00D04E4F"/>
    <w:rsid w:val="00D04F33"/>
    <w:rsid w:val="00D04FB1"/>
    <w:rsid w:val="00D06B00"/>
    <w:rsid w:val="00D07124"/>
    <w:rsid w:val="00D07258"/>
    <w:rsid w:val="00D10A1C"/>
    <w:rsid w:val="00D11109"/>
    <w:rsid w:val="00D12D8C"/>
    <w:rsid w:val="00D12DF2"/>
    <w:rsid w:val="00D13520"/>
    <w:rsid w:val="00D14774"/>
    <w:rsid w:val="00D22B16"/>
    <w:rsid w:val="00D244C7"/>
    <w:rsid w:val="00D25EED"/>
    <w:rsid w:val="00D26073"/>
    <w:rsid w:val="00D26667"/>
    <w:rsid w:val="00D2676B"/>
    <w:rsid w:val="00D26D3E"/>
    <w:rsid w:val="00D272BA"/>
    <w:rsid w:val="00D3329E"/>
    <w:rsid w:val="00D34108"/>
    <w:rsid w:val="00D350B7"/>
    <w:rsid w:val="00D3C100"/>
    <w:rsid w:val="00D41F56"/>
    <w:rsid w:val="00D43442"/>
    <w:rsid w:val="00D436E8"/>
    <w:rsid w:val="00D44E2D"/>
    <w:rsid w:val="00D451DF"/>
    <w:rsid w:val="00D45B69"/>
    <w:rsid w:val="00D47268"/>
    <w:rsid w:val="00D47740"/>
    <w:rsid w:val="00D47D29"/>
    <w:rsid w:val="00D52304"/>
    <w:rsid w:val="00D5280B"/>
    <w:rsid w:val="00D5300B"/>
    <w:rsid w:val="00D5365D"/>
    <w:rsid w:val="00D53ECA"/>
    <w:rsid w:val="00D540AC"/>
    <w:rsid w:val="00D541E2"/>
    <w:rsid w:val="00D54BB9"/>
    <w:rsid w:val="00D55233"/>
    <w:rsid w:val="00D55D37"/>
    <w:rsid w:val="00D56D7F"/>
    <w:rsid w:val="00D6137A"/>
    <w:rsid w:val="00D6169D"/>
    <w:rsid w:val="00D616C7"/>
    <w:rsid w:val="00D6352F"/>
    <w:rsid w:val="00D63BCD"/>
    <w:rsid w:val="00D650AC"/>
    <w:rsid w:val="00D653E4"/>
    <w:rsid w:val="00D65913"/>
    <w:rsid w:val="00D719E5"/>
    <w:rsid w:val="00D72FFE"/>
    <w:rsid w:val="00D73B07"/>
    <w:rsid w:val="00D80C57"/>
    <w:rsid w:val="00D83629"/>
    <w:rsid w:val="00D876EA"/>
    <w:rsid w:val="00D87BC2"/>
    <w:rsid w:val="00D87DCD"/>
    <w:rsid w:val="00D90294"/>
    <w:rsid w:val="00D90559"/>
    <w:rsid w:val="00D90565"/>
    <w:rsid w:val="00D905FA"/>
    <w:rsid w:val="00D90A9B"/>
    <w:rsid w:val="00D94969"/>
    <w:rsid w:val="00D94FB1"/>
    <w:rsid w:val="00D95762"/>
    <w:rsid w:val="00D959AC"/>
    <w:rsid w:val="00D95EEF"/>
    <w:rsid w:val="00D96102"/>
    <w:rsid w:val="00D96475"/>
    <w:rsid w:val="00D96C8F"/>
    <w:rsid w:val="00D97BD9"/>
    <w:rsid w:val="00DA2166"/>
    <w:rsid w:val="00DA2C0E"/>
    <w:rsid w:val="00DA2EF6"/>
    <w:rsid w:val="00DA4152"/>
    <w:rsid w:val="00DB1022"/>
    <w:rsid w:val="00DB43E5"/>
    <w:rsid w:val="00DB4B73"/>
    <w:rsid w:val="00DB50A1"/>
    <w:rsid w:val="00DB77F5"/>
    <w:rsid w:val="00DC17B3"/>
    <w:rsid w:val="00DC1BE2"/>
    <w:rsid w:val="00DC34A0"/>
    <w:rsid w:val="00DC3DD3"/>
    <w:rsid w:val="00DC44AA"/>
    <w:rsid w:val="00DD14D8"/>
    <w:rsid w:val="00DD1B0A"/>
    <w:rsid w:val="00DD3B49"/>
    <w:rsid w:val="00DD5183"/>
    <w:rsid w:val="00DD53CF"/>
    <w:rsid w:val="00DD5543"/>
    <w:rsid w:val="00DE18E8"/>
    <w:rsid w:val="00DE2832"/>
    <w:rsid w:val="00DE40D5"/>
    <w:rsid w:val="00DE5458"/>
    <w:rsid w:val="00DE7C04"/>
    <w:rsid w:val="00DE7EBC"/>
    <w:rsid w:val="00DE7F01"/>
    <w:rsid w:val="00DF2BBD"/>
    <w:rsid w:val="00DF5557"/>
    <w:rsid w:val="00DF7436"/>
    <w:rsid w:val="00DF74AF"/>
    <w:rsid w:val="00E0171E"/>
    <w:rsid w:val="00E15274"/>
    <w:rsid w:val="00E22113"/>
    <w:rsid w:val="00E2570F"/>
    <w:rsid w:val="00E279C3"/>
    <w:rsid w:val="00E30031"/>
    <w:rsid w:val="00E314EB"/>
    <w:rsid w:val="00E34C69"/>
    <w:rsid w:val="00E35BB6"/>
    <w:rsid w:val="00E40E9A"/>
    <w:rsid w:val="00E4270C"/>
    <w:rsid w:val="00E42C99"/>
    <w:rsid w:val="00E463C3"/>
    <w:rsid w:val="00E47225"/>
    <w:rsid w:val="00E52BB3"/>
    <w:rsid w:val="00E532EF"/>
    <w:rsid w:val="00E54F91"/>
    <w:rsid w:val="00E5661D"/>
    <w:rsid w:val="00E56D90"/>
    <w:rsid w:val="00E56F5E"/>
    <w:rsid w:val="00E63FE6"/>
    <w:rsid w:val="00E65933"/>
    <w:rsid w:val="00E67B76"/>
    <w:rsid w:val="00E71E58"/>
    <w:rsid w:val="00E758EF"/>
    <w:rsid w:val="00E77166"/>
    <w:rsid w:val="00E8294D"/>
    <w:rsid w:val="00E8677B"/>
    <w:rsid w:val="00E90562"/>
    <w:rsid w:val="00E90682"/>
    <w:rsid w:val="00E914DA"/>
    <w:rsid w:val="00EA1009"/>
    <w:rsid w:val="00EA2B71"/>
    <w:rsid w:val="00EA3142"/>
    <w:rsid w:val="00EA37FA"/>
    <w:rsid w:val="00EA64DF"/>
    <w:rsid w:val="00EB15F0"/>
    <w:rsid w:val="00EB20A3"/>
    <w:rsid w:val="00EB2EDD"/>
    <w:rsid w:val="00EB5784"/>
    <w:rsid w:val="00EB5D82"/>
    <w:rsid w:val="00EB75FD"/>
    <w:rsid w:val="00EB7AD5"/>
    <w:rsid w:val="00EC571D"/>
    <w:rsid w:val="00EC654E"/>
    <w:rsid w:val="00ED00F2"/>
    <w:rsid w:val="00ED20EB"/>
    <w:rsid w:val="00ED396A"/>
    <w:rsid w:val="00EE4A5C"/>
    <w:rsid w:val="00EF2983"/>
    <w:rsid w:val="00EF2C5E"/>
    <w:rsid w:val="00EF3EAE"/>
    <w:rsid w:val="00EF69C4"/>
    <w:rsid w:val="00F006B7"/>
    <w:rsid w:val="00F01725"/>
    <w:rsid w:val="00F01D66"/>
    <w:rsid w:val="00F02818"/>
    <w:rsid w:val="00F0362B"/>
    <w:rsid w:val="00F0428F"/>
    <w:rsid w:val="00F04CA2"/>
    <w:rsid w:val="00F054EE"/>
    <w:rsid w:val="00F06660"/>
    <w:rsid w:val="00F108DC"/>
    <w:rsid w:val="00F10C84"/>
    <w:rsid w:val="00F12148"/>
    <w:rsid w:val="00F12D18"/>
    <w:rsid w:val="00F158AF"/>
    <w:rsid w:val="00F16623"/>
    <w:rsid w:val="00F166A7"/>
    <w:rsid w:val="00F169B1"/>
    <w:rsid w:val="00F170CF"/>
    <w:rsid w:val="00F20422"/>
    <w:rsid w:val="00F218EE"/>
    <w:rsid w:val="00F23FAF"/>
    <w:rsid w:val="00F2413A"/>
    <w:rsid w:val="00F24302"/>
    <w:rsid w:val="00F24A90"/>
    <w:rsid w:val="00F25032"/>
    <w:rsid w:val="00F25473"/>
    <w:rsid w:val="00F31316"/>
    <w:rsid w:val="00F343FA"/>
    <w:rsid w:val="00F36065"/>
    <w:rsid w:val="00F36BC5"/>
    <w:rsid w:val="00F37F2D"/>
    <w:rsid w:val="00F40A63"/>
    <w:rsid w:val="00F445AD"/>
    <w:rsid w:val="00F44BFB"/>
    <w:rsid w:val="00F45227"/>
    <w:rsid w:val="00F46BCA"/>
    <w:rsid w:val="00F4718C"/>
    <w:rsid w:val="00F5117F"/>
    <w:rsid w:val="00F52037"/>
    <w:rsid w:val="00F522C0"/>
    <w:rsid w:val="00F52438"/>
    <w:rsid w:val="00F52576"/>
    <w:rsid w:val="00F562F3"/>
    <w:rsid w:val="00F56A49"/>
    <w:rsid w:val="00F60019"/>
    <w:rsid w:val="00F60441"/>
    <w:rsid w:val="00F60752"/>
    <w:rsid w:val="00F607D6"/>
    <w:rsid w:val="00F61855"/>
    <w:rsid w:val="00F61B4D"/>
    <w:rsid w:val="00F62A4C"/>
    <w:rsid w:val="00F632C6"/>
    <w:rsid w:val="00F63C4B"/>
    <w:rsid w:val="00F64182"/>
    <w:rsid w:val="00F641CF"/>
    <w:rsid w:val="00F64A56"/>
    <w:rsid w:val="00F66CB3"/>
    <w:rsid w:val="00F67390"/>
    <w:rsid w:val="00F705BE"/>
    <w:rsid w:val="00F70933"/>
    <w:rsid w:val="00F71273"/>
    <w:rsid w:val="00F72A73"/>
    <w:rsid w:val="00F7336A"/>
    <w:rsid w:val="00F7363E"/>
    <w:rsid w:val="00F73BFF"/>
    <w:rsid w:val="00F75F8D"/>
    <w:rsid w:val="00F80C24"/>
    <w:rsid w:val="00F81485"/>
    <w:rsid w:val="00F819AA"/>
    <w:rsid w:val="00F845B1"/>
    <w:rsid w:val="00F860FA"/>
    <w:rsid w:val="00F9179C"/>
    <w:rsid w:val="00F91ADB"/>
    <w:rsid w:val="00F91F0E"/>
    <w:rsid w:val="00F930AA"/>
    <w:rsid w:val="00F95E60"/>
    <w:rsid w:val="00F96355"/>
    <w:rsid w:val="00F9722E"/>
    <w:rsid w:val="00F978CE"/>
    <w:rsid w:val="00FA0006"/>
    <w:rsid w:val="00FA209B"/>
    <w:rsid w:val="00FA24D7"/>
    <w:rsid w:val="00FA697C"/>
    <w:rsid w:val="00FA7172"/>
    <w:rsid w:val="00FA76C3"/>
    <w:rsid w:val="00FA7C60"/>
    <w:rsid w:val="00FB16A0"/>
    <w:rsid w:val="00FB51F3"/>
    <w:rsid w:val="00FB7DCA"/>
    <w:rsid w:val="00FBEE1B"/>
    <w:rsid w:val="00FC0DA4"/>
    <w:rsid w:val="00FC1409"/>
    <w:rsid w:val="00FC3337"/>
    <w:rsid w:val="00FC6399"/>
    <w:rsid w:val="00FC65B9"/>
    <w:rsid w:val="00FD013E"/>
    <w:rsid w:val="00FD377E"/>
    <w:rsid w:val="00FD4F8F"/>
    <w:rsid w:val="00FD5DA9"/>
    <w:rsid w:val="00FD71CE"/>
    <w:rsid w:val="00FE0242"/>
    <w:rsid w:val="00FE1342"/>
    <w:rsid w:val="00FE27FE"/>
    <w:rsid w:val="00FE3440"/>
    <w:rsid w:val="00FF0556"/>
    <w:rsid w:val="00FF1542"/>
    <w:rsid w:val="00FF431D"/>
    <w:rsid w:val="00FF5819"/>
    <w:rsid w:val="00FF5E73"/>
    <w:rsid w:val="00FF61C2"/>
    <w:rsid w:val="00FF64F1"/>
    <w:rsid w:val="00FF6708"/>
    <w:rsid w:val="00FF7E72"/>
    <w:rsid w:val="011143D8"/>
    <w:rsid w:val="0136389C"/>
    <w:rsid w:val="0140DBA8"/>
    <w:rsid w:val="0147EC27"/>
    <w:rsid w:val="015323CD"/>
    <w:rsid w:val="0170746F"/>
    <w:rsid w:val="017A7A05"/>
    <w:rsid w:val="017B1EE2"/>
    <w:rsid w:val="01D75FCF"/>
    <w:rsid w:val="01E12FF8"/>
    <w:rsid w:val="01F200D0"/>
    <w:rsid w:val="01F31EC1"/>
    <w:rsid w:val="01F351F2"/>
    <w:rsid w:val="02245C13"/>
    <w:rsid w:val="02593F88"/>
    <w:rsid w:val="02636FAB"/>
    <w:rsid w:val="027A10CF"/>
    <w:rsid w:val="02D11465"/>
    <w:rsid w:val="02DDF6CA"/>
    <w:rsid w:val="02DEA447"/>
    <w:rsid w:val="02EE09B7"/>
    <w:rsid w:val="02F5D466"/>
    <w:rsid w:val="033C2411"/>
    <w:rsid w:val="0355C3B7"/>
    <w:rsid w:val="03658097"/>
    <w:rsid w:val="03B576CA"/>
    <w:rsid w:val="03B61AAF"/>
    <w:rsid w:val="03C4F167"/>
    <w:rsid w:val="03DD6C50"/>
    <w:rsid w:val="03EBE732"/>
    <w:rsid w:val="03F8D342"/>
    <w:rsid w:val="041731AC"/>
    <w:rsid w:val="0429BC36"/>
    <w:rsid w:val="042FBC3D"/>
    <w:rsid w:val="045B668E"/>
    <w:rsid w:val="0474BD14"/>
    <w:rsid w:val="0486A508"/>
    <w:rsid w:val="04B56C86"/>
    <w:rsid w:val="04C7A1BD"/>
    <w:rsid w:val="04F4AA4A"/>
    <w:rsid w:val="04F76F42"/>
    <w:rsid w:val="05B016DD"/>
    <w:rsid w:val="05B68EEE"/>
    <w:rsid w:val="05D4E152"/>
    <w:rsid w:val="05E44F59"/>
    <w:rsid w:val="0618E568"/>
    <w:rsid w:val="0629C2B8"/>
    <w:rsid w:val="062FDDB8"/>
    <w:rsid w:val="065DA270"/>
    <w:rsid w:val="06695354"/>
    <w:rsid w:val="067DE129"/>
    <w:rsid w:val="06D157C5"/>
    <w:rsid w:val="0721CAEB"/>
    <w:rsid w:val="074F6D7A"/>
    <w:rsid w:val="075D82CE"/>
    <w:rsid w:val="077BDD85"/>
    <w:rsid w:val="07801FBA"/>
    <w:rsid w:val="079242F1"/>
    <w:rsid w:val="07A14ACD"/>
    <w:rsid w:val="081BE30C"/>
    <w:rsid w:val="081D19B7"/>
    <w:rsid w:val="0830D547"/>
    <w:rsid w:val="0858F5BA"/>
    <w:rsid w:val="086933CB"/>
    <w:rsid w:val="08A6CEA3"/>
    <w:rsid w:val="08DFF855"/>
    <w:rsid w:val="0913D80D"/>
    <w:rsid w:val="091D55D8"/>
    <w:rsid w:val="091EE9B3"/>
    <w:rsid w:val="0923DDA1"/>
    <w:rsid w:val="096515EA"/>
    <w:rsid w:val="096DB018"/>
    <w:rsid w:val="097406F4"/>
    <w:rsid w:val="098D4FF8"/>
    <w:rsid w:val="09B9F465"/>
    <w:rsid w:val="09EE82AB"/>
    <w:rsid w:val="09FE445A"/>
    <w:rsid w:val="0A0A985E"/>
    <w:rsid w:val="0A1E9B98"/>
    <w:rsid w:val="0A648DF6"/>
    <w:rsid w:val="0A6A62FF"/>
    <w:rsid w:val="0A83122D"/>
    <w:rsid w:val="0A93016F"/>
    <w:rsid w:val="0AC4A938"/>
    <w:rsid w:val="0AE43E1F"/>
    <w:rsid w:val="0B001C96"/>
    <w:rsid w:val="0B1BF54B"/>
    <w:rsid w:val="0B23F6CE"/>
    <w:rsid w:val="0B3B1847"/>
    <w:rsid w:val="0B821E9E"/>
    <w:rsid w:val="0BA30017"/>
    <w:rsid w:val="0BE23C42"/>
    <w:rsid w:val="0BEE97F2"/>
    <w:rsid w:val="0BF6F160"/>
    <w:rsid w:val="0C168DDC"/>
    <w:rsid w:val="0C51CD5F"/>
    <w:rsid w:val="0C8AAA05"/>
    <w:rsid w:val="0C96D272"/>
    <w:rsid w:val="0CC4C6C8"/>
    <w:rsid w:val="0CE5C3DD"/>
    <w:rsid w:val="0D284C61"/>
    <w:rsid w:val="0D358250"/>
    <w:rsid w:val="0D4FE096"/>
    <w:rsid w:val="0D52BB90"/>
    <w:rsid w:val="0D5FF1AB"/>
    <w:rsid w:val="0D67DFF7"/>
    <w:rsid w:val="0D775142"/>
    <w:rsid w:val="0D8C9BE0"/>
    <w:rsid w:val="0DD69E83"/>
    <w:rsid w:val="0DF2BFA0"/>
    <w:rsid w:val="0E02B684"/>
    <w:rsid w:val="0E08899B"/>
    <w:rsid w:val="0E1B9F5A"/>
    <w:rsid w:val="0E4BCC0A"/>
    <w:rsid w:val="0E81FD21"/>
    <w:rsid w:val="0F523E12"/>
    <w:rsid w:val="0F5893D7"/>
    <w:rsid w:val="0F806712"/>
    <w:rsid w:val="0FA41E7B"/>
    <w:rsid w:val="0FABC633"/>
    <w:rsid w:val="0FD49AB8"/>
    <w:rsid w:val="0FDAF080"/>
    <w:rsid w:val="0FFCA265"/>
    <w:rsid w:val="1033DA94"/>
    <w:rsid w:val="105DEB17"/>
    <w:rsid w:val="106B85C4"/>
    <w:rsid w:val="10725A51"/>
    <w:rsid w:val="1078EF62"/>
    <w:rsid w:val="108A5C52"/>
    <w:rsid w:val="108DDD1C"/>
    <w:rsid w:val="109BE521"/>
    <w:rsid w:val="10B04AFC"/>
    <w:rsid w:val="10B514F2"/>
    <w:rsid w:val="10C8AD8D"/>
    <w:rsid w:val="110D763A"/>
    <w:rsid w:val="11208C96"/>
    <w:rsid w:val="11402A5D"/>
    <w:rsid w:val="1156FF72"/>
    <w:rsid w:val="1168BBF9"/>
    <w:rsid w:val="118414C7"/>
    <w:rsid w:val="118F1DEB"/>
    <w:rsid w:val="11DCC34F"/>
    <w:rsid w:val="120CFED3"/>
    <w:rsid w:val="12138C46"/>
    <w:rsid w:val="122AD3C4"/>
    <w:rsid w:val="1234DF85"/>
    <w:rsid w:val="1242C0AB"/>
    <w:rsid w:val="12516FEE"/>
    <w:rsid w:val="12598551"/>
    <w:rsid w:val="12961CA0"/>
    <w:rsid w:val="12D5E820"/>
    <w:rsid w:val="1310DA20"/>
    <w:rsid w:val="133E2127"/>
    <w:rsid w:val="1354E7AE"/>
    <w:rsid w:val="136580E2"/>
    <w:rsid w:val="13BB4C0D"/>
    <w:rsid w:val="13C8D96C"/>
    <w:rsid w:val="14360FDE"/>
    <w:rsid w:val="145954CD"/>
    <w:rsid w:val="146896EB"/>
    <w:rsid w:val="1474A0F4"/>
    <w:rsid w:val="1496EEE1"/>
    <w:rsid w:val="149D04CF"/>
    <w:rsid w:val="14D5E5DE"/>
    <w:rsid w:val="1503008A"/>
    <w:rsid w:val="1526ECA3"/>
    <w:rsid w:val="15306750"/>
    <w:rsid w:val="153738ED"/>
    <w:rsid w:val="1539A2FA"/>
    <w:rsid w:val="153FA1E4"/>
    <w:rsid w:val="15410486"/>
    <w:rsid w:val="155E6913"/>
    <w:rsid w:val="15693ACA"/>
    <w:rsid w:val="157B1F99"/>
    <w:rsid w:val="158EBA23"/>
    <w:rsid w:val="15A77865"/>
    <w:rsid w:val="15CF9C28"/>
    <w:rsid w:val="15EB089C"/>
    <w:rsid w:val="15FA7323"/>
    <w:rsid w:val="1630C272"/>
    <w:rsid w:val="1679AC11"/>
    <w:rsid w:val="16C0D55C"/>
    <w:rsid w:val="17050B2B"/>
    <w:rsid w:val="17068E12"/>
    <w:rsid w:val="17073760"/>
    <w:rsid w:val="1720FC77"/>
    <w:rsid w:val="1724CED1"/>
    <w:rsid w:val="17258EFF"/>
    <w:rsid w:val="173B8AD1"/>
    <w:rsid w:val="17614A7D"/>
    <w:rsid w:val="17716747"/>
    <w:rsid w:val="1780E124"/>
    <w:rsid w:val="179E310A"/>
    <w:rsid w:val="17A43709"/>
    <w:rsid w:val="17CE2E7C"/>
    <w:rsid w:val="17E9AEDF"/>
    <w:rsid w:val="1823A863"/>
    <w:rsid w:val="182E4A04"/>
    <w:rsid w:val="18589F2B"/>
    <w:rsid w:val="1899D339"/>
    <w:rsid w:val="18E38CB9"/>
    <w:rsid w:val="18E3C131"/>
    <w:rsid w:val="18F9500B"/>
    <w:rsid w:val="1905531C"/>
    <w:rsid w:val="192F3F75"/>
    <w:rsid w:val="1930BCC4"/>
    <w:rsid w:val="193E0B7F"/>
    <w:rsid w:val="1952CA55"/>
    <w:rsid w:val="196C5AB6"/>
    <w:rsid w:val="19CDC17A"/>
    <w:rsid w:val="19D30222"/>
    <w:rsid w:val="19DA10B3"/>
    <w:rsid w:val="1A099E75"/>
    <w:rsid w:val="1A0ED4B0"/>
    <w:rsid w:val="1A1E93DA"/>
    <w:rsid w:val="1A2010A0"/>
    <w:rsid w:val="1A301208"/>
    <w:rsid w:val="1A5DA947"/>
    <w:rsid w:val="1A78678D"/>
    <w:rsid w:val="1AFFE8F6"/>
    <w:rsid w:val="1B0786CF"/>
    <w:rsid w:val="1B1BD8D2"/>
    <w:rsid w:val="1B2E7DEC"/>
    <w:rsid w:val="1B3ADADE"/>
    <w:rsid w:val="1B3B2DE8"/>
    <w:rsid w:val="1B551BFC"/>
    <w:rsid w:val="1B9065EF"/>
    <w:rsid w:val="1B9DCF1A"/>
    <w:rsid w:val="1BACDE75"/>
    <w:rsid w:val="1BEC6FA8"/>
    <w:rsid w:val="1C043DB2"/>
    <w:rsid w:val="1C0D9392"/>
    <w:rsid w:val="1C7B1C04"/>
    <w:rsid w:val="1C7F00E5"/>
    <w:rsid w:val="1CC5147D"/>
    <w:rsid w:val="1CDBD0A9"/>
    <w:rsid w:val="1CDCAF1F"/>
    <w:rsid w:val="1D025969"/>
    <w:rsid w:val="1D0CA54A"/>
    <w:rsid w:val="1D13D6EB"/>
    <w:rsid w:val="1D266F34"/>
    <w:rsid w:val="1D3C0DA9"/>
    <w:rsid w:val="1D3EEABA"/>
    <w:rsid w:val="1D55C25D"/>
    <w:rsid w:val="1D769FF7"/>
    <w:rsid w:val="1D8B2E3C"/>
    <w:rsid w:val="1DA7CC2D"/>
    <w:rsid w:val="1E2F3203"/>
    <w:rsid w:val="1E452F96"/>
    <w:rsid w:val="1E746485"/>
    <w:rsid w:val="1E7F4780"/>
    <w:rsid w:val="1E8F081E"/>
    <w:rsid w:val="1E9AD11A"/>
    <w:rsid w:val="1EF374E4"/>
    <w:rsid w:val="1F7D5B78"/>
    <w:rsid w:val="1FECB8D3"/>
    <w:rsid w:val="204152D9"/>
    <w:rsid w:val="2049942F"/>
    <w:rsid w:val="205817E0"/>
    <w:rsid w:val="20B57121"/>
    <w:rsid w:val="211A7974"/>
    <w:rsid w:val="212C6CCC"/>
    <w:rsid w:val="21451350"/>
    <w:rsid w:val="218102DF"/>
    <w:rsid w:val="21C4CBF3"/>
    <w:rsid w:val="21CC7A01"/>
    <w:rsid w:val="21CD8945"/>
    <w:rsid w:val="21CEA5E4"/>
    <w:rsid w:val="21E32E52"/>
    <w:rsid w:val="2215307E"/>
    <w:rsid w:val="223F8DBC"/>
    <w:rsid w:val="22A51E68"/>
    <w:rsid w:val="22B7B958"/>
    <w:rsid w:val="22BC2F04"/>
    <w:rsid w:val="22CD5592"/>
    <w:rsid w:val="230546C2"/>
    <w:rsid w:val="230FC145"/>
    <w:rsid w:val="23236DC9"/>
    <w:rsid w:val="2336CE53"/>
    <w:rsid w:val="233BFF4A"/>
    <w:rsid w:val="2342B3AD"/>
    <w:rsid w:val="2347D999"/>
    <w:rsid w:val="2351E31B"/>
    <w:rsid w:val="2356CEDD"/>
    <w:rsid w:val="237102A9"/>
    <w:rsid w:val="237B65D9"/>
    <w:rsid w:val="23F9672A"/>
    <w:rsid w:val="240F3E20"/>
    <w:rsid w:val="241D67AF"/>
    <w:rsid w:val="241DF828"/>
    <w:rsid w:val="2438B4B8"/>
    <w:rsid w:val="243F616D"/>
    <w:rsid w:val="244805C3"/>
    <w:rsid w:val="24599890"/>
    <w:rsid w:val="24713832"/>
    <w:rsid w:val="24751F22"/>
    <w:rsid w:val="24756D42"/>
    <w:rsid w:val="24A0940E"/>
    <w:rsid w:val="24DCEF3B"/>
    <w:rsid w:val="24F2997F"/>
    <w:rsid w:val="251BA3EA"/>
    <w:rsid w:val="25574EA8"/>
    <w:rsid w:val="256AEDD1"/>
    <w:rsid w:val="25B0B1C7"/>
    <w:rsid w:val="25F9E0A0"/>
    <w:rsid w:val="2608D23F"/>
    <w:rsid w:val="260D0893"/>
    <w:rsid w:val="261D82AA"/>
    <w:rsid w:val="264C2B83"/>
    <w:rsid w:val="26520C9F"/>
    <w:rsid w:val="26577C4E"/>
    <w:rsid w:val="2664971A"/>
    <w:rsid w:val="267DA06C"/>
    <w:rsid w:val="2695C22E"/>
    <w:rsid w:val="2697FEFD"/>
    <w:rsid w:val="26983D16"/>
    <w:rsid w:val="26C1F346"/>
    <w:rsid w:val="26F31F09"/>
    <w:rsid w:val="2707864C"/>
    <w:rsid w:val="271B50E3"/>
    <w:rsid w:val="27401696"/>
    <w:rsid w:val="278187E5"/>
    <w:rsid w:val="27C2E0DE"/>
    <w:rsid w:val="27CDC876"/>
    <w:rsid w:val="27ECA0F3"/>
    <w:rsid w:val="281FCE80"/>
    <w:rsid w:val="28462F9C"/>
    <w:rsid w:val="2858F502"/>
    <w:rsid w:val="286329C5"/>
    <w:rsid w:val="28700CB0"/>
    <w:rsid w:val="28873076"/>
    <w:rsid w:val="28AD1B6D"/>
    <w:rsid w:val="28AD859C"/>
    <w:rsid w:val="290F0378"/>
    <w:rsid w:val="29783521"/>
    <w:rsid w:val="2997F7EA"/>
    <w:rsid w:val="29B221B0"/>
    <w:rsid w:val="29E56A9D"/>
    <w:rsid w:val="2A0E1C9E"/>
    <w:rsid w:val="2A2ABFCB"/>
    <w:rsid w:val="2A3390E7"/>
    <w:rsid w:val="2A345453"/>
    <w:rsid w:val="2A392B98"/>
    <w:rsid w:val="2A489ECE"/>
    <w:rsid w:val="2A6DECA6"/>
    <w:rsid w:val="2A7AF9DA"/>
    <w:rsid w:val="2A7DB683"/>
    <w:rsid w:val="2A9D1E20"/>
    <w:rsid w:val="2AD1AF63"/>
    <w:rsid w:val="2AE5D54B"/>
    <w:rsid w:val="2AEE20A5"/>
    <w:rsid w:val="2B6E985D"/>
    <w:rsid w:val="2B80975B"/>
    <w:rsid w:val="2B815A6E"/>
    <w:rsid w:val="2B841351"/>
    <w:rsid w:val="2B9220C5"/>
    <w:rsid w:val="2BB40E22"/>
    <w:rsid w:val="2BE15E88"/>
    <w:rsid w:val="2BE63286"/>
    <w:rsid w:val="2C062A19"/>
    <w:rsid w:val="2C0E2C36"/>
    <w:rsid w:val="2C5F8F8F"/>
    <w:rsid w:val="2C86D133"/>
    <w:rsid w:val="2CD3D0BA"/>
    <w:rsid w:val="2CE15C84"/>
    <w:rsid w:val="2CEB4CE0"/>
    <w:rsid w:val="2CEB8B12"/>
    <w:rsid w:val="2D093CB2"/>
    <w:rsid w:val="2D15A77E"/>
    <w:rsid w:val="2D177E5C"/>
    <w:rsid w:val="2D27D53F"/>
    <w:rsid w:val="2D2DC5A5"/>
    <w:rsid w:val="2D369AE8"/>
    <w:rsid w:val="2D77FA77"/>
    <w:rsid w:val="2D92903B"/>
    <w:rsid w:val="2DA398D6"/>
    <w:rsid w:val="2DBAC2A4"/>
    <w:rsid w:val="2DFA6241"/>
    <w:rsid w:val="2E4AA691"/>
    <w:rsid w:val="2E62DC8E"/>
    <w:rsid w:val="2EB61C89"/>
    <w:rsid w:val="2F16C4E4"/>
    <w:rsid w:val="2F444A11"/>
    <w:rsid w:val="2FA3C9B6"/>
    <w:rsid w:val="2FA7460E"/>
    <w:rsid w:val="2FB28E2F"/>
    <w:rsid w:val="2FBD1B2D"/>
    <w:rsid w:val="2FDCC00C"/>
    <w:rsid w:val="2FF2D76B"/>
    <w:rsid w:val="2FF39B72"/>
    <w:rsid w:val="300D25DA"/>
    <w:rsid w:val="301A03CD"/>
    <w:rsid w:val="30239B88"/>
    <w:rsid w:val="304B8245"/>
    <w:rsid w:val="30586FC6"/>
    <w:rsid w:val="306952BF"/>
    <w:rsid w:val="30739C88"/>
    <w:rsid w:val="30C5320A"/>
    <w:rsid w:val="30E1C58D"/>
    <w:rsid w:val="30F8063E"/>
    <w:rsid w:val="30FE1EFD"/>
    <w:rsid w:val="31060391"/>
    <w:rsid w:val="3125F645"/>
    <w:rsid w:val="3155247C"/>
    <w:rsid w:val="31FA4408"/>
    <w:rsid w:val="321E6C97"/>
    <w:rsid w:val="3235D1B0"/>
    <w:rsid w:val="323CAB52"/>
    <w:rsid w:val="3255B8D1"/>
    <w:rsid w:val="327709F9"/>
    <w:rsid w:val="32B554D3"/>
    <w:rsid w:val="32C06ECB"/>
    <w:rsid w:val="32EEFE76"/>
    <w:rsid w:val="330545E0"/>
    <w:rsid w:val="33A121A7"/>
    <w:rsid w:val="33C04F3A"/>
    <w:rsid w:val="33C08A45"/>
    <w:rsid w:val="33E68DA0"/>
    <w:rsid w:val="3451C056"/>
    <w:rsid w:val="34755A89"/>
    <w:rsid w:val="34B2939C"/>
    <w:rsid w:val="34C0B372"/>
    <w:rsid w:val="34E7CA12"/>
    <w:rsid w:val="35135C64"/>
    <w:rsid w:val="35191A42"/>
    <w:rsid w:val="35312532"/>
    <w:rsid w:val="35343CDF"/>
    <w:rsid w:val="35346314"/>
    <w:rsid w:val="35460D2F"/>
    <w:rsid w:val="3579772F"/>
    <w:rsid w:val="358D3A48"/>
    <w:rsid w:val="3592ABF5"/>
    <w:rsid w:val="359A4381"/>
    <w:rsid w:val="35A38798"/>
    <w:rsid w:val="35C00DF8"/>
    <w:rsid w:val="36406A40"/>
    <w:rsid w:val="364931A3"/>
    <w:rsid w:val="36513446"/>
    <w:rsid w:val="3693451D"/>
    <w:rsid w:val="369778CA"/>
    <w:rsid w:val="36A63178"/>
    <w:rsid w:val="36BD7CAE"/>
    <w:rsid w:val="36BF8AE7"/>
    <w:rsid w:val="36C7A532"/>
    <w:rsid w:val="36CCBCAB"/>
    <w:rsid w:val="36CF0EBA"/>
    <w:rsid w:val="36D40E0B"/>
    <w:rsid w:val="36D8C269"/>
    <w:rsid w:val="36E2189B"/>
    <w:rsid w:val="36F166FA"/>
    <w:rsid w:val="370EEB05"/>
    <w:rsid w:val="37382226"/>
    <w:rsid w:val="3782FEFF"/>
    <w:rsid w:val="379279F4"/>
    <w:rsid w:val="37946606"/>
    <w:rsid w:val="37AF74DF"/>
    <w:rsid w:val="3819DDF6"/>
    <w:rsid w:val="383E3E0F"/>
    <w:rsid w:val="38694DEB"/>
    <w:rsid w:val="3869858C"/>
    <w:rsid w:val="388E72DF"/>
    <w:rsid w:val="38973C46"/>
    <w:rsid w:val="38A51334"/>
    <w:rsid w:val="38AA6C78"/>
    <w:rsid w:val="38C12116"/>
    <w:rsid w:val="396EE843"/>
    <w:rsid w:val="396F4329"/>
    <w:rsid w:val="39A7BEB1"/>
    <w:rsid w:val="39B0703F"/>
    <w:rsid w:val="39CA9681"/>
    <w:rsid w:val="39DA6A21"/>
    <w:rsid w:val="39EDEF28"/>
    <w:rsid w:val="3A21D453"/>
    <w:rsid w:val="3A3580D8"/>
    <w:rsid w:val="3A621C27"/>
    <w:rsid w:val="3A6F2B2C"/>
    <w:rsid w:val="3A70E107"/>
    <w:rsid w:val="3A933638"/>
    <w:rsid w:val="3AB8C18D"/>
    <w:rsid w:val="3B033097"/>
    <w:rsid w:val="3B3DB4EB"/>
    <w:rsid w:val="3B7CCBC0"/>
    <w:rsid w:val="3BA27D6E"/>
    <w:rsid w:val="3BAA162E"/>
    <w:rsid w:val="3BB0AEBC"/>
    <w:rsid w:val="3BB5E82A"/>
    <w:rsid w:val="3BC83FFD"/>
    <w:rsid w:val="3C12277C"/>
    <w:rsid w:val="3C25C40A"/>
    <w:rsid w:val="3C2D5FA0"/>
    <w:rsid w:val="3C34CF6D"/>
    <w:rsid w:val="3C44622B"/>
    <w:rsid w:val="3CB1CB19"/>
    <w:rsid w:val="3CCB6744"/>
    <w:rsid w:val="3D07D7FF"/>
    <w:rsid w:val="3D191A70"/>
    <w:rsid w:val="3D251829"/>
    <w:rsid w:val="3D258FEA"/>
    <w:rsid w:val="3DA881C9"/>
    <w:rsid w:val="3DC9F69F"/>
    <w:rsid w:val="3DE773BF"/>
    <w:rsid w:val="3DED0936"/>
    <w:rsid w:val="3E33A784"/>
    <w:rsid w:val="3E503C39"/>
    <w:rsid w:val="3E7E496D"/>
    <w:rsid w:val="3EC2A93E"/>
    <w:rsid w:val="3EC67E0C"/>
    <w:rsid w:val="3ED64379"/>
    <w:rsid w:val="3ED6DA0C"/>
    <w:rsid w:val="3ED88F6F"/>
    <w:rsid w:val="3EE1B6F0"/>
    <w:rsid w:val="3EF89342"/>
    <w:rsid w:val="3F07A56F"/>
    <w:rsid w:val="3F08E9DE"/>
    <w:rsid w:val="3F1CFA90"/>
    <w:rsid w:val="3F5254D7"/>
    <w:rsid w:val="3F55C6F1"/>
    <w:rsid w:val="3F5E89DC"/>
    <w:rsid w:val="3F978D8F"/>
    <w:rsid w:val="3F98CD7E"/>
    <w:rsid w:val="3FAA292C"/>
    <w:rsid w:val="3FBFB9B1"/>
    <w:rsid w:val="3FCB5498"/>
    <w:rsid w:val="3FE2BBFE"/>
    <w:rsid w:val="3FEFB614"/>
    <w:rsid w:val="4007B601"/>
    <w:rsid w:val="40170035"/>
    <w:rsid w:val="401C56BB"/>
    <w:rsid w:val="40272F00"/>
    <w:rsid w:val="40302797"/>
    <w:rsid w:val="404BDFAA"/>
    <w:rsid w:val="40599E00"/>
    <w:rsid w:val="40ADDBEB"/>
    <w:rsid w:val="40C4E54B"/>
    <w:rsid w:val="40FFEE04"/>
    <w:rsid w:val="4107425E"/>
    <w:rsid w:val="410DC1BB"/>
    <w:rsid w:val="41171B01"/>
    <w:rsid w:val="414E1DF0"/>
    <w:rsid w:val="415226DA"/>
    <w:rsid w:val="415C2F85"/>
    <w:rsid w:val="4175554B"/>
    <w:rsid w:val="418ABFAF"/>
    <w:rsid w:val="419C1C38"/>
    <w:rsid w:val="41AB9A18"/>
    <w:rsid w:val="41EB46B9"/>
    <w:rsid w:val="41F6023C"/>
    <w:rsid w:val="423FE39B"/>
    <w:rsid w:val="425F0B39"/>
    <w:rsid w:val="42602C0B"/>
    <w:rsid w:val="42C9C9F2"/>
    <w:rsid w:val="42CB7004"/>
    <w:rsid w:val="42DB3566"/>
    <w:rsid w:val="42F3F248"/>
    <w:rsid w:val="42F94FA8"/>
    <w:rsid w:val="4303F324"/>
    <w:rsid w:val="43197088"/>
    <w:rsid w:val="4343021D"/>
    <w:rsid w:val="43563174"/>
    <w:rsid w:val="43709341"/>
    <w:rsid w:val="43A02569"/>
    <w:rsid w:val="43A7384B"/>
    <w:rsid w:val="43D105F9"/>
    <w:rsid w:val="43D47EE3"/>
    <w:rsid w:val="43D68B04"/>
    <w:rsid w:val="43DBF98B"/>
    <w:rsid w:val="43E46D04"/>
    <w:rsid w:val="43F652AE"/>
    <w:rsid w:val="43FADB9A"/>
    <w:rsid w:val="44220CAC"/>
    <w:rsid w:val="4479DB28"/>
    <w:rsid w:val="4485B322"/>
    <w:rsid w:val="448A880D"/>
    <w:rsid w:val="44CAF516"/>
    <w:rsid w:val="44E66ED1"/>
    <w:rsid w:val="4502CDC1"/>
    <w:rsid w:val="451F2E62"/>
    <w:rsid w:val="452C2646"/>
    <w:rsid w:val="4537D017"/>
    <w:rsid w:val="45492C0D"/>
    <w:rsid w:val="45566916"/>
    <w:rsid w:val="4583963C"/>
    <w:rsid w:val="45BE02CF"/>
    <w:rsid w:val="45C52040"/>
    <w:rsid w:val="45CE971A"/>
    <w:rsid w:val="463E239C"/>
    <w:rsid w:val="4660FD0C"/>
    <w:rsid w:val="466C8941"/>
    <w:rsid w:val="46734AE8"/>
    <w:rsid w:val="4698BBE3"/>
    <w:rsid w:val="46A300E5"/>
    <w:rsid w:val="46B4BF05"/>
    <w:rsid w:val="471CAEA1"/>
    <w:rsid w:val="472DDB3D"/>
    <w:rsid w:val="477077A7"/>
    <w:rsid w:val="4781E332"/>
    <w:rsid w:val="47C3CEE4"/>
    <w:rsid w:val="47FF9B71"/>
    <w:rsid w:val="48055CD5"/>
    <w:rsid w:val="483F3419"/>
    <w:rsid w:val="485E6F4B"/>
    <w:rsid w:val="4862338D"/>
    <w:rsid w:val="48DBD924"/>
    <w:rsid w:val="48DC64CD"/>
    <w:rsid w:val="48EB3470"/>
    <w:rsid w:val="492F1B87"/>
    <w:rsid w:val="495A8062"/>
    <w:rsid w:val="49989D65"/>
    <w:rsid w:val="49EC1F8A"/>
    <w:rsid w:val="49F565A2"/>
    <w:rsid w:val="49FA3FAC"/>
    <w:rsid w:val="4A20FDE3"/>
    <w:rsid w:val="4A228243"/>
    <w:rsid w:val="4A35C52D"/>
    <w:rsid w:val="4A3DDF02"/>
    <w:rsid w:val="4A45996A"/>
    <w:rsid w:val="4A4F8424"/>
    <w:rsid w:val="4A6E1526"/>
    <w:rsid w:val="4B3A3D08"/>
    <w:rsid w:val="4B446EFC"/>
    <w:rsid w:val="4B619F67"/>
    <w:rsid w:val="4B9F7315"/>
    <w:rsid w:val="4BA62EA3"/>
    <w:rsid w:val="4BB4FF12"/>
    <w:rsid w:val="4BE9AADB"/>
    <w:rsid w:val="4BF9390A"/>
    <w:rsid w:val="4BFA7A5C"/>
    <w:rsid w:val="4C2E24C2"/>
    <w:rsid w:val="4C4143B3"/>
    <w:rsid w:val="4C598BCD"/>
    <w:rsid w:val="4C60394C"/>
    <w:rsid w:val="4C65D238"/>
    <w:rsid w:val="4C85471A"/>
    <w:rsid w:val="4CAD67A5"/>
    <w:rsid w:val="4CB4AF9B"/>
    <w:rsid w:val="4CDDFD02"/>
    <w:rsid w:val="4D9F6706"/>
    <w:rsid w:val="4DA32D78"/>
    <w:rsid w:val="4DCB1E1E"/>
    <w:rsid w:val="4DD39AE2"/>
    <w:rsid w:val="4DDA8D7D"/>
    <w:rsid w:val="4DDDA2A8"/>
    <w:rsid w:val="4DEB73EA"/>
    <w:rsid w:val="4DF1ED40"/>
    <w:rsid w:val="4E1C4DFE"/>
    <w:rsid w:val="4E25E10E"/>
    <w:rsid w:val="4E27CD5F"/>
    <w:rsid w:val="4E2DB50F"/>
    <w:rsid w:val="4E6EEDB7"/>
    <w:rsid w:val="4E77D107"/>
    <w:rsid w:val="4E77D472"/>
    <w:rsid w:val="4E99C71F"/>
    <w:rsid w:val="4EA56BE3"/>
    <w:rsid w:val="4EB6D7B3"/>
    <w:rsid w:val="4EC657B3"/>
    <w:rsid w:val="4ECC967F"/>
    <w:rsid w:val="4ED89162"/>
    <w:rsid w:val="4EE94862"/>
    <w:rsid w:val="4F1E70EF"/>
    <w:rsid w:val="4F39D7CB"/>
    <w:rsid w:val="4F48E2FC"/>
    <w:rsid w:val="4F490D08"/>
    <w:rsid w:val="4F5F4EC5"/>
    <w:rsid w:val="4F7F548D"/>
    <w:rsid w:val="4F9BD8E3"/>
    <w:rsid w:val="4FD04A9A"/>
    <w:rsid w:val="4FE01287"/>
    <w:rsid w:val="4FEC294F"/>
    <w:rsid w:val="4FF07D92"/>
    <w:rsid w:val="5000524B"/>
    <w:rsid w:val="5026D1B6"/>
    <w:rsid w:val="5030185C"/>
    <w:rsid w:val="50397B12"/>
    <w:rsid w:val="506940B9"/>
    <w:rsid w:val="509B9049"/>
    <w:rsid w:val="50A1A987"/>
    <w:rsid w:val="50A9AFC5"/>
    <w:rsid w:val="50C06E3E"/>
    <w:rsid w:val="50D3A239"/>
    <w:rsid w:val="50E3D182"/>
    <w:rsid w:val="51045492"/>
    <w:rsid w:val="5140E479"/>
    <w:rsid w:val="515792AB"/>
    <w:rsid w:val="515A1E74"/>
    <w:rsid w:val="518820BE"/>
    <w:rsid w:val="51AD4B3F"/>
    <w:rsid w:val="51B438BF"/>
    <w:rsid w:val="51C65D87"/>
    <w:rsid w:val="51D0E0EB"/>
    <w:rsid w:val="51E678A1"/>
    <w:rsid w:val="51EA0948"/>
    <w:rsid w:val="51EBE9DA"/>
    <w:rsid w:val="52349560"/>
    <w:rsid w:val="523E9561"/>
    <w:rsid w:val="5240A3BC"/>
    <w:rsid w:val="5253DAD0"/>
    <w:rsid w:val="5254F11A"/>
    <w:rsid w:val="525678AB"/>
    <w:rsid w:val="52A13EA8"/>
    <w:rsid w:val="52A32DB4"/>
    <w:rsid w:val="52A5ADE9"/>
    <w:rsid w:val="52C8C4FA"/>
    <w:rsid w:val="53012632"/>
    <w:rsid w:val="5320F942"/>
    <w:rsid w:val="535C5065"/>
    <w:rsid w:val="53647114"/>
    <w:rsid w:val="53743880"/>
    <w:rsid w:val="5376936A"/>
    <w:rsid w:val="5385D9A9"/>
    <w:rsid w:val="53BF6850"/>
    <w:rsid w:val="53C8D6AF"/>
    <w:rsid w:val="53D7B875"/>
    <w:rsid w:val="53EEED58"/>
    <w:rsid w:val="53FDD905"/>
    <w:rsid w:val="543B87E8"/>
    <w:rsid w:val="5453A4B6"/>
    <w:rsid w:val="5454D413"/>
    <w:rsid w:val="545883A4"/>
    <w:rsid w:val="545C2EF4"/>
    <w:rsid w:val="54658F42"/>
    <w:rsid w:val="5485BE29"/>
    <w:rsid w:val="54A3D5EC"/>
    <w:rsid w:val="54F84325"/>
    <w:rsid w:val="54FAB104"/>
    <w:rsid w:val="5535D392"/>
    <w:rsid w:val="55403DEC"/>
    <w:rsid w:val="55811B22"/>
    <w:rsid w:val="55ACE240"/>
    <w:rsid w:val="55CBF8F9"/>
    <w:rsid w:val="55D24AEB"/>
    <w:rsid w:val="56134AB0"/>
    <w:rsid w:val="56545ADD"/>
    <w:rsid w:val="565B91E1"/>
    <w:rsid w:val="5661730E"/>
    <w:rsid w:val="5687A9E2"/>
    <w:rsid w:val="56D98385"/>
    <w:rsid w:val="57007771"/>
    <w:rsid w:val="57095BA5"/>
    <w:rsid w:val="571269A4"/>
    <w:rsid w:val="57169A53"/>
    <w:rsid w:val="575650A2"/>
    <w:rsid w:val="5787F46B"/>
    <w:rsid w:val="57BDCCEA"/>
    <w:rsid w:val="57C45ED8"/>
    <w:rsid w:val="57DD5141"/>
    <w:rsid w:val="57EB16EC"/>
    <w:rsid w:val="57EC4CDE"/>
    <w:rsid w:val="57F76242"/>
    <w:rsid w:val="57FA6549"/>
    <w:rsid w:val="57FB6458"/>
    <w:rsid w:val="5800F88F"/>
    <w:rsid w:val="581885DF"/>
    <w:rsid w:val="581FB5E8"/>
    <w:rsid w:val="58237A43"/>
    <w:rsid w:val="5823846B"/>
    <w:rsid w:val="5855F732"/>
    <w:rsid w:val="5860B6E2"/>
    <w:rsid w:val="5869002C"/>
    <w:rsid w:val="58725D58"/>
    <w:rsid w:val="588E830B"/>
    <w:rsid w:val="58A5FFD0"/>
    <w:rsid w:val="58B4192D"/>
    <w:rsid w:val="58B555CE"/>
    <w:rsid w:val="58C9B63E"/>
    <w:rsid w:val="58F99803"/>
    <w:rsid w:val="59019CC6"/>
    <w:rsid w:val="59184033"/>
    <w:rsid w:val="593CBED9"/>
    <w:rsid w:val="5944867F"/>
    <w:rsid w:val="594A8B13"/>
    <w:rsid w:val="594F2696"/>
    <w:rsid w:val="59704630"/>
    <w:rsid w:val="597EB47C"/>
    <w:rsid w:val="599332A3"/>
    <w:rsid w:val="599A96E7"/>
    <w:rsid w:val="599F921F"/>
    <w:rsid w:val="59DBF2D0"/>
    <w:rsid w:val="5A189DE6"/>
    <w:rsid w:val="5A3329DB"/>
    <w:rsid w:val="5A73F4EC"/>
    <w:rsid w:val="5A8F4E2B"/>
    <w:rsid w:val="5AAADE05"/>
    <w:rsid w:val="5AC4A439"/>
    <w:rsid w:val="5B9514F3"/>
    <w:rsid w:val="5BA9EA07"/>
    <w:rsid w:val="5BB7BE16"/>
    <w:rsid w:val="5BD9DB0C"/>
    <w:rsid w:val="5BE2AB03"/>
    <w:rsid w:val="5C34BFC7"/>
    <w:rsid w:val="5C361E74"/>
    <w:rsid w:val="5CB76D6C"/>
    <w:rsid w:val="5CF9C538"/>
    <w:rsid w:val="5D2CBBEF"/>
    <w:rsid w:val="5D689793"/>
    <w:rsid w:val="5D7EC68D"/>
    <w:rsid w:val="5DDA4392"/>
    <w:rsid w:val="5E3C7148"/>
    <w:rsid w:val="5E4CEDDD"/>
    <w:rsid w:val="5E842FEA"/>
    <w:rsid w:val="5EC88C50"/>
    <w:rsid w:val="5ECFF78E"/>
    <w:rsid w:val="5EE16FF0"/>
    <w:rsid w:val="5F06A193"/>
    <w:rsid w:val="5F0F368A"/>
    <w:rsid w:val="5F2F515B"/>
    <w:rsid w:val="5F97BEA2"/>
    <w:rsid w:val="5FF2989A"/>
    <w:rsid w:val="5FFE4956"/>
    <w:rsid w:val="600C1743"/>
    <w:rsid w:val="6016D2D2"/>
    <w:rsid w:val="6041C5FB"/>
    <w:rsid w:val="6050E1BE"/>
    <w:rsid w:val="605CAAE1"/>
    <w:rsid w:val="606AE8A6"/>
    <w:rsid w:val="607D5B2A"/>
    <w:rsid w:val="60860065"/>
    <w:rsid w:val="609A566A"/>
    <w:rsid w:val="60A11EA2"/>
    <w:rsid w:val="60A90944"/>
    <w:rsid w:val="60A97586"/>
    <w:rsid w:val="60D26AEA"/>
    <w:rsid w:val="614520F3"/>
    <w:rsid w:val="6171EA52"/>
    <w:rsid w:val="61732EA4"/>
    <w:rsid w:val="61832F80"/>
    <w:rsid w:val="6197A285"/>
    <w:rsid w:val="61BB6F5C"/>
    <w:rsid w:val="61BF09F9"/>
    <w:rsid w:val="61D7AF2A"/>
    <w:rsid w:val="61E6F505"/>
    <w:rsid w:val="61FB5EAD"/>
    <w:rsid w:val="6241D024"/>
    <w:rsid w:val="62763AA8"/>
    <w:rsid w:val="6283E663"/>
    <w:rsid w:val="62A38FA3"/>
    <w:rsid w:val="62B91139"/>
    <w:rsid w:val="62D5DF14"/>
    <w:rsid w:val="63311A18"/>
    <w:rsid w:val="63467F02"/>
    <w:rsid w:val="635ADA5A"/>
    <w:rsid w:val="63A5B913"/>
    <w:rsid w:val="63B4CB88"/>
    <w:rsid w:val="63D1164B"/>
    <w:rsid w:val="63D5A8DC"/>
    <w:rsid w:val="63D70CCC"/>
    <w:rsid w:val="63DDB0BF"/>
    <w:rsid w:val="64013EA8"/>
    <w:rsid w:val="64BAD042"/>
    <w:rsid w:val="64BD5FF8"/>
    <w:rsid w:val="64C471C6"/>
    <w:rsid w:val="64DC1B14"/>
    <w:rsid w:val="651EA577"/>
    <w:rsid w:val="6551C549"/>
    <w:rsid w:val="65579E1F"/>
    <w:rsid w:val="6598CE4D"/>
    <w:rsid w:val="65AE6B35"/>
    <w:rsid w:val="65B01508"/>
    <w:rsid w:val="65B1B8B8"/>
    <w:rsid w:val="65C80EB1"/>
    <w:rsid w:val="65CCF05E"/>
    <w:rsid w:val="65F9400D"/>
    <w:rsid w:val="661AB6BB"/>
    <w:rsid w:val="6684B80D"/>
    <w:rsid w:val="668975FC"/>
    <w:rsid w:val="66F37B84"/>
    <w:rsid w:val="6757177F"/>
    <w:rsid w:val="6765BE01"/>
    <w:rsid w:val="6796627F"/>
    <w:rsid w:val="67C27395"/>
    <w:rsid w:val="67E05FA1"/>
    <w:rsid w:val="67F500BA"/>
    <w:rsid w:val="67F86660"/>
    <w:rsid w:val="6852C0DE"/>
    <w:rsid w:val="686F6630"/>
    <w:rsid w:val="6885FEF4"/>
    <w:rsid w:val="68C5CF4F"/>
    <w:rsid w:val="68E820A2"/>
    <w:rsid w:val="68E82136"/>
    <w:rsid w:val="68E9597A"/>
    <w:rsid w:val="68FE2D97"/>
    <w:rsid w:val="698E7906"/>
    <w:rsid w:val="699D535E"/>
    <w:rsid w:val="69B9B432"/>
    <w:rsid w:val="69CE2638"/>
    <w:rsid w:val="69D0CB20"/>
    <w:rsid w:val="6A7685A5"/>
    <w:rsid w:val="6A8529DB"/>
    <w:rsid w:val="6AD18CFE"/>
    <w:rsid w:val="6AEFE7F5"/>
    <w:rsid w:val="6B068114"/>
    <w:rsid w:val="6B1A10EA"/>
    <w:rsid w:val="6B1C8042"/>
    <w:rsid w:val="6B2A11C6"/>
    <w:rsid w:val="6B501177"/>
    <w:rsid w:val="6B542C6E"/>
    <w:rsid w:val="6B57252E"/>
    <w:rsid w:val="6BA078B4"/>
    <w:rsid w:val="6BCCCCF7"/>
    <w:rsid w:val="6C0B5D74"/>
    <w:rsid w:val="6C3EA82B"/>
    <w:rsid w:val="6C582C8D"/>
    <w:rsid w:val="6C59FA79"/>
    <w:rsid w:val="6C6A342C"/>
    <w:rsid w:val="6C70BCCA"/>
    <w:rsid w:val="6C8B3302"/>
    <w:rsid w:val="6CC49A98"/>
    <w:rsid w:val="6CE0DB76"/>
    <w:rsid w:val="6CE963B0"/>
    <w:rsid w:val="6D29B75C"/>
    <w:rsid w:val="6D380BC6"/>
    <w:rsid w:val="6D38BF1A"/>
    <w:rsid w:val="6D5B01BA"/>
    <w:rsid w:val="6D7C8A59"/>
    <w:rsid w:val="6E1F5576"/>
    <w:rsid w:val="6E1FCC40"/>
    <w:rsid w:val="6E51B1AC"/>
    <w:rsid w:val="6E5D4E55"/>
    <w:rsid w:val="6E5E0FEC"/>
    <w:rsid w:val="6E923C0F"/>
    <w:rsid w:val="6E9D77D1"/>
    <w:rsid w:val="6ED6FFFD"/>
    <w:rsid w:val="6EE314D7"/>
    <w:rsid w:val="6EF9EE38"/>
    <w:rsid w:val="6F77CFA6"/>
    <w:rsid w:val="6FAEA2CC"/>
    <w:rsid w:val="6FB0AA9E"/>
    <w:rsid w:val="6FE7D00C"/>
    <w:rsid w:val="7033A11F"/>
    <w:rsid w:val="70394832"/>
    <w:rsid w:val="705EF621"/>
    <w:rsid w:val="706C02AE"/>
    <w:rsid w:val="70737E71"/>
    <w:rsid w:val="7078A45F"/>
    <w:rsid w:val="709F64DF"/>
    <w:rsid w:val="70A03621"/>
    <w:rsid w:val="70A31255"/>
    <w:rsid w:val="70CA5852"/>
    <w:rsid w:val="70E4EB06"/>
    <w:rsid w:val="710CCED8"/>
    <w:rsid w:val="715263AE"/>
    <w:rsid w:val="716B247A"/>
    <w:rsid w:val="716B4168"/>
    <w:rsid w:val="716E2AE5"/>
    <w:rsid w:val="717C8949"/>
    <w:rsid w:val="7189526E"/>
    <w:rsid w:val="71A78DFE"/>
    <w:rsid w:val="7209A36B"/>
    <w:rsid w:val="721C3D55"/>
    <w:rsid w:val="7229D598"/>
    <w:rsid w:val="7233E680"/>
    <w:rsid w:val="724FDB6E"/>
    <w:rsid w:val="7254931D"/>
    <w:rsid w:val="728951EB"/>
    <w:rsid w:val="728ABE52"/>
    <w:rsid w:val="728CCA47"/>
    <w:rsid w:val="7293F108"/>
    <w:rsid w:val="72BB1AE9"/>
    <w:rsid w:val="72BE166B"/>
    <w:rsid w:val="72C0EE00"/>
    <w:rsid w:val="731DB15B"/>
    <w:rsid w:val="736432D7"/>
    <w:rsid w:val="738BD3DA"/>
    <w:rsid w:val="7393A015"/>
    <w:rsid w:val="739BFDE2"/>
    <w:rsid w:val="73C1981E"/>
    <w:rsid w:val="73E2E3CA"/>
    <w:rsid w:val="73F758E9"/>
    <w:rsid w:val="744B838A"/>
    <w:rsid w:val="7461731E"/>
    <w:rsid w:val="74770178"/>
    <w:rsid w:val="747F9D5F"/>
    <w:rsid w:val="74A814ED"/>
    <w:rsid w:val="74F390F8"/>
    <w:rsid w:val="74FF549C"/>
    <w:rsid w:val="750BB011"/>
    <w:rsid w:val="75376011"/>
    <w:rsid w:val="75744C08"/>
    <w:rsid w:val="75AD0163"/>
    <w:rsid w:val="75D42FF2"/>
    <w:rsid w:val="75E753EB"/>
    <w:rsid w:val="75FA77EF"/>
    <w:rsid w:val="75FB6355"/>
    <w:rsid w:val="761DB10F"/>
    <w:rsid w:val="763AED91"/>
    <w:rsid w:val="76738DCB"/>
    <w:rsid w:val="767D569D"/>
    <w:rsid w:val="768F6159"/>
    <w:rsid w:val="76BCB394"/>
    <w:rsid w:val="770AADFE"/>
    <w:rsid w:val="771E438B"/>
    <w:rsid w:val="7793D429"/>
    <w:rsid w:val="779990D3"/>
    <w:rsid w:val="77A925E5"/>
    <w:rsid w:val="77C69C2C"/>
    <w:rsid w:val="77DE66F9"/>
    <w:rsid w:val="78187FF5"/>
    <w:rsid w:val="785014C4"/>
    <w:rsid w:val="7852C4CA"/>
    <w:rsid w:val="789527E7"/>
    <w:rsid w:val="78A07AAD"/>
    <w:rsid w:val="78AD7761"/>
    <w:rsid w:val="78F72A23"/>
    <w:rsid w:val="7910A1FF"/>
    <w:rsid w:val="791985ED"/>
    <w:rsid w:val="791A1390"/>
    <w:rsid w:val="791D4C6A"/>
    <w:rsid w:val="79469128"/>
    <w:rsid w:val="796DC56D"/>
    <w:rsid w:val="79737059"/>
    <w:rsid w:val="79BFBEDD"/>
    <w:rsid w:val="79C75ED4"/>
    <w:rsid w:val="79EAC23B"/>
    <w:rsid w:val="7A7F3766"/>
    <w:rsid w:val="7AC99FD5"/>
    <w:rsid w:val="7AD09D37"/>
    <w:rsid w:val="7AE0B742"/>
    <w:rsid w:val="7B0961C0"/>
    <w:rsid w:val="7B188DAF"/>
    <w:rsid w:val="7B517F7B"/>
    <w:rsid w:val="7B60AED0"/>
    <w:rsid w:val="7B75A972"/>
    <w:rsid w:val="7BAC6C76"/>
    <w:rsid w:val="7BB4641E"/>
    <w:rsid w:val="7BB960AF"/>
    <w:rsid w:val="7BBE687A"/>
    <w:rsid w:val="7BC905BA"/>
    <w:rsid w:val="7BD00D03"/>
    <w:rsid w:val="7BFECF20"/>
    <w:rsid w:val="7C8692E1"/>
    <w:rsid w:val="7CC9BFE8"/>
    <w:rsid w:val="7D176121"/>
    <w:rsid w:val="7D177CFD"/>
    <w:rsid w:val="7D3CA814"/>
    <w:rsid w:val="7D52422F"/>
    <w:rsid w:val="7D86BAA6"/>
    <w:rsid w:val="7D8DB097"/>
    <w:rsid w:val="7D947EC1"/>
    <w:rsid w:val="7D9DE434"/>
    <w:rsid w:val="7DA2350A"/>
    <w:rsid w:val="7DB6D828"/>
    <w:rsid w:val="7DB8948F"/>
    <w:rsid w:val="7DF265D0"/>
    <w:rsid w:val="7E1CD268"/>
    <w:rsid w:val="7E537B68"/>
    <w:rsid w:val="7E76DEC2"/>
    <w:rsid w:val="7EB65DB3"/>
    <w:rsid w:val="7EE57070"/>
    <w:rsid w:val="7EEBC2F0"/>
    <w:rsid w:val="7F3B1CAE"/>
    <w:rsid w:val="7F8660A2"/>
    <w:rsid w:val="7FE26FAF"/>
    <w:rsid w:val="7FF5B0B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F9B682B"/>
  <w15:docId w15:val="{90218538-DFAC-4E8E-B97C-8893F1BF5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B43E5"/>
    <w:rPr>
      <w:sz w:val="24"/>
      <w:szCs w:val="24"/>
      <w:lang w:val="en-GB" w:eastAsia="en-GB"/>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 w:type="character" w:customStyle="1" w:styleId="apple-converted-space">
    <w:name w:val="apple-converted-space"/>
    <w:basedOn w:val="DefaultParagraphFont"/>
    <w:rsid w:val="00AF29E8"/>
  </w:style>
  <w:style w:type="character" w:customStyle="1" w:styleId="A11">
    <w:name w:val="A11"/>
    <w:uiPriority w:val="99"/>
    <w:rsid w:val="00B075BB"/>
    <w:rPr>
      <w:rFonts w:cs="Adobe Garamond Pro"/>
      <w:color w:val="000000"/>
      <w:sz w:val="18"/>
      <w:szCs w:val="18"/>
    </w:rPr>
  </w:style>
  <w:style w:type="paragraph" w:styleId="HTMLPreformatted">
    <w:name w:val="HTML Preformatted"/>
    <w:basedOn w:val="Normal"/>
    <w:link w:val="HTMLPreformattedChar"/>
    <w:uiPriority w:val="99"/>
    <w:semiHidden/>
    <w:unhideWhenUsed/>
    <w:rsid w:val="00887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8871D9"/>
    <w:rPr>
      <w:rFonts w:ascii="Courier New" w:hAnsi="Courier New" w:cs="Courier New"/>
      <w:lang w:val="en-GB" w:eastAsia="en-GB"/>
    </w:rPr>
  </w:style>
  <w:style w:type="character" w:customStyle="1" w:styleId="UnresolvedMention1">
    <w:name w:val="Unresolved Mention1"/>
    <w:basedOn w:val="DefaultParagraphFont"/>
    <w:uiPriority w:val="99"/>
    <w:semiHidden/>
    <w:unhideWhenUsed/>
    <w:rsid w:val="00F80C24"/>
    <w:rPr>
      <w:color w:val="605E5C"/>
      <w:shd w:val="clear" w:color="auto" w:fill="E1DFDD"/>
    </w:rPr>
  </w:style>
  <w:style w:type="paragraph" w:customStyle="1" w:styleId="paragraph">
    <w:name w:val="paragraph"/>
    <w:basedOn w:val="Normal"/>
    <w:rsid w:val="00D11109"/>
    <w:pPr>
      <w:spacing w:before="100" w:beforeAutospacing="1" w:after="100" w:afterAutospacing="1"/>
    </w:pPr>
  </w:style>
  <w:style w:type="character" w:customStyle="1" w:styleId="normaltextrun">
    <w:name w:val="normaltextrun"/>
    <w:basedOn w:val="DefaultParagraphFont"/>
    <w:rsid w:val="00D11109"/>
  </w:style>
  <w:style w:type="character" w:customStyle="1" w:styleId="eop">
    <w:name w:val="eop"/>
    <w:basedOn w:val="DefaultParagraphFont"/>
    <w:rsid w:val="00D11109"/>
  </w:style>
  <w:style w:type="character" w:styleId="Strong">
    <w:name w:val="Strong"/>
    <w:basedOn w:val="DefaultParagraphFont"/>
    <w:uiPriority w:val="22"/>
    <w:qFormat/>
    <w:locked/>
    <w:rsid w:val="00075E53"/>
    <w:rPr>
      <w:b/>
      <w:bCs/>
    </w:rPr>
  </w:style>
  <w:style w:type="character" w:styleId="UnresolvedMention">
    <w:name w:val="Unresolved Mention"/>
    <w:basedOn w:val="DefaultParagraphFont"/>
    <w:uiPriority w:val="99"/>
    <w:semiHidden/>
    <w:unhideWhenUsed/>
    <w:rsid w:val="00631A15"/>
    <w:rPr>
      <w:color w:val="605E5C"/>
      <w:shd w:val="clear" w:color="auto" w:fill="E1DFDD"/>
    </w:rPr>
  </w:style>
  <w:style w:type="paragraph" w:styleId="Revision">
    <w:name w:val="Revision"/>
    <w:hidden/>
    <w:uiPriority w:val="99"/>
    <w:semiHidden/>
    <w:rsid w:val="00650BF2"/>
    <w:rPr>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92826655">
      <w:bodyDiv w:val="1"/>
      <w:marLeft w:val="0"/>
      <w:marRight w:val="0"/>
      <w:marTop w:val="0"/>
      <w:marBottom w:val="0"/>
      <w:divBdr>
        <w:top w:val="none" w:sz="0" w:space="0" w:color="auto"/>
        <w:left w:val="none" w:sz="0" w:space="0" w:color="auto"/>
        <w:bottom w:val="none" w:sz="0" w:space="0" w:color="auto"/>
        <w:right w:val="none" w:sz="0" w:space="0" w:color="auto"/>
      </w:divBdr>
    </w:div>
    <w:div w:id="93747696">
      <w:bodyDiv w:val="1"/>
      <w:marLeft w:val="0"/>
      <w:marRight w:val="0"/>
      <w:marTop w:val="0"/>
      <w:marBottom w:val="0"/>
      <w:divBdr>
        <w:top w:val="none" w:sz="0" w:space="0" w:color="auto"/>
        <w:left w:val="none" w:sz="0" w:space="0" w:color="auto"/>
        <w:bottom w:val="none" w:sz="0" w:space="0" w:color="auto"/>
        <w:right w:val="none" w:sz="0" w:space="0" w:color="auto"/>
      </w:divBdr>
    </w:div>
    <w:div w:id="96798867">
      <w:bodyDiv w:val="1"/>
      <w:marLeft w:val="0"/>
      <w:marRight w:val="0"/>
      <w:marTop w:val="0"/>
      <w:marBottom w:val="0"/>
      <w:divBdr>
        <w:top w:val="none" w:sz="0" w:space="0" w:color="auto"/>
        <w:left w:val="none" w:sz="0" w:space="0" w:color="auto"/>
        <w:bottom w:val="none" w:sz="0" w:space="0" w:color="auto"/>
        <w:right w:val="none" w:sz="0" w:space="0" w:color="auto"/>
      </w:divBdr>
    </w:div>
    <w:div w:id="101807814">
      <w:bodyDiv w:val="1"/>
      <w:marLeft w:val="0"/>
      <w:marRight w:val="0"/>
      <w:marTop w:val="0"/>
      <w:marBottom w:val="0"/>
      <w:divBdr>
        <w:top w:val="none" w:sz="0" w:space="0" w:color="auto"/>
        <w:left w:val="none" w:sz="0" w:space="0" w:color="auto"/>
        <w:bottom w:val="none" w:sz="0" w:space="0" w:color="auto"/>
        <w:right w:val="none" w:sz="0" w:space="0" w:color="auto"/>
      </w:divBdr>
    </w:div>
    <w:div w:id="103961949">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163399088">
      <w:bodyDiv w:val="1"/>
      <w:marLeft w:val="0"/>
      <w:marRight w:val="0"/>
      <w:marTop w:val="0"/>
      <w:marBottom w:val="0"/>
      <w:divBdr>
        <w:top w:val="none" w:sz="0" w:space="0" w:color="auto"/>
        <w:left w:val="none" w:sz="0" w:space="0" w:color="auto"/>
        <w:bottom w:val="none" w:sz="0" w:space="0" w:color="auto"/>
        <w:right w:val="none" w:sz="0" w:space="0" w:color="auto"/>
      </w:divBdr>
    </w:div>
    <w:div w:id="170997399">
      <w:bodyDiv w:val="1"/>
      <w:marLeft w:val="0"/>
      <w:marRight w:val="0"/>
      <w:marTop w:val="0"/>
      <w:marBottom w:val="0"/>
      <w:divBdr>
        <w:top w:val="none" w:sz="0" w:space="0" w:color="auto"/>
        <w:left w:val="none" w:sz="0" w:space="0" w:color="auto"/>
        <w:bottom w:val="none" w:sz="0" w:space="0" w:color="auto"/>
        <w:right w:val="none" w:sz="0" w:space="0" w:color="auto"/>
      </w:divBdr>
    </w:div>
    <w:div w:id="175971213">
      <w:bodyDiv w:val="1"/>
      <w:marLeft w:val="0"/>
      <w:marRight w:val="0"/>
      <w:marTop w:val="0"/>
      <w:marBottom w:val="0"/>
      <w:divBdr>
        <w:top w:val="none" w:sz="0" w:space="0" w:color="auto"/>
        <w:left w:val="none" w:sz="0" w:space="0" w:color="auto"/>
        <w:bottom w:val="none" w:sz="0" w:space="0" w:color="auto"/>
        <w:right w:val="none" w:sz="0" w:space="0" w:color="auto"/>
      </w:divBdr>
      <w:divsChild>
        <w:div w:id="70397285">
          <w:marLeft w:val="0"/>
          <w:marRight w:val="0"/>
          <w:marTop w:val="0"/>
          <w:marBottom w:val="0"/>
          <w:divBdr>
            <w:top w:val="none" w:sz="0" w:space="0" w:color="auto"/>
            <w:left w:val="none" w:sz="0" w:space="0" w:color="auto"/>
            <w:bottom w:val="none" w:sz="0" w:space="0" w:color="auto"/>
            <w:right w:val="none" w:sz="0" w:space="0" w:color="auto"/>
          </w:divBdr>
        </w:div>
        <w:div w:id="472599803">
          <w:marLeft w:val="0"/>
          <w:marRight w:val="0"/>
          <w:marTop w:val="0"/>
          <w:marBottom w:val="0"/>
          <w:divBdr>
            <w:top w:val="none" w:sz="0" w:space="0" w:color="auto"/>
            <w:left w:val="none" w:sz="0" w:space="0" w:color="auto"/>
            <w:bottom w:val="none" w:sz="0" w:space="0" w:color="auto"/>
            <w:right w:val="none" w:sz="0" w:space="0" w:color="auto"/>
          </w:divBdr>
        </w:div>
        <w:div w:id="831919384">
          <w:marLeft w:val="0"/>
          <w:marRight w:val="0"/>
          <w:marTop w:val="0"/>
          <w:marBottom w:val="0"/>
          <w:divBdr>
            <w:top w:val="none" w:sz="0" w:space="0" w:color="auto"/>
            <w:left w:val="none" w:sz="0" w:space="0" w:color="auto"/>
            <w:bottom w:val="none" w:sz="0" w:space="0" w:color="auto"/>
            <w:right w:val="none" w:sz="0" w:space="0" w:color="auto"/>
          </w:divBdr>
        </w:div>
        <w:div w:id="1276668062">
          <w:marLeft w:val="0"/>
          <w:marRight w:val="0"/>
          <w:marTop w:val="0"/>
          <w:marBottom w:val="0"/>
          <w:divBdr>
            <w:top w:val="none" w:sz="0" w:space="0" w:color="auto"/>
            <w:left w:val="none" w:sz="0" w:space="0" w:color="auto"/>
            <w:bottom w:val="none" w:sz="0" w:space="0" w:color="auto"/>
            <w:right w:val="none" w:sz="0" w:space="0" w:color="auto"/>
          </w:divBdr>
        </w:div>
        <w:div w:id="1303924214">
          <w:marLeft w:val="0"/>
          <w:marRight w:val="0"/>
          <w:marTop w:val="0"/>
          <w:marBottom w:val="0"/>
          <w:divBdr>
            <w:top w:val="none" w:sz="0" w:space="0" w:color="auto"/>
            <w:left w:val="none" w:sz="0" w:space="0" w:color="auto"/>
            <w:bottom w:val="none" w:sz="0" w:space="0" w:color="auto"/>
            <w:right w:val="none" w:sz="0" w:space="0" w:color="auto"/>
          </w:divBdr>
        </w:div>
        <w:div w:id="1309087784">
          <w:marLeft w:val="0"/>
          <w:marRight w:val="0"/>
          <w:marTop w:val="0"/>
          <w:marBottom w:val="0"/>
          <w:divBdr>
            <w:top w:val="none" w:sz="0" w:space="0" w:color="auto"/>
            <w:left w:val="none" w:sz="0" w:space="0" w:color="auto"/>
            <w:bottom w:val="none" w:sz="0" w:space="0" w:color="auto"/>
            <w:right w:val="none" w:sz="0" w:space="0" w:color="auto"/>
          </w:divBdr>
        </w:div>
      </w:divsChild>
    </w:div>
    <w:div w:id="310519611">
      <w:bodyDiv w:val="1"/>
      <w:marLeft w:val="0"/>
      <w:marRight w:val="0"/>
      <w:marTop w:val="0"/>
      <w:marBottom w:val="0"/>
      <w:divBdr>
        <w:top w:val="none" w:sz="0" w:space="0" w:color="auto"/>
        <w:left w:val="none" w:sz="0" w:space="0" w:color="auto"/>
        <w:bottom w:val="none" w:sz="0" w:space="0" w:color="auto"/>
        <w:right w:val="none" w:sz="0" w:space="0" w:color="auto"/>
      </w:divBdr>
      <w:divsChild>
        <w:div w:id="2032300250">
          <w:marLeft w:val="0"/>
          <w:marRight w:val="0"/>
          <w:marTop w:val="0"/>
          <w:marBottom w:val="0"/>
          <w:divBdr>
            <w:top w:val="none" w:sz="0" w:space="0" w:color="auto"/>
            <w:left w:val="none" w:sz="0" w:space="0" w:color="auto"/>
            <w:bottom w:val="none" w:sz="0" w:space="0" w:color="auto"/>
            <w:right w:val="none" w:sz="0" w:space="0" w:color="auto"/>
          </w:divBdr>
        </w:div>
      </w:divsChild>
    </w:div>
    <w:div w:id="374474368">
      <w:bodyDiv w:val="1"/>
      <w:marLeft w:val="0"/>
      <w:marRight w:val="0"/>
      <w:marTop w:val="0"/>
      <w:marBottom w:val="0"/>
      <w:divBdr>
        <w:top w:val="none" w:sz="0" w:space="0" w:color="auto"/>
        <w:left w:val="none" w:sz="0" w:space="0" w:color="auto"/>
        <w:bottom w:val="none" w:sz="0" w:space="0" w:color="auto"/>
        <w:right w:val="none" w:sz="0" w:space="0" w:color="auto"/>
      </w:divBdr>
    </w:div>
    <w:div w:id="432407972">
      <w:bodyDiv w:val="1"/>
      <w:marLeft w:val="0"/>
      <w:marRight w:val="0"/>
      <w:marTop w:val="0"/>
      <w:marBottom w:val="0"/>
      <w:divBdr>
        <w:top w:val="none" w:sz="0" w:space="0" w:color="auto"/>
        <w:left w:val="none" w:sz="0" w:space="0" w:color="auto"/>
        <w:bottom w:val="none" w:sz="0" w:space="0" w:color="auto"/>
        <w:right w:val="none" w:sz="0" w:space="0" w:color="auto"/>
      </w:divBdr>
    </w:div>
    <w:div w:id="549848585">
      <w:bodyDiv w:val="1"/>
      <w:marLeft w:val="0"/>
      <w:marRight w:val="0"/>
      <w:marTop w:val="0"/>
      <w:marBottom w:val="0"/>
      <w:divBdr>
        <w:top w:val="none" w:sz="0" w:space="0" w:color="auto"/>
        <w:left w:val="none" w:sz="0" w:space="0" w:color="auto"/>
        <w:bottom w:val="none" w:sz="0" w:space="0" w:color="auto"/>
        <w:right w:val="none" w:sz="0" w:space="0" w:color="auto"/>
      </w:divBdr>
    </w:div>
    <w:div w:id="576669724">
      <w:bodyDiv w:val="1"/>
      <w:marLeft w:val="0"/>
      <w:marRight w:val="0"/>
      <w:marTop w:val="0"/>
      <w:marBottom w:val="0"/>
      <w:divBdr>
        <w:top w:val="none" w:sz="0" w:space="0" w:color="auto"/>
        <w:left w:val="none" w:sz="0" w:space="0" w:color="auto"/>
        <w:bottom w:val="none" w:sz="0" w:space="0" w:color="auto"/>
        <w:right w:val="none" w:sz="0" w:space="0" w:color="auto"/>
      </w:divBdr>
    </w:div>
    <w:div w:id="583488768">
      <w:bodyDiv w:val="1"/>
      <w:marLeft w:val="0"/>
      <w:marRight w:val="0"/>
      <w:marTop w:val="0"/>
      <w:marBottom w:val="0"/>
      <w:divBdr>
        <w:top w:val="none" w:sz="0" w:space="0" w:color="auto"/>
        <w:left w:val="none" w:sz="0" w:space="0" w:color="auto"/>
        <w:bottom w:val="none" w:sz="0" w:space="0" w:color="auto"/>
        <w:right w:val="none" w:sz="0" w:space="0" w:color="auto"/>
      </w:divBdr>
    </w:div>
    <w:div w:id="611861317">
      <w:bodyDiv w:val="1"/>
      <w:marLeft w:val="0"/>
      <w:marRight w:val="0"/>
      <w:marTop w:val="0"/>
      <w:marBottom w:val="0"/>
      <w:divBdr>
        <w:top w:val="none" w:sz="0" w:space="0" w:color="auto"/>
        <w:left w:val="none" w:sz="0" w:space="0" w:color="auto"/>
        <w:bottom w:val="none" w:sz="0" w:space="0" w:color="auto"/>
        <w:right w:val="none" w:sz="0" w:space="0" w:color="auto"/>
      </w:divBdr>
      <w:divsChild>
        <w:div w:id="122699397">
          <w:marLeft w:val="0"/>
          <w:marRight w:val="0"/>
          <w:marTop w:val="0"/>
          <w:marBottom w:val="0"/>
          <w:divBdr>
            <w:top w:val="none" w:sz="0" w:space="0" w:color="auto"/>
            <w:left w:val="none" w:sz="0" w:space="0" w:color="auto"/>
            <w:bottom w:val="none" w:sz="0" w:space="0" w:color="auto"/>
            <w:right w:val="none" w:sz="0" w:space="0" w:color="auto"/>
          </w:divBdr>
        </w:div>
        <w:div w:id="140001352">
          <w:marLeft w:val="0"/>
          <w:marRight w:val="0"/>
          <w:marTop w:val="0"/>
          <w:marBottom w:val="0"/>
          <w:divBdr>
            <w:top w:val="none" w:sz="0" w:space="0" w:color="auto"/>
            <w:left w:val="none" w:sz="0" w:space="0" w:color="auto"/>
            <w:bottom w:val="none" w:sz="0" w:space="0" w:color="auto"/>
            <w:right w:val="none" w:sz="0" w:space="0" w:color="auto"/>
          </w:divBdr>
        </w:div>
      </w:divsChild>
    </w:div>
    <w:div w:id="628167375">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673145073">
      <w:bodyDiv w:val="1"/>
      <w:marLeft w:val="0"/>
      <w:marRight w:val="0"/>
      <w:marTop w:val="0"/>
      <w:marBottom w:val="0"/>
      <w:divBdr>
        <w:top w:val="none" w:sz="0" w:space="0" w:color="auto"/>
        <w:left w:val="none" w:sz="0" w:space="0" w:color="auto"/>
        <w:bottom w:val="none" w:sz="0" w:space="0" w:color="auto"/>
        <w:right w:val="none" w:sz="0" w:space="0" w:color="auto"/>
      </w:divBdr>
    </w:div>
    <w:div w:id="729690474">
      <w:bodyDiv w:val="1"/>
      <w:marLeft w:val="0"/>
      <w:marRight w:val="0"/>
      <w:marTop w:val="0"/>
      <w:marBottom w:val="0"/>
      <w:divBdr>
        <w:top w:val="none" w:sz="0" w:space="0" w:color="auto"/>
        <w:left w:val="none" w:sz="0" w:space="0" w:color="auto"/>
        <w:bottom w:val="none" w:sz="0" w:space="0" w:color="auto"/>
        <w:right w:val="none" w:sz="0" w:space="0" w:color="auto"/>
      </w:divBdr>
    </w:div>
    <w:div w:id="732583156">
      <w:bodyDiv w:val="1"/>
      <w:marLeft w:val="0"/>
      <w:marRight w:val="0"/>
      <w:marTop w:val="0"/>
      <w:marBottom w:val="0"/>
      <w:divBdr>
        <w:top w:val="none" w:sz="0" w:space="0" w:color="auto"/>
        <w:left w:val="none" w:sz="0" w:space="0" w:color="auto"/>
        <w:bottom w:val="none" w:sz="0" w:space="0" w:color="auto"/>
        <w:right w:val="none" w:sz="0" w:space="0" w:color="auto"/>
      </w:divBdr>
    </w:div>
    <w:div w:id="744228973">
      <w:bodyDiv w:val="1"/>
      <w:marLeft w:val="0"/>
      <w:marRight w:val="0"/>
      <w:marTop w:val="0"/>
      <w:marBottom w:val="0"/>
      <w:divBdr>
        <w:top w:val="none" w:sz="0" w:space="0" w:color="auto"/>
        <w:left w:val="none" w:sz="0" w:space="0" w:color="auto"/>
        <w:bottom w:val="none" w:sz="0" w:space="0" w:color="auto"/>
        <w:right w:val="none" w:sz="0" w:space="0" w:color="auto"/>
      </w:divBdr>
    </w:div>
    <w:div w:id="757597232">
      <w:bodyDiv w:val="1"/>
      <w:marLeft w:val="0"/>
      <w:marRight w:val="0"/>
      <w:marTop w:val="0"/>
      <w:marBottom w:val="0"/>
      <w:divBdr>
        <w:top w:val="none" w:sz="0" w:space="0" w:color="auto"/>
        <w:left w:val="none" w:sz="0" w:space="0" w:color="auto"/>
        <w:bottom w:val="none" w:sz="0" w:space="0" w:color="auto"/>
        <w:right w:val="none" w:sz="0" w:space="0" w:color="auto"/>
      </w:divBdr>
      <w:divsChild>
        <w:div w:id="582421723">
          <w:marLeft w:val="0"/>
          <w:marRight w:val="0"/>
          <w:marTop w:val="0"/>
          <w:marBottom w:val="0"/>
          <w:divBdr>
            <w:top w:val="none" w:sz="0" w:space="0" w:color="auto"/>
            <w:left w:val="none" w:sz="0" w:space="0" w:color="auto"/>
            <w:bottom w:val="none" w:sz="0" w:space="0" w:color="auto"/>
            <w:right w:val="none" w:sz="0" w:space="0" w:color="auto"/>
          </w:divBdr>
          <w:divsChild>
            <w:div w:id="1992907703">
              <w:marLeft w:val="0"/>
              <w:marRight w:val="0"/>
              <w:marTop w:val="0"/>
              <w:marBottom w:val="0"/>
              <w:divBdr>
                <w:top w:val="none" w:sz="0" w:space="0" w:color="auto"/>
                <w:left w:val="none" w:sz="0" w:space="0" w:color="auto"/>
                <w:bottom w:val="none" w:sz="0" w:space="0" w:color="auto"/>
                <w:right w:val="none" w:sz="0" w:space="0" w:color="auto"/>
              </w:divBdr>
              <w:divsChild>
                <w:div w:id="1845700637">
                  <w:marLeft w:val="0"/>
                  <w:marRight w:val="0"/>
                  <w:marTop w:val="0"/>
                  <w:marBottom w:val="0"/>
                  <w:divBdr>
                    <w:top w:val="none" w:sz="0" w:space="0" w:color="auto"/>
                    <w:left w:val="none" w:sz="0" w:space="0" w:color="auto"/>
                    <w:bottom w:val="none" w:sz="0" w:space="0" w:color="auto"/>
                    <w:right w:val="none" w:sz="0" w:space="0" w:color="auto"/>
                  </w:divBdr>
                  <w:divsChild>
                    <w:div w:id="59574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836921228">
      <w:bodyDiv w:val="1"/>
      <w:marLeft w:val="0"/>
      <w:marRight w:val="0"/>
      <w:marTop w:val="0"/>
      <w:marBottom w:val="0"/>
      <w:divBdr>
        <w:top w:val="none" w:sz="0" w:space="0" w:color="auto"/>
        <w:left w:val="none" w:sz="0" w:space="0" w:color="auto"/>
        <w:bottom w:val="none" w:sz="0" w:space="0" w:color="auto"/>
        <w:right w:val="none" w:sz="0" w:space="0" w:color="auto"/>
      </w:divBdr>
    </w:div>
    <w:div w:id="851839525">
      <w:bodyDiv w:val="1"/>
      <w:marLeft w:val="0"/>
      <w:marRight w:val="0"/>
      <w:marTop w:val="0"/>
      <w:marBottom w:val="0"/>
      <w:divBdr>
        <w:top w:val="none" w:sz="0" w:space="0" w:color="auto"/>
        <w:left w:val="none" w:sz="0" w:space="0" w:color="auto"/>
        <w:bottom w:val="none" w:sz="0" w:space="0" w:color="auto"/>
        <w:right w:val="none" w:sz="0" w:space="0" w:color="auto"/>
      </w:divBdr>
    </w:div>
    <w:div w:id="870531196">
      <w:bodyDiv w:val="1"/>
      <w:marLeft w:val="0"/>
      <w:marRight w:val="0"/>
      <w:marTop w:val="0"/>
      <w:marBottom w:val="0"/>
      <w:divBdr>
        <w:top w:val="none" w:sz="0" w:space="0" w:color="auto"/>
        <w:left w:val="none" w:sz="0" w:space="0" w:color="auto"/>
        <w:bottom w:val="none" w:sz="0" w:space="0" w:color="auto"/>
        <w:right w:val="none" w:sz="0" w:space="0" w:color="auto"/>
      </w:divBdr>
    </w:div>
    <w:div w:id="906722118">
      <w:bodyDiv w:val="1"/>
      <w:marLeft w:val="0"/>
      <w:marRight w:val="0"/>
      <w:marTop w:val="0"/>
      <w:marBottom w:val="0"/>
      <w:divBdr>
        <w:top w:val="none" w:sz="0" w:space="0" w:color="auto"/>
        <w:left w:val="none" w:sz="0" w:space="0" w:color="auto"/>
        <w:bottom w:val="none" w:sz="0" w:space="0" w:color="auto"/>
        <w:right w:val="none" w:sz="0" w:space="0" w:color="auto"/>
      </w:divBdr>
    </w:div>
    <w:div w:id="920912357">
      <w:bodyDiv w:val="1"/>
      <w:marLeft w:val="0"/>
      <w:marRight w:val="0"/>
      <w:marTop w:val="0"/>
      <w:marBottom w:val="0"/>
      <w:divBdr>
        <w:top w:val="none" w:sz="0" w:space="0" w:color="auto"/>
        <w:left w:val="none" w:sz="0" w:space="0" w:color="auto"/>
        <w:bottom w:val="none" w:sz="0" w:space="0" w:color="auto"/>
        <w:right w:val="none" w:sz="0" w:space="0" w:color="auto"/>
      </w:divBdr>
    </w:div>
    <w:div w:id="1008363277">
      <w:bodyDiv w:val="1"/>
      <w:marLeft w:val="0"/>
      <w:marRight w:val="0"/>
      <w:marTop w:val="0"/>
      <w:marBottom w:val="0"/>
      <w:divBdr>
        <w:top w:val="none" w:sz="0" w:space="0" w:color="auto"/>
        <w:left w:val="none" w:sz="0" w:space="0" w:color="auto"/>
        <w:bottom w:val="none" w:sz="0" w:space="0" w:color="auto"/>
        <w:right w:val="none" w:sz="0" w:space="0" w:color="auto"/>
      </w:divBdr>
    </w:div>
    <w:div w:id="1045064267">
      <w:bodyDiv w:val="1"/>
      <w:marLeft w:val="0"/>
      <w:marRight w:val="0"/>
      <w:marTop w:val="0"/>
      <w:marBottom w:val="0"/>
      <w:divBdr>
        <w:top w:val="none" w:sz="0" w:space="0" w:color="auto"/>
        <w:left w:val="none" w:sz="0" w:space="0" w:color="auto"/>
        <w:bottom w:val="none" w:sz="0" w:space="0" w:color="auto"/>
        <w:right w:val="none" w:sz="0" w:space="0" w:color="auto"/>
      </w:divBdr>
    </w:div>
    <w:div w:id="1073116053">
      <w:bodyDiv w:val="1"/>
      <w:marLeft w:val="0"/>
      <w:marRight w:val="0"/>
      <w:marTop w:val="0"/>
      <w:marBottom w:val="0"/>
      <w:divBdr>
        <w:top w:val="none" w:sz="0" w:space="0" w:color="auto"/>
        <w:left w:val="none" w:sz="0" w:space="0" w:color="auto"/>
        <w:bottom w:val="none" w:sz="0" w:space="0" w:color="auto"/>
        <w:right w:val="none" w:sz="0" w:space="0" w:color="auto"/>
      </w:divBdr>
    </w:div>
    <w:div w:id="1093286807">
      <w:bodyDiv w:val="1"/>
      <w:marLeft w:val="0"/>
      <w:marRight w:val="0"/>
      <w:marTop w:val="0"/>
      <w:marBottom w:val="0"/>
      <w:divBdr>
        <w:top w:val="none" w:sz="0" w:space="0" w:color="auto"/>
        <w:left w:val="none" w:sz="0" w:space="0" w:color="auto"/>
        <w:bottom w:val="none" w:sz="0" w:space="0" w:color="auto"/>
        <w:right w:val="none" w:sz="0" w:space="0" w:color="auto"/>
      </w:divBdr>
    </w:div>
    <w:div w:id="1110511403">
      <w:bodyDiv w:val="1"/>
      <w:marLeft w:val="0"/>
      <w:marRight w:val="0"/>
      <w:marTop w:val="0"/>
      <w:marBottom w:val="0"/>
      <w:divBdr>
        <w:top w:val="none" w:sz="0" w:space="0" w:color="auto"/>
        <w:left w:val="none" w:sz="0" w:space="0" w:color="auto"/>
        <w:bottom w:val="none" w:sz="0" w:space="0" w:color="auto"/>
        <w:right w:val="none" w:sz="0" w:space="0" w:color="auto"/>
      </w:divBdr>
    </w:div>
    <w:div w:id="1152987565">
      <w:bodyDiv w:val="1"/>
      <w:marLeft w:val="0"/>
      <w:marRight w:val="0"/>
      <w:marTop w:val="0"/>
      <w:marBottom w:val="0"/>
      <w:divBdr>
        <w:top w:val="none" w:sz="0" w:space="0" w:color="auto"/>
        <w:left w:val="none" w:sz="0" w:space="0" w:color="auto"/>
        <w:bottom w:val="none" w:sz="0" w:space="0" w:color="auto"/>
        <w:right w:val="none" w:sz="0" w:space="0" w:color="auto"/>
      </w:divBdr>
    </w:div>
    <w:div w:id="1196651216">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42392319">
      <w:bodyDiv w:val="1"/>
      <w:marLeft w:val="0"/>
      <w:marRight w:val="0"/>
      <w:marTop w:val="0"/>
      <w:marBottom w:val="0"/>
      <w:divBdr>
        <w:top w:val="none" w:sz="0" w:space="0" w:color="auto"/>
        <w:left w:val="none" w:sz="0" w:space="0" w:color="auto"/>
        <w:bottom w:val="none" w:sz="0" w:space="0" w:color="auto"/>
        <w:right w:val="none" w:sz="0" w:space="0" w:color="auto"/>
      </w:divBdr>
    </w:div>
    <w:div w:id="1355502251">
      <w:bodyDiv w:val="1"/>
      <w:marLeft w:val="0"/>
      <w:marRight w:val="0"/>
      <w:marTop w:val="0"/>
      <w:marBottom w:val="0"/>
      <w:divBdr>
        <w:top w:val="none" w:sz="0" w:space="0" w:color="auto"/>
        <w:left w:val="none" w:sz="0" w:space="0" w:color="auto"/>
        <w:bottom w:val="none" w:sz="0" w:space="0" w:color="auto"/>
        <w:right w:val="none" w:sz="0" w:space="0" w:color="auto"/>
      </w:divBdr>
      <w:divsChild>
        <w:div w:id="24335696">
          <w:marLeft w:val="0"/>
          <w:marRight w:val="0"/>
          <w:marTop w:val="0"/>
          <w:marBottom w:val="0"/>
          <w:divBdr>
            <w:top w:val="none" w:sz="0" w:space="0" w:color="auto"/>
            <w:left w:val="none" w:sz="0" w:space="0" w:color="auto"/>
            <w:bottom w:val="none" w:sz="0" w:space="0" w:color="auto"/>
            <w:right w:val="none" w:sz="0" w:space="0" w:color="auto"/>
          </w:divBdr>
        </w:div>
        <w:div w:id="166140612">
          <w:marLeft w:val="0"/>
          <w:marRight w:val="0"/>
          <w:marTop w:val="0"/>
          <w:marBottom w:val="0"/>
          <w:divBdr>
            <w:top w:val="none" w:sz="0" w:space="0" w:color="auto"/>
            <w:left w:val="none" w:sz="0" w:space="0" w:color="auto"/>
            <w:bottom w:val="none" w:sz="0" w:space="0" w:color="auto"/>
            <w:right w:val="none" w:sz="0" w:space="0" w:color="auto"/>
          </w:divBdr>
        </w:div>
        <w:div w:id="410204057">
          <w:marLeft w:val="0"/>
          <w:marRight w:val="0"/>
          <w:marTop w:val="0"/>
          <w:marBottom w:val="0"/>
          <w:divBdr>
            <w:top w:val="none" w:sz="0" w:space="0" w:color="auto"/>
            <w:left w:val="none" w:sz="0" w:space="0" w:color="auto"/>
            <w:bottom w:val="none" w:sz="0" w:space="0" w:color="auto"/>
            <w:right w:val="none" w:sz="0" w:space="0" w:color="auto"/>
          </w:divBdr>
        </w:div>
      </w:divsChild>
    </w:div>
    <w:div w:id="1361935277">
      <w:bodyDiv w:val="1"/>
      <w:marLeft w:val="0"/>
      <w:marRight w:val="0"/>
      <w:marTop w:val="0"/>
      <w:marBottom w:val="0"/>
      <w:divBdr>
        <w:top w:val="none" w:sz="0" w:space="0" w:color="auto"/>
        <w:left w:val="none" w:sz="0" w:space="0" w:color="auto"/>
        <w:bottom w:val="none" w:sz="0" w:space="0" w:color="auto"/>
        <w:right w:val="none" w:sz="0" w:space="0" w:color="auto"/>
      </w:divBdr>
    </w:div>
    <w:div w:id="1370572333">
      <w:bodyDiv w:val="1"/>
      <w:marLeft w:val="0"/>
      <w:marRight w:val="0"/>
      <w:marTop w:val="0"/>
      <w:marBottom w:val="0"/>
      <w:divBdr>
        <w:top w:val="none" w:sz="0" w:space="0" w:color="auto"/>
        <w:left w:val="none" w:sz="0" w:space="0" w:color="auto"/>
        <w:bottom w:val="none" w:sz="0" w:space="0" w:color="auto"/>
        <w:right w:val="none" w:sz="0" w:space="0" w:color="auto"/>
      </w:divBdr>
    </w:div>
    <w:div w:id="1391688260">
      <w:bodyDiv w:val="1"/>
      <w:marLeft w:val="0"/>
      <w:marRight w:val="0"/>
      <w:marTop w:val="0"/>
      <w:marBottom w:val="0"/>
      <w:divBdr>
        <w:top w:val="none" w:sz="0" w:space="0" w:color="auto"/>
        <w:left w:val="none" w:sz="0" w:space="0" w:color="auto"/>
        <w:bottom w:val="none" w:sz="0" w:space="0" w:color="auto"/>
        <w:right w:val="none" w:sz="0" w:space="0" w:color="auto"/>
      </w:divBdr>
      <w:divsChild>
        <w:div w:id="28145038">
          <w:marLeft w:val="0"/>
          <w:marRight w:val="0"/>
          <w:marTop w:val="0"/>
          <w:marBottom w:val="0"/>
          <w:divBdr>
            <w:top w:val="none" w:sz="0" w:space="0" w:color="auto"/>
            <w:left w:val="none" w:sz="0" w:space="0" w:color="auto"/>
            <w:bottom w:val="none" w:sz="0" w:space="0" w:color="auto"/>
            <w:right w:val="none" w:sz="0" w:space="0" w:color="auto"/>
          </w:divBdr>
        </w:div>
        <w:div w:id="62989869">
          <w:marLeft w:val="0"/>
          <w:marRight w:val="0"/>
          <w:marTop w:val="0"/>
          <w:marBottom w:val="0"/>
          <w:divBdr>
            <w:top w:val="none" w:sz="0" w:space="0" w:color="auto"/>
            <w:left w:val="none" w:sz="0" w:space="0" w:color="auto"/>
            <w:bottom w:val="none" w:sz="0" w:space="0" w:color="auto"/>
            <w:right w:val="none" w:sz="0" w:space="0" w:color="auto"/>
          </w:divBdr>
        </w:div>
        <w:div w:id="121703401">
          <w:marLeft w:val="0"/>
          <w:marRight w:val="0"/>
          <w:marTop w:val="0"/>
          <w:marBottom w:val="0"/>
          <w:divBdr>
            <w:top w:val="none" w:sz="0" w:space="0" w:color="auto"/>
            <w:left w:val="none" w:sz="0" w:space="0" w:color="auto"/>
            <w:bottom w:val="none" w:sz="0" w:space="0" w:color="auto"/>
            <w:right w:val="none" w:sz="0" w:space="0" w:color="auto"/>
          </w:divBdr>
        </w:div>
        <w:div w:id="127473412">
          <w:marLeft w:val="0"/>
          <w:marRight w:val="0"/>
          <w:marTop w:val="0"/>
          <w:marBottom w:val="0"/>
          <w:divBdr>
            <w:top w:val="none" w:sz="0" w:space="0" w:color="auto"/>
            <w:left w:val="none" w:sz="0" w:space="0" w:color="auto"/>
            <w:bottom w:val="none" w:sz="0" w:space="0" w:color="auto"/>
            <w:right w:val="none" w:sz="0" w:space="0" w:color="auto"/>
          </w:divBdr>
        </w:div>
        <w:div w:id="144931009">
          <w:marLeft w:val="0"/>
          <w:marRight w:val="0"/>
          <w:marTop w:val="0"/>
          <w:marBottom w:val="0"/>
          <w:divBdr>
            <w:top w:val="none" w:sz="0" w:space="0" w:color="auto"/>
            <w:left w:val="none" w:sz="0" w:space="0" w:color="auto"/>
            <w:bottom w:val="none" w:sz="0" w:space="0" w:color="auto"/>
            <w:right w:val="none" w:sz="0" w:space="0" w:color="auto"/>
          </w:divBdr>
        </w:div>
        <w:div w:id="267006696">
          <w:marLeft w:val="0"/>
          <w:marRight w:val="0"/>
          <w:marTop w:val="0"/>
          <w:marBottom w:val="0"/>
          <w:divBdr>
            <w:top w:val="none" w:sz="0" w:space="0" w:color="auto"/>
            <w:left w:val="none" w:sz="0" w:space="0" w:color="auto"/>
            <w:bottom w:val="none" w:sz="0" w:space="0" w:color="auto"/>
            <w:right w:val="none" w:sz="0" w:space="0" w:color="auto"/>
          </w:divBdr>
        </w:div>
        <w:div w:id="286930461">
          <w:marLeft w:val="0"/>
          <w:marRight w:val="0"/>
          <w:marTop w:val="0"/>
          <w:marBottom w:val="0"/>
          <w:divBdr>
            <w:top w:val="none" w:sz="0" w:space="0" w:color="auto"/>
            <w:left w:val="none" w:sz="0" w:space="0" w:color="auto"/>
            <w:bottom w:val="none" w:sz="0" w:space="0" w:color="auto"/>
            <w:right w:val="none" w:sz="0" w:space="0" w:color="auto"/>
          </w:divBdr>
        </w:div>
        <w:div w:id="911235591">
          <w:marLeft w:val="0"/>
          <w:marRight w:val="0"/>
          <w:marTop w:val="0"/>
          <w:marBottom w:val="0"/>
          <w:divBdr>
            <w:top w:val="none" w:sz="0" w:space="0" w:color="auto"/>
            <w:left w:val="none" w:sz="0" w:space="0" w:color="auto"/>
            <w:bottom w:val="none" w:sz="0" w:space="0" w:color="auto"/>
            <w:right w:val="none" w:sz="0" w:space="0" w:color="auto"/>
          </w:divBdr>
        </w:div>
        <w:div w:id="926503756">
          <w:marLeft w:val="0"/>
          <w:marRight w:val="0"/>
          <w:marTop w:val="0"/>
          <w:marBottom w:val="0"/>
          <w:divBdr>
            <w:top w:val="none" w:sz="0" w:space="0" w:color="auto"/>
            <w:left w:val="none" w:sz="0" w:space="0" w:color="auto"/>
            <w:bottom w:val="none" w:sz="0" w:space="0" w:color="auto"/>
            <w:right w:val="none" w:sz="0" w:space="0" w:color="auto"/>
          </w:divBdr>
        </w:div>
        <w:div w:id="1168980222">
          <w:marLeft w:val="0"/>
          <w:marRight w:val="0"/>
          <w:marTop w:val="0"/>
          <w:marBottom w:val="0"/>
          <w:divBdr>
            <w:top w:val="none" w:sz="0" w:space="0" w:color="auto"/>
            <w:left w:val="none" w:sz="0" w:space="0" w:color="auto"/>
            <w:bottom w:val="none" w:sz="0" w:space="0" w:color="auto"/>
            <w:right w:val="none" w:sz="0" w:space="0" w:color="auto"/>
          </w:divBdr>
        </w:div>
        <w:div w:id="1312636509">
          <w:marLeft w:val="0"/>
          <w:marRight w:val="0"/>
          <w:marTop w:val="0"/>
          <w:marBottom w:val="0"/>
          <w:divBdr>
            <w:top w:val="none" w:sz="0" w:space="0" w:color="auto"/>
            <w:left w:val="none" w:sz="0" w:space="0" w:color="auto"/>
            <w:bottom w:val="none" w:sz="0" w:space="0" w:color="auto"/>
            <w:right w:val="none" w:sz="0" w:space="0" w:color="auto"/>
          </w:divBdr>
        </w:div>
        <w:div w:id="1763918779">
          <w:marLeft w:val="0"/>
          <w:marRight w:val="0"/>
          <w:marTop w:val="0"/>
          <w:marBottom w:val="0"/>
          <w:divBdr>
            <w:top w:val="none" w:sz="0" w:space="0" w:color="auto"/>
            <w:left w:val="none" w:sz="0" w:space="0" w:color="auto"/>
            <w:bottom w:val="none" w:sz="0" w:space="0" w:color="auto"/>
            <w:right w:val="none" w:sz="0" w:space="0" w:color="auto"/>
          </w:divBdr>
        </w:div>
        <w:div w:id="2026203759">
          <w:marLeft w:val="0"/>
          <w:marRight w:val="0"/>
          <w:marTop w:val="0"/>
          <w:marBottom w:val="0"/>
          <w:divBdr>
            <w:top w:val="none" w:sz="0" w:space="0" w:color="auto"/>
            <w:left w:val="none" w:sz="0" w:space="0" w:color="auto"/>
            <w:bottom w:val="none" w:sz="0" w:space="0" w:color="auto"/>
            <w:right w:val="none" w:sz="0" w:space="0" w:color="auto"/>
          </w:divBdr>
        </w:div>
        <w:div w:id="2042433966">
          <w:marLeft w:val="0"/>
          <w:marRight w:val="0"/>
          <w:marTop w:val="0"/>
          <w:marBottom w:val="0"/>
          <w:divBdr>
            <w:top w:val="none" w:sz="0" w:space="0" w:color="auto"/>
            <w:left w:val="none" w:sz="0" w:space="0" w:color="auto"/>
            <w:bottom w:val="none" w:sz="0" w:space="0" w:color="auto"/>
            <w:right w:val="none" w:sz="0" w:space="0" w:color="auto"/>
          </w:divBdr>
        </w:div>
      </w:divsChild>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445804429">
      <w:bodyDiv w:val="1"/>
      <w:marLeft w:val="0"/>
      <w:marRight w:val="0"/>
      <w:marTop w:val="0"/>
      <w:marBottom w:val="0"/>
      <w:divBdr>
        <w:top w:val="none" w:sz="0" w:space="0" w:color="auto"/>
        <w:left w:val="none" w:sz="0" w:space="0" w:color="auto"/>
        <w:bottom w:val="none" w:sz="0" w:space="0" w:color="auto"/>
        <w:right w:val="none" w:sz="0" w:space="0" w:color="auto"/>
      </w:divBdr>
    </w:div>
    <w:div w:id="1502349472">
      <w:bodyDiv w:val="1"/>
      <w:marLeft w:val="0"/>
      <w:marRight w:val="0"/>
      <w:marTop w:val="0"/>
      <w:marBottom w:val="0"/>
      <w:divBdr>
        <w:top w:val="none" w:sz="0" w:space="0" w:color="auto"/>
        <w:left w:val="none" w:sz="0" w:space="0" w:color="auto"/>
        <w:bottom w:val="none" w:sz="0" w:space="0" w:color="auto"/>
        <w:right w:val="none" w:sz="0" w:space="0" w:color="auto"/>
      </w:divBdr>
    </w:div>
    <w:div w:id="1509830634">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537308674">
      <w:bodyDiv w:val="1"/>
      <w:marLeft w:val="0"/>
      <w:marRight w:val="0"/>
      <w:marTop w:val="0"/>
      <w:marBottom w:val="0"/>
      <w:divBdr>
        <w:top w:val="none" w:sz="0" w:space="0" w:color="auto"/>
        <w:left w:val="none" w:sz="0" w:space="0" w:color="auto"/>
        <w:bottom w:val="none" w:sz="0" w:space="0" w:color="auto"/>
        <w:right w:val="none" w:sz="0" w:space="0" w:color="auto"/>
      </w:divBdr>
    </w:div>
    <w:div w:id="1567495247">
      <w:bodyDiv w:val="1"/>
      <w:marLeft w:val="0"/>
      <w:marRight w:val="0"/>
      <w:marTop w:val="0"/>
      <w:marBottom w:val="0"/>
      <w:divBdr>
        <w:top w:val="none" w:sz="0" w:space="0" w:color="auto"/>
        <w:left w:val="none" w:sz="0" w:space="0" w:color="auto"/>
        <w:bottom w:val="none" w:sz="0" w:space="0" w:color="auto"/>
        <w:right w:val="none" w:sz="0" w:space="0" w:color="auto"/>
      </w:divBdr>
    </w:div>
    <w:div w:id="1575311989">
      <w:bodyDiv w:val="1"/>
      <w:marLeft w:val="0"/>
      <w:marRight w:val="0"/>
      <w:marTop w:val="0"/>
      <w:marBottom w:val="0"/>
      <w:divBdr>
        <w:top w:val="none" w:sz="0" w:space="0" w:color="auto"/>
        <w:left w:val="none" w:sz="0" w:space="0" w:color="auto"/>
        <w:bottom w:val="none" w:sz="0" w:space="0" w:color="auto"/>
        <w:right w:val="none" w:sz="0" w:space="0" w:color="auto"/>
      </w:divBdr>
    </w:div>
    <w:div w:id="1589848324">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640184990">
      <w:bodyDiv w:val="1"/>
      <w:marLeft w:val="0"/>
      <w:marRight w:val="0"/>
      <w:marTop w:val="0"/>
      <w:marBottom w:val="0"/>
      <w:divBdr>
        <w:top w:val="none" w:sz="0" w:space="0" w:color="auto"/>
        <w:left w:val="none" w:sz="0" w:space="0" w:color="auto"/>
        <w:bottom w:val="none" w:sz="0" w:space="0" w:color="auto"/>
        <w:right w:val="none" w:sz="0" w:space="0" w:color="auto"/>
      </w:divBdr>
    </w:div>
    <w:div w:id="1675765901">
      <w:bodyDiv w:val="1"/>
      <w:marLeft w:val="0"/>
      <w:marRight w:val="0"/>
      <w:marTop w:val="0"/>
      <w:marBottom w:val="0"/>
      <w:divBdr>
        <w:top w:val="none" w:sz="0" w:space="0" w:color="auto"/>
        <w:left w:val="none" w:sz="0" w:space="0" w:color="auto"/>
        <w:bottom w:val="none" w:sz="0" w:space="0" w:color="auto"/>
        <w:right w:val="none" w:sz="0" w:space="0" w:color="auto"/>
      </w:divBdr>
    </w:div>
    <w:div w:id="1713772313">
      <w:bodyDiv w:val="1"/>
      <w:marLeft w:val="0"/>
      <w:marRight w:val="0"/>
      <w:marTop w:val="0"/>
      <w:marBottom w:val="0"/>
      <w:divBdr>
        <w:top w:val="none" w:sz="0" w:space="0" w:color="auto"/>
        <w:left w:val="none" w:sz="0" w:space="0" w:color="auto"/>
        <w:bottom w:val="none" w:sz="0" w:space="0" w:color="auto"/>
        <w:right w:val="none" w:sz="0" w:space="0" w:color="auto"/>
      </w:divBdr>
    </w:div>
    <w:div w:id="1794520382">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1872523877">
      <w:bodyDiv w:val="1"/>
      <w:marLeft w:val="0"/>
      <w:marRight w:val="0"/>
      <w:marTop w:val="0"/>
      <w:marBottom w:val="0"/>
      <w:divBdr>
        <w:top w:val="none" w:sz="0" w:space="0" w:color="auto"/>
        <w:left w:val="none" w:sz="0" w:space="0" w:color="auto"/>
        <w:bottom w:val="none" w:sz="0" w:space="0" w:color="auto"/>
        <w:right w:val="none" w:sz="0" w:space="0" w:color="auto"/>
      </w:divBdr>
    </w:div>
    <w:div w:id="1881820377">
      <w:bodyDiv w:val="1"/>
      <w:marLeft w:val="0"/>
      <w:marRight w:val="0"/>
      <w:marTop w:val="0"/>
      <w:marBottom w:val="0"/>
      <w:divBdr>
        <w:top w:val="none" w:sz="0" w:space="0" w:color="auto"/>
        <w:left w:val="none" w:sz="0" w:space="0" w:color="auto"/>
        <w:bottom w:val="none" w:sz="0" w:space="0" w:color="auto"/>
        <w:right w:val="none" w:sz="0" w:space="0" w:color="auto"/>
      </w:divBdr>
    </w:div>
    <w:div w:id="1919709672">
      <w:bodyDiv w:val="1"/>
      <w:marLeft w:val="0"/>
      <w:marRight w:val="0"/>
      <w:marTop w:val="0"/>
      <w:marBottom w:val="0"/>
      <w:divBdr>
        <w:top w:val="none" w:sz="0" w:space="0" w:color="auto"/>
        <w:left w:val="none" w:sz="0" w:space="0" w:color="auto"/>
        <w:bottom w:val="none" w:sz="0" w:space="0" w:color="auto"/>
        <w:right w:val="none" w:sz="0" w:space="0" w:color="auto"/>
      </w:divBdr>
    </w:div>
    <w:div w:id="1996299230">
      <w:bodyDiv w:val="1"/>
      <w:marLeft w:val="0"/>
      <w:marRight w:val="0"/>
      <w:marTop w:val="0"/>
      <w:marBottom w:val="0"/>
      <w:divBdr>
        <w:top w:val="none" w:sz="0" w:space="0" w:color="auto"/>
        <w:left w:val="none" w:sz="0" w:space="0" w:color="auto"/>
        <w:bottom w:val="none" w:sz="0" w:space="0" w:color="auto"/>
        <w:right w:val="none" w:sz="0" w:space="0" w:color="auto"/>
      </w:divBdr>
    </w:div>
    <w:div w:id="1996369615">
      <w:bodyDiv w:val="1"/>
      <w:marLeft w:val="0"/>
      <w:marRight w:val="0"/>
      <w:marTop w:val="0"/>
      <w:marBottom w:val="0"/>
      <w:divBdr>
        <w:top w:val="none" w:sz="0" w:space="0" w:color="auto"/>
        <w:left w:val="none" w:sz="0" w:space="0" w:color="auto"/>
        <w:bottom w:val="none" w:sz="0" w:space="0" w:color="auto"/>
        <w:right w:val="none" w:sz="0" w:space="0" w:color="auto"/>
      </w:divBdr>
    </w:div>
    <w:div w:id="2019692911">
      <w:bodyDiv w:val="1"/>
      <w:marLeft w:val="0"/>
      <w:marRight w:val="0"/>
      <w:marTop w:val="0"/>
      <w:marBottom w:val="0"/>
      <w:divBdr>
        <w:top w:val="none" w:sz="0" w:space="0" w:color="auto"/>
        <w:left w:val="none" w:sz="0" w:space="0" w:color="auto"/>
        <w:bottom w:val="none" w:sz="0" w:space="0" w:color="auto"/>
        <w:right w:val="none" w:sz="0" w:space="0" w:color="auto"/>
      </w:divBdr>
    </w:div>
    <w:div w:id="2028628097">
      <w:bodyDiv w:val="1"/>
      <w:marLeft w:val="0"/>
      <w:marRight w:val="0"/>
      <w:marTop w:val="0"/>
      <w:marBottom w:val="0"/>
      <w:divBdr>
        <w:top w:val="none" w:sz="0" w:space="0" w:color="auto"/>
        <w:left w:val="none" w:sz="0" w:space="0" w:color="auto"/>
        <w:bottom w:val="none" w:sz="0" w:space="0" w:color="auto"/>
        <w:right w:val="none" w:sz="0" w:space="0" w:color="auto"/>
      </w:divBdr>
    </w:div>
    <w:div w:id="2057318649">
      <w:bodyDiv w:val="1"/>
      <w:marLeft w:val="0"/>
      <w:marRight w:val="0"/>
      <w:marTop w:val="0"/>
      <w:marBottom w:val="0"/>
      <w:divBdr>
        <w:top w:val="none" w:sz="0" w:space="0" w:color="auto"/>
        <w:left w:val="none" w:sz="0" w:space="0" w:color="auto"/>
        <w:bottom w:val="none" w:sz="0" w:space="0" w:color="auto"/>
        <w:right w:val="none" w:sz="0" w:space="0" w:color="auto"/>
      </w:divBdr>
    </w:div>
    <w:div w:id="2082555326">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manitowoc.com/potain/self-erecting-cranes/igo-t-99" TargetMode="External"/><Relationship Id="rId18" Type="http://schemas.openxmlformats.org/officeDocument/2006/relationships/hyperlink" Target="http://www.manitowoccranes.com/"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manitowoc.com/grove/all-terrain-cranes/gmk5150l-1" TargetMode="External"/><Relationship Id="rId17" Type="http://schemas.openxmlformats.org/officeDocument/2006/relationships/hyperlink" Target="mailto:dominique.leullier@manitowoc.com" TargetMode="External"/><Relationship Id="rId2" Type="http://schemas.openxmlformats.org/officeDocument/2006/relationships/customXml" Target="../customXml/item2.xml"/><Relationship Id="rId16" Type="http://schemas.openxmlformats.org/officeDocument/2006/relationships/hyperlink" Target="https://www.manitowoc.com/potai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anitowoc.com/grove/all-terrain-cranes/gmk3060l-1" TargetMode="External"/><Relationship Id="rId5" Type="http://schemas.openxmlformats.org/officeDocument/2006/relationships/styles" Target="styles.xml"/><Relationship Id="rId15" Type="http://schemas.openxmlformats.org/officeDocument/2006/relationships/hyperlink" Target="https://www.manitowoc.com/grove" TargetMode="External"/><Relationship Id="R91577a2b52d4433c" Type="http://schemas.microsoft.com/office/2019/09/relationships/intelligence" Target="intelligence.xml"/><Relationship Id="rId10" Type="http://schemas.openxmlformats.org/officeDocument/2006/relationships/image" Target="media/image1.jpeg"/><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manitowoc.com/potain/self-erecting-cranes/hup-m-28-22-80-km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C7F31E31E0D2945AFAA4D53407E8DB2" ma:contentTypeVersion="13" ma:contentTypeDescription="Create a new document." ma:contentTypeScope="" ma:versionID="936ad1ad2cccd990ca3dcde9b22441a5">
  <xsd:schema xmlns:xsd="http://www.w3.org/2001/XMLSchema" xmlns:xs="http://www.w3.org/2001/XMLSchema" xmlns:p="http://schemas.microsoft.com/office/2006/metadata/properties" xmlns:ns2="50098cef-06c9-4bbf-8ac5-eb0269dd7f7d" xmlns:ns3="df7338e9-e893-4a44-8f94-162327659cdc" targetNamespace="http://schemas.microsoft.com/office/2006/metadata/properties" ma:root="true" ma:fieldsID="32b201e549fa22013efdbc336f0415ee" ns2:_="" ns3:_="">
    <xsd:import namespace="50098cef-06c9-4bbf-8ac5-eb0269dd7f7d"/>
    <xsd:import namespace="df7338e9-e893-4a44-8f94-162327659c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98cef-06c9-4bbf-8ac5-eb0269dd7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f7338e9-e893-4a44-8f94-162327659c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6FF256-75A0-4607-AF85-79CAD8414CC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5CDC24E-234B-47E2-A491-FF3ECF44CBE7}">
  <ds:schemaRefs>
    <ds:schemaRef ds:uri="http://schemas.microsoft.com/sharepoint/v3/contenttype/forms"/>
  </ds:schemaRefs>
</ds:datastoreItem>
</file>

<file path=customXml/itemProps3.xml><?xml version="1.0" encoding="utf-8"?>
<ds:datastoreItem xmlns:ds="http://schemas.openxmlformats.org/officeDocument/2006/customXml" ds:itemID="{0CE5BF26-9DD4-4357-9470-F9B26F3D8D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098cef-06c9-4bbf-8ac5-eb0269dd7f7d"/>
    <ds:schemaRef ds:uri="df7338e9-e893-4a44-8f94-162327659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715</Words>
  <Characters>4078</Characters>
  <Application>Microsoft Office Word</Application>
  <DocSecurity>0</DocSecurity>
  <Lines>33</Lines>
  <Paragraphs>9</Paragraphs>
  <ScaleCrop>false</ScaleCrop>
  <Company>Lippincott Mercer</Company>
  <LinksUpToDate>false</LinksUpToDate>
  <CharactersWithSpaces>4784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admin</dc:creator>
  <cp:keywords/>
  <cp:lastModifiedBy>Ben Poulten</cp:lastModifiedBy>
  <cp:revision>3</cp:revision>
  <cp:lastPrinted>2014-03-31T22:21:00Z</cp:lastPrinted>
  <dcterms:created xsi:type="dcterms:W3CDTF">2022-05-26T07:47:00Z</dcterms:created>
  <dcterms:modified xsi:type="dcterms:W3CDTF">2022-05-26T07:47:00Z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0x010100FC7F31E31E0D2945AFAA4D53407E8DB2</vt:lpwstr>
  </property>
</Properties>
</file>