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E3C5944" w14:textId="5B5A50B5" w:rsidR="00A00084" w:rsidRDefault="00B819A8" w:rsidP="001E675D">
      <w:pPr>
        <w:jc w:val="right"/>
        <w:outlineLvl w:val="0"/>
        <w:rPr>
          <w:rFonts w:ascii="Verdana" w:hAnsi="Verdana"/>
          <w:color w:val="41525C"/>
          <w:sz w:val="18"/>
          <w:szCs w:val="18"/>
        </w:rPr>
      </w:pPr>
      <w:r>
        <w:rPr>
          <w:rFonts w:ascii="Verdana" w:hAnsi="Verdana"/>
          <w:color w:val="41525C"/>
          <w:sz w:val="18"/>
          <w:szCs w:val="18"/>
        </w:rPr>
        <w:t>26</w:t>
      </w:r>
      <w:r w:rsidRPr="3410B75B">
        <w:rPr>
          <w:rFonts w:ascii="Verdana" w:hAnsi="Verdana"/>
          <w:color w:val="41525C"/>
          <w:sz w:val="18"/>
          <w:szCs w:val="18"/>
        </w:rPr>
        <w:t> </w:t>
      </w:r>
      <w:r w:rsidR="00AC642E" w:rsidRPr="3410B75B">
        <w:rPr>
          <w:rFonts w:ascii="Verdana" w:hAnsi="Verdana"/>
          <w:color w:val="41525C"/>
          <w:sz w:val="18"/>
          <w:szCs w:val="18"/>
        </w:rPr>
        <w:t>mai </w:t>
      </w:r>
      <w:r w:rsidR="00CE3EFD" w:rsidRPr="3410B75B">
        <w:rPr>
          <w:rFonts w:ascii="Verdana" w:hAnsi="Verdana"/>
          <w:color w:val="41525C"/>
          <w:sz w:val="18"/>
          <w:szCs w:val="18"/>
        </w:rPr>
        <w:t>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482DBCD4" w14:textId="6360EDBA" w:rsidR="3410B75B" w:rsidRDefault="3410B75B" w:rsidP="3410B75B">
      <w:pPr>
        <w:spacing w:line="259" w:lineRule="auto"/>
        <w:rPr>
          <w:rFonts w:ascii="Georgia" w:hAnsi="Georgia"/>
          <w:b/>
          <w:bCs/>
          <w:color w:val="000000" w:themeColor="text1"/>
          <w:lang w:val="fr"/>
        </w:rPr>
      </w:pPr>
      <w:r w:rsidRPr="3410B75B">
        <w:rPr>
          <w:rFonts w:ascii="Georgia" w:hAnsi="Georgia"/>
          <w:b/>
          <w:bCs/>
          <w:color w:val="000000" w:themeColor="text1"/>
          <w:lang w:val="fr"/>
        </w:rPr>
        <w:t>Manitowoc présentera des grues à tour Potain et des grues mobiles Grove au salon JDL Expo 2022</w:t>
      </w:r>
    </w:p>
    <w:p w14:paraId="0D343B0A" w14:textId="0597AEBC" w:rsidR="3410B75B" w:rsidRDefault="3410B75B" w:rsidP="3410B75B">
      <w:pPr>
        <w:rPr>
          <w:rFonts w:ascii="Georgia" w:hAnsi="Georgia"/>
          <w:b/>
          <w:bCs/>
          <w:color w:val="000000" w:themeColor="text1"/>
        </w:rPr>
      </w:pPr>
    </w:p>
    <w:p w14:paraId="1AF00601" w14:textId="06662862" w:rsidR="3410B75B" w:rsidRDefault="3410B75B" w:rsidP="3410B75B">
      <w:pPr>
        <w:pStyle w:val="ListParagraph"/>
        <w:numPr>
          <w:ilvl w:val="0"/>
          <w:numId w:val="20"/>
        </w:numPr>
        <w:spacing w:line="259" w:lineRule="auto"/>
        <w:rPr>
          <w:rFonts w:ascii="Georgia" w:eastAsia="Georgia" w:hAnsi="Georgia" w:cs="Georgia"/>
          <w:i/>
          <w:iCs/>
          <w:color w:val="000000" w:themeColor="text1"/>
          <w:sz w:val="21"/>
          <w:szCs w:val="21"/>
          <w:lang w:val="fr"/>
        </w:rPr>
      </w:pPr>
      <w:r w:rsidRPr="3410B75B">
        <w:rPr>
          <w:rFonts w:ascii="Georgia" w:hAnsi="Georgia"/>
          <w:i/>
          <w:iCs/>
          <w:color w:val="000000" w:themeColor="text1"/>
          <w:sz w:val="21"/>
          <w:szCs w:val="21"/>
          <w:lang w:val="fr"/>
        </w:rPr>
        <w:t>Manitowoc présentera des grues à tour et des grues mobiles sous les marques Potain et Grove au salon JDL Expo qui aura lieu du 22 au 24 juin à Beaune, en France.</w:t>
      </w:r>
    </w:p>
    <w:p w14:paraId="76C6C17C" w14:textId="2EB80C3D" w:rsidR="3410B75B" w:rsidRDefault="48A51DE8" w:rsidP="48A51DE8">
      <w:pPr>
        <w:pStyle w:val="ListParagraph"/>
        <w:numPr>
          <w:ilvl w:val="0"/>
          <w:numId w:val="20"/>
        </w:numPr>
        <w:spacing w:line="259" w:lineRule="auto"/>
        <w:rPr>
          <w:rFonts w:ascii="Georgia" w:eastAsia="Georgia" w:hAnsi="Georgia" w:cs="Georgia"/>
          <w:i/>
          <w:iCs/>
          <w:color w:val="000000" w:themeColor="text1"/>
          <w:sz w:val="21"/>
          <w:szCs w:val="21"/>
          <w:lang w:val="fr"/>
        </w:rPr>
      </w:pPr>
      <w:r w:rsidRPr="48A51DE8">
        <w:rPr>
          <w:rFonts w:ascii="Georgia" w:hAnsi="Georgia"/>
          <w:i/>
          <w:iCs/>
          <w:color w:val="000000" w:themeColor="text1"/>
          <w:sz w:val="21"/>
          <w:szCs w:val="21"/>
          <w:lang w:val="fr"/>
        </w:rPr>
        <w:t xml:space="preserve"> Les équipes Potain et Grove se réjouissent d’accueillir sur leur stand A56 leurs clients et partenaires lors de cet important évènement de réseautage français dans un contexte de restrictions sanitaires que l’on espère allégé par rapport aux années précédentes.</w:t>
      </w:r>
    </w:p>
    <w:p w14:paraId="46A20543" w14:textId="2927EC30" w:rsidR="3410B75B" w:rsidRDefault="3410B75B" w:rsidP="3410B75B">
      <w:pPr>
        <w:spacing w:line="259" w:lineRule="auto"/>
        <w:rPr>
          <w:rFonts w:eastAsia="Calibri"/>
          <w:i/>
          <w:iCs/>
          <w:color w:val="000000" w:themeColor="text1"/>
        </w:rPr>
      </w:pPr>
    </w:p>
    <w:p w14:paraId="0F4D3693" w14:textId="5BCE46BE" w:rsidR="3410B75B" w:rsidRDefault="27C1CE21" w:rsidP="3410B75B">
      <w:pPr>
        <w:spacing w:line="276" w:lineRule="auto"/>
        <w:rPr>
          <w:rFonts w:ascii="Georgia" w:hAnsi="Georgia"/>
          <w:sz w:val="21"/>
          <w:szCs w:val="21"/>
          <w:lang w:val="fr"/>
        </w:rPr>
      </w:pPr>
      <w:r w:rsidRPr="27C1CE21">
        <w:rPr>
          <w:rFonts w:ascii="Georgia" w:hAnsi="Georgia"/>
          <w:sz w:val="21"/>
          <w:szCs w:val="21"/>
          <w:lang w:val="fr"/>
        </w:rPr>
        <w:t>Du 22 au 24 juin au salon JDL Expo de Beaune, Manitowoc présentera deux modèles de grues mobiles Grove ainsi que deux modèles de grues à montage automatisé Potain.</w:t>
      </w:r>
    </w:p>
    <w:p w14:paraId="7330E0B5" w14:textId="43673ED9" w:rsidR="3410B75B" w:rsidRDefault="3410B75B" w:rsidP="3410B75B">
      <w:pPr>
        <w:spacing w:line="276" w:lineRule="auto"/>
        <w:rPr>
          <w:rFonts w:ascii="Georgia" w:hAnsi="Georgia"/>
          <w:lang w:val="fr"/>
        </w:rPr>
      </w:pPr>
    </w:p>
    <w:p w14:paraId="2BFA537D" w14:textId="30F4B1B2"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 xml:space="preserve">Parmi les grues exposées, la </w:t>
      </w:r>
      <w:hyperlink r:id="rId11">
        <w:r w:rsidRPr="3410B75B">
          <w:rPr>
            <w:rStyle w:val="Hyperlink"/>
            <w:rFonts w:ascii="Georgia" w:hAnsi="Georgia"/>
            <w:b/>
            <w:bCs/>
            <w:sz w:val="21"/>
            <w:szCs w:val="21"/>
            <w:lang w:val="fr"/>
          </w:rPr>
          <w:t>grue automotrice Grove GMK3060L-1</w:t>
        </w:r>
      </w:hyperlink>
      <w:r w:rsidRPr="3410B75B">
        <w:rPr>
          <w:rFonts w:ascii="Georgia" w:hAnsi="Georgia"/>
          <w:sz w:val="21"/>
          <w:szCs w:val="21"/>
          <w:lang w:val="fr"/>
        </w:rPr>
        <w:t>.  Cette grue de 60 t de capacité combine une puissante flèche principale MEGAFORM</w:t>
      </w:r>
      <w:r w:rsidR="00FC5EC7" w:rsidRPr="00BA75AB">
        <w:rPr>
          <w:rStyle w:val="normaltextrun"/>
          <w:rFonts w:ascii="Georgia" w:hAnsi="Georgia"/>
          <w:color w:val="000000" w:themeColor="text1"/>
          <w:sz w:val="21"/>
          <w:szCs w:val="21"/>
          <w:vertAlign w:val="superscript"/>
          <w:lang w:val="en-US"/>
        </w:rPr>
        <w:t>TM</w:t>
      </w:r>
      <w:r w:rsidRPr="3410B75B">
        <w:rPr>
          <w:rFonts w:ascii="Georgia" w:hAnsi="Georgia"/>
          <w:sz w:val="21"/>
          <w:szCs w:val="21"/>
          <w:lang w:val="fr"/>
        </w:rPr>
        <w:t xml:space="preserve"> de sept sections de 48 m de long avec un châssis compact trois essieux de seulement 8,67 m de long, ce qui la rend idéale pour une variété de travaux dans des endroits restreints. </w:t>
      </w:r>
    </w:p>
    <w:p w14:paraId="3F5D596B" w14:textId="55B66ED4" w:rsidR="3410B75B" w:rsidRDefault="3410B75B" w:rsidP="3410B75B">
      <w:pPr>
        <w:spacing w:line="276" w:lineRule="auto"/>
        <w:rPr>
          <w:rFonts w:ascii="Georgia" w:hAnsi="Georgia"/>
          <w:sz w:val="21"/>
          <w:szCs w:val="21"/>
          <w:lang w:val="fr"/>
        </w:rPr>
      </w:pPr>
    </w:p>
    <w:p w14:paraId="4CA7D96D" w14:textId="2EACB293"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 xml:space="preserve">Pouvant rouler avec 7,5 t de contrepoids en respectant la règlementation routière à 12 t par essieu, cette machine légère est la meilleure grue taxi à trois essieux sur le marché. La GMK3060L-1 dispose également du crane control system (CCS) avec un mode de configuration de flèche rapide et efficace. La nouvelle génération de cabines porteur Grove assure un confort optimum de l’opérateur. </w:t>
      </w:r>
    </w:p>
    <w:p w14:paraId="400B6B8F" w14:textId="5C0B368E" w:rsidR="3410B75B" w:rsidRDefault="3410B75B" w:rsidP="3410B75B">
      <w:pPr>
        <w:spacing w:line="276" w:lineRule="auto"/>
        <w:rPr>
          <w:rFonts w:ascii="Georgia" w:hAnsi="Georgia"/>
          <w:lang w:val="fr"/>
        </w:rPr>
      </w:pPr>
    </w:p>
    <w:p w14:paraId="550FFA2F" w14:textId="61AB2D2E"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 xml:space="preserve">Outre la GMK3060L-1, nous présenterons aussi la </w:t>
      </w:r>
      <w:hyperlink r:id="rId12">
        <w:r w:rsidRPr="3410B75B">
          <w:rPr>
            <w:rStyle w:val="Hyperlink"/>
            <w:rFonts w:ascii="Georgia" w:hAnsi="Georgia"/>
            <w:b/>
            <w:bCs/>
            <w:sz w:val="21"/>
            <w:szCs w:val="21"/>
            <w:lang w:val="fr"/>
          </w:rPr>
          <w:t>grue automotrice Grove GMK5150L-1</w:t>
        </w:r>
      </w:hyperlink>
      <w:r w:rsidRPr="3410B75B">
        <w:rPr>
          <w:rFonts w:ascii="Georgia" w:hAnsi="Georgia"/>
          <w:sz w:val="21"/>
          <w:szCs w:val="21"/>
          <w:lang w:val="fr"/>
        </w:rPr>
        <w:t xml:space="preserve"> qui, avec ses 60 m de flèche et la possibilité de rouler en règle à 12 t par essieu avec 10,2t de contrepoids en fait l’outil parfait pour le montage des grues à tour. Ces deux machines Taxi sont des best </w:t>
      </w:r>
      <w:proofErr w:type="spellStart"/>
      <w:r w:rsidRPr="3410B75B">
        <w:rPr>
          <w:rFonts w:ascii="Georgia" w:hAnsi="Georgia"/>
          <w:sz w:val="21"/>
          <w:szCs w:val="21"/>
          <w:lang w:val="fr"/>
        </w:rPr>
        <w:t>sellers</w:t>
      </w:r>
      <w:proofErr w:type="spellEnd"/>
      <w:r w:rsidRPr="3410B75B">
        <w:rPr>
          <w:rFonts w:ascii="Georgia" w:hAnsi="Georgia"/>
          <w:sz w:val="21"/>
          <w:szCs w:val="21"/>
          <w:lang w:val="fr"/>
        </w:rPr>
        <w:t xml:space="preserve"> sur le marché dans leur catégorie. </w:t>
      </w:r>
    </w:p>
    <w:p w14:paraId="48A92C51" w14:textId="00D4AEDC" w:rsidR="3410B75B" w:rsidRDefault="3410B75B" w:rsidP="3410B75B">
      <w:pPr>
        <w:spacing w:line="276" w:lineRule="auto"/>
        <w:rPr>
          <w:rFonts w:ascii="Georgia" w:hAnsi="Georgia"/>
          <w:lang w:val="fr"/>
        </w:rPr>
      </w:pPr>
    </w:p>
    <w:p w14:paraId="743185BC" w14:textId="6206A282"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Manitowoc présentera également les dernières évolutions pour les grues à tour mais aussi pour les grues mobiles concernant la télématique. Un espace dédié à la démonstration en direct sera installé sur le stand.</w:t>
      </w:r>
    </w:p>
    <w:p w14:paraId="594F098F" w14:textId="57EEE1EF" w:rsidR="3410B75B" w:rsidRDefault="3410B75B" w:rsidP="3410B75B">
      <w:pPr>
        <w:spacing w:line="276" w:lineRule="auto"/>
        <w:rPr>
          <w:rFonts w:ascii="Georgia" w:hAnsi="Georgia"/>
          <w:lang w:val="fr"/>
        </w:rPr>
      </w:pPr>
    </w:p>
    <w:p w14:paraId="66AA7633" w14:textId="4619A502"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 xml:space="preserve">Deux grues à montage automatisé Potain seront aussi à découvrir sur le stand Manitowoc, emplacement A56. La </w:t>
      </w:r>
      <w:hyperlink r:id="rId13">
        <w:r w:rsidRPr="3410B75B">
          <w:rPr>
            <w:rStyle w:val="Hyperlink"/>
            <w:rFonts w:ascii="Georgia" w:hAnsi="Georgia"/>
            <w:b/>
            <w:bCs/>
            <w:sz w:val="21"/>
            <w:szCs w:val="21"/>
            <w:lang w:val="fr"/>
          </w:rPr>
          <w:t>grue à montage automatisé Potain Igo T 99</w:t>
        </w:r>
      </w:hyperlink>
      <w:r w:rsidRPr="3410B75B">
        <w:rPr>
          <w:rFonts w:ascii="Georgia" w:hAnsi="Georgia"/>
          <w:sz w:val="21"/>
          <w:szCs w:val="21"/>
          <w:lang w:val="fr"/>
        </w:rPr>
        <w:t xml:space="preserve"> lancée avec succès en 2021 est une grue télescopique polyvalente d’une capacité de 6 t et d’une portée de 48 m. Sa hauteur sous crochet de 38,5 m en fait la grue idéale pour une grande variété de chantiers. </w:t>
      </w:r>
    </w:p>
    <w:p w14:paraId="6117D92E" w14:textId="4CD8FB87" w:rsidR="3410B75B" w:rsidRDefault="3410B75B" w:rsidP="3410B75B">
      <w:pPr>
        <w:spacing w:line="276" w:lineRule="auto"/>
        <w:rPr>
          <w:rFonts w:ascii="Georgia" w:hAnsi="Georgia"/>
          <w:sz w:val="21"/>
          <w:szCs w:val="21"/>
          <w:lang w:val="fr"/>
        </w:rPr>
      </w:pPr>
    </w:p>
    <w:p w14:paraId="026E13EA" w14:textId="4A57EEE8"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 xml:space="preserve">La technologie Smart </w:t>
      </w:r>
      <w:proofErr w:type="spellStart"/>
      <w:r w:rsidRPr="3410B75B">
        <w:rPr>
          <w:rFonts w:ascii="Georgia" w:hAnsi="Georgia"/>
          <w:sz w:val="21"/>
          <w:szCs w:val="21"/>
          <w:lang w:val="fr"/>
        </w:rPr>
        <w:t>Set-Up</w:t>
      </w:r>
      <w:proofErr w:type="spellEnd"/>
      <w:r w:rsidRPr="3410B75B">
        <w:rPr>
          <w:rFonts w:ascii="Georgia" w:hAnsi="Georgia"/>
          <w:sz w:val="21"/>
          <w:szCs w:val="21"/>
          <w:lang w:val="fr"/>
        </w:rPr>
        <w:t xml:space="preserve"> de Potain, le fonctionnement radiocommandé et une cabine ergonomique Ultra </w:t>
      </w:r>
      <w:proofErr w:type="spellStart"/>
      <w:r w:rsidRPr="3410B75B">
        <w:rPr>
          <w:rFonts w:ascii="Georgia" w:hAnsi="Georgia"/>
          <w:sz w:val="21"/>
          <w:szCs w:val="21"/>
          <w:lang w:val="fr"/>
        </w:rPr>
        <w:t>View</w:t>
      </w:r>
      <w:proofErr w:type="spellEnd"/>
      <w:r w:rsidRPr="3410B75B">
        <w:rPr>
          <w:rFonts w:ascii="Georgia" w:hAnsi="Georgia"/>
          <w:sz w:val="21"/>
          <w:szCs w:val="21"/>
          <w:lang w:val="fr"/>
        </w:rPr>
        <w:t xml:space="preserve"> simplifient l’utilisation de la grue dans une multitude de configurations.  La logistique n’est pas en reste. Des dimensions de transport compactes, un encombrement réduit et une procédure de dépliage nécessitant peu d’espace au sol permettent de gagner de la place lors de l’installation sur les chantiers et du montage des grues dans des espaces restreints.</w:t>
      </w:r>
    </w:p>
    <w:p w14:paraId="7E47CA14" w14:textId="4994B6C4" w:rsidR="3410B75B" w:rsidRDefault="3410B75B" w:rsidP="3410B75B">
      <w:pPr>
        <w:spacing w:line="276" w:lineRule="auto"/>
        <w:rPr>
          <w:rFonts w:ascii="Georgia" w:hAnsi="Georgia"/>
          <w:lang w:val="fr"/>
        </w:rPr>
      </w:pPr>
    </w:p>
    <w:p w14:paraId="58EDF52C" w14:textId="5E1C5C37" w:rsidR="3410B75B" w:rsidRDefault="27C44527" w:rsidP="3410B75B">
      <w:pPr>
        <w:spacing w:line="276" w:lineRule="auto"/>
        <w:rPr>
          <w:rFonts w:ascii="Georgia" w:hAnsi="Georgia"/>
          <w:sz w:val="21"/>
          <w:szCs w:val="21"/>
          <w:lang w:val="fr"/>
        </w:rPr>
      </w:pPr>
      <w:r w:rsidRPr="0145FE41">
        <w:rPr>
          <w:rFonts w:ascii="Georgia" w:hAnsi="Georgia"/>
          <w:sz w:val="21"/>
          <w:szCs w:val="21"/>
          <w:lang w:val="fr"/>
        </w:rPr>
        <w:lastRenderedPageBreak/>
        <w:t xml:space="preserve">En avant-première Potain présentera une </w:t>
      </w:r>
      <w:hyperlink r:id="rId14">
        <w:r w:rsidRPr="0145FE41">
          <w:rPr>
            <w:rStyle w:val="Hyperlink"/>
            <w:rFonts w:ascii="Georgia" w:hAnsi="Georgia"/>
            <w:b/>
            <w:bCs/>
            <w:sz w:val="21"/>
            <w:szCs w:val="21"/>
            <w:lang w:val="fr"/>
          </w:rPr>
          <w:t>grue à montage automatisé Potain Hup M 28-22</w:t>
        </w:r>
      </w:hyperlink>
      <w:r w:rsidRPr="0145FE41">
        <w:rPr>
          <w:rFonts w:ascii="Georgia" w:hAnsi="Georgia"/>
          <w:b/>
          <w:bCs/>
          <w:sz w:val="21"/>
          <w:szCs w:val="21"/>
          <w:lang w:val="fr"/>
        </w:rPr>
        <w:t xml:space="preserve"> </w:t>
      </w:r>
      <w:r w:rsidRPr="00B819A8">
        <w:rPr>
          <w:rFonts w:ascii="Georgia" w:hAnsi="Georgia"/>
          <w:sz w:val="21"/>
          <w:szCs w:val="21"/>
          <w:lang w:val="fr"/>
        </w:rPr>
        <w:t>dans une configuration train de transport 80km/h</w:t>
      </w:r>
      <w:r w:rsidRPr="0145FE41">
        <w:rPr>
          <w:rFonts w:ascii="Georgia" w:hAnsi="Georgia"/>
          <w:sz w:val="21"/>
          <w:szCs w:val="21"/>
          <w:lang w:val="fr"/>
        </w:rPr>
        <w:t xml:space="preserve">.  La </w:t>
      </w:r>
      <w:proofErr w:type="spellStart"/>
      <w:r w:rsidRPr="0145FE41">
        <w:rPr>
          <w:rFonts w:ascii="Georgia" w:hAnsi="Georgia"/>
          <w:sz w:val="21"/>
          <w:szCs w:val="21"/>
          <w:lang w:val="fr"/>
        </w:rPr>
        <w:t>Hup</w:t>
      </w:r>
      <w:proofErr w:type="spellEnd"/>
      <w:r w:rsidRPr="0145FE41">
        <w:rPr>
          <w:rFonts w:ascii="Georgia" w:hAnsi="Georgia"/>
          <w:sz w:val="21"/>
          <w:szCs w:val="21"/>
          <w:lang w:val="fr"/>
        </w:rPr>
        <w:t xml:space="preserve"> M 28-22, d’une longueur de flèche de 28 m et de charge maxi 2,2 t, est le premier modèle de la gamme </w:t>
      </w:r>
      <w:proofErr w:type="spellStart"/>
      <w:r w:rsidRPr="0145FE41">
        <w:rPr>
          <w:rFonts w:ascii="Georgia" w:hAnsi="Georgia"/>
          <w:sz w:val="21"/>
          <w:szCs w:val="21"/>
          <w:lang w:val="fr"/>
        </w:rPr>
        <w:t>Hup</w:t>
      </w:r>
      <w:proofErr w:type="spellEnd"/>
      <w:r w:rsidRPr="0145FE41">
        <w:rPr>
          <w:rFonts w:ascii="Georgia" w:hAnsi="Georgia"/>
          <w:sz w:val="21"/>
          <w:szCs w:val="21"/>
          <w:lang w:val="fr"/>
        </w:rPr>
        <w:t xml:space="preserve"> Potain équipée d’un train de transport permanent ce qui lui confère, pour une grue de cette catégorie, la plus grande maniabilité et la meilleure performance d’accessibilité chantier du marché. </w:t>
      </w:r>
    </w:p>
    <w:p w14:paraId="4D9239E8" w14:textId="68B52900" w:rsidR="3410B75B" w:rsidRDefault="3410B75B" w:rsidP="3410B75B">
      <w:pPr>
        <w:spacing w:line="276" w:lineRule="auto"/>
        <w:rPr>
          <w:rFonts w:ascii="Georgia" w:hAnsi="Georgia"/>
          <w:sz w:val="21"/>
          <w:szCs w:val="21"/>
          <w:lang w:val="fr"/>
        </w:rPr>
      </w:pPr>
    </w:p>
    <w:p w14:paraId="62602198" w14:textId="35E91E9D" w:rsidR="3410B75B" w:rsidRDefault="3410B75B" w:rsidP="3410B75B">
      <w:pPr>
        <w:spacing w:line="276" w:lineRule="auto"/>
        <w:rPr>
          <w:rFonts w:ascii="Georgia" w:hAnsi="Georgia"/>
          <w:sz w:val="21"/>
          <w:szCs w:val="21"/>
          <w:lang w:val="fr"/>
        </w:rPr>
      </w:pPr>
      <w:r w:rsidRPr="3410B75B">
        <w:rPr>
          <w:rFonts w:ascii="Georgia" w:hAnsi="Georgia"/>
          <w:sz w:val="21"/>
          <w:szCs w:val="21"/>
          <w:lang w:val="fr"/>
        </w:rPr>
        <w:t>Cette grue est équipée de lests permanents, d’un double-essieux directeur et mesure seulement 11.6 m en longueur en mode transport. Venez découvrir sur le stand Manitowoc les nombreux avantages de ce nouveau train de transport.</w:t>
      </w:r>
    </w:p>
    <w:p w14:paraId="505BA037" w14:textId="383D188C" w:rsidR="3410B75B" w:rsidRDefault="3410B75B" w:rsidP="3410B75B">
      <w:pPr>
        <w:spacing w:line="276" w:lineRule="auto"/>
        <w:rPr>
          <w:rFonts w:ascii="Georgia" w:hAnsi="Georgia"/>
          <w:sz w:val="21"/>
          <w:szCs w:val="21"/>
          <w:lang w:val="fr"/>
        </w:rPr>
      </w:pPr>
    </w:p>
    <w:p w14:paraId="34587E95" w14:textId="16A069DD" w:rsidR="3410B75B" w:rsidRDefault="51670CB8" w:rsidP="3410B75B">
      <w:pPr>
        <w:spacing w:line="276" w:lineRule="auto"/>
        <w:rPr>
          <w:rFonts w:ascii="Georgia" w:hAnsi="Georgia"/>
          <w:sz w:val="21"/>
          <w:szCs w:val="21"/>
          <w:lang w:val="fr"/>
        </w:rPr>
      </w:pPr>
      <w:r w:rsidRPr="51670CB8">
        <w:rPr>
          <w:rFonts w:ascii="Georgia" w:hAnsi="Georgia"/>
          <w:sz w:val="21"/>
          <w:szCs w:val="21"/>
          <w:lang w:val="fr"/>
        </w:rPr>
        <w:t>Le salon JDL offre une opportunité spéciale à Manitowoc de promouvoir ses produits en France. Les équipes Potain et Grove se réjouissent d’accueillir clients et partenaires sur le stand. Toutes les mesures nécessaires seront mises en place dans le respect des dernières recommandations sanitaires pour assurer la sécurité et le confort de tous.</w:t>
      </w:r>
    </w:p>
    <w:p w14:paraId="3B44863F" w14:textId="409EE6B9" w:rsidR="3410B75B" w:rsidRDefault="3410B75B" w:rsidP="3410B75B">
      <w:pPr>
        <w:spacing w:line="276" w:lineRule="auto"/>
        <w:rPr>
          <w:rFonts w:ascii="Georgia" w:hAnsi="Georgia"/>
        </w:rPr>
      </w:pPr>
    </w:p>
    <w:p w14:paraId="1D97AE8C" w14:textId="28486204" w:rsidR="00221AAF" w:rsidRDefault="2F735CF3" w:rsidP="3410B75B">
      <w:pPr>
        <w:spacing w:line="276" w:lineRule="auto"/>
        <w:rPr>
          <w:rFonts w:ascii="Georgia" w:hAnsi="Georgia" w:cs="Georgia"/>
          <w:sz w:val="21"/>
          <w:szCs w:val="21"/>
        </w:rPr>
      </w:pPr>
      <w:r w:rsidRPr="3410B75B">
        <w:rPr>
          <w:rFonts w:ascii="Georgia" w:hAnsi="Georgia"/>
          <w:sz w:val="21"/>
          <w:szCs w:val="21"/>
        </w:rPr>
        <w:t xml:space="preserve">Visitez le site Web de Manitowoc pour en savoir plus sur les </w:t>
      </w:r>
      <w:hyperlink r:id="rId15">
        <w:r w:rsidRPr="3410B75B">
          <w:rPr>
            <w:rStyle w:val="Hyperlink"/>
            <w:rFonts w:ascii="Georgia" w:hAnsi="Georgia"/>
            <w:sz w:val="21"/>
            <w:szCs w:val="21"/>
          </w:rPr>
          <w:t>grues mobile Grove</w:t>
        </w:r>
      </w:hyperlink>
      <w:r w:rsidRPr="3410B75B">
        <w:rPr>
          <w:rFonts w:ascii="Georgia" w:hAnsi="Georgia"/>
          <w:sz w:val="21"/>
          <w:szCs w:val="21"/>
        </w:rPr>
        <w:t xml:space="preserve"> et les </w:t>
      </w:r>
      <w:hyperlink r:id="rId16">
        <w:r w:rsidR="3410B75B" w:rsidRPr="3410B75B">
          <w:rPr>
            <w:rStyle w:val="Hyperlink"/>
            <w:rFonts w:ascii="Georgia" w:hAnsi="Georgia"/>
            <w:sz w:val="21"/>
            <w:szCs w:val="21"/>
            <w:lang w:val="fr"/>
          </w:rPr>
          <w:t>grues à tour Potain</w:t>
        </w:r>
      </w:hyperlink>
      <w:r w:rsidR="3410B75B" w:rsidRPr="3410B75B">
        <w:rPr>
          <w:rFonts w:ascii="Georgia" w:hAnsi="Georgia"/>
          <w:sz w:val="21"/>
          <w:szCs w:val="21"/>
          <w:lang w:val="fr"/>
        </w:rPr>
        <w:t>.</w:t>
      </w:r>
    </w:p>
    <w:p w14:paraId="2C038499" w14:textId="3464CEF6" w:rsidR="00221AAF" w:rsidRDefault="00F52037" w:rsidP="3410B75B">
      <w:pPr>
        <w:spacing w:line="276" w:lineRule="auto"/>
        <w:jc w:val="center"/>
        <w:rPr>
          <w:rFonts w:ascii="Georgia" w:hAnsi="Georgia" w:cs="Georgia"/>
          <w:sz w:val="21"/>
          <w:szCs w:val="21"/>
        </w:rPr>
      </w:pPr>
      <w:r w:rsidRPr="3410B75B">
        <w:rPr>
          <w:rFonts w:ascii="Georgia" w:hAnsi="Georgia"/>
          <w:sz w:val="21"/>
          <w:szCs w:val="21"/>
        </w:rPr>
        <w:t>- FIN -</w:t>
      </w:r>
    </w:p>
    <w:p w14:paraId="1439C073" w14:textId="35E4458F"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5E2293" w:rsidRDefault="003F3380" w:rsidP="003F3380">
      <w:pPr>
        <w:outlineLvl w:val="0"/>
        <w:rPr>
          <w:rFonts w:ascii="Verdana" w:hAnsi="Verdana"/>
          <w:b/>
          <w:color w:val="41525C"/>
          <w:sz w:val="18"/>
          <w:szCs w:val="18"/>
        </w:rPr>
      </w:pPr>
      <w:r>
        <w:rPr>
          <w:rFonts w:ascii="Verdana" w:hAnsi="Verdana"/>
          <w:color w:val="ED1C2A"/>
          <w:sz w:val="18"/>
          <w:szCs w:val="18"/>
        </w:rPr>
        <w:t>CONTACT</w:t>
      </w:r>
    </w:p>
    <w:p w14:paraId="013434B7" w14:textId="77777777" w:rsidR="003F3380" w:rsidRPr="005E2293"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4AD6FD83" w14:textId="77777777" w:rsidR="005F51E8" w:rsidRPr="005E2293"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14:paraId="34C86ACD" w14:textId="77777777" w:rsidR="003F3380" w:rsidRPr="00153770" w:rsidRDefault="003F3380"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Manitowoc</w:t>
      </w:r>
    </w:p>
    <w:p w14:paraId="07B6021C" w14:textId="7ED9618C" w:rsidR="003F3380" w:rsidRDefault="002D2282"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+33 4 72 18 21 60</w:t>
      </w:r>
    </w:p>
    <w:p w14:paraId="74804060" w14:textId="1275E430" w:rsidR="00B819A8" w:rsidRDefault="00046866" w:rsidP="003F3380">
      <w:pPr>
        <w:tabs>
          <w:tab w:val="left" w:pos="3969"/>
        </w:tabs>
        <w:rPr>
          <w:rFonts w:ascii="Verdana" w:hAnsi="Verdana"/>
          <w:color w:val="41525C"/>
          <w:sz w:val="18"/>
          <w:szCs w:val="18"/>
          <w:lang w:val="en-GB"/>
        </w:rPr>
      </w:pPr>
      <w:hyperlink r:id="rId17" w:history="1">
        <w:r w:rsidR="00B819A8" w:rsidRPr="006E3438">
          <w:rPr>
            <w:rStyle w:val="Hyperlink"/>
            <w:rFonts w:ascii="Verdana" w:hAnsi="Verdana"/>
            <w:sz w:val="18"/>
            <w:szCs w:val="18"/>
            <w:lang w:val="en-GB"/>
          </w:rPr>
          <w:t>dominique.leullier@manitowoc.com</w:t>
        </w:r>
      </w:hyperlink>
    </w:p>
    <w:p w14:paraId="6C7B9228" w14:textId="0B5E0CA3" w:rsidR="002D2282" w:rsidRPr="00153770" w:rsidRDefault="002D2282" w:rsidP="003F3380">
      <w:pPr>
        <w:tabs>
          <w:tab w:val="left" w:pos="3969"/>
        </w:tabs>
        <w:rPr>
          <w:rFonts w:ascii="Verdana" w:hAnsi="Verdana"/>
          <w:color w:val="41525C"/>
          <w:sz w:val="18"/>
          <w:szCs w:val="18"/>
          <w:lang w:val="en-GB"/>
        </w:rPr>
      </w:pPr>
    </w:p>
    <w:p w14:paraId="5BA30C41" w14:textId="77777777" w:rsidR="003F3380" w:rsidRPr="00153770" w:rsidRDefault="003F3380" w:rsidP="003F3380">
      <w:pPr>
        <w:tabs>
          <w:tab w:val="left" w:pos="3969"/>
        </w:tabs>
        <w:rPr>
          <w:rFonts w:ascii="Verdana" w:hAnsi="Verdana"/>
          <w:color w:val="41525C"/>
          <w:sz w:val="18"/>
          <w:szCs w:val="18"/>
          <w:lang w:val="en-GB"/>
        </w:rPr>
      </w:pPr>
    </w:p>
    <w:p w14:paraId="191A000B" w14:textId="77777777" w:rsidR="003F3380" w:rsidRPr="00153770" w:rsidRDefault="003F3380" w:rsidP="003F3380">
      <w:pPr>
        <w:spacing w:line="276" w:lineRule="auto"/>
        <w:rPr>
          <w:rFonts w:ascii="Verdana" w:hAnsi="Verdana"/>
          <w:color w:val="ED1C2A"/>
          <w:sz w:val="18"/>
          <w:szCs w:val="18"/>
          <w:lang w:val="en-GB"/>
        </w:rPr>
      </w:pPr>
      <w:r w:rsidRPr="00153770">
        <w:rPr>
          <w:rFonts w:ascii="Verdana" w:hAnsi="Verdana"/>
          <w:bCs/>
          <w:color w:val="FF0000"/>
          <w:sz w:val="18"/>
          <w:szCs w:val="18"/>
          <w:lang w:val="en-GB"/>
        </w:rPr>
        <w:t>À PROPOS DE</w:t>
      </w:r>
      <w:r w:rsidRPr="00153770">
        <w:rPr>
          <w:rFonts w:ascii="Verdana" w:hAnsi="Verdana"/>
          <w:color w:val="ED1C2A"/>
          <w:sz w:val="18"/>
          <w:szCs w:val="18"/>
          <w:lang w:val="en-GB"/>
        </w:rPr>
        <w:t xml:space="preserve"> THE MANITOWOC COMPANY, INC.</w:t>
      </w:r>
    </w:p>
    <w:p w14:paraId="15806517" w14:textId="7E0D34C9" w:rsidR="00383274" w:rsidRPr="00383274" w:rsidRDefault="321E6C97" w:rsidP="00383274">
      <w:pPr>
        <w:spacing w:line="276" w:lineRule="auto"/>
        <w:rPr>
          <w:rFonts w:ascii="Verdana" w:hAnsi="Verdana" w:cs="Verdana"/>
          <w:color w:val="41525C"/>
          <w:sz w:val="18"/>
          <w:szCs w:val="18"/>
        </w:rPr>
      </w:pPr>
      <w:r w:rsidRPr="5953FC6A">
        <w:rPr>
          <w:rFonts w:ascii="Verdana" w:hAnsi="Verdana"/>
          <w:color w:val="41525C"/>
          <w:sz w:val="18"/>
          <w:szCs w:val="18"/>
        </w:rPr>
        <w:t xml:space="preserve">The Manitowoc Company, Inc. a été fondée en 1902. Depuis plus de 119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sidRPr="5953FC6A">
        <w:rPr>
          <w:rFonts w:ascii="Verdana" w:hAnsi="Verdana"/>
          <w:color w:val="41525C"/>
          <w:sz w:val="18"/>
          <w:szCs w:val="18"/>
        </w:rPr>
        <w:t>Shuttlelift</w:t>
      </w:r>
      <w:proofErr w:type="spellEnd"/>
      <w:r w:rsidRPr="5953FC6A">
        <w:rPr>
          <w:rFonts w:ascii="Verdana" w:hAnsi="Verdana"/>
          <w:color w:val="41525C"/>
          <w:sz w:val="18"/>
          <w:szCs w:val="18"/>
        </w:rPr>
        <w:t>.</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153770" w:rsidRDefault="003F3380" w:rsidP="003F3380">
      <w:pPr>
        <w:spacing w:line="276" w:lineRule="auto"/>
        <w:rPr>
          <w:rFonts w:ascii="Verdana" w:hAnsi="Verdana"/>
          <w:sz w:val="18"/>
          <w:szCs w:val="18"/>
          <w:lang w:val="en-GB"/>
        </w:rPr>
      </w:pPr>
      <w:r w:rsidRPr="00153770">
        <w:rPr>
          <w:rFonts w:ascii="Verdana" w:hAnsi="Verdana"/>
          <w:color w:val="ED1C2A"/>
          <w:sz w:val="18"/>
          <w:szCs w:val="18"/>
          <w:lang w:val="en-GB"/>
        </w:rPr>
        <w:t>THE MANITOWOC COMPANY, INC.</w:t>
      </w:r>
    </w:p>
    <w:p w14:paraId="660C28AC" w14:textId="77777777" w:rsidR="003F3380" w:rsidRPr="00153770" w:rsidRDefault="003F3380" w:rsidP="003F3380">
      <w:pPr>
        <w:spacing w:line="276" w:lineRule="auto"/>
        <w:rPr>
          <w:rFonts w:ascii="Verdana" w:hAnsi="Verdana"/>
          <w:color w:val="595959"/>
          <w:sz w:val="18"/>
          <w:szCs w:val="18"/>
          <w:lang w:val="en-GB"/>
        </w:rPr>
      </w:pPr>
      <w:r w:rsidRPr="00153770">
        <w:rPr>
          <w:rFonts w:ascii="Verdana" w:hAnsi="Verdana"/>
          <w:color w:val="595959"/>
          <w:sz w:val="18"/>
          <w:lang w:val="en-GB"/>
        </w:rPr>
        <w:t xml:space="preserve">One Park Plaza — 11270 West Park Place — Suite 1000 — Milwaukee, WI 53224, </w:t>
      </w:r>
      <w:proofErr w:type="spellStart"/>
      <w:r w:rsidRPr="00153770">
        <w:rPr>
          <w:rFonts w:ascii="Verdana" w:hAnsi="Verdana"/>
          <w:color w:val="595959"/>
          <w:sz w:val="18"/>
          <w:lang w:val="en-GB"/>
        </w:rPr>
        <w:t>États</w:t>
      </w:r>
      <w:proofErr w:type="spellEnd"/>
      <w:r w:rsidRPr="00153770">
        <w:rPr>
          <w:rFonts w:ascii="Verdana" w:hAnsi="Verdana"/>
          <w:color w:val="595959"/>
          <w:sz w:val="18"/>
          <w:lang w:val="en-GB"/>
        </w:rPr>
        <w:t>-Unis</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046866" w:rsidP="003F3380">
      <w:pPr>
        <w:spacing w:line="276" w:lineRule="auto"/>
        <w:rPr>
          <w:rFonts w:ascii="Verdana" w:hAnsi="Verdana"/>
          <w:b/>
          <w:color w:val="595959"/>
          <w:sz w:val="18"/>
          <w:szCs w:val="18"/>
          <w:u w:val="single"/>
        </w:rPr>
      </w:pPr>
      <w:hyperlink r:id="rId18" w:history="1">
        <w:r w:rsidR="00AC642E">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A5D3" w14:textId="77777777" w:rsidR="00046866" w:rsidRDefault="00046866">
      <w:r>
        <w:separator/>
      </w:r>
    </w:p>
  </w:endnote>
  <w:endnote w:type="continuationSeparator" w:id="0">
    <w:p w14:paraId="5B407F3E" w14:textId="77777777" w:rsidR="00046866" w:rsidRDefault="00046866">
      <w:r>
        <w:continuationSeparator/>
      </w:r>
    </w:p>
  </w:endnote>
  <w:endnote w:type="continuationNotice" w:id="1">
    <w:p w14:paraId="44933687" w14:textId="77777777" w:rsidR="00046866" w:rsidRDefault="00046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B403" w14:textId="77777777" w:rsidR="00046866" w:rsidRDefault="00046866">
      <w:r>
        <w:separator/>
      </w:r>
    </w:p>
  </w:footnote>
  <w:footnote w:type="continuationSeparator" w:id="0">
    <w:p w14:paraId="40B08E63" w14:textId="77777777" w:rsidR="00046866" w:rsidRDefault="00046866">
      <w:r>
        <w:continuationSeparator/>
      </w:r>
    </w:p>
  </w:footnote>
  <w:footnote w:type="continuationNotice" w:id="1">
    <w:p w14:paraId="2747AEE3" w14:textId="77777777" w:rsidR="00046866" w:rsidRDefault="00046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115" w14:textId="36B1CE39" w:rsidR="005E2293" w:rsidRPr="009D07A9" w:rsidRDefault="009D07A9" w:rsidP="009D07A9">
    <w:pPr>
      <w:spacing w:line="259" w:lineRule="auto"/>
      <w:rPr>
        <w:rFonts w:ascii="Georgia" w:hAnsi="Georgia"/>
        <w:b/>
        <w:bCs/>
        <w:color w:val="000000" w:themeColor="text1"/>
      </w:rPr>
    </w:pPr>
    <w:r w:rsidRPr="009D07A9">
      <w:rPr>
        <w:rFonts w:ascii="Verdana" w:hAnsi="Verdana"/>
        <w:b/>
        <w:bCs/>
        <w:color w:val="41525C"/>
        <w:sz w:val="18"/>
        <w:szCs w:val="18"/>
      </w:rPr>
      <w:t>Manitowoc présentera des grues à tour Potain et des grues mobiles Grove au salon JDL Expo 2022</w:t>
    </w:r>
  </w:p>
  <w:p w14:paraId="201EC155" w14:textId="4F1B34DE" w:rsidR="00A00084" w:rsidRPr="00164A29" w:rsidRDefault="00B819A8" w:rsidP="00603261">
    <w:pPr>
      <w:spacing w:line="276" w:lineRule="auto"/>
      <w:jc w:val="right"/>
      <w:rPr>
        <w:rFonts w:ascii="Verdana" w:hAnsi="Verdana"/>
        <w:color w:val="ED1C2A"/>
        <w:sz w:val="18"/>
        <w:szCs w:val="18"/>
      </w:rPr>
    </w:pPr>
    <w:r>
      <w:rPr>
        <w:rFonts w:ascii="Verdana" w:hAnsi="Verdana"/>
        <w:color w:val="41525C"/>
        <w:sz w:val="18"/>
        <w:szCs w:val="18"/>
      </w:rPr>
      <w:t>26</w:t>
    </w:r>
    <w:r w:rsidR="009D07A9">
      <w:rPr>
        <w:rFonts w:ascii="Verdana" w:hAnsi="Verdana"/>
        <w:color w:val="41525C"/>
        <w:sz w:val="18"/>
        <w:szCs w:val="18"/>
      </w:rPr>
      <w:t xml:space="preserve"> </w:t>
    </w:r>
    <w:r w:rsidR="00AC642E" w:rsidRPr="00B819A8">
      <w:rPr>
        <w:rFonts w:ascii="Verdana" w:hAnsi="Verdana"/>
        <w:color w:val="41525C"/>
        <w:sz w:val="18"/>
        <w:szCs w:val="18"/>
      </w:rPr>
      <w:t>ma</w:t>
    </w:r>
    <w:r w:rsidR="009D07A9" w:rsidRPr="00B819A8">
      <w:rPr>
        <w:rFonts w:ascii="Verdana" w:hAnsi="Verdana"/>
        <w:color w:val="41525C"/>
        <w:sz w:val="18"/>
        <w:szCs w:val="18"/>
      </w:rPr>
      <w:t>i</w:t>
    </w:r>
    <w:r w:rsidR="00AC642E">
      <w:rPr>
        <w:rFonts w:ascii="Verdana" w:hAnsi="Verdana"/>
        <w:color w:val="41525C"/>
        <w:sz w:val="18"/>
        <w:szCs w:val="18"/>
      </w:rPr>
      <w:t> </w:t>
    </w:r>
    <w:r w:rsidR="00EF69C4">
      <w:rPr>
        <w:rFonts w:ascii="Verdana" w:hAnsi="Verdana"/>
        <w:color w:val="41525C"/>
        <w:sz w:val="18"/>
        <w:szCs w:val="18"/>
      </w:rPr>
      <w:t>2022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312789">
    <w:abstractNumId w:val="3"/>
  </w:num>
  <w:num w:numId="2" w16cid:durableId="1504935168">
    <w:abstractNumId w:val="16"/>
  </w:num>
  <w:num w:numId="3" w16cid:durableId="1367679467">
    <w:abstractNumId w:val="20"/>
  </w:num>
  <w:num w:numId="4" w16cid:durableId="1235357664">
    <w:abstractNumId w:val="12"/>
  </w:num>
  <w:num w:numId="5" w16cid:durableId="8217366">
    <w:abstractNumId w:val="0"/>
  </w:num>
  <w:num w:numId="6" w16cid:durableId="2142259698">
    <w:abstractNumId w:val="19"/>
  </w:num>
  <w:num w:numId="7" w16cid:durableId="962343683">
    <w:abstractNumId w:val="1"/>
  </w:num>
  <w:num w:numId="8" w16cid:durableId="1449229945">
    <w:abstractNumId w:val="17"/>
  </w:num>
  <w:num w:numId="9" w16cid:durableId="2128693759">
    <w:abstractNumId w:val="15"/>
  </w:num>
  <w:num w:numId="10" w16cid:durableId="1549367851">
    <w:abstractNumId w:val="18"/>
  </w:num>
  <w:num w:numId="11" w16cid:durableId="914163231">
    <w:abstractNumId w:val="4"/>
  </w:num>
  <w:num w:numId="12" w16cid:durableId="486627235">
    <w:abstractNumId w:val="11"/>
  </w:num>
  <w:num w:numId="13" w16cid:durableId="624623896">
    <w:abstractNumId w:val="10"/>
  </w:num>
  <w:num w:numId="14" w16cid:durableId="2031756667">
    <w:abstractNumId w:val="14"/>
  </w:num>
  <w:num w:numId="15" w16cid:durableId="72437752">
    <w:abstractNumId w:val="7"/>
  </w:num>
  <w:num w:numId="16" w16cid:durableId="755708188">
    <w:abstractNumId w:val="23"/>
  </w:num>
  <w:num w:numId="17" w16cid:durableId="1915122955">
    <w:abstractNumId w:val="21"/>
  </w:num>
  <w:num w:numId="18" w16cid:durableId="2076120712">
    <w:abstractNumId w:val="5"/>
  </w:num>
  <w:num w:numId="19" w16cid:durableId="1724019218">
    <w:abstractNumId w:val="8"/>
  </w:num>
  <w:num w:numId="20" w16cid:durableId="1370110059">
    <w:abstractNumId w:val="13"/>
  </w:num>
  <w:num w:numId="21" w16cid:durableId="1301693508">
    <w:abstractNumId w:val="6"/>
  </w:num>
  <w:num w:numId="22" w16cid:durableId="1714042026">
    <w:abstractNumId w:val="2"/>
  </w:num>
  <w:num w:numId="23" w16cid:durableId="267591270">
    <w:abstractNumId w:val="9"/>
  </w:num>
  <w:num w:numId="24" w16cid:durableId="2449968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0690"/>
    <w:rsid w:val="0001198B"/>
    <w:rsid w:val="00011DA1"/>
    <w:rsid w:val="00012785"/>
    <w:rsid w:val="00013880"/>
    <w:rsid w:val="0001438C"/>
    <w:rsid w:val="00016661"/>
    <w:rsid w:val="00020795"/>
    <w:rsid w:val="00022971"/>
    <w:rsid w:val="000230D6"/>
    <w:rsid w:val="00024008"/>
    <w:rsid w:val="00025E0F"/>
    <w:rsid w:val="00026634"/>
    <w:rsid w:val="00034525"/>
    <w:rsid w:val="00036261"/>
    <w:rsid w:val="00037CAA"/>
    <w:rsid w:val="0004129C"/>
    <w:rsid w:val="000430E0"/>
    <w:rsid w:val="00044AA8"/>
    <w:rsid w:val="00046866"/>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4C0A"/>
    <w:rsid w:val="0007553A"/>
    <w:rsid w:val="00075E53"/>
    <w:rsid w:val="000775DD"/>
    <w:rsid w:val="00081500"/>
    <w:rsid w:val="000854B4"/>
    <w:rsid w:val="000902D9"/>
    <w:rsid w:val="0009073C"/>
    <w:rsid w:val="0009111B"/>
    <w:rsid w:val="00092E6F"/>
    <w:rsid w:val="000947BA"/>
    <w:rsid w:val="00095E14"/>
    <w:rsid w:val="000965D5"/>
    <w:rsid w:val="000A0384"/>
    <w:rsid w:val="000A068A"/>
    <w:rsid w:val="000A3D40"/>
    <w:rsid w:val="000A6E5F"/>
    <w:rsid w:val="000A7CD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CB"/>
    <w:rsid w:val="00100AB6"/>
    <w:rsid w:val="001028FC"/>
    <w:rsid w:val="00104593"/>
    <w:rsid w:val="0011008A"/>
    <w:rsid w:val="001124F5"/>
    <w:rsid w:val="00114B1C"/>
    <w:rsid w:val="001153A8"/>
    <w:rsid w:val="00115E65"/>
    <w:rsid w:val="0011715D"/>
    <w:rsid w:val="00120A7E"/>
    <w:rsid w:val="00122046"/>
    <w:rsid w:val="00125090"/>
    <w:rsid w:val="00131D55"/>
    <w:rsid w:val="00131E38"/>
    <w:rsid w:val="00135548"/>
    <w:rsid w:val="00135719"/>
    <w:rsid w:val="00136AB9"/>
    <w:rsid w:val="0013730A"/>
    <w:rsid w:val="00142129"/>
    <w:rsid w:val="00143192"/>
    <w:rsid w:val="001462CE"/>
    <w:rsid w:val="00146FBF"/>
    <w:rsid w:val="00147448"/>
    <w:rsid w:val="0015139E"/>
    <w:rsid w:val="001515DA"/>
    <w:rsid w:val="00151832"/>
    <w:rsid w:val="00152FC3"/>
    <w:rsid w:val="00153328"/>
    <w:rsid w:val="00153770"/>
    <w:rsid w:val="00155BDB"/>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803F2"/>
    <w:rsid w:val="00183506"/>
    <w:rsid w:val="00183747"/>
    <w:rsid w:val="00183953"/>
    <w:rsid w:val="00184CC5"/>
    <w:rsid w:val="001873B7"/>
    <w:rsid w:val="00190CAA"/>
    <w:rsid w:val="00195429"/>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11D3"/>
    <w:rsid w:val="001D44CD"/>
    <w:rsid w:val="001D59C7"/>
    <w:rsid w:val="001E0851"/>
    <w:rsid w:val="001E0C8B"/>
    <w:rsid w:val="001E1F88"/>
    <w:rsid w:val="001E22F5"/>
    <w:rsid w:val="001E4757"/>
    <w:rsid w:val="001E675D"/>
    <w:rsid w:val="001E688D"/>
    <w:rsid w:val="001E7574"/>
    <w:rsid w:val="001F0F6E"/>
    <w:rsid w:val="001F1275"/>
    <w:rsid w:val="001F243C"/>
    <w:rsid w:val="001F2994"/>
    <w:rsid w:val="001F350D"/>
    <w:rsid w:val="001F3607"/>
    <w:rsid w:val="001F69F9"/>
    <w:rsid w:val="001F6A45"/>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0F55"/>
    <w:rsid w:val="00232C4F"/>
    <w:rsid w:val="002368AC"/>
    <w:rsid w:val="00236BD4"/>
    <w:rsid w:val="00241321"/>
    <w:rsid w:val="00241F82"/>
    <w:rsid w:val="002427D3"/>
    <w:rsid w:val="002440BD"/>
    <w:rsid w:val="00244A85"/>
    <w:rsid w:val="00245985"/>
    <w:rsid w:val="00246F1F"/>
    <w:rsid w:val="002531D2"/>
    <w:rsid w:val="00253AE8"/>
    <w:rsid w:val="00255A18"/>
    <w:rsid w:val="002613FA"/>
    <w:rsid w:val="00262AA3"/>
    <w:rsid w:val="00266302"/>
    <w:rsid w:val="00266427"/>
    <w:rsid w:val="00271971"/>
    <w:rsid w:val="002722A9"/>
    <w:rsid w:val="002731A7"/>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61A9"/>
    <w:rsid w:val="00297F19"/>
    <w:rsid w:val="002A1EA6"/>
    <w:rsid w:val="002A2913"/>
    <w:rsid w:val="002A76AB"/>
    <w:rsid w:val="002B0441"/>
    <w:rsid w:val="002B13B4"/>
    <w:rsid w:val="002B6B25"/>
    <w:rsid w:val="002C0D09"/>
    <w:rsid w:val="002C40DD"/>
    <w:rsid w:val="002C5919"/>
    <w:rsid w:val="002C5B92"/>
    <w:rsid w:val="002C615E"/>
    <w:rsid w:val="002D2282"/>
    <w:rsid w:val="002D43F3"/>
    <w:rsid w:val="002D5019"/>
    <w:rsid w:val="002D6F93"/>
    <w:rsid w:val="002E0388"/>
    <w:rsid w:val="002E19F5"/>
    <w:rsid w:val="002E4BF2"/>
    <w:rsid w:val="002E7158"/>
    <w:rsid w:val="002F1BA5"/>
    <w:rsid w:val="002F2FDF"/>
    <w:rsid w:val="002F44FB"/>
    <w:rsid w:val="002F7502"/>
    <w:rsid w:val="003021AE"/>
    <w:rsid w:val="0030297D"/>
    <w:rsid w:val="00303E97"/>
    <w:rsid w:val="00304546"/>
    <w:rsid w:val="00305208"/>
    <w:rsid w:val="003072A8"/>
    <w:rsid w:val="0031432E"/>
    <w:rsid w:val="0031507C"/>
    <w:rsid w:val="00315719"/>
    <w:rsid w:val="00315730"/>
    <w:rsid w:val="003205E7"/>
    <w:rsid w:val="00321DB3"/>
    <w:rsid w:val="00327968"/>
    <w:rsid w:val="00327B93"/>
    <w:rsid w:val="00330391"/>
    <w:rsid w:val="003306B0"/>
    <w:rsid w:val="00332F12"/>
    <w:rsid w:val="0033472E"/>
    <w:rsid w:val="00334B47"/>
    <w:rsid w:val="00334C18"/>
    <w:rsid w:val="00335A71"/>
    <w:rsid w:val="00336238"/>
    <w:rsid w:val="00343749"/>
    <w:rsid w:val="003457B7"/>
    <w:rsid w:val="0034700C"/>
    <w:rsid w:val="00347B9C"/>
    <w:rsid w:val="00351B74"/>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154F"/>
    <w:rsid w:val="003920ED"/>
    <w:rsid w:val="003924D3"/>
    <w:rsid w:val="00392DA9"/>
    <w:rsid w:val="00393603"/>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4C3F"/>
    <w:rsid w:val="00427B0C"/>
    <w:rsid w:val="004303E4"/>
    <w:rsid w:val="00430897"/>
    <w:rsid w:val="00432795"/>
    <w:rsid w:val="00433934"/>
    <w:rsid w:val="00433A6E"/>
    <w:rsid w:val="004340D9"/>
    <w:rsid w:val="00435563"/>
    <w:rsid w:val="0043ABA3"/>
    <w:rsid w:val="00440B57"/>
    <w:rsid w:val="004424B3"/>
    <w:rsid w:val="004433B4"/>
    <w:rsid w:val="00443A0D"/>
    <w:rsid w:val="0044735F"/>
    <w:rsid w:val="004548FC"/>
    <w:rsid w:val="00454C27"/>
    <w:rsid w:val="00455B4F"/>
    <w:rsid w:val="004566B1"/>
    <w:rsid w:val="0046028C"/>
    <w:rsid w:val="0046165F"/>
    <w:rsid w:val="00461D52"/>
    <w:rsid w:val="00462558"/>
    <w:rsid w:val="004658C6"/>
    <w:rsid w:val="00465E5D"/>
    <w:rsid w:val="004720CD"/>
    <w:rsid w:val="00473159"/>
    <w:rsid w:val="004748DA"/>
    <w:rsid w:val="0048194B"/>
    <w:rsid w:val="00482414"/>
    <w:rsid w:val="004825BD"/>
    <w:rsid w:val="004835D3"/>
    <w:rsid w:val="004867CD"/>
    <w:rsid w:val="004904DC"/>
    <w:rsid w:val="00493682"/>
    <w:rsid w:val="00497231"/>
    <w:rsid w:val="00497A8F"/>
    <w:rsid w:val="004A1E0A"/>
    <w:rsid w:val="004A2A6D"/>
    <w:rsid w:val="004A31E8"/>
    <w:rsid w:val="004A4551"/>
    <w:rsid w:val="004A6C07"/>
    <w:rsid w:val="004B19E8"/>
    <w:rsid w:val="004B4F73"/>
    <w:rsid w:val="004B51FB"/>
    <w:rsid w:val="004B55E6"/>
    <w:rsid w:val="004B5C0C"/>
    <w:rsid w:val="004C0777"/>
    <w:rsid w:val="004C1267"/>
    <w:rsid w:val="004C22CA"/>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7296"/>
    <w:rsid w:val="00542DA6"/>
    <w:rsid w:val="00544164"/>
    <w:rsid w:val="00545B22"/>
    <w:rsid w:val="005478FE"/>
    <w:rsid w:val="00547E02"/>
    <w:rsid w:val="00550DD6"/>
    <w:rsid w:val="00553191"/>
    <w:rsid w:val="0055361A"/>
    <w:rsid w:val="00553C68"/>
    <w:rsid w:val="0055415E"/>
    <w:rsid w:val="00554645"/>
    <w:rsid w:val="005557DC"/>
    <w:rsid w:val="005577A1"/>
    <w:rsid w:val="0056271D"/>
    <w:rsid w:val="00563680"/>
    <w:rsid w:val="00563AB4"/>
    <w:rsid w:val="00563EAC"/>
    <w:rsid w:val="00565411"/>
    <w:rsid w:val="00567FF8"/>
    <w:rsid w:val="00572EF7"/>
    <w:rsid w:val="00577243"/>
    <w:rsid w:val="005859CD"/>
    <w:rsid w:val="00586B93"/>
    <w:rsid w:val="00590439"/>
    <w:rsid w:val="00591221"/>
    <w:rsid w:val="005912D9"/>
    <w:rsid w:val="00595DF4"/>
    <w:rsid w:val="005B0CEE"/>
    <w:rsid w:val="005B1003"/>
    <w:rsid w:val="005B6EF1"/>
    <w:rsid w:val="005B7668"/>
    <w:rsid w:val="005C0D02"/>
    <w:rsid w:val="005C3DE4"/>
    <w:rsid w:val="005C52B6"/>
    <w:rsid w:val="005C5DED"/>
    <w:rsid w:val="005C6038"/>
    <w:rsid w:val="005C6679"/>
    <w:rsid w:val="005D4AC9"/>
    <w:rsid w:val="005D56C0"/>
    <w:rsid w:val="005E2293"/>
    <w:rsid w:val="005E2446"/>
    <w:rsid w:val="005E4199"/>
    <w:rsid w:val="005E6A4A"/>
    <w:rsid w:val="005F0216"/>
    <w:rsid w:val="005F1AEC"/>
    <w:rsid w:val="005F37F9"/>
    <w:rsid w:val="005F51E8"/>
    <w:rsid w:val="005F5C8E"/>
    <w:rsid w:val="00602ABA"/>
    <w:rsid w:val="00603261"/>
    <w:rsid w:val="006042BF"/>
    <w:rsid w:val="00605F28"/>
    <w:rsid w:val="006068BC"/>
    <w:rsid w:val="00611C67"/>
    <w:rsid w:val="00611FCC"/>
    <w:rsid w:val="006146E9"/>
    <w:rsid w:val="00614F93"/>
    <w:rsid w:val="006177B2"/>
    <w:rsid w:val="00621253"/>
    <w:rsid w:val="00622430"/>
    <w:rsid w:val="00622B8C"/>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4416"/>
    <w:rsid w:val="00646172"/>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25BA"/>
    <w:rsid w:val="00672627"/>
    <w:rsid w:val="0067364E"/>
    <w:rsid w:val="006747CD"/>
    <w:rsid w:val="00676D3B"/>
    <w:rsid w:val="006817A4"/>
    <w:rsid w:val="006825C4"/>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7529"/>
    <w:rsid w:val="006D091A"/>
    <w:rsid w:val="006D1983"/>
    <w:rsid w:val="006D20E1"/>
    <w:rsid w:val="006D59E9"/>
    <w:rsid w:val="006D72B9"/>
    <w:rsid w:val="006D79B1"/>
    <w:rsid w:val="006E40E5"/>
    <w:rsid w:val="006E56A3"/>
    <w:rsid w:val="006F1C8B"/>
    <w:rsid w:val="006F5E95"/>
    <w:rsid w:val="006F6633"/>
    <w:rsid w:val="007009DC"/>
    <w:rsid w:val="00700B73"/>
    <w:rsid w:val="00701D9D"/>
    <w:rsid w:val="00702659"/>
    <w:rsid w:val="00702BB6"/>
    <w:rsid w:val="00703179"/>
    <w:rsid w:val="0070373D"/>
    <w:rsid w:val="00707782"/>
    <w:rsid w:val="00710DB8"/>
    <w:rsid w:val="00711557"/>
    <w:rsid w:val="0071219B"/>
    <w:rsid w:val="00712B8F"/>
    <w:rsid w:val="00712EA8"/>
    <w:rsid w:val="007136F0"/>
    <w:rsid w:val="00714E0E"/>
    <w:rsid w:val="007158AC"/>
    <w:rsid w:val="007165F3"/>
    <w:rsid w:val="0072015E"/>
    <w:rsid w:val="00720688"/>
    <w:rsid w:val="0072143D"/>
    <w:rsid w:val="007216EC"/>
    <w:rsid w:val="007224E4"/>
    <w:rsid w:val="00722F91"/>
    <w:rsid w:val="00723A29"/>
    <w:rsid w:val="00724635"/>
    <w:rsid w:val="00724655"/>
    <w:rsid w:val="00724753"/>
    <w:rsid w:val="00726D69"/>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E86"/>
    <w:rsid w:val="0074716C"/>
    <w:rsid w:val="007509CD"/>
    <w:rsid w:val="00751CD7"/>
    <w:rsid w:val="007546D4"/>
    <w:rsid w:val="00754FF7"/>
    <w:rsid w:val="00755AE0"/>
    <w:rsid w:val="007565AA"/>
    <w:rsid w:val="00756D3E"/>
    <w:rsid w:val="00757AA1"/>
    <w:rsid w:val="00760467"/>
    <w:rsid w:val="007616F4"/>
    <w:rsid w:val="00761DEC"/>
    <w:rsid w:val="00766305"/>
    <w:rsid w:val="00766B2E"/>
    <w:rsid w:val="00767123"/>
    <w:rsid w:val="007708EC"/>
    <w:rsid w:val="0077332A"/>
    <w:rsid w:val="0077678D"/>
    <w:rsid w:val="0077B6DC"/>
    <w:rsid w:val="00781166"/>
    <w:rsid w:val="00783C0C"/>
    <w:rsid w:val="0078559A"/>
    <w:rsid w:val="00787B3E"/>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638"/>
    <w:rsid w:val="007D0873"/>
    <w:rsid w:val="007D4145"/>
    <w:rsid w:val="007D4670"/>
    <w:rsid w:val="007D5E8F"/>
    <w:rsid w:val="007D62CF"/>
    <w:rsid w:val="007D680F"/>
    <w:rsid w:val="007E0AC8"/>
    <w:rsid w:val="007F2A05"/>
    <w:rsid w:val="007F3D50"/>
    <w:rsid w:val="007F3FA1"/>
    <w:rsid w:val="007F7224"/>
    <w:rsid w:val="007F78AE"/>
    <w:rsid w:val="00800448"/>
    <w:rsid w:val="00800791"/>
    <w:rsid w:val="008030CA"/>
    <w:rsid w:val="008038D0"/>
    <w:rsid w:val="0080454F"/>
    <w:rsid w:val="00804B60"/>
    <w:rsid w:val="00804B9A"/>
    <w:rsid w:val="00804BB5"/>
    <w:rsid w:val="00813413"/>
    <w:rsid w:val="00814D25"/>
    <w:rsid w:val="00817C0B"/>
    <w:rsid w:val="008222F3"/>
    <w:rsid w:val="00825258"/>
    <w:rsid w:val="0082527A"/>
    <w:rsid w:val="00826280"/>
    <w:rsid w:val="008303C2"/>
    <w:rsid w:val="00831597"/>
    <w:rsid w:val="008343FB"/>
    <w:rsid w:val="00835012"/>
    <w:rsid w:val="008407B1"/>
    <w:rsid w:val="008438C9"/>
    <w:rsid w:val="00843FD5"/>
    <w:rsid w:val="008444E7"/>
    <w:rsid w:val="0085002A"/>
    <w:rsid w:val="008508B9"/>
    <w:rsid w:val="00855345"/>
    <w:rsid w:val="00856CDB"/>
    <w:rsid w:val="00857FAD"/>
    <w:rsid w:val="00861734"/>
    <w:rsid w:val="00866FAA"/>
    <w:rsid w:val="00867F07"/>
    <w:rsid w:val="00870A16"/>
    <w:rsid w:val="00870C30"/>
    <w:rsid w:val="00870ECD"/>
    <w:rsid w:val="0087252A"/>
    <w:rsid w:val="0087330A"/>
    <w:rsid w:val="00873B91"/>
    <w:rsid w:val="008747DC"/>
    <w:rsid w:val="00881741"/>
    <w:rsid w:val="00883122"/>
    <w:rsid w:val="00887082"/>
    <w:rsid w:val="008871D9"/>
    <w:rsid w:val="00887DDF"/>
    <w:rsid w:val="008901AE"/>
    <w:rsid w:val="008934B7"/>
    <w:rsid w:val="00893A9D"/>
    <w:rsid w:val="0089784A"/>
    <w:rsid w:val="008A1C73"/>
    <w:rsid w:val="008A2DFE"/>
    <w:rsid w:val="008A4C88"/>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E099D"/>
    <w:rsid w:val="008E15AE"/>
    <w:rsid w:val="008E3B03"/>
    <w:rsid w:val="008E459A"/>
    <w:rsid w:val="008E515E"/>
    <w:rsid w:val="008E5A8D"/>
    <w:rsid w:val="008E5E8A"/>
    <w:rsid w:val="008E6DE4"/>
    <w:rsid w:val="008E772B"/>
    <w:rsid w:val="008E7F3A"/>
    <w:rsid w:val="008F051A"/>
    <w:rsid w:val="008F178C"/>
    <w:rsid w:val="008F2653"/>
    <w:rsid w:val="008F77B9"/>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5B55"/>
    <w:rsid w:val="00925F50"/>
    <w:rsid w:val="009272C4"/>
    <w:rsid w:val="00935F82"/>
    <w:rsid w:val="00940057"/>
    <w:rsid w:val="00940CBC"/>
    <w:rsid w:val="00944901"/>
    <w:rsid w:val="00946949"/>
    <w:rsid w:val="00947D9F"/>
    <w:rsid w:val="00950639"/>
    <w:rsid w:val="00951673"/>
    <w:rsid w:val="00951B95"/>
    <w:rsid w:val="00952772"/>
    <w:rsid w:val="00952D94"/>
    <w:rsid w:val="009538FC"/>
    <w:rsid w:val="00954484"/>
    <w:rsid w:val="00956BA7"/>
    <w:rsid w:val="009615C3"/>
    <w:rsid w:val="00962254"/>
    <w:rsid w:val="00963447"/>
    <w:rsid w:val="00965456"/>
    <w:rsid w:val="009660D3"/>
    <w:rsid w:val="0096699A"/>
    <w:rsid w:val="009677FF"/>
    <w:rsid w:val="00970145"/>
    <w:rsid w:val="00971320"/>
    <w:rsid w:val="00973EC9"/>
    <w:rsid w:val="00975331"/>
    <w:rsid w:val="00976673"/>
    <w:rsid w:val="00977943"/>
    <w:rsid w:val="0098113F"/>
    <w:rsid w:val="00983FE8"/>
    <w:rsid w:val="0099037F"/>
    <w:rsid w:val="00994831"/>
    <w:rsid w:val="009A099D"/>
    <w:rsid w:val="009A1DD6"/>
    <w:rsid w:val="009A2ADD"/>
    <w:rsid w:val="009A2BE8"/>
    <w:rsid w:val="009A4CC2"/>
    <w:rsid w:val="009A4EF9"/>
    <w:rsid w:val="009A5113"/>
    <w:rsid w:val="009ACF3D"/>
    <w:rsid w:val="009B3E87"/>
    <w:rsid w:val="009B51F6"/>
    <w:rsid w:val="009B6316"/>
    <w:rsid w:val="009C0162"/>
    <w:rsid w:val="009C0789"/>
    <w:rsid w:val="009C09CD"/>
    <w:rsid w:val="009C37CB"/>
    <w:rsid w:val="009C4500"/>
    <w:rsid w:val="009C5995"/>
    <w:rsid w:val="009C6AA0"/>
    <w:rsid w:val="009D07A9"/>
    <w:rsid w:val="009D09AA"/>
    <w:rsid w:val="009D0A41"/>
    <w:rsid w:val="009D460C"/>
    <w:rsid w:val="009D7428"/>
    <w:rsid w:val="009E17F8"/>
    <w:rsid w:val="009E364F"/>
    <w:rsid w:val="009E3C54"/>
    <w:rsid w:val="009E4EAD"/>
    <w:rsid w:val="009E64CE"/>
    <w:rsid w:val="009E6FEA"/>
    <w:rsid w:val="009E750E"/>
    <w:rsid w:val="009F115C"/>
    <w:rsid w:val="009F4B76"/>
    <w:rsid w:val="009F4B7B"/>
    <w:rsid w:val="009F6C5A"/>
    <w:rsid w:val="009F775E"/>
    <w:rsid w:val="00A00084"/>
    <w:rsid w:val="00A00A79"/>
    <w:rsid w:val="00A02765"/>
    <w:rsid w:val="00A05905"/>
    <w:rsid w:val="00A05F75"/>
    <w:rsid w:val="00A1223F"/>
    <w:rsid w:val="00A13BA9"/>
    <w:rsid w:val="00A22A5E"/>
    <w:rsid w:val="00A24F1C"/>
    <w:rsid w:val="00A2560C"/>
    <w:rsid w:val="00A25D80"/>
    <w:rsid w:val="00A32FCF"/>
    <w:rsid w:val="00A45401"/>
    <w:rsid w:val="00A47813"/>
    <w:rsid w:val="00A47851"/>
    <w:rsid w:val="00A52E43"/>
    <w:rsid w:val="00A52E48"/>
    <w:rsid w:val="00A52F71"/>
    <w:rsid w:val="00A535C3"/>
    <w:rsid w:val="00A5371F"/>
    <w:rsid w:val="00A53CC3"/>
    <w:rsid w:val="00A60154"/>
    <w:rsid w:val="00A63BD1"/>
    <w:rsid w:val="00A704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C642E"/>
    <w:rsid w:val="00AD0796"/>
    <w:rsid w:val="00AD1E24"/>
    <w:rsid w:val="00AD2834"/>
    <w:rsid w:val="00AD44AC"/>
    <w:rsid w:val="00AD4648"/>
    <w:rsid w:val="00AD5944"/>
    <w:rsid w:val="00AD625D"/>
    <w:rsid w:val="00AE0AAE"/>
    <w:rsid w:val="00AE118B"/>
    <w:rsid w:val="00AE36A2"/>
    <w:rsid w:val="00AE5397"/>
    <w:rsid w:val="00AE7E7B"/>
    <w:rsid w:val="00AF29E8"/>
    <w:rsid w:val="00AF626A"/>
    <w:rsid w:val="00AF6D35"/>
    <w:rsid w:val="00B024CC"/>
    <w:rsid w:val="00B034AB"/>
    <w:rsid w:val="00B05239"/>
    <w:rsid w:val="00B075BB"/>
    <w:rsid w:val="00B1112C"/>
    <w:rsid w:val="00B13435"/>
    <w:rsid w:val="00B15185"/>
    <w:rsid w:val="00B201F3"/>
    <w:rsid w:val="00B2051A"/>
    <w:rsid w:val="00B21602"/>
    <w:rsid w:val="00B2202F"/>
    <w:rsid w:val="00B22C11"/>
    <w:rsid w:val="00B27992"/>
    <w:rsid w:val="00B301D6"/>
    <w:rsid w:val="00B305DB"/>
    <w:rsid w:val="00B30839"/>
    <w:rsid w:val="00B32F18"/>
    <w:rsid w:val="00B34669"/>
    <w:rsid w:val="00B41461"/>
    <w:rsid w:val="00B42FDD"/>
    <w:rsid w:val="00B432E9"/>
    <w:rsid w:val="00B4390E"/>
    <w:rsid w:val="00B44436"/>
    <w:rsid w:val="00B447B4"/>
    <w:rsid w:val="00B45CD4"/>
    <w:rsid w:val="00B466A0"/>
    <w:rsid w:val="00B525E7"/>
    <w:rsid w:val="00B544F5"/>
    <w:rsid w:val="00B552DA"/>
    <w:rsid w:val="00B56749"/>
    <w:rsid w:val="00B57746"/>
    <w:rsid w:val="00B57BA9"/>
    <w:rsid w:val="00B66CEF"/>
    <w:rsid w:val="00B70967"/>
    <w:rsid w:val="00B70BC4"/>
    <w:rsid w:val="00B774C3"/>
    <w:rsid w:val="00B80A65"/>
    <w:rsid w:val="00B80FB4"/>
    <w:rsid w:val="00B819A8"/>
    <w:rsid w:val="00B82D04"/>
    <w:rsid w:val="00B8373E"/>
    <w:rsid w:val="00B863AE"/>
    <w:rsid w:val="00B90584"/>
    <w:rsid w:val="00B91924"/>
    <w:rsid w:val="00B93202"/>
    <w:rsid w:val="00B94AD3"/>
    <w:rsid w:val="00B94FCE"/>
    <w:rsid w:val="00B95CC4"/>
    <w:rsid w:val="00B97C79"/>
    <w:rsid w:val="00BA2568"/>
    <w:rsid w:val="00BA27D4"/>
    <w:rsid w:val="00BA2B51"/>
    <w:rsid w:val="00BB11C6"/>
    <w:rsid w:val="00BB1F33"/>
    <w:rsid w:val="00BB22DE"/>
    <w:rsid w:val="00BB255D"/>
    <w:rsid w:val="00BB2CE5"/>
    <w:rsid w:val="00BB59D8"/>
    <w:rsid w:val="00BB5EB6"/>
    <w:rsid w:val="00BB7E65"/>
    <w:rsid w:val="00BC2EC7"/>
    <w:rsid w:val="00BC3021"/>
    <w:rsid w:val="00BD3651"/>
    <w:rsid w:val="00BD5283"/>
    <w:rsid w:val="00BD7621"/>
    <w:rsid w:val="00BE04EB"/>
    <w:rsid w:val="00BE2EE9"/>
    <w:rsid w:val="00BE588C"/>
    <w:rsid w:val="00BE59D6"/>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5BC5"/>
    <w:rsid w:val="00C66CE2"/>
    <w:rsid w:val="00C70706"/>
    <w:rsid w:val="00C726AE"/>
    <w:rsid w:val="00C72A05"/>
    <w:rsid w:val="00C72FAB"/>
    <w:rsid w:val="00C745F7"/>
    <w:rsid w:val="00C75704"/>
    <w:rsid w:val="00C82943"/>
    <w:rsid w:val="00C8D4A5"/>
    <w:rsid w:val="00C909E7"/>
    <w:rsid w:val="00C90FF8"/>
    <w:rsid w:val="00C92208"/>
    <w:rsid w:val="00C92B48"/>
    <w:rsid w:val="00C93AF2"/>
    <w:rsid w:val="00C93EAD"/>
    <w:rsid w:val="00C94A0E"/>
    <w:rsid w:val="00C94A22"/>
    <w:rsid w:val="00CA1CDA"/>
    <w:rsid w:val="00CA2EC1"/>
    <w:rsid w:val="00CA49AA"/>
    <w:rsid w:val="00CA6F27"/>
    <w:rsid w:val="00CA741F"/>
    <w:rsid w:val="00CB0DC3"/>
    <w:rsid w:val="00CB1790"/>
    <w:rsid w:val="00CB1D5A"/>
    <w:rsid w:val="00CB3E38"/>
    <w:rsid w:val="00CB4553"/>
    <w:rsid w:val="00CB4B61"/>
    <w:rsid w:val="00CB4CE1"/>
    <w:rsid w:val="00CB5E9C"/>
    <w:rsid w:val="00CC1BC2"/>
    <w:rsid w:val="00CC1C53"/>
    <w:rsid w:val="00CC3859"/>
    <w:rsid w:val="00CC66E3"/>
    <w:rsid w:val="00CC7655"/>
    <w:rsid w:val="00CD21A4"/>
    <w:rsid w:val="00CD32B3"/>
    <w:rsid w:val="00CD7EDE"/>
    <w:rsid w:val="00CE0A36"/>
    <w:rsid w:val="00CE1D0F"/>
    <w:rsid w:val="00CE3EFD"/>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7124"/>
    <w:rsid w:val="00D07258"/>
    <w:rsid w:val="00D077E6"/>
    <w:rsid w:val="00D10A1C"/>
    <w:rsid w:val="00D11109"/>
    <w:rsid w:val="00D12D8C"/>
    <w:rsid w:val="00D13520"/>
    <w:rsid w:val="00D14774"/>
    <w:rsid w:val="00D22B16"/>
    <w:rsid w:val="00D244C7"/>
    <w:rsid w:val="00D25EED"/>
    <w:rsid w:val="00D26667"/>
    <w:rsid w:val="00D2676B"/>
    <w:rsid w:val="00D26D3E"/>
    <w:rsid w:val="00D272BA"/>
    <w:rsid w:val="00D3329E"/>
    <w:rsid w:val="00D34108"/>
    <w:rsid w:val="00D350B7"/>
    <w:rsid w:val="00D3C100"/>
    <w:rsid w:val="00D41F56"/>
    <w:rsid w:val="00D43442"/>
    <w:rsid w:val="00D436E8"/>
    <w:rsid w:val="00D44E2D"/>
    <w:rsid w:val="00D47268"/>
    <w:rsid w:val="00D47D29"/>
    <w:rsid w:val="00D52304"/>
    <w:rsid w:val="00D5300B"/>
    <w:rsid w:val="00D5365D"/>
    <w:rsid w:val="00D53ECA"/>
    <w:rsid w:val="00D540AC"/>
    <w:rsid w:val="00D541E2"/>
    <w:rsid w:val="00D54BB9"/>
    <w:rsid w:val="00D55233"/>
    <w:rsid w:val="00D55D37"/>
    <w:rsid w:val="00D56D7F"/>
    <w:rsid w:val="00D6169D"/>
    <w:rsid w:val="00D616C7"/>
    <w:rsid w:val="00D6352F"/>
    <w:rsid w:val="00D63BCD"/>
    <w:rsid w:val="00D650AC"/>
    <w:rsid w:val="00D653E4"/>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9AC"/>
    <w:rsid w:val="00D95EEF"/>
    <w:rsid w:val="00D96102"/>
    <w:rsid w:val="00D96C8F"/>
    <w:rsid w:val="00D97BD9"/>
    <w:rsid w:val="00DA2166"/>
    <w:rsid w:val="00DA2C0E"/>
    <w:rsid w:val="00DA2EF6"/>
    <w:rsid w:val="00DA4152"/>
    <w:rsid w:val="00DB1022"/>
    <w:rsid w:val="00DB43E5"/>
    <w:rsid w:val="00DB50A1"/>
    <w:rsid w:val="00DB77F5"/>
    <w:rsid w:val="00DC17B3"/>
    <w:rsid w:val="00DC1BE2"/>
    <w:rsid w:val="00DC34A0"/>
    <w:rsid w:val="00DC3DD3"/>
    <w:rsid w:val="00DC44AA"/>
    <w:rsid w:val="00DD14D8"/>
    <w:rsid w:val="00DD1B0A"/>
    <w:rsid w:val="00DD3B49"/>
    <w:rsid w:val="00DD53CF"/>
    <w:rsid w:val="00DD5543"/>
    <w:rsid w:val="00DE18E8"/>
    <w:rsid w:val="00DE2832"/>
    <w:rsid w:val="00DE40D5"/>
    <w:rsid w:val="00DE5458"/>
    <w:rsid w:val="00DE7C04"/>
    <w:rsid w:val="00DE7F01"/>
    <w:rsid w:val="00DF2BBD"/>
    <w:rsid w:val="00DF5557"/>
    <w:rsid w:val="00DF7436"/>
    <w:rsid w:val="00DF74AF"/>
    <w:rsid w:val="00E0171E"/>
    <w:rsid w:val="00E23F29"/>
    <w:rsid w:val="00E2570F"/>
    <w:rsid w:val="00E279C3"/>
    <w:rsid w:val="00E314EB"/>
    <w:rsid w:val="00E34C69"/>
    <w:rsid w:val="00E35BB6"/>
    <w:rsid w:val="00E40E9A"/>
    <w:rsid w:val="00E4270C"/>
    <w:rsid w:val="00E463C3"/>
    <w:rsid w:val="00E47225"/>
    <w:rsid w:val="00E52BB3"/>
    <w:rsid w:val="00E532EF"/>
    <w:rsid w:val="00E54F91"/>
    <w:rsid w:val="00E5661D"/>
    <w:rsid w:val="00E56D90"/>
    <w:rsid w:val="00E56F5E"/>
    <w:rsid w:val="00E63FE6"/>
    <w:rsid w:val="00E67B76"/>
    <w:rsid w:val="00E71E58"/>
    <w:rsid w:val="00E758EF"/>
    <w:rsid w:val="00E77166"/>
    <w:rsid w:val="00E8294D"/>
    <w:rsid w:val="00E8677B"/>
    <w:rsid w:val="00E90562"/>
    <w:rsid w:val="00E90682"/>
    <w:rsid w:val="00E914DA"/>
    <w:rsid w:val="00EA2B71"/>
    <w:rsid w:val="00EA3142"/>
    <w:rsid w:val="00EA37FA"/>
    <w:rsid w:val="00EA64DF"/>
    <w:rsid w:val="00EB2EDD"/>
    <w:rsid w:val="00EB5784"/>
    <w:rsid w:val="00EB5D82"/>
    <w:rsid w:val="00EB75FD"/>
    <w:rsid w:val="00EB7AD5"/>
    <w:rsid w:val="00EC571D"/>
    <w:rsid w:val="00ED00F2"/>
    <w:rsid w:val="00ED20EB"/>
    <w:rsid w:val="00ED396A"/>
    <w:rsid w:val="00EE4A5C"/>
    <w:rsid w:val="00EF2983"/>
    <w:rsid w:val="00EF2C5E"/>
    <w:rsid w:val="00EF3EAE"/>
    <w:rsid w:val="00EF69C4"/>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438"/>
    <w:rsid w:val="00F52576"/>
    <w:rsid w:val="00F56A49"/>
    <w:rsid w:val="00F60019"/>
    <w:rsid w:val="00F60752"/>
    <w:rsid w:val="00F607D6"/>
    <w:rsid w:val="00F61855"/>
    <w:rsid w:val="00F62A4C"/>
    <w:rsid w:val="00F632C6"/>
    <w:rsid w:val="00F63C4B"/>
    <w:rsid w:val="00F64182"/>
    <w:rsid w:val="00F641CF"/>
    <w:rsid w:val="00F64A56"/>
    <w:rsid w:val="00F66CB3"/>
    <w:rsid w:val="00F67390"/>
    <w:rsid w:val="00F705BE"/>
    <w:rsid w:val="00F71273"/>
    <w:rsid w:val="00F72A73"/>
    <w:rsid w:val="00F7336A"/>
    <w:rsid w:val="00F7363E"/>
    <w:rsid w:val="00F73BFF"/>
    <w:rsid w:val="00F80C24"/>
    <w:rsid w:val="00F81485"/>
    <w:rsid w:val="00F819AA"/>
    <w:rsid w:val="00F845B1"/>
    <w:rsid w:val="00F91F0E"/>
    <w:rsid w:val="00F930AA"/>
    <w:rsid w:val="00F95E60"/>
    <w:rsid w:val="00F96355"/>
    <w:rsid w:val="00F9722E"/>
    <w:rsid w:val="00FA0006"/>
    <w:rsid w:val="00FA697C"/>
    <w:rsid w:val="00FA7172"/>
    <w:rsid w:val="00FA76C3"/>
    <w:rsid w:val="00FA7C60"/>
    <w:rsid w:val="00FB16A0"/>
    <w:rsid w:val="00FB51F3"/>
    <w:rsid w:val="00FBEE1B"/>
    <w:rsid w:val="00FC0DA4"/>
    <w:rsid w:val="00FC1409"/>
    <w:rsid w:val="00FC3337"/>
    <w:rsid w:val="00FC5EC7"/>
    <w:rsid w:val="00FC6399"/>
    <w:rsid w:val="00FC65B9"/>
    <w:rsid w:val="00FD013E"/>
    <w:rsid w:val="00FD377E"/>
    <w:rsid w:val="00FD4F8F"/>
    <w:rsid w:val="00FD5DA9"/>
    <w:rsid w:val="00FD71CE"/>
    <w:rsid w:val="00FE0242"/>
    <w:rsid w:val="00FE1342"/>
    <w:rsid w:val="00FE27FE"/>
    <w:rsid w:val="00FE3440"/>
    <w:rsid w:val="00FF0556"/>
    <w:rsid w:val="00FF1542"/>
    <w:rsid w:val="00FF431D"/>
    <w:rsid w:val="00FF5819"/>
    <w:rsid w:val="00FF5E73"/>
    <w:rsid w:val="00FF61C2"/>
    <w:rsid w:val="00FF64F1"/>
    <w:rsid w:val="00FF6708"/>
    <w:rsid w:val="011143D8"/>
    <w:rsid w:val="0140DBA8"/>
    <w:rsid w:val="0145FE41"/>
    <w:rsid w:val="0147EC27"/>
    <w:rsid w:val="015323CD"/>
    <w:rsid w:val="0170746F"/>
    <w:rsid w:val="017A7A05"/>
    <w:rsid w:val="017B1EE2"/>
    <w:rsid w:val="01D75FCF"/>
    <w:rsid w:val="01E12FF8"/>
    <w:rsid w:val="01F200D0"/>
    <w:rsid w:val="01F31EC1"/>
    <w:rsid w:val="01F351F2"/>
    <w:rsid w:val="0218194D"/>
    <w:rsid w:val="02245C13"/>
    <w:rsid w:val="023FB9FA"/>
    <w:rsid w:val="02593F88"/>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318950"/>
    <w:rsid w:val="044AEF16"/>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39BE0A"/>
    <w:rsid w:val="0858F5BA"/>
    <w:rsid w:val="086933CB"/>
    <w:rsid w:val="08A6CEA3"/>
    <w:rsid w:val="08DFF855"/>
    <w:rsid w:val="0913D80D"/>
    <w:rsid w:val="091D55D8"/>
    <w:rsid w:val="091E6039"/>
    <w:rsid w:val="091EE9B3"/>
    <w:rsid w:val="0923DDA1"/>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821E9E"/>
    <w:rsid w:val="0B8CDDAA"/>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298888"/>
    <w:rsid w:val="0E4BCC0A"/>
    <w:rsid w:val="0E81FD21"/>
    <w:rsid w:val="0F523E12"/>
    <w:rsid w:val="0F806712"/>
    <w:rsid w:val="0FA41E7B"/>
    <w:rsid w:val="0FBDF843"/>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2C7113"/>
    <w:rsid w:val="11402A5D"/>
    <w:rsid w:val="1156FF72"/>
    <w:rsid w:val="1168BBF9"/>
    <w:rsid w:val="118414C7"/>
    <w:rsid w:val="11862FA9"/>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16966"/>
    <w:rsid w:val="1496EEE1"/>
    <w:rsid w:val="149D04CF"/>
    <w:rsid w:val="14D5E5DE"/>
    <w:rsid w:val="1503008A"/>
    <w:rsid w:val="1526ECA3"/>
    <w:rsid w:val="15306750"/>
    <w:rsid w:val="153738ED"/>
    <w:rsid w:val="1539A2FA"/>
    <w:rsid w:val="153FA1E4"/>
    <w:rsid w:val="15410486"/>
    <w:rsid w:val="155E6913"/>
    <w:rsid w:val="15693ACA"/>
    <w:rsid w:val="15745629"/>
    <w:rsid w:val="157B1F99"/>
    <w:rsid w:val="158EBA23"/>
    <w:rsid w:val="15A77865"/>
    <w:rsid w:val="15CF9C28"/>
    <w:rsid w:val="15FA7323"/>
    <w:rsid w:val="15FFE236"/>
    <w:rsid w:val="1630C272"/>
    <w:rsid w:val="164175F3"/>
    <w:rsid w:val="166C1595"/>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6DFC23"/>
    <w:rsid w:val="1A78678D"/>
    <w:rsid w:val="1AB6EE9E"/>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47A6A"/>
    <w:rsid w:val="1DA7CC2D"/>
    <w:rsid w:val="1E2F3203"/>
    <w:rsid w:val="1E452F96"/>
    <w:rsid w:val="1E746485"/>
    <w:rsid w:val="1E7F4780"/>
    <w:rsid w:val="1E8F081E"/>
    <w:rsid w:val="1E9AD11A"/>
    <w:rsid w:val="1F27226E"/>
    <w:rsid w:val="1F7D5B78"/>
    <w:rsid w:val="1FAEB202"/>
    <w:rsid w:val="1FDC0993"/>
    <w:rsid w:val="1FECB8D3"/>
    <w:rsid w:val="204152D9"/>
    <w:rsid w:val="2049942F"/>
    <w:rsid w:val="20B57121"/>
    <w:rsid w:val="20C2F2CF"/>
    <w:rsid w:val="211A7974"/>
    <w:rsid w:val="212C6CCC"/>
    <w:rsid w:val="21451350"/>
    <w:rsid w:val="2177D9F4"/>
    <w:rsid w:val="218102DF"/>
    <w:rsid w:val="21B95B47"/>
    <w:rsid w:val="21C4CBF3"/>
    <w:rsid w:val="21CC7A01"/>
    <w:rsid w:val="21CD8945"/>
    <w:rsid w:val="21CEA5E4"/>
    <w:rsid w:val="21E32E52"/>
    <w:rsid w:val="2215307E"/>
    <w:rsid w:val="223F8DBC"/>
    <w:rsid w:val="22A51E68"/>
    <w:rsid w:val="22B7B958"/>
    <w:rsid w:val="22BC2F04"/>
    <w:rsid w:val="22CD5592"/>
    <w:rsid w:val="22E652C4"/>
    <w:rsid w:val="230546C2"/>
    <w:rsid w:val="230FC145"/>
    <w:rsid w:val="23236DC9"/>
    <w:rsid w:val="2336CE53"/>
    <w:rsid w:val="233BFF4A"/>
    <w:rsid w:val="2342B3AD"/>
    <w:rsid w:val="2347D999"/>
    <w:rsid w:val="2351E31B"/>
    <w:rsid w:val="2356CEDD"/>
    <w:rsid w:val="237102A9"/>
    <w:rsid w:val="237B65D9"/>
    <w:rsid w:val="239CD882"/>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1CE21"/>
    <w:rsid w:val="27C2E0DE"/>
    <w:rsid w:val="27C44527"/>
    <w:rsid w:val="27CDC876"/>
    <w:rsid w:val="27E71B78"/>
    <w:rsid w:val="27ECA0F3"/>
    <w:rsid w:val="281FCE80"/>
    <w:rsid w:val="28462F9C"/>
    <w:rsid w:val="2858F502"/>
    <w:rsid w:val="28700CB0"/>
    <w:rsid w:val="28873076"/>
    <w:rsid w:val="28AD1B6D"/>
    <w:rsid w:val="28AD859C"/>
    <w:rsid w:val="290F0378"/>
    <w:rsid w:val="29102D1F"/>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3E4FF"/>
    <w:rsid w:val="2B6E985D"/>
    <w:rsid w:val="2B80975B"/>
    <w:rsid w:val="2B815A6E"/>
    <w:rsid w:val="2B841351"/>
    <w:rsid w:val="2B9220C5"/>
    <w:rsid w:val="2BB40E22"/>
    <w:rsid w:val="2BE15E88"/>
    <w:rsid w:val="2BE63286"/>
    <w:rsid w:val="2C01A8FD"/>
    <w:rsid w:val="2C05A576"/>
    <w:rsid w:val="2C062A19"/>
    <w:rsid w:val="2C0E2C36"/>
    <w:rsid w:val="2C5F8F8F"/>
    <w:rsid w:val="2C86D133"/>
    <w:rsid w:val="2CD3D0BA"/>
    <w:rsid w:val="2CE15C84"/>
    <w:rsid w:val="2CEB4CE0"/>
    <w:rsid w:val="2D093CB2"/>
    <w:rsid w:val="2D15A77E"/>
    <w:rsid w:val="2D177E5C"/>
    <w:rsid w:val="2D2DC5A5"/>
    <w:rsid w:val="2D5CA5BC"/>
    <w:rsid w:val="2D77FA77"/>
    <w:rsid w:val="2D92903B"/>
    <w:rsid w:val="2DA398D6"/>
    <w:rsid w:val="2DBAC2A4"/>
    <w:rsid w:val="2DFA6241"/>
    <w:rsid w:val="2E377DBB"/>
    <w:rsid w:val="2E4AA691"/>
    <w:rsid w:val="2E62DC8E"/>
    <w:rsid w:val="2EB61C89"/>
    <w:rsid w:val="2F16C4E4"/>
    <w:rsid w:val="2F444A11"/>
    <w:rsid w:val="2F735CF3"/>
    <w:rsid w:val="2FA3C9B6"/>
    <w:rsid w:val="2FA7460E"/>
    <w:rsid w:val="2FAF9EE6"/>
    <w:rsid w:val="2FB28E2F"/>
    <w:rsid w:val="2FBD1B2D"/>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290E0"/>
    <w:rsid w:val="32EEFE76"/>
    <w:rsid w:val="330545E0"/>
    <w:rsid w:val="33C04F3A"/>
    <w:rsid w:val="33C08A45"/>
    <w:rsid w:val="33E68DA0"/>
    <w:rsid w:val="3410B75B"/>
    <w:rsid w:val="3451C056"/>
    <w:rsid w:val="34755A89"/>
    <w:rsid w:val="34A6BF3F"/>
    <w:rsid w:val="34B2939C"/>
    <w:rsid w:val="34C0B372"/>
    <w:rsid w:val="35135C64"/>
    <w:rsid w:val="35191A42"/>
    <w:rsid w:val="35312532"/>
    <w:rsid w:val="35343CDF"/>
    <w:rsid w:val="35346314"/>
    <w:rsid w:val="35460D2F"/>
    <w:rsid w:val="3579772F"/>
    <w:rsid w:val="358D3A48"/>
    <w:rsid w:val="3592ABF5"/>
    <w:rsid w:val="359A4381"/>
    <w:rsid w:val="35A38798"/>
    <w:rsid w:val="35C00DF8"/>
    <w:rsid w:val="3601094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82FEFF"/>
    <w:rsid w:val="379279F4"/>
    <w:rsid w:val="37946606"/>
    <w:rsid w:val="379A5A99"/>
    <w:rsid w:val="37AF74DF"/>
    <w:rsid w:val="3819DDF6"/>
    <w:rsid w:val="382F3F8A"/>
    <w:rsid w:val="383E3E0F"/>
    <w:rsid w:val="38694DEB"/>
    <w:rsid w:val="3869858C"/>
    <w:rsid w:val="388E72DF"/>
    <w:rsid w:val="38973C46"/>
    <w:rsid w:val="38A51334"/>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B0AEBC"/>
    <w:rsid w:val="3BB5E82A"/>
    <w:rsid w:val="3BC83FFD"/>
    <w:rsid w:val="3C0F7A9A"/>
    <w:rsid w:val="3C12277C"/>
    <w:rsid w:val="3C25C40A"/>
    <w:rsid w:val="3C2D5FA0"/>
    <w:rsid w:val="3C34CF6D"/>
    <w:rsid w:val="3C44622B"/>
    <w:rsid w:val="3CB1CB19"/>
    <w:rsid w:val="3CB1D124"/>
    <w:rsid w:val="3CCB6744"/>
    <w:rsid w:val="3D07D7FF"/>
    <w:rsid w:val="3D191A70"/>
    <w:rsid w:val="3D251829"/>
    <w:rsid w:val="3D258FEA"/>
    <w:rsid w:val="3DA881C9"/>
    <w:rsid w:val="3DC9F69F"/>
    <w:rsid w:val="3DE773BF"/>
    <w:rsid w:val="3DED0936"/>
    <w:rsid w:val="3E099C1D"/>
    <w:rsid w:val="3E503C39"/>
    <w:rsid w:val="3E669711"/>
    <w:rsid w:val="3EC2A93E"/>
    <w:rsid w:val="3ED64379"/>
    <w:rsid w:val="3ED6DA0C"/>
    <w:rsid w:val="3ED88F6F"/>
    <w:rsid w:val="3EF89342"/>
    <w:rsid w:val="3F07A56F"/>
    <w:rsid w:val="3F08E9DE"/>
    <w:rsid w:val="3F1CFA90"/>
    <w:rsid w:val="3F471B5C"/>
    <w:rsid w:val="3F5254D7"/>
    <w:rsid w:val="3F55C6F1"/>
    <w:rsid w:val="3F5E89DC"/>
    <w:rsid w:val="3F89B686"/>
    <w:rsid w:val="3F978D8F"/>
    <w:rsid w:val="3F98CD7E"/>
    <w:rsid w:val="3FAA292C"/>
    <w:rsid w:val="3FBFB9B1"/>
    <w:rsid w:val="3FCB5498"/>
    <w:rsid w:val="3FE2BBFE"/>
    <w:rsid w:val="3FEBB38A"/>
    <w:rsid w:val="3FEFB614"/>
    <w:rsid w:val="40026772"/>
    <w:rsid w:val="4007B601"/>
    <w:rsid w:val="40170035"/>
    <w:rsid w:val="401C56BB"/>
    <w:rsid w:val="40272F00"/>
    <w:rsid w:val="40302797"/>
    <w:rsid w:val="404BDFAA"/>
    <w:rsid w:val="40599E00"/>
    <w:rsid w:val="40ADDBEB"/>
    <w:rsid w:val="40B5942C"/>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197088"/>
    <w:rsid w:val="4320DFD7"/>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3CFDB"/>
    <w:rsid w:val="44E66ED1"/>
    <w:rsid w:val="452C2646"/>
    <w:rsid w:val="45492C0D"/>
    <w:rsid w:val="45566916"/>
    <w:rsid w:val="456F1FA1"/>
    <w:rsid w:val="4583963C"/>
    <w:rsid w:val="4589054F"/>
    <w:rsid w:val="45977D9F"/>
    <w:rsid w:val="45BE02CF"/>
    <w:rsid w:val="45C52040"/>
    <w:rsid w:val="45CE971A"/>
    <w:rsid w:val="463E239C"/>
    <w:rsid w:val="4660FD0C"/>
    <w:rsid w:val="466C8941"/>
    <w:rsid w:val="46734AE8"/>
    <w:rsid w:val="4698BBE3"/>
    <w:rsid w:val="46A300E5"/>
    <w:rsid w:val="46B4BF05"/>
    <w:rsid w:val="471CAEA1"/>
    <w:rsid w:val="472DDB3D"/>
    <w:rsid w:val="477077A7"/>
    <w:rsid w:val="4781E332"/>
    <w:rsid w:val="47975606"/>
    <w:rsid w:val="47C3CEE4"/>
    <w:rsid w:val="47FF9B71"/>
    <w:rsid w:val="48055CD5"/>
    <w:rsid w:val="483F3419"/>
    <w:rsid w:val="485E6F4B"/>
    <w:rsid w:val="4862338D"/>
    <w:rsid w:val="48A51DE8"/>
    <w:rsid w:val="48DBD924"/>
    <w:rsid w:val="48DC64CD"/>
    <w:rsid w:val="48EB3470"/>
    <w:rsid w:val="492F1B87"/>
    <w:rsid w:val="494601CD"/>
    <w:rsid w:val="495A8062"/>
    <w:rsid w:val="49989D65"/>
    <w:rsid w:val="49EC1F8A"/>
    <w:rsid w:val="49F565A2"/>
    <w:rsid w:val="49FA3FAC"/>
    <w:rsid w:val="4A20FDE3"/>
    <w:rsid w:val="4A228243"/>
    <w:rsid w:val="4A35C52D"/>
    <w:rsid w:val="4A3DDF02"/>
    <w:rsid w:val="4A45996A"/>
    <w:rsid w:val="4A4F8424"/>
    <w:rsid w:val="4A6E1526"/>
    <w:rsid w:val="4B3A3D08"/>
    <w:rsid w:val="4B446EFC"/>
    <w:rsid w:val="4B539269"/>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82387"/>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0F42356"/>
    <w:rsid w:val="51045492"/>
    <w:rsid w:val="5140E479"/>
    <w:rsid w:val="515792AB"/>
    <w:rsid w:val="515A1E74"/>
    <w:rsid w:val="51667C04"/>
    <w:rsid w:val="51670CB8"/>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7B875"/>
    <w:rsid w:val="53EEED58"/>
    <w:rsid w:val="543B87E8"/>
    <w:rsid w:val="5453A4B6"/>
    <w:rsid w:val="5454D413"/>
    <w:rsid w:val="545883A4"/>
    <w:rsid w:val="545C2EF4"/>
    <w:rsid w:val="5462B091"/>
    <w:rsid w:val="54658F42"/>
    <w:rsid w:val="5485BE29"/>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D5141"/>
    <w:rsid w:val="57EB16EC"/>
    <w:rsid w:val="57F76242"/>
    <w:rsid w:val="57F96CBE"/>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53FC6A"/>
    <w:rsid w:val="59704630"/>
    <w:rsid w:val="597EB47C"/>
    <w:rsid w:val="599332A3"/>
    <w:rsid w:val="599A96E7"/>
    <w:rsid w:val="599F921F"/>
    <w:rsid w:val="59D5D358"/>
    <w:rsid w:val="59DBF2D0"/>
    <w:rsid w:val="5A189DE6"/>
    <w:rsid w:val="5A3329DB"/>
    <w:rsid w:val="5A8F4E2B"/>
    <w:rsid w:val="5AAADE05"/>
    <w:rsid w:val="5AC4A439"/>
    <w:rsid w:val="5B9514F3"/>
    <w:rsid w:val="5BB7BE16"/>
    <w:rsid w:val="5BD9DB0C"/>
    <w:rsid w:val="5C34BFC7"/>
    <w:rsid w:val="5C361E74"/>
    <w:rsid w:val="5CB76D6C"/>
    <w:rsid w:val="5CF9C538"/>
    <w:rsid w:val="5D1AD8A4"/>
    <w:rsid w:val="5D2CBBEF"/>
    <w:rsid w:val="5D689793"/>
    <w:rsid w:val="5D7EC68D"/>
    <w:rsid w:val="5DDA4392"/>
    <w:rsid w:val="5E3C7148"/>
    <w:rsid w:val="5E4CEDDD"/>
    <w:rsid w:val="5E7E7909"/>
    <w:rsid w:val="5E842FEA"/>
    <w:rsid w:val="5EA9447B"/>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0F7DDF8"/>
    <w:rsid w:val="614520F3"/>
    <w:rsid w:val="6171EA52"/>
    <w:rsid w:val="61832F80"/>
    <w:rsid w:val="6197A285"/>
    <w:rsid w:val="61A290A8"/>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30AD0B"/>
    <w:rsid w:val="6480C1E1"/>
    <w:rsid w:val="64B0A92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B45660"/>
    <w:rsid w:val="66F37B84"/>
    <w:rsid w:val="6757177F"/>
    <w:rsid w:val="6765BE01"/>
    <w:rsid w:val="6796627F"/>
    <w:rsid w:val="67C27395"/>
    <w:rsid w:val="67F500BA"/>
    <w:rsid w:val="67F86660"/>
    <w:rsid w:val="6833A560"/>
    <w:rsid w:val="6852C0DE"/>
    <w:rsid w:val="686C4E13"/>
    <w:rsid w:val="686F6630"/>
    <w:rsid w:val="6885FEF4"/>
    <w:rsid w:val="68C5CF4F"/>
    <w:rsid w:val="68E820A2"/>
    <w:rsid w:val="68E82136"/>
    <w:rsid w:val="68EA2B1E"/>
    <w:rsid w:val="68FE2D97"/>
    <w:rsid w:val="698E7906"/>
    <w:rsid w:val="6999E8A9"/>
    <w:rsid w:val="699D535E"/>
    <w:rsid w:val="69B9B432"/>
    <w:rsid w:val="69CE2638"/>
    <w:rsid w:val="69D0CB20"/>
    <w:rsid w:val="6A5D9D81"/>
    <w:rsid w:val="6A7685A5"/>
    <w:rsid w:val="6A9FEE8F"/>
    <w:rsid w:val="6AD18CFE"/>
    <w:rsid w:val="6AEFE7F5"/>
    <w:rsid w:val="6B068114"/>
    <w:rsid w:val="6B1C8042"/>
    <w:rsid w:val="6B2A11C6"/>
    <w:rsid w:val="6B501177"/>
    <w:rsid w:val="6B542C6E"/>
    <w:rsid w:val="6B57252E"/>
    <w:rsid w:val="6B6B4622"/>
    <w:rsid w:val="6BA078B4"/>
    <w:rsid w:val="6BCCCCF7"/>
    <w:rsid w:val="6BFE1CAA"/>
    <w:rsid w:val="6C0B5D74"/>
    <w:rsid w:val="6C21CBE0"/>
    <w:rsid w:val="6C3EA82B"/>
    <w:rsid w:val="6C582C8D"/>
    <w:rsid w:val="6C59FA79"/>
    <w:rsid w:val="6C6A342C"/>
    <w:rsid w:val="6C70BCCA"/>
    <w:rsid w:val="6C8B3302"/>
    <w:rsid w:val="6C8BC26A"/>
    <w:rsid w:val="6CC49A98"/>
    <w:rsid w:val="6CD1896B"/>
    <w:rsid w:val="6CE0DB76"/>
    <w:rsid w:val="6CE963B0"/>
    <w:rsid w:val="6D29B75C"/>
    <w:rsid w:val="6D380BC6"/>
    <w:rsid w:val="6D38BF1A"/>
    <w:rsid w:val="6D5B01BA"/>
    <w:rsid w:val="6D7C8A59"/>
    <w:rsid w:val="6D804E6B"/>
    <w:rsid w:val="6D99ED0B"/>
    <w:rsid w:val="6E1B5750"/>
    <w:rsid w:val="6E1F5576"/>
    <w:rsid w:val="6E1FCC40"/>
    <w:rsid w:val="6E5D4E55"/>
    <w:rsid w:val="6E5E0FEC"/>
    <w:rsid w:val="6E923C0F"/>
    <w:rsid w:val="6E9D77D1"/>
    <w:rsid w:val="6ED6FFFD"/>
    <w:rsid w:val="6EE314D7"/>
    <w:rsid w:val="6EEA07E7"/>
    <w:rsid w:val="6EF9EE38"/>
    <w:rsid w:val="6F2E8F97"/>
    <w:rsid w:val="6F35BD6C"/>
    <w:rsid w:val="6F72622E"/>
    <w:rsid w:val="6F77CFA6"/>
    <w:rsid w:val="6FAEA2CC"/>
    <w:rsid w:val="6FB0AA9E"/>
    <w:rsid w:val="6FE7D00C"/>
    <w:rsid w:val="7033A11F"/>
    <w:rsid w:val="70394832"/>
    <w:rsid w:val="705EF621"/>
    <w:rsid w:val="706722A5"/>
    <w:rsid w:val="706C02AE"/>
    <w:rsid w:val="70737E71"/>
    <w:rsid w:val="7078A45F"/>
    <w:rsid w:val="709F64DF"/>
    <w:rsid w:val="70A03621"/>
    <w:rsid w:val="70A31255"/>
    <w:rsid w:val="70CA5852"/>
    <w:rsid w:val="70CA5FF8"/>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AA02F0"/>
    <w:rsid w:val="72BE166B"/>
    <w:rsid w:val="72C0EE00"/>
    <w:rsid w:val="72CA1BB9"/>
    <w:rsid w:val="731DB15B"/>
    <w:rsid w:val="736432D7"/>
    <w:rsid w:val="738BD3DA"/>
    <w:rsid w:val="7393A015"/>
    <w:rsid w:val="739BFDE2"/>
    <w:rsid w:val="73BD790A"/>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22D09"/>
    <w:rsid w:val="761DB10F"/>
    <w:rsid w:val="763AED91"/>
    <w:rsid w:val="76738DCB"/>
    <w:rsid w:val="767D569D"/>
    <w:rsid w:val="768F6159"/>
    <w:rsid w:val="76BCB394"/>
    <w:rsid w:val="771E438B"/>
    <w:rsid w:val="7793D429"/>
    <w:rsid w:val="779990D3"/>
    <w:rsid w:val="77A91139"/>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68418F"/>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fr/potain/grues-montage-automatise/igo-t-99" TargetMode="External"/><Relationship Id="rId18"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nitowoc.com/fr/grove/grues-automotrices-routieres/gmk5150l-1" TargetMode="External"/><Relationship Id="rId17"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hyperlink" Target="https://www.manitowoc.com/fr/pota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gmk3060l-1" TargetMode="External"/><Relationship Id="rId5" Type="http://schemas.openxmlformats.org/officeDocument/2006/relationships/styles" Target="styles.xml"/><Relationship Id="rId15" Type="http://schemas.openxmlformats.org/officeDocument/2006/relationships/hyperlink" Target="https://www.manitowoc.com/fr/grove" TargetMode="External"/><Relationship Id="R91577a2b52d4433c" Type="http://schemas.microsoft.com/office/2019/09/relationships/intelligence" Target="intelligenc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fr/potain/grues-montage-automatise/hup-m-28-22-80-k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4677</Characters>
  <Application>Microsoft Office Word</Application>
  <DocSecurity>0</DocSecurity>
  <Lines>38</Lines>
  <Paragraphs>10</Paragraphs>
  <ScaleCrop>false</ScaleCrop>
  <Company>Lippincott Mercer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248</cp:revision>
  <cp:lastPrinted>2014-03-31T22:21:00Z</cp:lastPrinted>
  <dcterms:created xsi:type="dcterms:W3CDTF">2022-01-12T14:15:00Z</dcterms:created>
  <dcterms:modified xsi:type="dcterms:W3CDTF">2022-05-25T16:39:00Z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