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3685" w14:textId="77777777" w:rsidR="00A00084" w:rsidRPr="003F3380" w:rsidRDefault="00F52037" w:rsidP="001E675D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D37AC1F" wp14:editId="3BD2F98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ED1C2A"/>
          <w:sz w:val="30"/>
          <w:szCs w:val="30"/>
        </w:rPr>
        <w:t>NOVITÀ</w:t>
      </w:r>
    </w:p>
    <w:p w14:paraId="6E3C5944" w14:textId="13AD4F80" w:rsidR="00A00084" w:rsidRDefault="00BB1713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0</w:t>
      </w:r>
      <w:r w:rsidR="005A45B1">
        <w:rPr>
          <w:rFonts w:ascii="Verdana" w:hAnsi="Verdana"/>
          <w:color w:val="41525C"/>
          <w:sz w:val="18"/>
          <w:szCs w:val="18"/>
        </w:rPr>
        <w:t>8</w:t>
      </w:r>
      <w:r>
        <w:rPr>
          <w:rFonts w:ascii="Verdana" w:hAnsi="Verdana"/>
          <w:color w:val="41525C"/>
          <w:sz w:val="18"/>
          <w:szCs w:val="18"/>
        </w:rPr>
        <w:t xml:space="preserve"> marzo</w:t>
      </w:r>
      <w:r w:rsidR="00CE3EFD">
        <w:rPr>
          <w:rFonts w:ascii="Verdana" w:hAnsi="Verdana"/>
          <w:color w:val="41525C"/>
          <w:sz w:val="18"/>
          <w:szCs w:val="18"/>
        </w:rPr>
        <w:t xml:space="preserve"> 2022</w:t>
      </w:r>
    </w:p>
    <w:p w14:paraId="5332DA1F" w14:textId="60E6BE36" w:rsidR="00631A15" w:rsidRDefault="00631A15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</w:p>
    <w:p w14:paraId="768FF0F4" w14:textId="77777777" w:rsidR="005C3DE4" w:rsidRDefault="005C3DE4" w:rsidP="007708EC">
      <w:pPr>
        <w:rPr>
          <w:rFonts w:ascii="Georgia" w:hAnsi="Georgia"/>
          <w:b/>
          <w:bCs/>
          <w:color w:val="000000" w:themeColor="text1"/>
        </w:rPr>
      </w:pPr>
    </w:p>
    <w:p w14:paraId="6335253C" w14:textId="320B6EA1" w:rsidR="007708EC" w:rsidRDefault="00CE3EFD" w:rsidP="007708EC">
      <w:pPr>
        <w:rPr>
          <w:rFonts w:ascii="Georgia" w:hAnsi="Georgia"/>
          <w:b/>
          <w:bCs/>
          <w:color w:val="000000" w:themeColor="text1"/>
        </w:rPr>
      </w:pPr>
      <w:r>
        <w:rPr>
          <w:rFonts w:ascii="Georgia" w:hAnsi="Georgia"/>
          <w:b/>
          <w:bCs/>
          <w:color w:val="000000" w:themeColor="text1"/>
        </w:rPr>
        <w:t xml:space="preserve">Nessun cantiere è fuori portata per le gru </w:t>
      </w:r>
      <w:proofErr w:type="spellStart"/>
      <w:r>
        <w:rPr>
          <w:rFonts w:ascii="Georgia" w:hAnsi="Georgia"/>
          <w:b/>
          <w:bCs/>
          <w:color w:val="000000" w:themeColor="text1"/>
        </w:rPr>
        <w:t>Potain</w:t>
      </w:r>
      <w:proofErr w:type="spellEnd"/>
      <w:r>
        <w:rPr>
          <w:rFonts w:ascii="Georgia" w:hAnsi="Georgia"/>
          <w:b/>
          <w:bCs/>
          <w:color w:val="000000" w:themeColor="text1"/>
        </w:rPr>
        <w:t xml:space="preserve"> e </w:t>
      </w:r>
      <w:proofErr w:type="spellStart"/>
      <w:r>
        <w:rPr>
          <w:rFonts w:ascii="Georgia" w:hAnsi="Georgia"/>
          <w:b/>
          <w:bCs/>
          <w:color w:val="000000" w:themeColor="text1"/>
        </w:rPr>
        <w:t>Grove</w:t>
      </w:r>
      <w:proofErr w:type="spellEnd"/>
    </w:p>
    <w:p w14:paraId="08E25740" w14:textId="77777777" w:rsidR="00D55233" w:rsidRDefault="00D55233" w:rsidP="007708EC">
      <w:pPr>
        <w:rPr>
          <w:rFonts w:ascii="Georgia" w:hAnsi="Georgia"/>
          <w:b/>
          <w:bCs/>
          <w:color w:val="000000" w:themeColor="text1"/>
        </w:rPr>
      </w:pPr>
    </w:p>
    <w:p w14:paraId="16DD39F5" w14:textId="4BF92D94" w:rsidR="70CA5852" w:rsidRPr="00BB1713" w:rsidRDefault="55A82CC0" w:rsidP="55A82CC0">
      <w:pPr>
        <w:pStyle w:val="ListParagraph"/>
        <w:numPr>
          <w:ilvl w:val="0"/>
          <w:numId w:val="20"/>
        </w:numPr>
        <w:spacing w:line="259" w:lineRule="auto"/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A Positano, nella suggestiva Costiera Amalfitana,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Gemar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ha utilizzato una gru a torre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Potain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MDT 189, montata da una gru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tuttoterreno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GMK4100L-1, per risolvere le problematiche della realizzazione di un parcheggio multipiano sul fianco di </w:t>
      </w:r>
      <w:proofErr w:type="gram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una  scogliera</w:t>
      </w:r>
      <w:proofErr w:type="gram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con limitazioni di spazio e accessibilità.</w:t>
      </w:r>
    </w:p>
    <w:p w14:paraId="33EBB01E" w14:textId="45CF0ED5" w:rsidR="001D44CD" w:rsidRPr="00BB1713" w:rsidRDefault="00870C30" w:rsidP="004A6C07">
      <w:pPr>
        <w:pStyle w:val="ListParagraph"/>
        <w:numPr>
          <w:ilvl w:val="0"/>
          <w:numId w:val="20"/>
        </w:numPr>
        <w:spacing w:line="259" w:lineRule="auto"/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L’impresa di costruzioni di Piano di Sorrento ha scelto la gru a torre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Potain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MDT 189 da 8 tonnellate per la sua capacità di coprire il dislivello (60 metri) tra un piano e l’altro del cantiere, nonché per l’esperienza del concessionario locale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Edilcom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Gru nel coordinamento e nel montaggio in spazi limitati.</w:t>
      </w:r>
    </w:p>
    <w:p w14:paraId="7A7F7E06" w14:textId="23BFFF12" w:rsidR="00DD5543" w:rsidRPr="00BB1713" w:rsidRDefault="00DD5543" w:rsidP="004A6C07">
      <w:pPr>
        <w:pStyle w:val="ListParagraph"/>
        <w:numPr>
          <w:ilvl w:val="0"/>
          <w:numId w:val="20"/>
        </w:numPr>
        <w:spacing w:line="259" w:lineRule="auto"/>
        <w:rPr>
          <w:rFonts w:ascii="Georgia" w:hAnsi="Georgia"/>
          <w:i/>
          <w:iCs/>
          <w:color w:val="000000" w:themeColor="text1"/>
          <w:sz w:val="21"/>
          <w:szCs w:val="21"/>
        </w:rPr>
      </w:pPr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Grazie ai diagrammi di carico migliori della categoria e alla larghezza ridotta di soli 2,55 m, la gru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tuttoterreno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a quattro assi </w:t>
      </w:r>
      <w:proofErr w:type="spellStart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>Grove</w:t>
      </w:r>
      <w:proofErr w:type="spellEnd"/>
      <w:r w:rsidRPr="00BB1713">
        <w:rPr>
          <w:rFonts w:ascii="Georgia" w:hAnsi="Georgia"/>
          <w:i/>
          <w:iCs/>
          <w:color w:val="000000" w:themeColor="text1"/>
          <w:sz w:val="21"/>
          <w:szCs w:val="21"/>
        </w:rPr>
        <w:t xml:space="preserve"> GMK4100L-1 ha garantito che il montaggio della gru a torre si potesse svolgere in modo efficace ed efficiente.</w:t>
      </w:r>
    </w:p>
    <w:p w14:paraId="46FB87BF" w14:textId="77777777" w:rsidR="002A2913" w:rsidRPr="00BB1713" w:rsidRDefault="002A2913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1D5ECA40" w14:textId="630AA969" w:rsidR="00A22A5E" w:rsidRPr="00BB1713" w:rsidRDefault="55A82CC0" w:rsidP="02593F88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La Costiera Amalfitana è nota in tutto il mondo per i suoi panorami mozzafiato e per la bellezza incantevole del suo paesaggio, ma i ripidi pendii e la tortuosità della viabilità </w:t>
      </w:r>
      <w:proofErr w:type="gramStart"/>
      <w:r w:rsidRPr="00BB1713">
        <w:rPr>
          <w:rFonts w:ascii="Georgia" w:hAnsi="Georgia"/>
          <w:sz w:val="21"/>
          <w:szCs w:val="21"/>
        </w:rPr>
        <w:t>non  favoriscono</w:t>
      </w:r>
      <w:proofErr w:type="gramEnd"/>
      <w:r w:rsidRPr="00BB1713">
        <w:rPr>
          <w:rFonts w:ascii="Georgia" w:hAnsi="Georgia"/>
          <w:sz w:val="21"/>
          <w:szCs w:val="21"/>
        </w:rPr>
        <w:t xml:space="preserve"> l’agevole realizzazione di opere edilizie e infrastrutturali, la mobilità e la logistica degli spostamenti.</w:t>
      </w:r>
    </w:p>
    <w:p w14:paraId="0C9BB9DA" w14:textId="77777777" w:rsidR="007B687E" w:rsidRPr="00BB1713" w:rsidRDefault="007B687E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5DCA9E37" w14:textId="2B120866" w:rsidR="006D1983" w:rsidRPr="00BB1713" w:rsidRDefault="55A82CC0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Ne è un esempio significativo la realizzazione in corso di un parcheggio multipiano da 160 posti a ridosso di una parete rocciosa circondata </w:t>
      </w:r>
      <w:proofErr w:type="gramStart"/>
      <w:r w:rsidRPr="00BB1713">
        <w:rPr>
          <w:rFonts w:ascii="Georgia" w:hAnsi="Georgia"/>
          <w:sz w:val="21"/>
          <w:szCs w:val="21"/>
        </w:rPr>
        <w:t>da  abitazioni</w:t>
      </w:r>
      <w:proofErr w:type="gramEnd"/>
      <w:r w:rsidRPr="00BB1713">
        <w:rPr>
          <w:rFonts w:ascii="Georgia" w:hAnsi="Georgia"/>
          <w:sz w:val="21"/>
          <w:szCs w:val="21"/>
        </w:rPr>
        <w:t xml:space="preserve"> a Positano. L’integrazione di un ascensore nel parcheggio era essenziale per connettere la strada sottostante con il tratto viario soprastante, che collega la strada al Cimitero, oggi di difficile accesso e servito solo da scale.</w:t>
      </w:r>
    </w:p>
    <w:p w14:paraId="44AB956C" w14:textId="77777777" w:rsidR="008222F3" w:rsidRPr="00BB1713" w:rsidRDefault="008222F3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07BC004B" w14:textId="244F7CE7" w:rsidR="008222F3" w:rsidRPr="00BB1713" w:rsidRDefault="55A82CC0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Il progetto comportava la demolizione con la dinamite di parte </w:t>
      </w:r>
      <w:proofErr w:type="gramStart"/>
      <w:r w:rsidRPr="00BB1713">
        <w:rPr>
          <w:rFonts w:ascii="Georgia" w:hAnsi="Georgia"/>
          <w:sz w:val="21"/>
          <w:szCs w:val="21"/>
        </w:rPr>
        <w:t>della  montagna</w:t>
      </w:r>
      <w:proofErr w:type="gramEnd"/>
      <w:r w:rsidRPr="00BB1713">
        <w:rPr>
          <w:rFonts w:ascii="Georgia" w:hAnsi="Georgia"/>
          <w:sz w:val="21"/>
          <w:szCs w:val="21"/>
        </w:rPr>
        <w:t xml:space="preserve"> e il successivo scavo al suo interno di una galleria di 35 metri per accedere al vano ascensore. Gli scavi sono stati completati e la gru è stata montata per completare le opere strutturali in elevazione e per realizzare il vano ascensore. Il termine dei lavori è previsto per il 2023.</w:t>
      </w:r>
    </w:p>
    <w:p w14:paraId="1BB7E64E" w14:textId="77777777" w:rsidR="0063439D" w:rsidRPr="00BB1713" w:rsidRDefault="0063439D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71302FAF" w14:textId="0BBD86A6" w:rsidR="001E1F88" w:rsidRPr="00BB1713" w:rsidRDefault="00F054EE" w:rsidP="490A43B5">
      <w:pPr>
        <w:spacing w:line="276" w:lineRule="auto"/>
        <w:rPr>
          <w:rFonts w:ascii="Georgia" w:hAnsi="Georgia" w:cstheme="minorBidi"/>
          <w:sz w:val="21"/>
          <w:szCs w:val="21"/>
        </w:rPr>
      </w:pP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, l’impresa di costruzioni responsabile del progetto, ha scelto una gru a torre a rotazione alta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in ragione delle sue specifiche ideali, nonché della fiducia e sicurezza riposte dall’impresa nel concessionario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Gru, che ha la propria sede nella vicina Napoli, per un’efficace gestione della logistica e del montaggio.</w:t>
      </w:r>
    </w:p>
    <w:p w14:paraId="6653D8F5" w14:textId="77777777" w:rsidR="000C5FD2" w:rsidRPr="00BB1713" w:rsidRDefault="000C5FD2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E8D501F" w14:textId="783DA63C" w:rsidR="000C5FD2" w:rsidRPr="000C5FD2" w:rsidRDefault="00EF69C4" w:rsidP="70CA5852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>Una soluzione per un cantiere sviluppato su due livelli</w:t>
      </w:r>
    </w:p>
    <w:p w14:paraId="2E050AE6" w14:textId="77777777" w:rsidR="00627DDB" w:rsidRPr="00BB1713" w:rsidRDefault="00627DDB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76288A6" w14:textId="367EB32A" w:rsidR="007165F3" w:rsidRPr="00BB1713" w:rsidRDefault="00627DDB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“Per questo progetto specifico, a determinare la scelta di questo tipo di gru sono state le </w:t>
      </w:r>
      <w:r w:rsidR="00BB1713">
        <w:rPr>
          <w:rFonts w:ascii="Georgia" w:hAnsi="Georgia"/>
          <w:sz w:val="21"/>
          <w:szCs w:val="21"/>
        </w:rPr>
        <w:t>c</w:t>
      </w:r>
      <w:r w:rsidRPr="00BB1713">
        <w:rPr>
          <w:rFonts w:ascii="Georgia" w:hAnsi="Georgia"/>
          <w:sz w:val="21"/>
          <w:szCs w:val="21"/>
        </w:rPr>
        <w:t xml:space="preserve">aratteristiche del terreno e il fatto di dover lavorare in un cantiere che si sviluppa su due livelli. La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era l’unica tipologia di gru con la quale potessimo servire i due cantieri, quello inferiore e quello superiore, con un’unica soluzione”, ha spiegato l’architetto Fabrizio </w:t>
      </w:r>
      <w:proofErr w:type="spellStart"/>
      <w:r w:rsidRPr="00BB1713">
        <w:rPr>
          <w:rFonts w:ascii="Georgia" w:hAnsi="Georgia"/>
          <w:sz w:val="21"/>
          <w:szCs w:val="21"/>
        </w:rPr>
        <w:t>Gargiulo</w:t>
      </w:r>
      <w:proofErr w:type="spellEnd"/>
      <w:r w:rsidRPr="00BB1713">
        <w:rPr>
          <w:rFonts w:ascii="Georgia" w:hAnsi="Georgia"/>
          <w:sz w:val="21"/>
          <w:szCs w:val="21"/>
        </w:rPr>
        <w:t xml:space="preserve"> di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>.</w:t>
      </w:r>
    </w:p>
    <w:p w14:paraId="444195F3" w14:textId="77777777" w:rsidR="007165F3" w:rsidRPr="00BB1713" w:rsidRDefault="007165F3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4D426E0F" w14:textId="73E2E553" w:rsidR="00627DDB" w:rsidRPr="00BB1713" w:rsidRDefault="3DC9F69F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“Il lavoro non sarebbe stato possibile senza l’aiuto di una gru che potesse coprire il forte dislivello (60 metri) tra un piano e l’altro. Senza la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sarebbe stato molto difficile portare a termine il nostro lavoro”, ha aggiunto.</w:t>
      </w:r>
    </w:p>
    <w:p w14:paraId="682A98B0" w14:textId="3773EAD7" w:rsidR="3DC9F69F" w:rsidRPr="00BB1713" w:rsidRDefault="3DC9F69F" w:rsidP="3DC9F69F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6C55C571" w14:textId="2F713258" w:rsidR="00131D55" w:rsidRPr="00BB1713" w:rsidRDefault="55A82CC0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lastRenderedPageBreak/>
        <w:t xml:space="preserve">La MDT 189 è stata montata in loco con un un’altezza </w:t>
      </w:r>
      <w:proofErr w:type="spellStart"/>
      <w:r w:rsidRPr="00BB1713">
        <w:rPr>
          <w:rFonts w:ascii="Georgia" w:hAnsi="Georgia"/>
          <w:sz w:val="21"/>
          <w:szCs w:val="21"/>
        </w:rPr>
        <w:t>sottogancio</w:t>
      </w:r>
      <w:proofErr w:type="spellEnd"/>
      <w:r w:rsidRPr="00BB1713">
        <w:rPr>
          <w:rFonts w:ascii="Georgia" w:hAnsi="Georgia"/>
          <w:sz w:val="21"/>
          <w:szCs w:val="21"/>
        </w:rPr>
        <w:t xml:space="preserve"> di 80 m e un </w:t>
      </w:r>
      <w:proofErr w:type="spellStart"/>
      <w:r w:rsidRPr="00BB1713">
        <w:rPr>
          <w:rFonts w:ascii="Georgia" w:hAnsi="Georgia"/>
          <w:sz w:val="21"/>
          <w:szCs w:val="21"/>
        </w:rPr>
        <w:t>jib</w:t>
      </w:r>
      <w:proofErr w:type="spellEnd"/>
      <w:r w:rsidRPr="00BB1713">
        <w:rPr>
          <w:rFonts w:ascii="Georgia" w:hAnsi="Georgia"/>
          <w:sz w:val="21"/>
          <w:szCs w:val="21"/>
        </w:rPr>
        <w:t xml:space="preserve"> da 45 m. La gru è stata dotata di due carrelli di limitatore di carico e del Top Site Zone Control System, </w:t>
      </w:r>
      <w:proofErr w:type="gramStart"/>
      <w:r w:rsidRPr="00BB1713">
        <w:rPr>
          <w:rFonts w:ascii="Georgia" w:hAnsi="Georgia"/>
          <w:sz w:val="21"/>
          <w:szCs w:val="21"/>
        </w:rPr>
        <w:t>che  segnala</w:t>
      </w:r>
      <w:proofErr w:type="gramEnd"/>
      <w:r w:rsidRPr="00BB1713">
        <w:rPr>
          <w:rFonts w:ascii="Georgia" w:hAnsi="Georgia"/>
          <w:sz w:val="21"/>
          <w:szCs w:val="21"/>
        </w:rPr>
        <w:t xml:space="preserve"> le aree di interdizione  garantendo il lavoro in sicurezza in cantiere. Questa era una delle caratteristiche che ha contribuito a convincere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 del fatto che la MDT 189 fosse la gru giusta per il progetto.</w:t>
      </w:r>
    </w:p>
    <w:p w14:paraId="06B97E83" w14:textId="77777777" w:rsidR="00D01D45" w:rsidRPr="00BB1713" w:rsidRDefault="00D01D45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3FC98DDD" w14:textId="61A2F1C0" w:rsidR="00131D55" w:rsidRPr="00BB1713" w:rsidRDefault="00131D55" w:rsidP="70CA5852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 w:rsidRPr="00BB1713">
        <w:rPr>
          <w:rFonts w:ascii="Georgia" w:hAnsi="Georgia"/>
          <w:b/>
          <w:bCs/>
          <w:sz w:val="21"/>
          <w:szCs w:val="21"/>
        </w:rPr>
        <w:t>Massima produttività e massimo tempo di operatività</w:t>
      </w:r>
    </w:p>
    <w:p w14:paraId="598638BE" w14:textId="77777777" w:rsidR="00553191" w:rsidRPr="00BB1713" w:rsidRDefault="00553191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04438A17" w14:textId="0323127E" w:rsidR="00B466A0" w:rsidRPr="00BB1713" w:rsidRDefault="55A82CC0" w:rsidP="490A43B5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Parte della gamma di gru a torre MDT CCS di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, la MDT 189 è dotata del sistema </w:t>
      </w:r>
      <w:proofErr w:type="spellStart"/>
      <w:r w:rsidRPr="00BB1713">
        <w:rPr>
          <w:rFonts w:ascii="Georgia" w:hAnsi="Georgia"/>
          <w:sz w:val="21"/>
          <w:szCs w:val="21"/>
        </w:rPr>
        <w:t>Crane</w:t>
      </w:r>
      <w:proofErr w:type="spellEnd"/>
      <w:r w:rsidRPr="00BB1713">
        <w:rPr>
          <w:rFonts w:ascii="Georgia" w:hAnsi="Georgia"/>
          <w:sz w:val="21"/>
          <w:szCs w:val="21"/>
        </w:rPr>
        <w:t xml:space="preserve"> Control System (CCS) di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 xml:space="preserve"> che permette di accelerare le operazioni, incrementando la produttività e il grado di precisione, offrendo al contempo un sistema di manutenzione integrato che consente di eseguire la diagnostica da remoto e di centralizzare gli interventi. Questo modello rappresenta </w:t>
      </w:r>
      <w:proofErr w:type="gramStart"/>
      <w:r w:rsidRPr="00BB1713">
        <w:rPr>
          <w:rFonts w:ascii="Georgia" w:hAnsi="Georgia"/>
          <w:sz w:val="21"/>
          <w:szCs w:val="21"/>
        </w:rPr>
        <w:t>la  futura</w:t>
      </w:r>
      <w:proofErr w:type="gramEnd"/>
      <w:r w:rsidRPr="00BB1713">
        <w:rPr>
          <w:rFonts w:ascii="Georgia" w:hAnsi="Georgia"/>
          <w:sz w:val="21"/>
          <w:szCs w:val="21"/>
        </w:rPr>
        <w:t xml:space="preserve"> generazione di gru e garantisce prestazioni di sollevamento eccellenti (capacità di carico massima di 8 t, </w:t>
      </w:r>
      <w:proofErr w:type="spellStart"/>
      <w:r w:rsidRPr="00BB1713">
        <w:rPr>
          <w:rFonts w:ascii="Georgia" w:hAnsi="Georgia"/>
          <w:sz w:val="21"/>
          <w:szCs w:val="21"/>
        </w:rPr>
        <w:t>jib</w:t>
      </w:r>
      <w:proofErr w:type="spellEnd"/>
      <w:r w:rsidRPr="00BB1713">
        <w:rPr>
          <w:rFonts w:ascii="Georgia" w:hAnsi="Georgia"/>
          <w:sz w:val="21"/>
          <w:szCs w:val="21"/>
        </w:rPr>
        <w:t xml:space="preserve"> da 60 m e fino a 1,8 t a 60 m), tempi di configurazione ridotti e massimo controllo da parte dell’operatore.</w:t>
      </w:r>
    </w:p>
    <w:p w14:paraId="2B9B9C3C" w14:textId="77777777" w:rsidR="00CC66E3" w:rsidRPr="00BB1713" w:rsidRDefault="00CC66E3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4B050411" w14:textId="6CA348EA" w:rsidR="00954484" w:rsidRPr="00BB1713" w:rsidRDefault="55A82CC0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“Il sistema di monitoraggio e diagnostica da remoto è una caratteristica utilissima per gestire l’assistenza, in particolare in piccoli cantieri, difficilmente raggiungibili, come quello di Positano”, ha spiegato Luigi Russo, titolare di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Gru. “Si rivela essenziale per eseguire diagnosi e verificare eventuali </w:t>
      </w:r>
      <w:proofErr w:type="gramStart"/>
      <w:r w:rsidRPr="00BB1713">
        <w:rPr>
          <w:rFonts w:ascii="Georgia" w:hAnsi="Georgia"/>
          <w:sz w:val="21"/>
          <w:szCs w:val="21"/>
        </w:rPr>
        <w:t>malfunzionamenti  a</w:t>
      </w:r>
      <w:proofErr w:type="gramEnd"/>
      <w:r w:rsidRPr="00BB1713">
        <w:rPr>
          <w:rFonts w:ascii="Georgia" w:hAnsi="Georgia"/>
          <w:sz w:val="21"/>
          <w:szCs w:val="21"/>
        </w:rPr>
        <w:t xml:space="preserve"> distanza, inviando poi tempestivamente sul posto i tecnici con i ricambi necessari per risolvere il problema. È indispensabile anche al nostro cliente,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>, che può così monitorare costantemente e in tempo reale tutti i movimenti della gru e le sollecitazioni strutturali.”</w:t>
      </w:r>
    </w:p>
    <w:p w14:paraId="1B1A8E70" w14:textId="77777777" w:rsidR="004E07F4" w:rsidRPr="00BB1713" w:rsidRDefault="004E07F4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544486CE" w14:textId="6D52FC15" w:rsidR="00710DB8" w:rsidRPr="00BB1713" w:rsidRDefault="00B15185" w:rsidP="70CA5852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 w:rsidRPr="00BB1713">
        <w:rPr>
          <w:rFonts w:ascii="Georgia" w:hAnsi="Georgia"/>
          <w:b/>
          <w:bCs/>
          <w:sz w:val="21"/>
          <w:szCs w:val="21"/>
        </w:rPr>
        <w:t>Anni di qualità e affidabilità nell’assistenza</w:t>
      </w:r>
    </w:p>
    <w:p w14:paraId="74238578" w14:textId="77777777" w:rsidR="00B15185" w:rsidRPr="00BB1713" w:rsidRDefault="00B15185" w:rsidP="70CA5852">
      <w:pPr>
        <w:spacing w:line="276" w:lineRule="auto"/>
        <w:rPr>
          <w:rFonts w:ascii="Georgia" w:hAnsi="Georgia" w:cstheme="minorBidi"/>
          <w:sz w:val="21"/>
          <w:szCs w:val="21"/>
          <w:lang w:val="fr-FR"/>
        </w:rPr>
      </w:pPr>
    </w:p>
    <w:p w14:paraId="4FE71A8A" w14:textId="06ADDBEA" w:rsidR="00954484" w:rsidRPr="00BB1713" w:rsidRDefault="00ED00F2" w:rsidP="02593F88">
      <w:pPr>
        <w:spacing w:line="276" w:lineRule="auto"/>
        <w:rPr>
          <w:rFonts w:ascii="Georgia" w:hAnsi="Georgia" w:cstheme="minorBidi"/>
          <w:sz w:val="21"/>
          <w:szCs w:val="21"/>
        </w:rPr>
      </w:pP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, l’impresa di costruzioni di Piano di Sorrento, è stata fondata nel 1958 dall’architetto Antonino </w:t>
      </w:r>
      <w:proofErr w:type="spellStart"/>
      <w:r w:rsidRPr="00BB1713">
        <w:rPr>
          <w:rFonts w:ascii="Georgia" w:hAnsi="Georgia"/>
          <w:sz w:val="21"/>
          <w:szCs w:val="21"/>
        </w:rPr>
        <w:t>Gargiulo</w:t>
      </w:r>
      <w:proofErr w:type="spellEnd"/>
      <w:r w:rsidRPr="00BB1713">
        <w:rPr>
          <w:rFonts w:ascii="Georgia" w:hAnsi="Georgia"/>
          <w:sz w:val="21"/>
          <w:szCs w:val="21"/>
        </w:rPr>
        <w:t xml:space="preserve"> ed è un cliente di lunga data di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 xml:space="preserve"> di cui utilizza i macchinari in opere che vanno dal pubblico al privato, dalle infrastrutture ai progetti di ristrutturazione. Nell’ultimo decennio l’impresa si è specializzata nella realizzazione di parcheggi interrati e sta allargando i suoi orizzonti verso nuovi rami di sviluppo, primo tra tutti la realizzazione di strutture ricettive per il turismo.</w:t>
      </w:r>
    </w:p>
    <w:p w14:paraId="6FEDB4A5" w14:textId="77777777" w:rsidR="00B57746" w:rsidRPr="00BB1713" w:rsidRDefault="00B57746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D0601E5" w14:textId="5F53C349" w:rsidR="00B57746" w:rsidRPr="00BB1713" w:rsidRDefault="00B57746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“Al di là delle oggettive caratteristiche tecniche e prestazionali della MDT189, per la scelta del marchio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è stato indubbiamente decisivo l’ottimo rapporto che da anni abbiamo instaurato con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Gru, da cui abbiamo acquistato e noleggiato anche in passato molte altre gru”, ha spiegato Fabrizio </w:t>
      </w:r>
      <w:proofErr w:type="spellStart"/>
      <w:r w:rsidRPr="00BB1713">
        <w:rPr>
          <w:rFonts w:ascii="Georgia" w:hAnsi="Georgia"/>
          <w:sz w:val="21"/>
          <w:szCs w:val="21"/>
        </w:rPr>
        <w:t>Gargiulo</w:t>
      </w:r>
      <w:proofErr w:type="spellEnd"/>
      <w:r w:rsidRPr="00BB1713">
        <w:rPr>
          <w:rFonts w:ascii="Georgia" w:hAnsi="Georgia"/>
          <w:sz w:val="21"/>
          <w:szCs w:val="21"/>
        </w:rPr>
        <w:t>.</w:t>
      </w:r>
    </w:p>
    <w:p w14:paraId="52941A77" w14:textId="77777777" w:rsidR="00EB5D82" w:rsidRPr="00BB1713" w:rsidRDefault="00EB5D82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17A675D5" w14:textId="6F922565" w:rsidR="00EB5D82" w:rsidRPr="00BB1713" w:rsidRDefault="55A82CC0" w:rsidP="490A43B5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Fondata nel 1971,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 è partner fidato di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 xml:space="preserve"> sin dagli anni ’80, specializzata nella vendita, nell’assistenza e nel noleggio di gru edili. Attualmente la sua flotta è composta da 85 </w:t>
      </w:r>
      <w:proofErr w:type="gramStart"/>
      <w:r w:rsidRPr="00BB1713">
        <w:rPr>
          <w:rFonts w:ascii="Georgia" w:hAnsi="Georgia"/>
          <w:sz w:val="21"/>
          <w:szCs w:val="21"/>
        </w:rPr>
        <w:t>unità,  tra</w:t>
      </w:r>
      <w:proofErr w:type="gramEnd"/>
      <w:r w:rsidRPr="00BB1713">
        <w:rPr>
          <w:rFonts w:ascii="Georgia" w:hAnsi="Georgia"/>
          <w:sz w:val="21"/>
          <w:szCs w:val="21"/>
        </w:rPr>
        <w:t xml:space="preserve"> gru </w:t>
      </w:r>
      <w:proofErr w:type="spellStart"/>
      <w:r w:rsidRPr="00BB1713">
        <w:rPr>
          <w:rFonts w:ascii="Georgia" w:hAnsi="Georgia"/>
          <w:sz w:val="21"/>
          <w:szCs w:val="21"/>
        </w:rPr>
        <w:t>automontanti</w:t>
      </w:r>
      <w:proofErr w:type="spellEnd"/>
      <w:r w:rsidRPr="00BB1713">
        <w:rPr>
          <w:rFonts w:ascii="Georgia" w:hAnsi="Georgia"/>
          <w:sz w:val="21"/>
          <w:szCs w:val="21"/>
        </w:rPr>
        <w:t xml:space="preserve"> e  gru a torre. Le manutenzioni e le revisioni delle gru sono svolte da personale tecnico e ingegneri altamente specializzati, tutti formati presso i centri di addestramento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di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>.</w:t>
      </w:r>
    </w:p>
    <w:p w14:paraId="655587CC" w14:textId="77777777" w:rsidR="00BE2EE9" w:rsidRPr="00BB1713" w:rsidRDefault="00BE2EE9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5D1D923F" w14:textId="6F539597" w:rsidR="00BE2EE9" w:rsidRPr="00BB1713" w:rsidRDefault="00BE2EE9" w:rsidP="70CA5852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 w:rsidRPr="00BB1713">
        <w:rPr>
          <w:rFonts w:ascii="Georgia" w:hAnsi="Georgia"/>
          <w:b/>
          <w:bCs/>
          <w:sz w:val="21"/>
          <w:szCs w:val="21"/>
        </w:rPr>
        <w:t>Meticolosa pianificazione logistica</w:t>
      </w:r>
    </w:p>
    <w:p w14:paraId="2D6ACF3B" w14:textId="77777777" w:rsidR="00C65BC5" w:rsidRPr="00BB1713" w:rsidRDefault="00C65BC5" w:rsidP="70CA5852">
      <w:pPr>
        <w:spacing w:line="276" w:lineRule="auto"/>
        <w:rPr>
          <w:rFonts w:ascii="Georgia" w:hAnsi="Georgia" w:cstheme="minorBidi"/>
          <w:sz w:val="21"/>
          <w:szCs w:val="21"/>
          <w:lang w:val="en-US"/>
        </w:rPr>
      </w:pPr>
    </w:p>
    <w:p w14:paraId="1DF40E5B" w14:textId="79BEADED" w:rsidR="00C65BC5" w:rsidRPr="00BB1713" w:rsidRDefault="55A82CC0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lastRenderedPageBreak/>
        <w:t xml:space="preserve">“Per questo progetto,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 è stata un alleato prezioso nelle fasi di organizzazione del trasporto e del montaggio. È stato necessario studiare queste fasi nei minimi dettagli, svolgendo i lavori alle prime luci dell’alba proprio per causare il minimo disagio agli abitanti ed evitare il traffico della costiera”, ha spiegato.</w:t>
      </w:r>
    </w:p>
    <w:p w14:paraId="2160BB72" w14:textId="77777777" w:rsidR="00D26667" w:rsidRPr="00BB1713" w:rsidRDefault="00D26667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0952C239" w14:textId="7190D3F1" w:rsidR="00D26667" w:rsidRPr="00BB1713" w:rsidRDefault="01F31EC1" w:rsidP="3DC9F69F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Luigi Russo, che guida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 dal 2013, ha aggiunto: “Questo cantiere è molto piccolo ed è stato estremamente difficile trovare un luogo in cui scaricare il materiale e posizionare camion e autogru. Inoltre, da Sorrento ad Amalfi il transito dei mezzi pesanti è vietato per cui abbiamo dovuto coordinare il lavoro in modo tale che man mano che arrivava del materiale venisse immediatamente assemblato e montato.”</w:t>
      </w:r>
    </w:p>
    <w:p w14:paraId="3217AE1D" w14:textId="77777777" w:rsidR="00493682" w:rsidRPr="00BB1713" w:rsidRDefault="00493682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260CF2B9" w14:textId="1AA9B1A5" w:rsidR="001462CE" w:rsidRPr="00BB1713" w:rsidRDefault="001462CE" w:rsidP="004D2728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 w:rsidRPr="00BB1713">
        <w:rPr>
          <w:rFonts w:ascii="Georgia" w:hAnsi="Georgia"/>
          <w:b/>
          <w:bCs/>
          <w:sz w:val="21"/>
          <w:szCs w:val="21"/>
        </w:rPr>
        <w:t>Il partner perfetto</w:t>
      </w:r>
    </w:p>
    <w:p w14:paraId="4F27E5E0" w14:textId="77777777" w:rsidR="001462CE" w:rsidRPr="00BB1713" w:rsidRDefault="001462CE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2B00F2A2" w14:textId="0FC9C00C" w:rsidR="00066FAF" w:rsidRPr="00BB1713" w:rsidRDefault="55A82CC0" w:rsidP="490A43B5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Restando nella famiglia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 xml:space="preserve">, la </w:t>
      </w:r>
      <w:proofErr w:type="gramStart"/>
      <w:r w:rsidRPr="00BB1713">
        <w:rPr>
          <w:rFonts w:ascii="Georgia" w:hAnsi="Georgia"/>
          <w:sz w:val="21"/>
          <w:szCs w:val="21"/>
        </w:rPr>
        <w:t xml:space="preserve">gru  </w:t>
      </w:r>
      <w:proofErr w:type="spellStart"/>
      <w:r w:rsidRPr="00BB1713">
        <w:rPr>
          <w:rFonts w:ascii="Georgia" w:hAnsi="Georgia"/>
          <w:sz w:val="21"/>
          <w:szCs w:val="21"/>
        </w:rPr>
        <w:t>multistrada</w:t>
      </w:r>
      <w:proofErr w:type="spellEnd"/>
      <w:proofErr w:type="gramEnd"/>
      <w:r w:rsidRPr="00BB1713">
        <w:rPr>
          <w:rFonts w:ascii="Georgia" w:hAnsi="Georgia"/>
          <w:sz w:val="21"/>
          <w:szCs w:val="21"/>
        </w:rPr>
        <w:t xml:space="preserve"> a quattro assi </w:t>
      </w:r>
      <w:proofErr w:type="spellStart"/>
      <w:r w:rsidRPr="00BB1713">
        <w:rPr>
          <w:rFonts w:ascii="Georgia" w:hAnsi="Georgia"/>
          <w:sz w:val="21"/>
          <w:szCs w:val="21"/>
        </w:rPr>
        <w:t>Grove</w:t>
      </w:r>
      <w:proofErr w:type="spellEnd"/>
      <w:r w:rsidRPr="00BB1713">
        <w:rPr>
          <w:rFonts w:ascii="Georgia" w:hAnsi="Georgia"/>
          <w:sz w:val="21"/>
          <w:szCs w:val="21"/>
        </w:rPr>
        <w:t xml:space="preserve"> GMK4100L-1 rappresentava la macchina ideale per il montaggio della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grazie ai  diagrammi di carico migliori della categoria e alle dimensioni estremamente compatte. Il braccio telescopico principale da 60 m è composto da </w:t>
      </w:r>
      <w:proofErr w:type="gramStart"/>
      <w:r w:rsidRPr="00BB1713">
        <w:rPr>
          <w:rFonts w:ascii="Georgia" w:hAnsi="Georgia"/>
          <w:sz w:val="21"/>
          <w:szCs w:val="21"/>
        </w:rPr>
        <w:t>sette  sezioni</w:t>
      </w:r>
      <w:proofErr w:type="gramEnd"/>
      <w:r w:rsidRPr="00BB1713">
        <w:rPr>
          <w:rFonts w:ascii="Georgia" w:hAnsi="Georgia"/>
          <w:sz w:val="21"/>
          <w:szCs w:val="21"/>
        </w:rPr>
        <w:t xml:space="preserve"> e la tecnologia MEGAFORM  migliora la resistenza del braccio e lo rende ancora più potente.</w:t>
      </w:r>
    </w:p>
    <w:p w14:paraId="7F81B693" w14:textId="77777777" w:rsidR="004D2728" w:rsidRPr="00BB1713" w:rsidRDefault="004D2728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5E68FB8E" w14:textId="2CF4779E" w:rsidR="00066FAF" w:rsidRPr="00BB1713" w:rsidRDefault="55A82CC0" w:rsidP="490A43B5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>Grazie a una larghezza di soli 2,55 m, la GMK4100L-1 può facilmente raggiungere anche i cantieri più relegati, perciò lo spostamento lungo le strette strade che portano al cantiere si è potuto realizzare agevolmente. In configurazione taxi, la GMK4100L-1 può trasportare un contrappeso massimo di 6,7 t entro 12 t per asse. Lo sterzo integrale offre capacità di sterzata superiori sia su strada che fuoristrada quando il terreno diventa più impegnativo, riducendo l’usura degli pneumatici e lo stress sugli assi non sterzanti. </w:t>
      </w:r>
    </w:p>
    <w:p w14:paraId="6D7FC78A" w14:textId="77777777" w:rsidR="00E35BB6" w:rsidRPr="00BB1713" w:rsidRDefault="00E35BB6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EF50394" w14:textId="0271356E" w:rsidR="00E35BB6" w:rsidRPr="00BB1713" w:rsidRDefault="55A82CC0" w:rsidP="3FCBCA2B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>La gru</w:t>
      </w:r>
      <w:r w:rsidR="00C07BF6">
        <w:rPr>
          <w:rFonts w:ascii="Georgia" w:hAnsi="Georgia"/>
          <w:sz w:val="21"/>
          <w:szCs w:val="21"/>
        </w:rPr>
        <w:t xml:space="preserve"> </w:t>
      </w:r>
      <w:proofErr w:type="spellStart"/>
      <w:r w:rsidRPr="00BB1713">
        <w:rPr>
          <w:rFonts w:ascii="Georgia" w:hAnsi="Georgia"/>
          <w:sz w:val="21"/>
          <w:szCs w:val="21"/>
        </w:rPr>
        <w:t>multistrada</w:t>
      </w:r>
      <w:proofErr w:type="spellEnd"/>
      <w:r w:rsidRPr="00BB1713">
        <w:rPr>
          <w:rFonts w:ascii="Georgia" w:hAnsi="Georgia"/>
          <w:sz w:val="21"/>
          <w:szCs w:val="21"/>
        </w:rPr>
        <w:t xml:space="preserve"> </w:t>
      </w:r>
      <w:proofErr w:type="spellStart"/>
      <w:r w:rsidRPr="00BB1713">
        <w:rPr>
          <w:rFonts w:ascii="Georgia" w:hAnsi="Georgia"/>
          <w:sz w:val="21"/>
          <w:szCs w:val="21"/>
        </w:rPr>
        <w:t>Grove</w:t>
      </w:r>
      <w:proofErr w:type="spellEnd"/>
      <w:r w:rsidRPr="00BB1713">
        <w:rPr>
          <w:rFonts w:ascii="Georgia" w:hAnsi="Georgia"/>
          <w:sz w:val="21"/>
          <w:szCs w:val="21"/>
        </w:rPr>
        <w:t xml:space="preserve"> 100 t ha assemblato a terra i pezzi della gru a torre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di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 e l’ha montata in volata fino a un’altezza di 40 metri. Successivamente è stata utilizzata una gabbia di </w:t>
      </w:r>
      <w:proofErr w:type="spellStart"/>
      <w:r w:rsidRPr="00BB1713">
        <w:rPr>
          <w:rFonts w:ascii="Georgia" w:hAnsi="Georgia"/>
          <w:sz w:val="21"/>
          <w:szCs w:val="21"/>
        </w:rPr>
        <w:t>telescopaggio</w:t>
      </w:r>
      <w:proofErr w:type="spellEnd"/>
      <w:r w:rsidRPr="00BB1713">
        <w:rPr>
          <w:rFonts w:ascii="Georgia" w:hAnsi="Georgia"/>
          <w:sz w:val="21"/>
          <w:szCs w:val="21"/>
        </w:rPr>
        <w:t xml:space="preserve"> che ha consentito al team </w:t>
      </w:r>
      <w:proofErr w:type="gramStart"/>
      <w:r w:rsidRPr="00BB1713">
        <w:rPr>
          <w:rFonts w:ascii="Georgia" w:hAnsi="Georgia"/>
          <w:sz w:val="21"/>
          <w:szCs w:val="21"/>
        </w:rPr>
        <w:t>di  alzare</w:t>
      </w:r>
      <w:proofErr w:type="gramEnd"/>
      <w:r w:rsidRPr="00BB1713">
        <w:rPr>
          <w:rFonts w:ascii="Georgia" w:hAnsi="Georgia"/>
          <w:sz w:val="21"/>
          <w:szCs w:val="21"/>
        </w:rPr>
        <w:t xml:space="preserve"> la MDT 189 fino a 70 metri di altezza.</w:t>
      </w:r>
    </w:p>
    <w:p w14:paraId="4C116FBD" w14:textId="77777777" w:rsidR="00155BDB" w:rsidRPr="00BB1713" w:rsidRDefault="00155BDB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010C0E7C" w14:textId="7F397670" w:rsidR="00155BDB" w:rsidRPr="00BB1713" w:rsidRDefault="00155BDB" w:rsidP="004D2728">
      <w:pPr>
        <w:spacing w:line="276" w:lineRule="auto"/>
        <w:rPr>
          <w:rFonts w:ascii="Georgia" w:hAnsi="Georgia" w:cstheme="minorBidi"/>
          <w:b/>
          <w:bCs/>
          <w:sz w:val="21"/>
          <w:szCs w:val="21"/>
        </w:rPr>
      </w:pPr>
      <w:r w:rsidRPr="00BB1713">
        <w:rPr>
          <w:rFonts w:ascii="Georgia" w:hAnsi="Georgia"/>
          <w:b/>
          <w:bCs/>
          <w:sz w:val="21"/>
          <w:szCs w:val="21"/>
        </w:rPr>
        <w:t>Un modello per progetti futuri</w:t>
      </w:r>
    </w:p>
    <w:p w14:paraId="0FE2F8C0" w14:textId="77777777" w:rsidR="00332F12" w:rsidRPr="00BB1713" w:rsidRDefault="00332F12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2833A17" w14:textId="6213803B" w:rsidR="00332F12" w:rsidRPr="00BB1713" w:rsidRDefault="00332F12" w:rsidP="004D2728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Finora, il montaggio e l’utilizzo della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sono stati un successo e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 si augura di utilizzarla in altri progetti in futuro.</w:t>
      </w:r>
    </w:p>
    <w:p w14:paraId="3E3BD5F9" w14:textId="77777777" w:rsidR="00066FAF" w:rsidRPr="00BB1713" w:rsidRDefault="00066FAF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3805F220" w14:textId="7E03C8EC" w:rsidR="00255A18" w:rsidRPr="00BB1713" w:rsidRDefault="00255A18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“Abbiamo deciso di acquistare la MDT189 perché contiamo di impiegarla anche in altri cantieri. La gru è ottima e tecnicamente ineccepibile. Tra l’altro, dato che tutta la costiera Amalfitana è costruita a terrazzamenti, questo potrebbe essere un progetto pilota anche per le città limitrofe, che stanno guardando con molta attenzione ed interesse a quanto stiamo facendo a Positano”, ha concluso </w:t>
      </w:r>
      <w:proofErr w:type="spellStart"/>
      <w:r w:rsidRPr="00BB1713">
        <w:rPr>
          <w:rFonts w:ascii="Georgia" w:hAnsi="Georgia"/>
          <w:sz w:val="21"/>
          <w:szCs w:val="21"/>
        </w:rPr>
        <w:t>Gargiulo</w:t>
      </w:r>
      <w:proofErr w:type="spellEnd"/>
      <w:r w:rsidRPr="00BB1713">
        <w:rPr>
          <w:rFonts w:ascii="Georgia" w:hAnsi="Georgia"/>
          <w:sz w:val="21"/>
          <w:szCs w:val="21"/>
        </w:rPr>
        <w:t>.</w:t>
      </w:r>
    </w:p>
    <w:p w14:paraId="1CBD9F1C" w14:textId="77777777" w:rsidR="00327968" w:rsidRPr="00BB1713" w:rsidRDefault="00327968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</w:p>
    <w:p w14:paraId="253D9AF1" w14:textId="48EEE28E" w:rsidR="00327968" w:rsidRPr="00BB1713" w:rsidRDefault="00327968" w:rsidP="70CA5852">
      <w:pPr>
        <w:spacing w:line="276" w:lineRule="auto"/>
        <w:rPr>
          <w:rFonts w:ascii="Georgia" w:hAnsi="Georgia" w:cstheme="minorBidi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Per ulteriori informazioni sulla </w:t>
      </w:r>
      <w:hyperlink r:id="rId11" w:history="1">
        <w:r w:rsidRPr="00BB1713">
          <w:rPr>
            <w:rStyle w:val="Hyperlink"/>
            <w:rFonts w:ascii="Georgia" w:hAnsi="Georgia"/>
            <w:sz w:val="21"/>
            <w:szCs w:val="21"/>
          </w:rPr>
          <w:t xml:space="preserve">gru a torre </w:t>
        </w:r>
        <w:proofErr w:type="spellStart"/>
        <w:r w:rsidRPr="00BB1713">
          <w:rPr>
            <w:rStyle w:val="Hyperlink"/>
            <w:rFonts w:ascii="Georgia" w:hAnsi="Georgia"/>
            <w:sz w:val="21"/>
            <w:szCs w:val="21"/>
          </w:rPr>
          <w:t>Potain</w:t>
        </w:r>
        <w:proofErr w:type="spellEnd"/>
        <w:r w:rsidRPr="00BB1713">
          <w:rPr>
            <w:rStyle w:val="Hyperlink"/>
            <w:rFonts w:ascii="Georgia" w:hAnsi="Georgia"/>
            <w:sz w:val="21"/>
            <w:szCs w:val="21"/>
          </w:rPr>
          <w:t xml:space="preserve"> MDT 189</w:t>
        </w:r>
      </w:hyperlink>
      <w:r w:rsidRPr="00BB1713">
        <w:rPr>
          <w:rFonts w:ascii="Georgia" w:hAnsi="Georgia"/>
          <w:sz w:val="21"/>
          <w:szCs w:val="21"/>
        </w:rPr>
        <w:t xml:space="preserve"> o sulla </w:t>
      </w:r>
      <w:hyperlink r:id="rId12" w:history="1">
        <w:r w:rsidRPr="00BB1713">
          <w:rPr>
            <w:rStyle w:val="Hyperlink"/>
            <w:rFonts w:ascii="Georgia" w:hAnsi="Georgia"/>
            <w:sz w:val="21"/>
            <w:szCs w:val="21"/>
          </w:rPr>
          <w:t xml:space="preserve">gru </w:t>
        </w:r>
        <w:proofErr w:type="spellStart"/>
        <w:r w:rsidRPr="00BB1713">
          <w:rPr>
            <w:rStyle w:val="Hyperlink"/>
            <w:rFonts w:ascii="Georgia" w:hAnsi="Georgia"/>
            <w:sz w:val="21"/>
            <w:szCs w:val="21"/>
          </w:rPr>
          <w:t>tuttoterreno</w:t>
        </w:r>
        <w:proofErr w:type="spellEnd"/>
        <w:r w:rsidRPr="00BB1713">
          <w:rPr>
            <w:rStyle w:val="Hyperlink"/>
            <w:rFonts w:ascii="Georgia" w:hAnsi="Georgia"/>
            <w:sz w:val="21"/>
            <w:szCs w:val="21"/>
          </w:rPr>
          <w:t xml:space="preserve"> </w:t>
        </w:r>
        <w:proofErr w:type="spellStart"/>
        <w:r w:rsidRPr="00BB1713">
          <w:rPr>
            <w:rStyle w:val="Hyperlink"/>
            <w:rFonts w:ascii="Georgia" w:hAnsi="Georgia"/>
            <w:sz w:val="21"/>
            <w:szCs w:val="21"/>
          </w:rPr>
          <w:t>Grove</w:t>
        </w:r>
        <w:proofErr w:type="spellEnd"/>
        <w:r w:rsidRPr="00BB1713">
          <w:rPr>
            <w:rStyle w:val="Hyperlink"/>
            <w:rFonts w:ascii="Georgia" w:hAnsi="Georgia"/>
            <w:sz w:val="21"/>
            <w:szCs w:val="21"/>
          </w:rPr>
          <w:t xml:space="preserve"> GMK4100L-1</w:t>
        </w:r>
      </w:hyperlink>
      <w:r w:rsidRPr="00BB1713">
        <w:rPr>
          <w:rFonts w:ascii="Georgia" w:hAnsi="Georgia"/>
          <w:sz w:val="21"/>
          <w:szCs w:val="21"/>
        </w:rPr>
        <w:t xml:space="preserve"> visitare il sito web di </w:t>
      </w:r>
      <w:proofErr w:type="spellStart"/>
      <w:r w:rsidRPr="00BB1713">
        <w:rPr>
          <w:rFonts w:ascii="Georgia" w:hAnsi="Georgia"/>
          <w:sz w:val="21"/>
          <w:szCs w:val="21"/>
        </w:rPr>
        <w:t>Manitowoc</w:t>
      </w:r>
      <w:proofErr w:type="spellEnd"/>
      <w:r w:rsidRPr="00BB1713">
        <w:rPr>
          <w:rFonts w:ascii="Georgia" w:hAnsi="Georgia"/>
          <w:sz w:val="21"/>
          <w:szCs w:val="21"/>
        </w:rPr>
        <w:t>.</w:t>
      </w:r>
    </w:p>
    <w:p w14:paraId="1FAC31E9" w14:textId="77777777" w:rsidR="00650E29" w:rsidRPr="00BB1713" w:rsidRDefault="00650E29" w:rsidP="00650E29">
      <w:pPr>
        <w:rPr>
          <w:rFonts w:ascii="Georgia" w:hAnsi="Georgia" w:cstheme="minorBidi"/>
          <w:sz w:val="21"/>
          <w:szCs w:val="21"/>
        </w:rPr>
      </w:pPr>
    </w:p>
    <w:p w14:paraId="2C038499" w14:textId="5FCE20CA" w:rsidR="00221AAF" w:rsidRPr="00BB1713" w:rsidRDefault="00F52037" w:rsidP="00F63C4B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>-FINE-</w:t>
      </w:r>
    </w:p>
    <w:p w14:paraId="1439C073" w14:textId="28A1D64E" w:rsidR="70CA5852" w:rsidRPr="00BB1713" w:rsidRDefault="70CA5852" w:rsidP="70CA585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</w:p>
    <w:p w14:paraId="4BF5A4E3" w14:textId="3F3869CE" w:rsidR="419C1C38" w:rsidRPr="00BB1713" w:rsidRDefault="419C1C38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u w:val="single"/>
        </w:rPr>
      </w:pPr>
      <w:r w:rsidRPr="00BB1713">
        <w:rPr>
          <w:rFonts w:ascii="Georgia" w:hAnsi="Georgia"/>
          <w:sz w:val="21"/>
          <w:szCs w:val="21"/>
          <w:u w:val="single"/>
        </w:rPr>
        <w:t>Didascalie</w:t>
      </w:r>
    </w:p>
    <w:p w14:paraId="01CCC0E0" w14:textId="0A95C95F" w:rsidR="0042276E" w:rsidRPr="00BB1713" w:rsidRDefault="419C1C38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1: La gru a torre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di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 sovrasta le ripide, strette strade di Positano nella Costiera Amalfitana e lo scintillante Mar Mediterraneo.</w:t>
      </w:r>
    </w:p>
    <w:p w14:paraId="041224DB" w14:textId="4A2C5179" w:rsidR="00742FB8" w:rsidRPr="00BB1713" w:rsidRDefault="55A82CC0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2: Una gru </w:t>
      </w:r>
      <w:proofErr w:type="spellStart"/>
      <w:r w:rsidRPr="00BB1713">
        <w:rPr>
          <w:rFonts w:ascii="Georgia" w:hAnsi="Georgia"/>
          <w:sz w:val="21"/>
          <w:szCs w:val="21"/>
        </w:rPr>
        <w:t>tuttoterreno</w:t>
      </w:r>
      <w:proofErr w:type="spellEnd"/>
      <w:r w:rsidRPr="00BB1713">
        <w:rPr>
          <w:rFonts w:ascii="Georgia" w:hAnsi="Georgia"/>
          <w:sz w:val="21"/>
          <w:szCs w:val="21"/>
        </w:rPr>
        <w:t xml:space="preserve"> </w:t>
      </w:r>
      <w:proofErr w:type="spellStart"/>
      <w:r w:rsidRPr="00BB1713">
        <w:rPr>
          <w:rFonts w:ascii="Georgia" w:hAnsi="Georgia"/>
          <w:sz w:val="21"/>
          <w:szCs w:val="21"/>
        </w:rPr>
        <w:t>Grove</w:t>
      </w:r>
      <w:proofErr w:type="spellEnd"/>
      <w:r w:rsidRPr="00BB1713">
        <w:rPr>
          <w:rFonts w:ascii="Georgia" w:hAnsi="Georgia"/>
          <w:sz w:val="21"/>
          <w:szCs w:val="21"/>
        </w:rPr>
        <w:t xml:space="preserve"> GMK4100L-1 mentre effettua il montaggio dei una gru a torre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per la realizzazione di un parcheggio multipiano e di un ascensore all’interno della parete rocciosa.</w:t>
      </w:r>
    </w:p>
    <w:p w14:paraId="20E954C2" w14:textId="5699BD94" w:rsidR="00B80A65" w:rsidRPr="00BB1713" w:rsidRDefault="009B6316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3: Il concessionario </w:t>
      </w:r>
      <w:proofErr w:type="spellStart"/>
      <w:r w:rsidRPr="00BB1713">
        <w:rPr>
          <w:rFonts w:ascii="Georgia" w:hAnsi="Georgia"/>
          <w:sz w:val="21"/>
          <w:szCs w:val="21"/>
        </w:rPr>
        <w:t>Edilcom</w:t>
      </w:r>
      <w:proofErr w:type="spellEnd"/>
      <w:r w:rsidRPr="00BB1713">
        <w:rPr>
          <w:rFonts w:ascii="Georgia" w:hAnsi="Georgia"/>
          <w:sz w:val="21"/>
          <w:szCs w:val="21"/>
        </w:rPr>
        <w:t xml:space="preserve"> Gru ha meticolosamente pianificato il montaggio considerate le restrizioni sulla circolazione dei mezzi pesanti tra Sorrento e Amalfi e lo spazio limitato per lo scarico dei componenti.</w:t>
      </w:r>
    </w:p>
    <w:p w14:paraId="6075F3FD" w14:textId="56814F51" w:rsidR="00D653E4" w:rsidRDefault="00D653E4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</w:t>
      </w:r>
      <w:r w:rsidR="002D1AE9">
        <w:rPr>
          <w:rFonts w:ascii="Georgia" w:hAnsi="Georgia"/>
          <w:sz w:val="21"/>
          <w:szCs w:val="21"/>
        </w:rPr>
        <w:t>4</w:t>
      </w:r>
      <w:r w:rsidRPr="00BB1713">
        <w:rPr>
          <w:rFonts w:ascii="Georgia" w:hAnsi="Georgia"/>
          <w:sz w:val="21"/>
          <w:szCs w:val="21"/>
        </w:rPr>
        <w:t xml:space="preserve">: La cabina Ultra </w:t>
      </w:r>
      <w:proofErr w:type="spellStart"/>
      <w:r w:rsidRPr="00BB1713">
        <w:rPr>
          <w:rFonts w:ascii="Georgia" w:hAnsi="Georgia"/>
          <w:sz w:val="21"/>
          <w:szCs w:val="21"/>
        </w:rPr>
        <w:t>View</w:t>
      </w:r>
      <w:proofErr w:type="spellEnd"/>
      <w:r w:rsidRPr="00BB1713">
        <w:rPr>
          <w:rFonts w:ascii="Georgia" w:hAnsi="Georgia"/>
          <w:sz w:val="21"/>
          <w:szCs w:val="21"/>
        </w:rPr>
        <w:t xml:space="preserve"> della gru a torre </w:t>
      </w:r>
      <w:proofErr w:type="spellStart"/>
      <w:r w:rsidRPr="00BB1713">
        <w:rPr>
          <w:rFonts w:ascii="Georgia" w:hAnsi="Georgia"/>
          <w:sz w:val="21"/>
          <w:szCs w:val="21"/>
        </w:rPr>
        <w:t>Potain</w:t>
      </w:r>
      <w:proofErr w:type="spellEnd"/>
      <w:r w:rsidRPr="00BB1713">
        <w:rPr>
          <w:rFonts w:ascii="Georgia" w:hAnsi="Georgia"/>
          <w:sz w:val="21"/>
          <w:szCs w:val="21"/>
        </w:rPr>
        <w:t xml:space="preserve"> MDT 189 viene sollevata in posizione.</w:t>
      </w:r>
    </w:p>
    <w:p w14:paraId="16CED87C" w14:textId="7E997943" w:rsidR="002D1AE9" w:rsidRPr="00BB1713" w:rsidRDefault="002D1AE9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</w:t>
      </w:r>
      <w:r>
        <w:rPr>
          <w:rFonts w:ascii="Georgia" w:hAnsi="Georgia"/>
          <w:sz w:val="21"/>
          <w:szCs w:val="21"/>
        </w:rPr>
        <w:t>5</w:t>
      </w:r>
      <w:r w:rsidRPr="00BB1713">
        <w:rPr>
          <w:rFonts w:ascii="Georgia" w:hAnsi="Georgia"/>
          <w:sz w:val="21"/>
          <w:szCs w:val="21"/>
        </w:rPr>
        <w:t xml:space="preserve">: I diagrammi di carico migliori della categoria e le dimensioni compatte della gru </w:t>
      </w:r>
      <w:proofErr w:type="spellStart"/>
      <w:r w:rsidRPr="00BB1713">
        <w:rPr>
          <w:rFonts w:ascii="Georgia" w:hAnsi="Georgia"/>
          <w:sz w:val="21"/>
          <w:szCs w:val="21"/>
        </w:rPr>
        <w:t>multistrada</w:t>
      </w:r>
      <w:proofErr w:type="spellEnd"/>
      <w:r w:rsidRPr="00BB1713">
        <w:rPr>
          <w:rFonts w:ascii="Georgia" w:hAnsi="Georgia"/>
          <w:sz w:val="21"/>
          <w:szCs w:val="21"/>
        </w:rPr>
        <w:t xml:space="preserve"> </w:t>
      </w:r>
      <w:proofErr w:type="spellStart"/>
      <w:r w:rsidRPr="00BB1713">
        <w:rPr>
          <w:rFonts w:ascii="Georgia" w:hAnsi="Georgia"/>
          <w:sz w:val="21"/>
          <w:szCs w:val="21"/>
        </w:rPr>
        <w:t>Grove</w:t>
      </w:r>
      <w:proofErr w:type="spellEnd"/>
      <w:r w:rsidRPr="00BB1713">
        <w:rPr>
          <w:rFonts w:ascii="Georgia" w:hAnsi="Georgia"/>
          <w:sz w:val="21"/>
          <w:szCs w:val="21"/>
        </w:rPr>
        <w:t xml:space="preserve"> GMK4100L-1 la rendono ideale per il montaggio delle gru a torre in cantieri come questo in cui l’accessibilità e lo spazio sono estremamente limitati.</w:t>
      </w:r>
    </w:p>
    <w:p w14:paraId="4A6B1914" w14:textId="79377FB2" w:rsidR="00D653E4" w:rsidRPr="00BB1713" w:rsidRDefault="00D653E4" w:rsidP="70CA5852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  <w:r w:rsidRPr="00BB1713">
        <w:rPr>
          <w:rFonts w:ascii="Georgia" w:hAnsi="Georgia"/>
          <w:sz w:val="21"/>
          <w:szCs w:val="21"/>
        </w:rPr>
        <w:t xml:space="preserve">Immagine 6: </w:t>
      </w:r>
      <w:proofErr w:type="spellStart"/>
      <w:r w:rsidRPr="00BB1713">
        <w:rPr>
          <w:rFonts w:ascii="Georgia" w:hAnsi="Georgia"/>
          <w:sz w:val="21"/>
          <w:szCs w:val="21"/>
        </w:rPr>
        <w:t>Gemar</w:t>
      </w:r>
      <w:proofErr w:type="spellEnd"/>
      <w:r w:rsidRPr="00BB1713">
        <w:rPr>
          <w:rFonts w:ascii="Georgia" w:hAnsi="Georgia"/>
          <w:sz w:val="21"/>
          <w:szCs w:val="21"/>
        </w:rPr>
        <w:t xml:space="preserve"> si aspetta che il progetto serva da modello per opere simili in altre città lungo il litorale roccioso.</w:t>
      </w:r>
    </w:p>
    <w:p w14:paraId="2780BD05" w14:textId="77777777" w:rsidR="00825258" w:rsidRPr="00BB1713" w:rsidRDefault="00825258" w:rsidP="008252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sz w:val="21"/>
          <w:szCs w:val="21"/>
        </w:rPr>
      </w:pPr>
    </w:p>
    <w:p w14:paraId="10E01FE4" w14:textId="77777777" w:rsidR="003F3380" w:rsidRPr="00321DB3" w:rsidRDefault="003F3380" w:rsidP="003F338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CONTATTO</w:t>
      </w:r>
    </w:p>
    <w:p w14:paraId="013434B7" w14:textId="77777777" w:rsidR="003F3380" w:rsidRPr="00321DB3" w:rsidRDefault="106B85C4" w:rsidP="005F51E8">
      <w:pPr>
        <w:tabs>
          <w:tab w:val="left" w:pos="3969"/>
        </w:tabs>
        <w:spacing w:line="259" w:lineRule="auto"/>
        <w:rPr>
          <w:rFonts w:ascii="Verdana" w:hAnsi="Verdana"/>
          <w:b/>
          <w:bCs/>
          <w:color w:val="41525C"/>
          <w:sz w:val="18"/>
          <w:szCs w:val="18"/>
        </w:rPr>
      </w:pPr>
      <w:r>
        <w:rPr>
          <w:rFonts w:ascii="Verdana" w:hAnsi="Verdana"/>
          <w:b/>
          <w:bCs/>
          <w:color w:val="41525C"/>
          <w:sz w:val="18"/>
          <w:szCs w:val="18"/>
        </w:rPr>
        <w:t xml:space="preserve">Dominique </w:t>
      </w:r>
      <w:proofErr w:type="spellStart"/>
      <w:r>
        <w:rPr>
          <w:rFonts w:ascii="Verdana" w:hAnsi="Verdana"/>
          <w:b/>
          <w:bCs/>
          <w:color w:val="41525C"/>
          <w:sz w:val="18"/>
          <w:szCs w:val="18"/>
        </w:rPr>
        <w:t>Leullier</w:t>
      </w:r>
      <w:proofErr w:type="spellEnd"/>
    </w:p>
    <w:p w14:paraId="4AD6FD83" w14:textId="77777777" w:rsidR="005F51E8" w:rsidRPr="00321DB3" w:rsidRDefault="005F51E8" w:rsidP="005F51E8">
      <w:pPr>
        <w:tabs>
          <w:tab w:val="left" w:pos="3969"/>
        </w:tabs>
        <w:spacing w:line="259" w:lineRule="auto"/>
        <w:rPr>
          <w:rFonts w:ascii="Verdana" w:hAnsi="Verdana"/>
          <w:b/>
          <w:bCs/>
          <w:color w:val="41525C"/>
          <w:sz w:val="18"/>
          <w:szCs w:val="18"/>
        </w:rPr>
      </w:pPr>
      <w:r>
        <w:rPr>
          <w:rFonts w:ascii="Verdana" w:hAnsi="Verdana"/>
          <w:b/>
          <w:bCs/>
          <w:color w:val="41525C"/>
          <w:sz w:val="18"/>
          <w:szCs w:val="18"/>
        </w:rPr>
        <w:t>Direttore Marketing Europa</w:t>
      </w:r>
    </w:p>
    <w:p w14:paraId="34C86ACD" w14:textId="77777777" w:rsidR="003F3380" w:rsidRPr="008D44D5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</w:p>
    <w:p w14:paraId="07B6021C" w14:textId="77777777" w:rsidR="003F3380" w:rsidRPr="008D44D5" w:rsidRDefault="002D2282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+ 33 (0)4 72 18 21 60</w:t>
      </w:r>
    </w:p>
    <w:p w14:paraId="6C7B9228" w14:textId="77777777" w:rsidR="002D2282" w:rsidRDefault="00F8769C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  <w:hyperlink r:id="rId13" w:history="1">
        <w:r w:rsidR="00D01D45">
          <w:rPr>
            <w:rStyle w:val="Hyperlink"/>
            <w:rFonts w:ascii="Verdana" w:hAnsi="Verdana"/>
            <w:sz w:val="18"/>
            <w:szCs w:val="18"/>
          </w:rPr>
          <w:t>dominique.leullier@manitowoc.com</w:t>
        </w:r>
      </w:hyperlink>
    </w:p>
    <w:p w14:paraId="5BA30C41" w14:textId="77777777" w:rsidR="003F3380" w:rsidRPr="00F95E60" w:rsidRDefault="003F3380" w:rsidP="003F3380">
      <w:pPr>
        <w:tabs>
          <w:tab w:val="left" w:pos="3969"/>
        </w:tabs>
        <w:rPr>
          <w:rFonts w:ascii="Verdana" w:hAnsi="Verdana"/>
          <w:color w:val="41525C"/>
          <w:sz w:val="18"/>
          <w:szCs w:val="18"/>
        </w:rPr>
      </w:pPr>
    </w:p>
    <w:p w14:paraId="191A000B" w14:textId="77777777" w:rsidR="003F3380" w:rsidRPr="002B0441" w:rsidRDefault="003F3380" w:rsidP="003F3380">
      <w:pPr>
        <w:spacing w:line="276" w:lineRule="auto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 xml:space="preserve">INFORMAZIONI SU THE </w:t>
      </w:r>
      <w:r>
        <w:rPr>
          <w:rFonts w:ascii="Verdana" w:hAnsi="Verdana"/>
          <w:color w:val="ED1C2A"/>
          <w:sz w:val="18"/>
          <w:szCs w:val="18"/>
        </w:rPr>
        <w:t>MANITOWOC COMPANY, INC.</w:t>
      </w:r>
    </w:p>
    <w:p w14:paraId="15806517" w14:textId="28AB60AF" w:rsidR="00383274" w:rsidRPr="00383274" w:rsidRDefault="321E6C97" w:rsidP="00383274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 xml:space="preserve">The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Company, </w:t>
      </w:r>
      <w:proofErr w:type="spellStart"/>
      <w:r>
        <w:rPr>
          <w:rFonts w:ascii="Verdana" w:hAnsi="Verdana"/>
          <w:color w:val="41525C"/>
          <w:sz w:val="18"/>
          <w:szCs w:val="18"/>
        </w:rPr>
        <w:t>Inc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., fondata nel 1902, da oltre 118 anni fornisce ai propri mercati prodotti e servizi di assistenza mirati al cliente e di alta qualità.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è uno dei più importanti fornitori mondiali di soluzioni tecniche di sollevamento.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tramite le proprie controllate al 100%, progetta, produce, commercializza e supporta linee di prodotti complete che includono autogru idrauliche, gru cingolate con braccio a traliccio, autogru e gru a torre con i nomi commerciali Aspen </w:t>
      </w:r>
      <w:proofErr w:type="spellStart"/>
      <w:r>
        <w:rPr>
          <w:rFonts w:ascii="Verdana" w:hAnsi="Verdana"/>
          <w:color w:val="41525C"/>
          <w:sz w:val="18"/>
          <w:szCs w:val="18"/>
        </w:rPr>
        <w:t>Equipment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Grove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Manitowoc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MGX </w:t>
      </w:r>
      <w:proofErr w:type="spellStart"/>
      <w:r>
        <w:rPr>
          <w:rFonts w:ascii="Verdana" w:hAnsi="Verdana"/>
          <w:color w:val="41525C"/>
          <w:sz w:val="18"/>
          <w:szCs w:val="18"/>
        </w:rPr>
        <w:t>Equipment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Services, National </w:t>
      </w:r>
      <w:proofErr w:type="spellStart"/>
      <w:r>
        <w:rPr>
          <w:rFonts w:ascii="Verdana" w:hAnsi="Verdana"/>
          <w:color w:val="41525C"/>
          <w:sz w:val="18"/>
          <w:szCs w:val="18"/>
        </w:rPr>
        <w:t>Crane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41525C"/>
          <w:sz w:val="18"/>
          <w:szCs w:val="18"/>
        </w:rPr>
        <w:t>Potain</w:t>
      </w:r>
      <w:proofErr w:type="spellEnd"/>
      <w:r>
        <w:rPr>
          <w:rFonts w:ascii="Verdana" w:hAnsi="Verdana"/>
          <w:color w:val="41525C"/>
          <w:sz w:val="18"/>
          <w:szCs w:val="18"/>
        </w:rPr>
        <w:t xml:space="preserve"> e </w:t>
      </w:r>
      <w:proofErr w:type="spellStart"/>
      <w:r>
        <w:rPr>
          <w:rFonts w:ascii="Verdana" w:hAnsi="Verdana"/>
          <w:color w:val="41525C"/>
          <w:sz w:val="18"/>
          <w:szCs w:val="18"/>
        </w:rPr>
        <w:t>Shuttlelift</w:t>
      </w:r>
      <w:proofErr w:type="spellEnd"/>
      <w:r>
        <w:rPr>
          <w:rFonts w:ascii="Verdana" w:hAnsi="Verdana"/>
          <w:color w:val="41525C"/>
          <w:sz w:val="18"/>
          <w:szCs w:val="18"/>
        </w:rPr>
        <w:t>.</w:t>
      </w:r>
    </w:p>
    <w:p w14:paraId="71851264" w14:textId="77777777" w:rsidR="003F3380" w:rsidRPr="006E53AA" w:rsidRDefault="003F3380" w:rsidP="003F3380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191F6FAE" w14:textId="77777777" w:rsidR="003F3380" w:rsidRPr="00747868" w:rsidRDefault="003F3380" w:rsidP="003F338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60C28AC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proofErr w:type="spellStart"/>
      <w:r>
        <w:rPr>
          <w:rFonts w:ascii="Verdana" w:hAnsi="Verdana"/>
          <w:color w:val="595959"/>
          <w:sz w:val="18"/>
        </w:rPr>
        <w:t>One</w:t>
      </w:r>
      <w:proofErr w:type="spellEnd"/>
      <w:r>
        <w:rPr>
          <w:rFonts w:ascii="Verdana" w:hAnsi="Verdana"/>
          <w:color w:val="595959"/>
          <w:sz w:val="18"/>
        </w:rPr>
        <w:t xml:space="preserve"> Park </w:t>
      </w:r>
      <w:proofErr w:type="spellStart"/>
      <w:r>
        <w:rPr>
          <w:rFonts w:ascii="Verdana" w:hAnsi="Verdana"/>
          <w:color w:val="595959"/>
          <w:sz w:val="18"/>
        </w:rPr>
        <w:t>Plaza</w:t>
      </w:r>
      <w:proofErr w:type="spellEnd"/>
      <w:r>
        <w:rPr>
          <w:rFonts w:ascii="Verdana" w:hAnsi="Verdana"/>
          <w:color w:val="595959"/>
          <w:sz w:val="18"/>
        </w:rPr>
        <w:t xml:space="preserve"> – 11270 West Park </w:t>
      </w:r>
      <w:proofErr w:type="spellStart"/>
      <w:r>
        <w:rPr>
          <w:rFonts w:ascii="Verdana" w:hAnsi="Verdana"/>
          <w:color w:val="595959"/>
          <w:sz w:val="18"/>
        </w:rPr>
        <w:t>Place</w:t>
      </w:r>
      <w:proofErr w:type="spellEnd"/>
      <w:r>
        <w:rPr>
          <w:rFonts w:ascii="Verdana" w:hAnsi="Verdana"/>
          <w:color w:val="595959"/>
          <w:sz w:val="18"/>
        </w:rPr>
        <w:t xml:space="preserve"> – Suite 1000 – Milwaukee, WI 53224, USA</w:t>
      </w:r>
    </w:p>
    <w:p w14:paraId="7B812CBE" w14:textId="77777777" w:rsidR="003F3380" w:rsidRPr="00747868" w:rsidRDefault="003F3380" w:rsidP="003F3380">
      <w:pPr>
        <w:spacing w:line="276" w:lineRule="auto"/>
        <w:rPr>
          <w:rFonts w:ascii="Verdana" w:hAnsi="Verdana"/>
          <w:color w:val="595959"/>
          <w:sz w:val="18"/>
          <w:szCs w:val="18"/>
        </w:rPr>
      </w:pPr>
      <w:r>
        <w:rPr>
          <w:rFonts w:ascii="Verdana" w:hAnsi="Verdana"/>
          <w:color w:val="595959"/>
          <w:sz w:val="18"/>
        </w:rPr>
        <w:t>Tel. +1 414 760 4600</w:t>
      </w:r>
    </w:p>
    <w:p w14:paraId="259E6232" w14:textId="77777777" w:rsidR="003F3380" w:rsidRPr="0067300C" w:rsidRDefault="00F8769C" w:rsidP="003F3380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14" w:history="1">
        <w:r w:rsidR="00D01D45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</w:p>
    <w:p w14:paraId="4829E4AA" w14:textId="77777777" w:rsidR="003F3380" w:rsidRDefault="003F3380" w:rsidP="00D350B7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</w:p>
    <w:p w14:paraId="0A36390F" w14:textId="77777777" w:rsidR="004127FD" w:rsidRPr="00D350B7" w:rsidRDefault="004127FD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</w:p>
    <w:sectPr w:rsidR="004127FD" w:rsidRPr="00D350B7" w:rsidSect="00A00084">
      <w:headerReference w:type="default" r:id="rId15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E344" w14:textId="77777777" w:rsidR="00D27EAD" w:rsidRDefault="00D27EAD">
      <w:r>
        <w:separator/>
      </w:r>
    </w:p>
  </w:endnote>
  <w:endnote w:type="continuationSeparator" w:id="0">
    <w:p w14:paraId="123320A8" w14:textId="77777777" w:rsidR="00D27EAD" w:rsidRDefault="00D27EAD">
      <w:r>
        <w:continuationSeparator/>
      </w:r>
    </w:p>
  </w:endnote>
  <w:endnote w:type="continuationNotice" w:id="1">
    <w:p w14:paraId="02AA0417" w14:textId="77777777" w:rsidR="00D27EAD" w:rsidRDefault="00D27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B0604020202020204"/>
    <w:charset w:val="4D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7AD3" w14:textId="77777777" w:rsidR="00D27EAD" w:rsidRDefault="00D27EAD">
      <w:r>
        <w:separator/>
      </w:r>
    </w:p>
  </w:footnote>
  <w:footnote w:type="continuationSeparator" w:id="0">
    <w:p w14:paraId="492C896F" w14:textId="77777777" w:rsidR="00D27EAD" w:rsidRDefault="00D27EAD">
      <w:r>
        <w:continuationSeparator/>
      </w:r>
    </w:p>
  </w:footnote>
  <w:footnote w:type="continuationNotice" w:id="1">
    <w:p w14:paraId="624AAE8C" w14:textId="77777777" w:rsidR="00D27EAD" w:rsidRDefault="00D27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EEEA" w14:textId="05EBBFED" w:rsidR="00EF69C4" w:rsidRDefault="00EF69C4" w:rsidP="00EF69C4">
    <w:pPr>
      <w:rPr>
        <w:rFonts w:ascii="Georgia" w:hAnsi="Georgia"/>
        <w:b/>
        <w:bCs/>
        <w:color w:val="000000" w:themeColor="text1"/>
      </w:rPr>
    </w:pPr>
    <w:r>
      <w:rPr>
        <w:rFonts w:ascii="Verdana" w:hAnsi="Verdana"/>
        <w:b/>
        <w:bCs/>
        <w:color w:val="41525C"/>
        <w:sz w:val="18"/>
        <w:szCs w:val="18"/>
      </w:rPr>
      <w:t xml:space="preserve">Nessun cantiere è fuori portata per le gru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Potain</w:t>
    </w:r>
    <w:proofErr w:type="spellEnd"/>
    <w:r>
      <w:rPr>
        <w:rFonts w:ascii="Verdana" w:hAnsi="Verdana"/>
        <w:b/>
        <w:bCs/>
        <w:color w:val="41525C"/>
        <w:sz w:val="18"/>
        <w:szCs w:val="18"/>
      </w:rPr>
      <w:t xml:space="preserve"> e </w:t>
    </w:r>
    <w:proofErr w:type="spellStart"/>
    <w:r>
      <w:rPr>
        <w:rFonts w:ascii="Verdana" w:hAnsi="Verdana"/>
        <w:b/>
        <w:bCs/>
        <w:color w:val="41525C"/>
        <w:sz w:val="18"/>
        <w:szCs w:val="18"/>
      </w:rPr>
      <w:t>Grove</w:t>
    </w:r>
    <w:proofErr w:type="spellEnd"/>
  </w:p>
  <w:p w14:paraId="18A06249" w14:textId="19E69094" w:rsidR="000A0384" w:rsidRPr="000A0384" w:rsidRDefault="000A0384" w:rsidP="000A0384">
    <w:pPr>
      <w:rPr>
        <w:rFonts w:ascii="Verdana" w:hAnsi="Verdana"/>
        <w:b/>
        <w:bCs/>
        <w:color w:val="41525C"/>
        <w:sz w:val="18"/>
        <w:szCs w:val="18"/>
      </w:rPr>
    </w:pPr>
  </w:p>
  <w:p w14:paraId="201EC155" w14:textId="406C46CC" w:rsidR="00A00084" w:rsidRPr="00164A29" w:rsidRDefault="00BB1713" w:rsidP="00603261">
    <w:pPr>
      <w:spacing w:line="276" w:lineRule="auto"/>
      <w:jc w:val="right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0</w:t>
    </w:r>
    <w:r w:rsidR="00F8769C">
      <w:rPr>
        <w:rFonts w:ascii="Verdana" w:hAnsi="Verdana"/>
        <w:color w:val="41525C"/>
        <w:sz w:val="18"/>
        <w:szCs w:val="18"/>
      </w:rPr>
      <w:t>8</w:t>
    </w:r>
    <w:r>
      <w:rPr>
        <w:rFonts w:ascii="Verdana" w:hAnsi="Verdana"/>
        <w:color w:val="41525C"/>
        <w:sz w:val="18"/>
        <w:szCs w:val="18"/>
      </w:rPr>
      <w:t xml:space="preserve"> marzo</w:t>
    </w:r>
    <w:r w:rsidR="00EF69C4">
      <w:rPr>
        <w:rFonts w:ascii="Verdana" w:hAnsi="Verdana"/>
        <w:color w:val="41525C"/>
        <w:sz w:val="18"/>
        <w:szCs w:val="18"/>
      </w:rPr>
      <w:t xml:space="preserve"> 2022</w:t>
    </w:r>
  </w:p>
  <w:p w14:paraId="56EB9DD6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9343393" textId="2123817662" start="302" length="5" invalidationStart="302" invalidationLength="5" id="kwJYFAT2"/>
  </int:Manifest>
  <int:Observations>
    <int:Content id="kwJYFAT2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0FD01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65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5EA63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4027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5C61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CA8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CFA1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B582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DE4B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37302C"/>
    <w:multiLevelType w:val="hybridMultilevel"/>
    <w:tmpl w:val="633C9514"/>
    <w:lvl w:ilvl="0" w:tplc="A0709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A02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FE3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4E22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4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B62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6EED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0CF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DA04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541B"/>
    <w:multiLevelType w:val="hybridMultilevel"/>
    <w:tmpl w:val="A3FEE61E"/>
    <w:lvl w:ilvl="0" w:tplc="D390E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4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87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44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405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A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2E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8005B"/>
    <w:multiLevelType w:val="hybridMultilevel"/>
    <w:tmpl w:val="C5B43284"/>
    <w:lvl w:ilvl="0" w:tplc="3788C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E67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1D483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BAE8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5289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4AEC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5D85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DAC2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3034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041EA6"/>
    <w:multiLevelType w:val="hybridMultilevel"/>
    <w:tmpl w:val="71D68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981"/>
    <w:multiLevelType w:val="hybridMultilevel"/>
    <w:tmpl w:val="7C567D78"/>
    <w:lvl w:ilvl="0" w:tplc="3BBC2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EA8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EA809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921B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56C7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DE08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4A9B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A86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029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F459A"/>
    <w:multiLevelType w:val="hybridMultilevel"/>
    <w:tmpl w:val="DC009C24"/>
    <w:lvl w:ilvl="0" w:tplc="0DBC2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3AE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DC1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CE9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46B6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88F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7ED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807D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04EA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14839"/>
    <w:multiLevelType w:val="hybridMultilevel"/>
    <w:tmpl w:val="CB6C8EFC"/>
    <w:lvl w:ilvl="0" w:tplc="23304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7A77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9B04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8E5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721C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841A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0FF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C09F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FAC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44B47"/>
    <w:multiLevelType w:val="hybridMultilevel"/>
    <w:tmpl w:val="5FBAF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D618E"/>
    <w:multiLevelType w:val="hybridMultilevel"/>
    <w:tmpl w:val="A7BA2B56"/>
    <w:lvl w:ilvl="0" w:tplc="2F2C37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D2C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5EEF8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C8B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DC2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A46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A25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DA1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2CC2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1E25"/>
    <w:multiLevelType w:val="hybridMultilevel"/>
    <w:tmpl w:val="5E1E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4AB5"/>
    <w:multiLevelType w:val="multilevel"/>
    <w:tmpl w:val="AFD85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022E6B"/>
    <w:multiLevelType w:val="hybridMultilevel"/>
    <w:tmpl w:val="0380AA18"/>
    <w:lvl w:ilvl="0" w:tplc="A1B40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8C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736F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26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2983B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305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A60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3B01B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716B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E11D2"/>
    <w:multiLevelType w:val="hybridMultilevel"/>
    <w:tmpl w:val="D0166BB0"/>
    <w:lvl w:ilvl="0" w:tplc="BAA6F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D8E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42EB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AE0A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D2E2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5CC0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778B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DD09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90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0465B7"/>
    <w:multiLevelType w:val="hybridMultilevel"/>
    <w:tmpl w:val="E0A6D21C"/>
    <w:lvl w:ilvl="0" w:tplc="CB647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FCF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ABA4D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9FE6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BE6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AE0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E367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C527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58C2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D0F5D"/>
    <w:multiLevelType w:val="hybridMultilevel"/>
    <w:tmpl w:val="053C391A"/>
    <w:lvl w:ilvl="0" w:tplc="2774F7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14A4"/>
    <w:multiLevelType w:val="hybridMultilevel"/>
    <w:tmpl w:val="384AEE9E"/>
    <w:lvl w:ilvl="0" w:tplc="8E1C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0C7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4522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0C0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E04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FC4D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EE4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5CC2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FE1C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0E0FC4"/>
    <w:multiLevelType w:val="hybridMultilevel"/>
    <w:tmpl w:val="FCA03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23229"/>
    <w:multiLevelType w:val="hybridMultilevel"/>
    <w:tmpl w:val="227E85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068B7"/>
    <w:multiLevelType w:val="hybridMultilevel"/>
    <w:tmpl w:val="26FE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2"/>
  </w:num>
  <w:num w:numId="5">
    <w:abstractNumId w:val="0"/>
  </w:num>
  <w:num w:numId="6">
    <w:abstractNumId w:val="19"/>
  </w:num>
  <w:num w:numId="7">
    <w:abstractNumId w:val="1"/>
  </w:num>
  <w:num w:numId="8">
    <w:abstractNumId w:val="17"/>
  </w:num>
  <w:num w:numId="9">
    <w:abstractNumId w:val="15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14"/>
  </w:num>
  <w:num w:numId="15">
    <w:abstractNumId w:val="7"/>
  </w:num>
  <w:num w:numId="16">
    <w:abstractNumId w:val="23"/>
  </w:num>
  <w:num w:numId="17">
    <w:abstractNumId w:val="21"/>
  </w:num>
  <w:num w:numId="18">
    <w:abstractNumId w:val="5"/>
  </w:num>
  <w:num w:numId="19">
    <w:abstractNumId w:val="8"/>
  </w:num>
  <w:num w:numId="20">
    <w:abstractNumId w:val="13"/>
  </w:num>
  <w:num w:numId="21">
    <w:abstractNumId w:val="6"/>
  </w:num>
  <w:num w:numId="22">
    <w:abstractNumId w:val="2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10690"/>
    <w:rsid w:val="0001198B"/>
    <w:rsid w:val="00011DA1"/>
    <w:rsid w:val="00012785"/>
    <w:rsid w:val="00013880"/>
    <w:rsid w:val="0001438C"/>
    <w:rsid w:val="00016661"/>
    <w:rsid w:val="00020795"/>
    <w:rsid w:val="00022971"/>
    <w:rsid w:val="000230D6"/>
    <w:rsid w:val="00024008"/>
    <w:rsid w:val="00025E0F"/>
    <w:rsid w:val="00026634"/>
    <w:rsid w:val="00034525"/>
    <w:rsid w:val="00036261"/>
    <w:rsid w:val="00037CAA"/>
    <w:rsid w:val="0004129C"/>
    <w:rsid w:val="000430E0"/>
    <w:rsid w:val="00044AA8"/>
    <w:rsid w:val="00051799"/>
    <w:rsid w:val="00051C4B"/>
    <w:rsid w:val="00051E14"/>
    <w:rsid w:val="00054208"/>
    <w:rsid w:val="00054C7F"/>
    <w:rsid w:val="000555D3"/>
    <w:rsid w:val="00055ACD"/>
    <w:rsid w:val="00062517"/>
    <w:rsid w:val="00062CC6"/>
    <w:rsid w:val="00065701"/>
    <w:rsid w:val="000668F5"/>
    <w:rsid w:val="00066FAF"/>
    <w:rsid w:val="00070350"/>
    <w:rsid w:val="000705E5"/>
    <w:rsid w:val="0007380E"/>
    <w:rsid w:val="00073A3C"/>
    <w:rsid w:val="00074C0A"/>
    <w:rsid w:val="0007553A"/>
    <w:rsid w:val="00075E53"/>
    <w:rsid w:val="000775DD"/>
    <w:rsid w:val="00081500"/>
    <w:rsid w:val="000854B4"/>
    <w:rsid w:val="000902D9"/>
    <w:rsid w:val="0009073C"/>
    <w:rsid w:val="0009111B"/>
    <w:rsid w:val="00092E6F"/>
    <w:rsid w:val="000947BA"/>
    <w:rsid w:val="00095E14"/>
    <w:rsid w:val="000965D5"/>
    <w:rsid w:val="000A0384"/>
    <w:rsid w:val="000A3D40"/>
    <w:rsid w:val="000A6E5F"/>
    <w:rsid w:val="000A7CD2"/>
    <w:rsid w:val="000B1846"/>
    <w:rsid w:val="000B1E31"/>
    <w:rsid w:val="000B2A04"/>
    <w:rsid w:val="000B4C59"/>
    <w:rsid w:val="000B74DC"/>
    <w:rsid w:val="000B7532"/>
    <w:rsid w:val="000C1469"/>
    <w:rsid w:val="000C18E7"/>
    <w:rsid w:val="000C5FD2"/>
    <w:rsid w:val="000C7D3A"/>
    <w:rsid w:val="000D1305"/>
    <w:rsid w:val="000D2B2A"/>
    <w:rsid w:val="000D44FC"/>
    <w:rsid w:val="000D626C"/>
    <w:rsid w:val="000D693F"/>
    <w:rsid w:val="000D7E25"/>
    <w:rsid w:val="000D7EB6"/>
    <w:rsid w:val="000E09EC"/>
    <w:rsid w:val="000E3EDF"/>
    <w:rsid w:val="000E432F"/>
    <w:rsid w:val="000E433F"/>
    <w:rsid w:val="000E540F"/>
    <w:rsid w:val="000E5A80"/>
    <w:rsid w:val="000E5D73"/>
    <w:rsid w:val="000E613B"/>
    <w:rsid w:val="000F25DC"/>
    <w:rsid w:val="000F43CF"/>
    <w:rsid w:val="000F4A47"/>
    <w:rsid w:val="000F4D69"/>
    <w:rsid w:val="000F5CFF"/>
    <w:rsid w:val="001006CB"/>
    <w:rsid w:val="00100AB6"/>
    <w:rsid w:val="001028FC"/>
    <w:rsid w:val="00104593"/>
    <w:rsid w:val="0011008A"/>
    <w:rsid w:val="001124F5"/>
    <w:rsid w:val="00114B1C"/>
    <w:rsid w:val="001153A8"/>
    <w:rsid w:val="00115E65"/>
    <w:rsid w:val="0011715D"/>
    <w:rsid w:val="00120A7E"/>
    <w:rsid w:val="00122046"/>
    <w:rsid w:val="00125090"/>
    <w:rsid w:val="00131D55"/>
    <w:rsid w:val="00131E38"/>
    <w:rsid w:val="00135548"/>
    <w:rsid w:val="00135719"/>
    <w:rsid w:val="00136AB9"/>
    <w:rsid w:val="0013730A"/>
    <w:rsid w:val="00142129"/>
    <w:rsid w:val="00143192"/>
    <w:rsid w:val="001462CE"/>
    <w:rsid w:val="00146FBF"/>
    <w:rsid w:val="00147448"/>
    <w:rsid w:val="0015139E"/>
    <w:rsid w:val="001515DA"/>
    <w:rsid w:val="00151832"/>
    <w:rsid w:val="00152FC3"/>
    <w:rsid w:val="00153328"/>
    <w:rsid w:val="00155BDB"/>
    <w:rsid w:val="0015611C"/>
    <w:rsid w:val="00157852"/>
    <w:rsid w:val="0016260F"/>
    <w:rsid w:val="00162995"/>
    <w:rsid w:val="00163084"/>
    <w:rsid w:val="0016406A"/>
    <w:rsid w:val="001645AA"/>
    <w:rsid w:val="00165562"/>
    <w:rsid w:val="00166302"/>
    <w:rsid w:val="001721A4"/>
    <w:rsid w:val="00174F55"/>
    <w:rsid w:val="00175981"/>
    <w:rsid w:val="001763D2"/>
    <w:rsid w:val="001768A5"/>
    <w:rsid w:val="001803F2"/>
    <w:rsid w:val="00183506"/>
    <w:rsid w:val="00183747"/>
    <w:rsid w:val="00183953"/>
    <w:rsid w:val="00184CC5"/>
    <w:rsid w:val="001873B7"/>
    <w:rsid w:val="00190CAA"/>
    <w:rsid w:val="00195429"/>
    <w:rsid w:val="001955C8"/>
    <w:rsid w:val="001961FA"/>
    <w:rsid w:val="001970AE"/>
    <w:rsid w:val="0019725C"/>
    <w:rsid w:val="001976DF"/>
    <w:rsid w:val="00197E6A"/>
    <w:rsid w:val="001A2221"/>
    <w:rsid w:val="001A4B81"/>
    <w:rsid w:val="001A6043"/>
    <w:rsid w:val="001A734D"/>
    <w:rsid w:val="001AB019"/>
    <w:rsid w:val="001B130C"/>
    <w:rsid w:val="001B3AC2"/>
    <w:rsid w:val="001B41AF"/>
    <w:rsid w:val="001B52BB"/>
    <w:rsid w:val="001B77D9"/>
    <w:rsid w:val="001C3B4A"/>
    <w:rsid w:val="001C48FA"/>
    <w:rsid w:val="001C49D3"/>
    <w:rsid w:val="001C57A3"/>
    <w:rsid w:val="001C7CB6"/>
    <w:rsid w:val="001D11D3"/>
    <w:rsid w:val="001D44CD"/>
    <w:rsid w:val="001D59C7"/>
    <w:rsid w:val="001E0851"/>
    <w:rsid w:val="001E0C8B"/>
    <w:rsid w:val="001E1F88"/>
    <w:rsid w:val="001E22F5"/>
    <w:rsid w:val="001E4757"/>
    <w:rsid w:val="001E675D"/>
    <w:rsid w:val="001E688D"/>
    <w:rsid w:val="001E7574"/>
    <w:rsid w:val="001F0F6E"/>
    <w:rsid w:val="001F1275"/>
    <w:rsid w:val="001F243C"/>
    <w:rsid w:val="001F2994"/>
    <w:rsid w:val="001F350D"/>
    <w:rsid w:val="001F69F9"/>
    <w:rsid w:val="001F6A45"/>
    <w:rsid w:val="001F7A5A"/>
    <w:rsid w:val="001F7F37"/>
    <w:rsid w:val="002019E4"/>
    <w:rsid w:val="00203D25"/>
    <w:rsid w:val="00205CF8"/>
    <w:rsid w:val="00206DE3"/>
    <w:rsid w:val="00213150"/>
    <w:rsid w:val="00216F29"/>
    <w:rsid w:val="00217119"/>
    <w:rsid w:val="00221AAF"/>
    <w:rsid w:val="00222289"/>
    <w:rsid w:val="00222F66"/>
    <w:rsid w:val="00225503"/>
    <w:rsid w:val="00227E63"/>
    <w:rsid w:val="0023077D"/>
    <w:rsid w:val="00230F55"/>
    <w:rsid w:val="00232C4F"/>
    <w:rsid w:val="002368AC"/>
    <w:rsid w:val="00236BD4"/>
    <w:rsid w:val="00241321"/>
    <w:rsid w:val="00241F82"/>
    <w:rsid w:val="002427D3"/>
    <w:rsid w:val="002440BD"/>
    <w:rsid w:val="00244A85"/>
    <w:rsid w:val="00245985"/>
    <w:rsid w:val="00246F1F"/>
    <w:rsid w:val="00252609"/>
    <w:rsid w:val="002531D2"/>
    <w:rsid w:val="00253AE8"/>
    <w:rsid w:val="00255A18"/>
    <w:rsid w:val="002613FA"/>
    <w:rsid w:val="00262AA3"/>
    <w:rsid w:val="00266302"/>
    <w:rsid w:val="00266427"/>
    <w:rsid w:val="00271971"/>
    <w:rsid w:val="002722A9"/>
    <w:rsid w:val="002731A7"/>
    <w:rsid w:val="00273DE8"/>
    <w:rsid w:val="002749E2"/>
    <w:rsid w:val="0027691E"/>
    <w:rsid w:val="00276F40"/>
    <w:rsid w:val="00277FFD"/>
    <w:rsid w:val="002807B2"/>
    <w:rsid w:val="00281D8E"/>
    <w:rsid w:val="00282A22"/>
    <w:rsid w:val="00283159"/>
    <w:rsid w:val="00283A16"/>
    <w:rsid w:val="00284153"/>
    <w:rsid w:val="0028441D"/>
    <w:rsid w:val="00284434"/>
    <w:rsid w:val="002862F0"/>
    <w:rsid w:val="002924AF"/>
    <w:rsid w:val="00292806"/>
    <w:rsid w:val="002961A9"/>
    <w:rsid w:val="00297F19"/>
    <w:rsid w:val="002A1EA6"/>
    <w:rsid w:val="002A2913"/>
    <w:rsid w:val="002A6C65"/>
    <w:rsid w:val="002A76AB"/>
    <w:rsid w:val="002B0441"/>
    <w:rsid w:val="002B13B4"/>
    <w:rsid w:val="002B6B25"/>
    <w:rsid w:val="002C0D09"/>
    <w:rsid w:val="002C40DD"/>
    <w:rsid w:val="002C5919"/>
    <w:rsid w:val="002C5B92"/>
    <w:rsid w:val="002C615E"/>
    <w:rsid w:val="002D1AE9"/>
    <w:rsid w:val="002D2282"/>
    <w:rsid w:val="002D43F3"/>
    <w:rsid w:val="002D5019"/>
    <w:rsid w:val="002D6F93"/>
    <w:rsid w:val="002E0388"/>
    <w:rsid w:val="002E19F5"/>
    <w:rsid w:val="002E4BF2"/>
    <w:rsid w:val="002E7158"/>
    <w:rsid w:val="002F1BA5"/>
    <w:rsid w:val="002F2FDF"/>
    <w:rsid w:val="002F44FB"/>
    <w:rsid w:val="002F7502"/>
    <w:rsid w:val="003021AE"/>
    <w:rsid w:val="0030297D"/>
    <w:rsid w:val="00303E97"/>
    <w:rsid w:val="00304546"/>
    <w:rsid w:val="00305208"/>
    <w:rsid w:val="003072A8"/>
    <w:rsid w:val="0031432E"/>
    <w:rsid w:val="0031507C"/>
    <w:rsid w:val="00315719"/>
    <w:rsid w:val="003205E7"/>
    <w:rsid w:val="00321DB3"/>
    <w:rsid w:val="00327968"/>
    <w:rsid w:val="00327B93"/>
    <w:rsid w:val="00330391"/>
    <w:rsid w:val="003306B0"/>
    <w:rsid w:val="00332F12"/>
    <w:rsid w:val="0033472E"/>
    <w:rsid w:val="00334B47"/>
    <w:rsid w:val="00334C18"/>
    <w:rsid w:val="00335A71"/>
    <w:rsid w:val="00336238"/>
    <w:rsid w:val="00343749"/>
    <w:rsid w:val="0034700C"/>
    <w:rsid w:val="00347B9C"/>
    <w:rsid w:val="00351B74"/>
    <w:rsid w:val="00352334"/>
    <w:rsid w:val="003574C7"/>
    <w:rsid w:val="00360570"/>
    <w:rsid w:val="003610BB"/>
    <w:rsid w:val="00361BD2"/>
    <w:rsid w:val="003623EB"/>
    <w:rsid w:val="00362AC3"/>
    <w:rsid w:val="00367183"/>
    <w:rsid w:val="00367D98"/>
    <w:rsid w:val="00371183"/>
    <w:rsid w:val="00372BFF"/>
    <w:rsid w:val="003776D1"/>
    <w:rsid w:val="00383274"/>
    <w:rsid w:val="003834A9"/>
    <w:rsid w:val="0038562D"/>
    <w:rsid w:val="00386FEE"/>
    <w:rsid w:val="003872E7"/>
    <w:rsid w:val="003920ED"/>
    <w:rsid w:val="003924D3"/>
    <w:rsid w:val="00392DA9"/>
    <w:rsid w:val="00395500"/>
    <w:rsid w:val="0039736E"/>
    <w:rsid w:val="003A0CC2"/>
    <w:rsid w:val="003A289B"/>
    <w:rsid w:val="003A45F7"/>
    <w:rsid w:val="003A4CE5"/>
    <w:rsid w:val="003B41D3"/>
    <w:rsid w:val="003B799D"/>
    <w:rsid w:val="003B7CA8"/>
    <w:rsid w:val="003B7E76"/>
    <w:rsid w:val="003C1C8F"/>
    <w:rsid w:val="003C2665"/>
    <w:rsid w:val="003C4D53"/>
    <w:rsid w:val="003C5553"/>
    <w:rsid w:val="003C7690"/>
    <w:rsid w:val="003C7B90"/>
    <w:rsid w:val="003D1C61"/>
    <w:rsid w:val="003E0E14"/>
    <w:rsid w:val="003E27FB"/>
    <w:rsid w:val="003E2BC1"/>
    <w:rsid w:val="003E608A"/>
    <w:rsid w:val="003E6734"/>
    <w:rsid w:val="003F23FC"/>
    <w:rsid w:val="003F3380"/>
    <w:rsid w:val="003F4216"/>
    <w:rsid w:val="00400BCB"/>
    <w:rsid w:val="0040384D"/>
    <w:rsid w:val="00404546"/>
    <w:rsid w:val="00404CEE"/>
    <w:rsid w:val="004052B8"/>
    <w:rsid w:val="004127FD"/>
    <w:rsid w:val="00414C94"/>
    <w:rsid w:val="00417807"/>
    <w:rsid w:val="0042146D"/>
    <w:rsid w:val="0042276E"/>
    <w:rsid w:val="00424C3F"/>
    <w:rsid w:val="00427B0C"/>
    <w:rsid w:val="004303E4"/>
    <w:rsid w:val="00430897"/>
    <w:rsid w:val="00432795"/>
    <w:rsid w:val="00433934"/>
    <w:rsid w:val="00433A6E"/>
    <w:rsid w:val="004340D9"/>
    <w:rsid w:val="0043ABA3"/>
    <w:rsid w:val="00440B57"/>
    <w:rsid w:val="004424B3"/>
    <w:rsid w:val="004433B4"/>
    <w:rsid w:val="00443A0D"/>
    <w:rsid w:val="0044735F"/>
    <w:rsid w:val="004548FC"/>
    <w:rsid w:val="00454C27"/>
    <w:rsid w:val="00455B4F"/>
    <w:rsid w:val="004566B1"/>
    <w:rsid w:val="0046028C"/>
    <w:rsid w:val="0046165F"/>
    <w:rsid w:val="00461D52"/>
    <w:rsid w:val="00462558"/>
    <w:rsid w:val="004658C6"/>
    <w:rsid w:val="00465E5D"/>
    <w:rsid w:val="004720CD"/>
    <w:rsid w:val="00473159"/>
    <w:rsid w:val="004748DA"/>
    <w:rsid w:val="0048194B"/>
    <w:rsid w:val="00482414"/>
    <w:rsid w:val="004825BD"/>
    <w:rsid w:val="004835D3"/>
    <w:rsid w:val="004867CD"/>
    <w:rsid w:val="004904DC"/>
    <w:rsid w:val="00493682"/>
    <w:rsid w:val="00497231"/>
    <w:rsid w:val="00497A8F"/>
    <w:rsid w:val="004A1E0A"/>
    <w:rsid w:val="004A2A6D"/>
    <w:rsid w:val="004A31E8"/>
    <w:rsid w:val="004A363A"/>
    <w:rsid w:val="004A4551"/>
    <w:rsid w:val="004A6C07"/>
    <w:rsid w:val="004B19E8"/>
    <w:rsid w:val="004B4F73"/>
    <w:rsid w:val="004B51FB"/>
    <w:rsid w:val="004B55E6"/>
    <w:rsid w:val="004B5C0C"/>
    <w:rsid w:val="004C0777"/>
    <w:rsid w:val="004C1267"/>
    <w:rsid w:val="004C22CA"/>
    <w:rsid w:val="004C3566"/>
    <w:rsid w:val="004D2728"/>
    <w:rsid w:val="004D277F"/>
    <w:rsid w:val="004D446B"/>
    <w:rsid w:val="004D4E30"/>
    <w:rsid w:val="004D5920"/>
    <w:rsid w:val="004D617B"/>
    <w:rsid w:val="004D6C81"/>
    <w:rsid w:val="004E07F4"/>
    <w:rsid w:val="004E1B47"/>
    <w:rsid w:val="004E2A17"/>
    <w:rsid w:val="004E317A"/>
    <w:rsid w:val="004E56D5"/>
    <w:rsid w:val="004E73E0"/>
    <w:rsid w:val="004E7492"/>
    <w:rsid w:val="004F3359"/>
    <w:rsid w:val="004F676E"/>
    <w:rsid w:val="004F67FE"/>
    <w:rsid w:val="005004EF"/>
    <w:rsid w:val="00501523"/>
    <w:rsid w:val="0050299A"/>
    <w:rsid w:val="00510EF1"/>
    <w:rsid w:val="005136FD"/>
    <w:rsid w:val="00514CEC"/>
    <w:rsid w:val="00515290"/>
    <w:rsid w:val="00515B59"/>
    <w:rsid w:val="00515D5E"/>
    <w:rsid w:val="00516185"/>
    <w:rsid w:val="00516779"/>
    <w:rsid w:val="0051680B"/>
    <w:rsid w:val="0051689E"/>
    <w:rsid w:val="00517CCB"/>
    <w:rsid w:val="005204D1"/>
    <w:rsid w:val="0052054A"/>
    <w:rsid w:val="00520E3E"/>
    <w:rsid w:val="0052199B"/>
    <w:rsid w:val="00522E15"/>
    <w:rsid w:val="00532351"/>
    <w:rsid w:val="00537296"/>
    <w:rsid w:val="00542DA6"/>
    <w:rsid w:val="00544164"/>
    <w:rsid w:val="00545B22"/>
    <w:rsid w:val="005478FE"/>
    <w:rsid w:val="00547E02"/>
    <w:rsid w:val="00550DD6"/>
    <w:rsid w:val="00553191"/>
    <w:rsid w:val="0055361A"/>
    <w:rsid w:val="00553C68"/>
    <w:rsid w:val="0055415E"/>
    <w:rsid w:val="00554645"/>
    <w:rsid w:val="005557DC"/>
    <w:rsid w:val="005577A1"/>
    <w:rsid w:val="0056271D"/>
    <w:rsid w:val="00563680"/>
    <w:rsid w:val="00563AB4"/>
    <w:rsid w:val="00563EAC"/>
    <w:rsid w:val="00565411"/>
    <w:rsid w:val="00567FF8"/>
    <w:rsid w:val="00572EF7"/>
    <w:rsid w:val="00577243"/>
    <w:rsid w:val="005859CD"/>
    <w:rsid w:val="00586B93"/>
    <w:rsid w:val="00590439"/>
    <w:rsid w:val="00591221"/>
    <w:rsid w:val="005912D9"/>
    <w:rsid w:val="00595DF4"/>
    <w:rsid w:val="005A45B1"/>
    <w:rsid w:val="005B0CEE"/>
    <w:rsid w:val="005B1003"/>
    <w:rsid w:val="005B6EF1"/>
    <w:rsid w:val="005B7668"/>
    <w:rsid w:val="005C0D02"/>
    <w:rsid w:val="005C3DE4"/>
    <w:rsid w:val="005C52B6"/>
    <w:rsid w:val="005C5DED"/>
    <w:rsid w:val="005C6679"/>
    <w:rsid w:val="005D4AC9"/>
    <w:rsid w:val="005D56C0"/>
    <w:rsid w:val="005E4199"/>
    <w:rsid w:val="005E6A4A"/>
    <w:rsid w:val="005F0216"/>
    <w:rsid w:val="005F1AEC"/>
    <w:rsid w:val="005F37F9"/>
    <w:rsid w:val="005F51E8"/>
    <w:rsid w:val="005F5C8E"/>
    <w:rsid w:val="00602ABA"/>
    <w:rsid w:val="00603261"/>
    <w:rsid w:val="006042BF"/>
    <w:rsid w:val="00605F28"/>
    <w:rsid w:val="006068BC"/>
    <w:rsid w:val="00611C67"/>
    <w:rsid w:val="00611FCC"/>
    <w:rsid w:val="006146E9"/>
    <w:rsid w:val="00614F93"/>
    <w:rsid w:val="006177B2"/>
    <w:rsid w:val="00621253"/>
    <w:rsid w:val="00622430"/>
    <w:rsid w:val="00622B8C"/>
    <w:rsid w:val="00627922"/>
    <w:rsid w:val="00627CA2"/>
    <w:rsid w:val="00627DDB"/>
    <w:rsid w:val="00631A15"/>
    <w:rsid w:val="00633245"/>
    <w:rsid w:val="0063407D"/>
    <w:rsid w:val="0063439D"/>
    <w:rsid w:val="00634536"/>
    <w:rsid w:val="0063456A"/>
    <w:rsid w:val="00635837"/>
    <w:rsid w:val="00640582"/>
    <w:rsid w:val="00640643"/>
    <w:rsid w:val="006408DD"/>
    <w:rsid w:val="006417EF"/>
    <w:rsid w:val="00644416"/>
    <w:rsid w:val="006466F5"/>
    <w:rsid w:val="00647245"/>
    <w:rsid w:val="00647963"/>
    <w:rsid w:val="00650BF2"/>
    <w:rsid w:val="00650DB8"/>
    <w:rsid w:val="00650E29"/>
    <w:rsid w:val="0065131F"/>
    <w:rsid w:val="006556C6"/>
    <w:rsid w:val="00660D5D"/>
    <w:rsid w:val="00661DC3"/>
    <w:rsid w:val="00662684"/>
    <w:rsid w:val="00662D5D"/>
    <w:rsid w:val="006651D4"/>
    <w:rsid w:val="006679CF"/>
    <w:rsid w:val="006725BA"/>
    <w:rsid w:val="00672627"/>
    <w:rsid w:val="0067364E"/>
    <w:rsid w:val="006747CD"/>
    <w:rsid w:val="00676D3B"/>
    <w:rsid w:val="006817A4"/>
    <w:rsid w:val="006825C4"/>
    <w:rsid w:val="0068428F"/>
    <w:rsid w:val="00685379"/>
    <w:rsid w:val="00686423"/>
    <w:rsid w:val="00692EC1"/>
    <w:rsid w:val="00693B30"/>
    <w:rsid w:val="00696716"/>
    <w:rsid w:val="006977F9"/>
    <w:rsid w:val="006A0625"/>
    <w:rsid w:val="006A0A2A"/>
    <w:rsid w:val="006A2034"/>
    <w:rsid w:val="006A5D3C"/>
    <w:rsid w:val="006B123E"/>
    <w:rsid w:val="006B211B"/>
    <w:rsid w:val="006B2775"/>
    <w:rsid w:val="006B2CD3"/>
    <w:rsid w:val="006B32ED"/>
    <w:rsid w:val="006B53DE"/>
    <w:rsid w:val="006B6DAB"/>
    <w:rsid w:val="006B7B46"/>
    <w:rsid w:val="006B7B81"/>
    <w:rsid w:val="006C29B6"/>
    <w:rsid w:val="006C4705"/>
    <w:rsid w:val="006C482A"/>
    <w:rsid w:val="006C7529"/>
    <w:rsid w:val="006D091A"/>
    <w:rsid w:val="006D1983"/>
    <w:rsid w:val="006D20E1"/>
    <w:rsid w:val="006D59E9"/>
    <w:rsid w:val="006D72B9"/>
    <w:rsid w:val="006D79B1"/>
    <w:rsid w:val="006E40E5"/>
    <w:rsid w:val="006E56A3"/>
    <w:rsid w:val="006F1C8B"/>
    <w:rsid w:val="006F5E95"/>
    <w:rsid w:val="006F6633"/>
    <w:rsid w:val="007009DC"/>
    <w:rsid w:val="00700B73"/>
    <w:rsid w:val="00702659"/>
    <w:rsid w:val="00702BB6"/>
    <w:rsid w:val="00703179"/>
    <w:rsid w:val="0070373D"/>
    <w:rsid w:val="00707782"/>
    <w:rsid w:val="00710DB8"/>
    <w:rsid w:val="00711557"/>
    <w:rsid w:val="0071219B"/>
    <w:rsid w:val="00712B8F"/>
    <w:rsid w:val="00712EA8"/>
    <w:rsid w:val="007136F0"/>
    <w:rsid w:val="00714E0E"/>
    <w:rsid w:val="007158AC"/>
    <w:rsid w:val="007165F3"/>
    <w:rsid w:val="0072015E"/>
    <w:rsid w:val="00720688"/>
    <w:rsid w:val="0072143D"/>
    <w:rsid w:val="007216EC"/>
    <w:rsid w:val="007224E4"/>
    <w:rsid w:val="00722F91"/>
    <w:rsid w:val="00723A29"/>
    <w:rsid w:val="00724635"/>
    <w:rsid w:val="00724655"/>
    <w:rsid w:val="00724753"/>
    <w:rsid w:val="00726D69"/>
    <w:rsid w:val="00730204"/>
    <w:rsid w:val="0073065F"/>
    <w:rsid w:val="007308B5"/>
    <w:rsid w:val="00731DD7"/>
    <w:rsid w:val="007360E5"/>
    <w:rsid w:val="007367B5"/>
    <w:rsid w:val="00737064"/>
    <w:rsid w:val="00737AB0"/>
    <w:rsid w:val="007400FD"/>
    <w:rsid w:val="00740329"/>
    <w:rsid w:val="00741469"/>
    <w:rsid w:val="0074188C"/>
    <w:rsid w:val="00742AAF"/>
    <w:rsid w:val="00742FB8"/>
    <w:rsid w:val="00745CD6"/>
    <w:rsid w:val="00746893"/>
    <w:rsid w:val="00746E86"/>
    <w:rsid w:val="0074716C"/>
    <w:rsid w:val="007509CD"/>
    <w:rsid w:val="00751CD7"/>
    <w:rsid w:val="007546D4"/>
    <w:rsid w:val="00754FF7"/>
    <w:rsid w:val="00755AE0"/>
    <w:rsid w:val="007565AA"/>
    <w:rsid w:val="00756D3E"/>
    <w:rsid w:val="00757AA1"/>
    <w:rsid w:val="00760467"/>
    <w:rsid w:val="007616F4"/>
    <w:rsid w:val="00761DEC"/>
    <w:rsid w:val="00766305"/>
    <w:rsid w:val="00766B2E"/>
    <w:rsid w:val="00767123"/>
    <w:rsid w:val="007708EC"/>
    <w:rsid w:val="0077332A"/>
    <w:rsid w:val="0077678D"/>
    <w:rsid w:val="0077B6DC"/>
    <w:rsid w:val="00781166"/>
    <w:rsid w:val="00783C0C"/>
    <w:rsid w:val="0078559A"/>
    <w:rsid w:val="00787B3E"/>
    <w:rsid w:val="00794BDF"/>
    <w:rsid w:val="007953FC"/>
    <w:rsid w:val="00795B6F"/>
    <w:rsid w:val="00795EC4"/>
    <w:rsid w:val="00796ACE"/>
    <w:rsid w:val="00796E9B"/>
    <w:rsid w:val="0079777E"/>
    <w:rsid w:val="00797C81"/>
    <w:rsid w:val="007A2B00"/>
    <w:rsid w:val="007A4382"/>
    <w:rsid w:val="007A6155"/>
    <w:rsid w:val="007A6225"/>
    <w:rsid w:val="007B069E"/>
    <w:rsid w:val="007B0900"/>
    <w:rsid w:val="007B1BB6"/>
    <w:rsid w:val="007B26D0"/>
    <w:rsid w:val="007B3DD8"/>
    <w:rsid w:val="007B3EFA"/>
    <w:rsid w:val="007B592A"/>
    <w:rsid w:val="007B687E"/>
    <w:rsid w:val="007B7D49"/>
    <w:rsid w:val="007C0BB1"/>
    <w:rsid w:val="007C10EB"/>
    <w:rsid w:val="007C236B"/>
    <w:rsid w:val="007C6160"/>
    <w:rsid w:val="007C61F3"/>
    <w:rsid w:val="007C6638"/>
    <w:rsid w:val="007D0873"/>
    <w:rsid w:val="007D4145"/>
    <w:rsid w:val="007D5E8F"/>
    <w:rsid w:val="007D62CF"/>
    <w:rsid w:val="007D680F"/>
    <w:rsid w:val="007E0AC8"/>
    <w:rsid w:val="007F2A05"/>
    <w:rsid w:val="007F3D50"/>
    <w:rsid w:val="007F3FA1"/>
    <w:rsid w:val="007F7224"/>
    <w:rsid w:val="007F78AE"/>
    <w:rsid w:val="00800448"/>
    <w:rsid w:val="00800791"/>
    <w:rsid w:val="008030CA"/>
    <w:rsid w:val="008038D0"/>
    <w:rsid w:val="0080454F"/>
    <w:rsid w:val="00804B60"/>
    <w:rsid w:val="00804B9A"/>
    <w:rsid w:val="00804BB5"/>
    <w:rsid w:val="00813413"/>
    <w:rsid w:val="00814D25"/>
    <w:rsid w:val="00817C0B"/>
    <w:rsid w:val="008222F3"/>
    <w:rsid w:val="00825258"/>
    <w:rsid w:val="00826280"/>
    <w:rsid w:val="008303C2"/>
    <w:rsid w:val="00831597"/>
    <w:rsid w:val="008343FB"/>
    <w:rsid w:val="00835012"/>
    <w:rsid w:val="008407B1"/>
    <w:rsid w:val="008438C9"/>
    <w:rsid w:val="00843FD5"/>
    <w:rsid w:val="008444E7"/>
    <w:rsid w:val="0085002A"/>
    <w:rsid w:val="008508B9"/>
    <w:rsid w:val="00855345"/>
    <w:rsid w:val="00856CDB"/>
    <w:rsid w:val="00857FAD"/>
    <w:rsid w:val="00861734"/>
    <w:rsid w:val="00866FAA"/>
    <w:rsid w:val="00867F07"/>
    <w:rsid w:val="00870A16"/>
    <w:rsid w:val="00870C30"/>
    <w:rsid w:val="00870ECD"/>
    <w:rsid w:val="0087252A"/>
    <w:rsid w:val="0087330A"/>
    <w:rsid w:val="00873B91"/>
    <w:rsid w:val="008747DC"/>
    <w:rsid w:val="00881741"/>
    <w:rsid w:val="00883122"/>
    <w:rsid w:val="008871D9"/>
    <w:rsid w:val="00887DDF"/>
    <w:rsid w:val="008901AE"/>
    <w:rsid w:val="008934B7"/>
    <w:rsid w:val="00893A9D"/>
    <w:rsid w:val="0089784A"/>
    <w:rsid w:val="008A1C73"/>
    <w:rsid w:val="008A2DFE"/>
    <w:rsid w:val="008A4C88"/>
    <w:rsid w:val="008B039D"/>
    <w:rsid w:val="008B21DC"/>
    <w:rsid w:val="008B2C3B"/>
    <w:rsid w:val="008B2E91"/>
    <w:rsid w:val="008B2FB8"/>
    <w:rsid w:val="008B3C43"/>
    <w:rsid w:val="008B5F9A"/>
    <w:rsid w:val="008B71BF"/>
    <w:rsid w:val="008B7CBB"/>
    <w:rsid w:val="008C3A90"/>
    <w:rsid w:val="008C4910"/>
    <w:rsid w:val="008C53FF"/>
    <w:rsid w:val="008C70DB"/>
    <w:rsid w:val="008C7287"/>
    <w:rsid w:val="008C7325"/>
    <w:rsid w:val="008D0027"/>
    <w:rsid w:val="008D036D"/>
    <w:rsid w:val="008D0F37"/>
    <w:rsid w:val="008D36F8"/>
    <w:rsid w:val="008D44D5"/>
    <w:rsid w:val="008E099D"/>
    <w:rsid w:val="008E15AE"/>
    <w:rsid w:val="008E3B03"/>
    <w:rsid w:val="008E459A"/>
    <w:rsid w:val="008E515E"/>
    <w:rsid w:val="008E5A8D"/>
    <w:rsid w:val="008E5E8A"/>
    <w:rsid w:val="008E6DE4"/>
    <w:rsid w:val="008E772B"/>
    <w:rsid w:val="008E7F3A"/>
    <w:rsid w:val="008F051A"/>
    <w:rsid w:val="008F178C"/>
    <w:rsid w:val="008F2653"/>
    <w:rsid w:val="008F7F03"/>
    <w:rsid w:val="0090171E"/>
    <w:rsid w:val="0090560D"/>
    <w:rsid w:val="00905C0E"/>
    <w:rsid w:val="0090757D"/>
    <w:rsid w:val="00910202"/>
    <w:rsid w:val="00910660"/>
    <w:rsid w:val="0091156B"/>
    <w:rsid w:val="009116D8"/>
    <w:rsid w:val="00911E15"/>
    <w:rsid w:val="0091373D"/>
    <w:rsid w:val="0091508C"/>
    <w:rsid w:val="00916491"/>
    <w:rsid w:val="00916B9A"/>
    <w:rsid w:val="009209E1"/>
    <w:rsid w:val="009211E7"/>
    <w:rsid w:val="0092243D"/>
    <w:rsid w:val="00923A00"/>
    <w:rsid w:val="00923B1E"/>
    <w:rsid w:val="00925B55"/>
    <w:rsid w:val="00925F50"/>
    <w:rsid w:val="009272C4"/>
    <w:rsid w:val="00935F82"/>
    <w:rsid w:val="00940057"/>
    <w:rsid w:val="00940CBC"/>
    <w:rsid w:val="00944901"/>
    <w:rsid w:val="00946949"/>
    <w:rsid w:val="00947D9F"/>
    <w:rsid w:val="00950639"/>
    <w:rsid w:val="00951673"/>
    <w:rsid w:val="00951B95"/>
    <w:rsid w:val="00952772"/>
    <w:rsid w:val="00952D94"/>
    <w:rsid w:val="009538FC"/>
    <w:rsid w:val="00954484"/>
    <w:rsid w:val="00956BA7"/>
    <w:rsid w:val="009615C3"/>
    <w:rsid w:val="00962254"/>
    <w:rsid w:val="00963447"/>
    <w:rsid w:val="00965456"/>
    <w:rsid w:val="009660D3"/>
    <w:rsid w:val="0096699A"/>
    <w:rsid w:val="009677FF"/>
    <w:rsid w:val="00970145"/>
    <w:rsid w:val="00971320"/>
    <w:rsid w:val="00973EC9"/>
    <w:rsid w:val="00975331"/>
    <w:rsid w:val="00976673"/>
    <w:rsid w:val="00977943"/>
    <w:rsid w:val="0098113F"/>
    <w:rsid w:val="00983FE8"/>
    <w:rsid w:val="0099037F"/>
    <w:rsid w:val="00994831"/>
    <w:rsid w:val="009A099D"/>
    <w:rsid w:val="009A1DD6"/>
    <w:rsid w:val="009A2ADD"/>
    <w:rsid w:val="009A2BE8"/>
    <w:rsid w:val="009A4CC2"/>
    <w:rsid w:val="009A4EF9"/>
    <w:rsid w:val="009A5113"/>
    <w:rsid w:val="009ACF3D"/>
    <w:rsid w:val="009B3E87"/>
    <w:rsid w:val="009B51F6"/>
    <w:rsid w:val="009B6316"/>
    <w:rsid w:val="009C0162"/>
    <w:rsid w:val="009C0789"/>
    <w:rsid w:val="009C09CD"/>
    <w:rsid w:val="009C37CB"/>
    <w:rsid w:val="009C4500"/>
    <w:rsid w:val="009C5995"/>
    <w:rsid w:val="009C6AA0"/>
    <w:rsid w:val="009D09AA"/>
    <w:rsid w:val="009D0A41"/>
    <w:rsid w:val="009D460C"/>
    <w:rsid w:val="009D7428"/>
    <w:rsid w:val="009E17F8"/>
    <w:rsid w:val="009E364F"/>
    <w:rsid w:val="009E3C54"/>
    <w:rsid w:val="009E4EAD"/>
    <w:rsid w:val="009E64CE"/>
    <w:rsid w:val="009E6FEA"/>
    <w:rsid w:val="009E750E"/>
    <w:rsid w:val="009F115C"/>
    <w:rsid w:val="009F4B76"/>
    <w:rsid w:val="009F4B7B"/>
    <w:rsid w:val="009F6C5A"/>
    <w:rsid w:val="009F775E"/>
    <w:rsid w:val="00A00084"/>
    <w:rsid w:val="00A00A79"/>
    <w:rsid w:val="00A02765"/>
    <w:rsid w:val="00A05905"/>
    <w:rsid w:val="00A05F75"/>
    <w:rsid w:val="00A1223F"/>
    <w:rsid w:val="00A13BA9"/>
    <w:rsid w:val="00A22A5E"/>
    <w:rsid w:val="00A24F1C"/>
    <w:rsid w:val="00A2560C"/>
    <w:rsid w:val="00A25D80"/>
    <w:rsid w:val="00A32FCF"/>
    <w:rsid w:val="00A45401"/>
    <w:rsid w:val="00A47813"/>
    <w:rsid w:val="00A47851"/>
    <w:rsid w:val="00A52E43"/>
    <w:rsid w:val="00A52E48"/>
    <w:rsid w:val="00A52F71"/>
    <w:rsid w:val="00A535C3"/>
    <w:rsid w:val="00A5371F"/>
    <w:rsid w:val="00A53CC3"/>
    <w:rsid w:val="00A60154"/>
    <w:rsid w:val="00A63BD1"/>
    <w:rsid w:val="00A704CF"/>
    <w:rsid w:val="00A71A53"/>
    <w:rsid w:val="00A71FB7"/>
    <w:rsid w:val="00A72B7D"/>
    <w:rsid w:val="00A7376C"/>
    <w:rsid w:val="00A74C0C"/>
    <w:rsid w:val="00A76D2B"/>
    <w:rsid w:val="00A81301"/>
    <w:rsid w:val="00A816E5"/>
    <w:rsid w:val="00A8502A"/>
    <w:rsid w:val="00A862CF"/>
    <w:rsid w:val="00A86441"/>
    <w:rsid w:val="00A8748B"/>
    <w:rsid w:val="00A96217"/>
    <w:rsid w:val="00A9640B"/>
    <w:rsid w:val="00A97E2E"/>
    <w:rsid w:val="00AA06F2"/>
    <w:rsid w:val="00AA2652"/>
    <w:rsid w:val="00AA2A42"/>
    <w:rsid w:val="00AA3ECB"/>
    <w:rsid w:val="00AB06C7"/>
    <w:rsid w:val="00AB0CE6"/>
    <w:rsid w:val="00AB158C"/>
    <w:rsid w:val="00AB1BDB"/>
    <w:rsid w:val="00AB303D"/>
    <w:rsid w:val="00AB65FE"/>
    <w:rsid w:val="00AC2155"/>
    <w:rsid w:val="00AC4186"/>
    <w:rsid w:val="00AC4497"/>
    <w:rsid w:val="00AC56E9"/>
    <w:rsid w:val="00AD0796"/>
    <w:rsid w:val="00AD1E24"/>
    <w:rsid w:val="00AD2834"/>
    <w:rsid w:val="00AD44AC"/>
    <w:rsid w:val="00AD4648"/>
    <w:rsid w:val="00AD5944"/>
    <w:rsid w:val="00AD625D"/>
    <w:rsid w:val="00AE0AAE"/>
    <w:rsid w:val="00AE118B"/>
    <w:rsid w:val="00AE36A2"/>
    <w:rsid w:val="00AE5397"/>
    <w:rsid w:val="00AE7E7B"/>
    <w:rsid w:val="00AF29E8"/>
    <w:rsid w:val="00AF626A"/>
    <w:rsid w:val="00AF6D35"/>
    <w:rsid w:val="00B024CC"/>
    <w:rsid w:val="00B034AB"/>
    <w:rsid w:val="00B05239"/>
    <w:rsid w:val="00B075BB"/>
    <w:rsid w:val="00B1112C"/>
    <w:rsid w:val="00B13435"/>
    <w:rsid w:val="00B15185"/>
    <w:rsid w:val="00B201F3"/>
    <w:rsid w:val="00B2051A"/>
    <w:rsid w:val="00B21602"/>
    <w:rsid w:val="00B2202F"/>
    <w:rsid w:val="00B22C11"/>
    <w:rsid w:val="00B27992"/>
    <w:rsid w:val="00B301D6"/>
    <w:rsid w:val="00B305DB"/>
    <w:rsid w:val="00B30839"/>
    <w:rsid w:val="00B32F18"/>
    <w:rsid w:val="00B34669"/>
    <w:rsid w:val="00B41461"/>
    <w:rsid w:val="00B42FDD"/>
    <w:rsid w:val="00B4390E"/>
    <w:rsid w:val="00B44436"/>
    <w:rsid w:val="00B447B4"/>
    <w:rsid w:val="00B45CD4"/>
    <w:rsid w:val="00B466A0"/>
    <w:rsid w:val="00B525E7"/>
    <w:rsid w:val="00B544F5"/>
    <w:rsid w:val="00B552DA"/>
    <w:rsid w:val="00B56749"/>
    <w:rsid w:val="00B57746"/>
    <w:rsid w:val="00B57BA9"/>
    <w:rsid w:val="00B66CEF"/>
    <w:rsid w:val="00B70967"/>
    <w:rsid w:val="00B70BC4"/>
    <w:rsid w:val="00B774C3"/>
    <w:rsid w:val="00B80A65"/>
    <w:rsid w:val="00B80FB4"/>
    <w:rsid w:val="00B82D04"/>
    <w:rsid w:val="00B8373E"/>
    <w:rsid w:val="00B863AE"/>
    <w:rsid w:val="00B90584"/>
    <w:rsid w:val="00B91924"/>
    <w:rsid w:val="00B93202"/>
    <w:rsid w:val="00B94AD3"/>
    <w:rsid w:val="00B94FCE"/>
    <w:rsid w:val="00B95CC4"/>
    <w:rsid w:val="00B97C79"/>
    <w:rsid w:val="00BA2568"/>
    <w:rsid w:val="00BA27D4"/>
    <w:rsid w:val="00BA2B51"/>
    <w:rsid w:val="00BB11C6"/>
    <w:rsid w:val="00BB1713"/>
    <w:rsid w:val="00BB1F33"/>
    <w:rsid w:val="00BB22DE"/>
    <w:rsid w:val="00BB255D"/>
    <w:rsid w:val="00BB2CE5"/>
    <w:rsid w:val="00BB59D8"/>
    <w:rsid w:val="00BB5EB6"/>
    <w:rsid w:val="00BB7E65"/>
    <w:rsid w:val="00BC2EC7"/>
    <w:rsid w:val="00BC3021"/>
    <w:rsid w:val="00BD3651"/>
    <w:rsid w:val="00BD5283"/>
    <w:rsid w:val="00BD7621"/>
    <w:rsid w:val="00BE04EB"/>
    <w:rsid w:val="00BE2EE9"/>
    <w:rsid w:val="00BE588C"/>
    <w:rsid w:val="00BE59D6"/>
    <w:rsid w:val="00BE7661"/>
    <w:rsid w:val="00BF3605"/>
    <w:rsid w:val="00BF3F56"/>
    <w:rsid w:val="00BF41FC"/>
    <w:rsid w:val="00BF6492"/>
    <w:rsid w:val="00C01789"/>
    <w:rsid w:val="00C062F1"/>
    <w:rsid w:val="00C06708"/>
    <w:rsid w:val="00C07712"/>
    <w:rsid w:val="00C07BF6"/>
    <w:rsid w:val="00C119C8"/>
    <w:rsid w:val="00C12FFB"/>
    <w:rsid w:val="00C144FD"/>
    <w:rsid w:val="00C158AA"/>
    <w:rsid w:val="00C21DB8"/>
    <w:rsid w:val="00C23EFC"/>
    <w:rsid w:val="00C25750"/>
    <w:rsid w:val="00C2687D"/>
    <w:rsid w:val="00C276AA"/>
    <w:rsid w:val="00C308E2"/>
    <w:rsid w:val="00C32365"/>
    <w:rsid w:val="00C33F0A"/>
    <w:rsid w:val="00C36FCB"/>
    <w:rsid w:val="00C37367"/>
    <w:rsid w:val="00C37F36"/>
    <w:rsid w:val="00C41CFC"/>
    <w:rsid w:val="00C43A05"/>
    <w:rsid w:val="00C44A9B"/>
    <w:rsid w:val="00C44E6B"/>
    <w:rsid w:val="00C44ED8"/>
    <w:rsid w:val="00C45354"/>
    <w:rsid w:val="00C50CE6"/>
    <w:rsid w:val="00C50EBC"/>
    <w:rsid w:val="00C51653"/>
    <w:rsid w:val="00C537C7"/>
    <w:rsid w:val="00C565E1"/>
    <w:rsid w:val="00C569DE"/>
    <w:rsid w:val="00C56C03"/>
    <w:rsid w:val="00C57406"/>
    <w:rsid w:val="00C6082E"/>
    <w:rsid w:val="00C60895"/>
    <w:rsid w:val="00C613C8"/>
    <w:rsid w:val="00C6455D"/>
    <w:rsid w:val="00C652E2"/>
    <w:rsid w:val="00C65BC5"/>
    <w:rsid w:val="00C66CE2"/>
    <w:rsid w:val="00C70706"/>
    <w:rsid w:val="00C726AE"/>
    <w:rsid w:val="00C72A05"/>
    <w:rsid w:val="00C72FAB"/>
    <w:rsid w:val="00C745F7"/>
    <w:rsid w:val="00C75704"/>
    <w:rsid w:val="00C82943"/>
    <w:rsid w:val="00C8D4A5"/>
    <w:rsid w:val="00C909E7"/>
    <w:rsid w:val="00C92208"/>
    <w:rsid w:val="00C92B48"/>
    <w:rsid w:val="00C93AF2"/>
    <w:rsid w:val="00C93EAD"/>
    <w:rsid w:val="00C94A0E"/>
    <w:rsid w:val="00C94A22"/>
    <w:rsid w:val="00CA1CDA"/>
    <w:rsid w:val="00CA49AA"/>
    <w:rsid w:val="00CA6F27"/>
    <w:rsid w:val="00CA741F"/>
    <w:rsid w:val="00CB0DC3"/>
    <w:rsid w:val="00CB1790"/>
    <w:rsid w:val="00CB1D5A"/>
    <w:rsid w:val="00CB3E38"/>
    <w:rsid w:val="00CB4553"/>
    <w:rsid w:val="00CB4B61"/>
    <w:rsid w:val="00CB4CE1"/>
    <w:rsid w:val="00CB5E9C"/>
    <w:rsid w:val="00CC1BC2"/>
    <w:rsid w:val="00CC1C53"/>
    <w:rsid w:val="00CC3859"/>
    <w:rsid w:val="00CC66E3"/>
    <w:rsid w:val="00CC7655"/>
    <w:rsid w:val="00CD21A4"/>
    <w:rsid w:val="00CD32B3"/>
    <w:rsid w:val="00CD7EDE"/>
    <w:rsid w:val="00CE0A36"/>
    <w:rsid w:val="00CE1D0F"/>
    <w:rsid w:val="00CE3EFD"/>
    <w:rsid w:val="00CE59E3"/>
    <w:rsid w:val="00CE6134"/>
    <w:rsid w:val="00CF0682"/>
    <w:rsid w:val="00CF0D68"/>
    <w:rsid w:val="00CF1046"/>
    <w:rsid w:val="00CF164D"/>
    <w:rsid w:val="00CF466C"/>
    <w:rsid w:val="00CF5B1D"/>
    <w:rsid w:val="00CF6044"/>
    <w:rsid w:val="00CF6B9D"/>
    <w:rsid w:val="00CF7107"/>
    <w:rsid w:val="00CF72BB"/>
    <w:rsid w:val="00D01D45"/>
    <w:rsid w:val="00D02C16"/>
    <w:rsid w:val="00D04535"/>
    <w:rsid w:val="00D04E4F"/>
    <w:rsid w:val="00D04F33"/>
    <w:rsid w:val="00D04FB1"/>
    <w:rsid w:val="00D07124"/>
    <w:rsid w:val="00D07258"/>
    <w:rsid w:val="00D10A1C"/>
    <w:rsid w:val="00D11109"/>
    <w:rsid w:val="00D12D8C"/>
    <w:rsid w:val="00D13520"/>
    <w:rsid w:val="00D14774"/>
    <w:rsid w:val="00D22B16"/>
    <w:rsid w:val="00D244C7"/>
    <w:rsid w:val="00D25EED"/>
    <w:rsid w:val="00D26667"/>
    <w:rsid w:val="00D2676B"/>
    <w:rsid w:val="00D26D3E"/>
    <w:rsid w:val="00D272BA"/>
    <w:rsid w:val="00D27EAD"/>
    <w:rsid w:val="00D3329E"/>
    <w:rsid w:val="00D34108"/>
    <w:rsid w:val="00D350B7"/>
    <w:rsid w:val="00D3C100"/>
    <w:rsid w:val="00D41F56"/>
    <w:rsid w:val="00D43442"/>
    <w:rsid w:val="00D436E8"/>
    <w:rsid w:val="00D44E2D"/>
    <w:rsid w:val="00D47268"/>
    <w:rsid w:val="00D47D29"/>
    <w:rsid w:val="00D52304"/>
    <w:rsid w:val="00D5300B"/>
    <w:rsid w:val="00D5365D"/>
    <w:rsid w:val="00D53ECA"/>
    <w:rsid w:val="00D540AC"/>
    <w:rsid w:val="00D541E2"/>
    <w:rsid w:val="00D54BB9"/>
    <w:rsid w:val="00D55233"/>
    <w:rsid w:val="00D55D37"/>
    <w:rsid w:val="00D56D7F"/>
    <w:rsid w:val="00D6169D"/>
    <w:rsid w:val="00D616C7"/>
    <w:rsid w:val="00D6352F"/>
    <w:rsid w:val="00D63BCD"/>
    <w:rsid w:val="00D650AC"/>
    <w:rsid w:val="00D653E4"/>
    <w:rsid w:val="00D65913"/>
    <w:rsid w:val="00D72FFE"/>
    <w:rsid w:val="00D73B07"/>
    <w:rsid w:val="00D80C57"/>
    <w:rsid w:val="00D83629"/>
    <w:rsid w:val="00D876EA"/>
    <w:rsid w:val="00D87BC2"/>
    <w:rsid w:val="00D87DCD"/>
    <w:rsid w:val="00D90294"/>
    <w:rsid w:val="00D90559"/>
    <w:rsid w:val="00D90565"/>
    <w:rsid w:val="00D905FA"/>
    <w:rsid w:val="00D90A9B"/>
    <w:rsid w:val="00D94969"/>
    <w:rsid w:val="00D94FB1"/>
    <w:rsid w:val="00D959AC"/>
    <w:rsid w:val="00D95EEF"/>
    <w:rsid w:val="00D96102"/>
    <w:rsid w:val="00D96C8F"/>
    <w:rsid w:val="00D97BD9"/>
    <w:rsid w:val="00DA2166"/>
    <w:rsid w:val="00DA2C0E"/>
    <w:rsid w:val="00DA2EF6"/>
    <w:rsid w:val="00DA4152"/>
    <w:rsid w:val="00DB1022"/>
    <w:rsid w:val="00DB43E5"/>
    <w:rsid w:val="00DB50A1"/>
    <w:rsid w:val="00DB77F5"/>
    <w:rsid w:val="00DC17B3"/>
    <w:rsid w:val="00DC1BE2"/>
    <w:rsid w:val="00DC34A0"/>
    <w:rsid w:val="00DC3DD3"/>
    <w:rsid w:val="00DC44AA"/>
    <w:rsid w:val="00DD14D8"/>
    <w:rsid w:val="00DD1B0A"/>
    <w:rsid w:val="00DD3B49"/>
    <w:rsid w:val="00DD53CF"/>
    <w:rsid w:val="00DD5543"/>
    <w:rsid w:val="00DE18E8"/>
    <w:rsid w:val="00DE2832"/>
    <w:rsid w:val="00DE40D5"/>
    <w:rsid w:val="00DE5458"/>
    <w:rsid w:val="00DE7C04"/>
    <w:rsid w:val="00DE7F01"/>
    <w:rsid w:val="00DF2BBD"/>
    <w:rsid w:val="00DF5557"/>
    <w:rsid w:val="00DF7436"/>
    <w:rsid w:val="00DF74AF"/>
    <w:rsid w:val="00E0171E"/>
    <w:rsid w:val="00E2570F"/>
    <w:rsid w:val="00E279C3"/>
    <w:rsid w:val="00E314EB"/>
    <w:rsid w:val="00E34C69"/>
    <w:rsid w:val="00E35BB6"/>
    <w:rsid w:val="00E40E9A"/>
    <w:rsid w:val="00E4270C"/>
    <w:rsid w:val="00E463C3"/>
    <w:rsid w:val="00E47225"/>
    <w:rsid w:val="00E52BB3"/>
    <w:rsid w:val="00E532EF"/>
    <w:rsid w:val="00E54F91"/>
    <w:rsid w:val="00E5661D"/>
    <w:rsid w:val="00E56D90"/>
    <w:rsid w:val="00E56F5E"/>
    <w:rsid w:val="00E63FE6"/>
    <w:rsid w:val="00E67B76"/>
    <w:rsid w:val="00E71E58"/>
    <w:rsid w:val="00E758EF"/>
    <w:rsid w:val="00E77166"/>
    <w:rsid w:val="00E8294D"/>
    <w:rsid w:val="00E8677B"/>
    <w:rsid w:val="00E90562"/>
    <w:rsid w:val="00E90682"/>
    <w:rsid w:val="00E914DA"/>
    <w:rsid w:val="00EA2B71"/>
    <w:rsid w:val="00EA3142"/>
    <w:rsid w:val="00EA37FA"/>
    <w:rsid w:val="00EA64DF"/>
    <w:rsid w:val="00EB2EDD"/>
    <w:rsid w:val="00EB5784"/>
    <w:rsid w:val="00EB5D82"/>
    <w:rsid w:val="00EB75FD"/>
    <w:rsid w:val="00EB7AD5"/>
    <w:rsid w:val="00EC571D"/>
    <w:rsid w:val="00ED00F2"/>
    <w:rsid w:val="00ED20EB"/>
    <w:rsid w:val="00ED396A"/>
    <w:rsid w:val="00EE4A5C"/>
    <w:rsid w:val="00EF2983"/>
    <w:rsid w:val="00EF2C5E"/>
    <w:rsid w:val="00EF3EAE"/>
    <w:rsid w:val="00EF69C4"/>
    <w:rsid w:val="00F01725"/>
    <w:rsid w:val="00F01D66"/>
    <w:rsid w:val="00F02818"/>
    <w:rsid w:val="00F0362B"/>
    <w:rsid w:val="00F0428F"/>
    <w:rsid w:val="00F04CA2"/>
    <w:rsid w:val="00F054EE"/>
    <w:rsid w:val="00F06660"/>
    <w:rsid w:val="00F108DC"/>
    <w:rsid w:val="00F10C84"/>
    <w:rsid w:val="00F12D18"/>
    <w:rsid w:val="00F158AF"/>
    <w:rsid w:val="00F16623"/>
    <w:rsid w:val="00F166A7"/>
    <w:rsid w:val="00F169B1"/>
    <w:rsid w:val="00F170CF"/>
    <w:rsid w:val="00F20422"/>
    <w:rsid w:val="00F218EE"/>
    <w:rsid w:val="00F23FAF"/>
    <w:rsid w:val="00F2413A"/>
    <w:rsid w:val="00F24302"/>
    <w:rsid w:val="00F24A90"/>
    <w:rsid w:val="00F25032"/>
    <w:rsid w:val="00F25473"/>
    <w:rsid w:val="00F31316"/>
    <w:rsid w:val="00F343FA"/>
    <w:rsid w:val="00F36065"/>
    <w:rsid w:val="00F36BC5"/>
    <w:rsid w:val="00F37F2D"/>
    <w:rsid w:val="00F40A63"/>
    <w:rsid w:val="00F445AD"/>
    <w:rsid w:val="00F44BFB"/>
    <w:rsid w:val="00F45227"/>
    <w:rsid w:val="00F46BCA"/>
    <w:rsid w:val="00F4718C"/>
    <w:rsid w:val="00F5117F"/>
    <w:rsid w:val="00F52037"/>
    <w:rsid w:val="00F52438"/>
    <w:rsid w:val="00F52576"/>
    <w:rsid w:val="00F56A49"/>
    <w:rsid w:val="00F60019"/>
    <w:rsid w:val="00F60752"/>
    <w:rsid w:val="00F607D6"/>
    <w:rsid w:val="00F61855"/>
    <w:rsid w:val="00F62A4C"/>
    <w:rsid w:val="00F632C6"/>
    <w:rsid w:val="00F63C4B"/>
    <w:rsid w:val="00F64182"/>
    <w:rsid w:val="00F641CF"/>
    <w:rsid w:val="00F64A56"/>
    <w:rsid w:val="00F66CB3"/>
    <w:rsid w:val="00F67390"/>
    <w:rsid w:val="00F705BE"/>
    <w:rsid w:val="00F71273"/>
    <w:rsid w:val="00F72A73"/>
    <w:rsid w:val="00F7336A"/>
    <w:rsid w:val="00F7363E"/>
    <w:rsid w:val="00F73BFF"/>
    <w:rsid w:val="00F80C24"/>
    <w:rsid w:val="00F81485"/>
    <w:rsid w:val="00F819AA"/>
    <w:rsid w:val="00F845B1"/>
    <w:rsid w:val="00F8769C"/>
    <w:rsid w:val="00F91F0E"/>
    <w:rsid w:val="00F930AA"/>
    <w:rsid w:val="00F95E60"/>
    <w:rsid w:val="00F96355"/>
    <w:rsid w:val="00F9722E"/>
    <w:rsid w:val="00FA0006"/>
    <w:rsid w:val="00FA697C"/>
    <w:rsid w:val="00FA7172"/>
    <w:rsid w:val="00FA76C3"/>
    <w:rsid w:val="00FA7C60"/>
    <w:rsid w:val="00FB16A0"/>
    <w:rsid w:val="00FB51F3"/>
    <w:rsid w:val="00FBEE1B"/>
    <w:rsid w:val="00FC0DA4"/>
    <w:rsid w:val="00FC1409"/>
    <w:rsid w:val="00FC3337"/>
    <w:rsid w:val="00FC6399"/>
    <w:rsid w:val="00FC65B9"/>
    <w:rsid w:val="00FD013E"/>
    <w:rsid w:val="00FD377E"/>
    <w:rsid w:val="00FD4F8F"/>
    <w:rsid w:val="00FD5DA9"/>
    <w:rsid w:val="00FD71CE"/>
    <w:rsid w:val="00FE0242"/>
    <w:rsid w:val="00FE1342"/>
    <w:rsid w:val="00FE27FE"/>
    <w:rsid w:val="00FE3440"/>
    <w:rsid w:val="00FF0556"/>
    <w:rsid w:val="00FF1542"/>
    <w:rsid w:val="00FF431D"/>
    <w:rsid w:val="00FF5819"/>
    <w:rsid w:val="00FF5E73"/>
    <w:rsid w:val="00FF61C2"/>
    <w:rsid w:val="00FF64F1"/>
    <w:rsid w:val="00FF6708"/>
    <w:rsid w:val="011143D8"/>
    <w:rsid w:val="0140DBA8"/>
    <w:rsid w:val="0147EC27"/>
    <w:rsid w:val="015323CD"/>
    <w:rsid w:val="0170746F"/>
    <w:rsid w:val="017A7A05"/>
    <w:rsid w:val="017B1EE2"/>
    <w:rsid w:val="01D75FCF"/>
    <w:rsid w:val="01E12FF8"/>
    <w:rsid w:val="01F200D0"/>
    <w:rsid w:val="01F31EC1"/>
    <w:rsid w:val="01F351F2"/>
    <w:rsid w:val="02245C13"/>
    <w:rsid w:val="02593F88"/>
    <w:rsid w:val="02636FAB"/>
    <w:rsid w:val="02D11465"/>
    <w:rsid w:val="02DDF6CA"/>
    <w:rsid w:val="02DEA447"/>
    <w:rsid w:val="02EE09B7"/>
    <w:rsid w:val="02F5D466"/>
    <w:rsid w:val="033C2411"/>
    <w:rsid w:val="0355C3B7"/>
    <w:rsid w:val="03658097"/>
    <w:rsid w:val="03B576CA"/>
    <w:rsid w:val="03B61AAF"/>
    <w:rsid w:val="03C4F167"/>
    <w:rsid w:val="03DD6C50"/>
    <w:rsid w:val="03EBE732"/>
    <w:rsid w:val="03F8D342"/>
    <w:rsid w:val="041731AC"/>
    <w:rsid w:val="0429BC36"/>
    <w:rsid w:val="042FBC3D"/>
    <w:rsid w:val="045B668E"/>
    <w:rsid w:val="0486A508"/>
    <w:rsid w:val="04B56C86"/>
    <w:rsid w:val="04C7A1BD"/>
    <w:rsid w:val="04F4AA4A"/>
    <w:rsid w:val="04F76F42"/>
    <w:rsid w:val="05B016DD"/>
    <w:rsid w:val="05B68EEE"/>
    <w:rsid w:val="05D4E152"/>
    <w:rsid w:val="05E44F59"/>
    <w:rsid w:val="0618E568"/>
    <w:rsid w:val="0629C2B8"/>
    <w:rsid w:val="062FDDB8"/>
    <w:rsid w:val="065DA270"/>
    <w:rsid w:val="06695354"/>
    <w:rsid w:val="067DE129"/>
    <w:rsid w:val="06D157C5"/>
    <w:rsid w:val="0721CAEB"/>
    <w:rsid w:val="075D82CE"/>
    <w:rsid w:val="077BDD85"/>
    <w:rsid w:val="07801FBA"/>
    <w:rsid w:val="079242F1"/>
    <w:rsid w:val="07A14ACD"/>
    <w:rsid w:val="081BE30C"/>
    <w:rsid w:val="081D19B7"/>
    <w:rsid w:val="0830D547"/>
    <w:rsid w:val="0858F5BA"/>
    <w:rsid w:val="086933CB"/>
    <w:rsid w:val="08A6CEA3"/>
    <w:rsid w:val="08DFF855"/>
    <w:rsid w:val="0913D80D"/>
    <w:rsid w:val="091D55D8"/>
    <w:rsid w:val="091EE9B3"/>
    <w:rsid w:val="0923DDA1"/>
    <w:rsid w:val="096515EA"/>
    <w:rsid w:val="096DB018"/>
    <w:rsid w:val="097406F4"/>
    <w:rsid w:val="098D4FF8"/>
    <w:rsid w:val="09B9F465"/>
    <w:rsid w:val="09EE82AB"/>
    <w:rsid w:val="09FE445A"/>
    <w:rsid w:val="0A0A985E"/>
    <w:rsid w:val="0A1E9B98"/>
    <w:rsid w:val="0A6A62FF"/>
    <w:rsid w:val="0A93016F"/>
    <w:rsid w:val="0AC4A938"/>
    <w:rsid w:val="0B001C96"/>
    <w:rsid w:val="0B23F6CE"/>
    <w:rsid w:val="0B3B1847"/>
    <w:rsid w:val="0B821E9E"/>
    <w:rsid w:val="0BA30017"/>
    <w:rsid w:val="0BE23C42"/>
    <w:rsid w:val="0BEE97F2"/>
    <w:rsid w:val="0BF6F160"/>
    <w:rsid w:val="0C168DDC"/>
    <w:rsid w:val="0C51CD5F"/>
    <w:rsid w:val="0C8AAA05"/>
    <w:rsid w:val="0C96D272"/>
    <w:rsid w:val="0CC4C6C8"/>
    <w:rsid w:val="0CE5C3DD"/>
    <w:rsid w:val="0D284C61"/>
    <w:rsid w:val="0D358250"/>
    <w:rsid w:val="0D4FE096"/>
    <w:rsid w:val="0D5FF1AB"/>
    <w:rsid w:val="0D67DFF7"/>
    <w:rsid w:val="0D775142"/>
    <w:rsid w:val="0D8C9BE0"/>
    <w:rsid w:val="0DD69E83"/>
    <w:rsid w:val="0DF2BFA0"/>
    <w:rsid w:val="0E08899B"/>
    <w:rsid w:val="0E4BCC0A"/>
    <w:rsid w:val="0E81FD21"/>
    <w:rsid w:val="0F523E12"/>
    <w:rsid w:val="0F806712"/>
    <w:rsid w:val="0FA41E7B"/>
    <w:rsid w:val="0FD49AB8"/>
    <w:rsid w:val="0FDAF080"/>
    <w:rsid w:val="0FFCA265"/>
    <w:rsid w:val="1033DA94"/>
    <w:rsid w:val="105DEB17"/>
    <w:rsid w:val="106B85C4"/>
    <w:rsid w:val="10725A51"/>
    <w:rsid w:val="1078EF62"/>
    <w:rsid w:val="108DDD1C"/>
    <w:rsid w:val="109BE521"/>
    <w:rsid w:val="10B04AFC"/>
    <w:rsid w:val="10B514F2"/>
    <w:rsid w:val="10C8AD8D"/>
    <w:rsid w:val="110D763A"/>
    <w:rsid w:val="11208C96"/>
    <w:rsid w:val="11402A5D"/>
    <w:rsid w:val="1156FF72"/>
    <w:rsid w:val="1168BBF9"/>
    <w:rsid w:val="118414C7"/>
    <w:rsid w:val="118F1DEB"/>
    <w:rsid w:val="11DCC34F"/>
    <w:rsid w:val="120CFED3"/>
    <w:rsid w:val="12138C46"/>
    <w:rsid w:val="122AD3C4"/>
    <w:rsid w:val="1234DF85"/>
    <w:rsid w:val="1242C0AB"/>
    <w:rsid w:val="12516FEE"/>
    <w:rsid w:val="12598551"/>
    <w:rsid w:val="12961CA0"/>
    <w:rsid w:val="1310DA20"/>
    <w:rsid w:val="133E2127"/>
    <w:rsid w:val="1354E7AE"/>
    <w:rsid w:val="136580E2"/>
    <w:rsid w:val="13BB4C0D"/>
    <w:rsid w:val="13C8D96C"/>
    <w:rsid w:val="145954CD"/>
    <w:rsid w:val="146896EB"/>
    <w:rsid w:val="1474A0F4"/>
    <w:rsid w:val="1496EEE1"/>
    <w:rsid w:val="149D04CF"/>
    <w:rsid w:val="14D5E5DE"/>
    <w:rsid w:val="1503008A"/>
    <w:rsid w:val="1526ECA3"/>
    <w:rsid w:val="15306750"/>
    <w:rsid w:val="153738ED"/>
    <w:rsid w:val="1539A2FA"/>
    <w:rsid w:val="153FA1E4"/>
    <w:rsid w:val="15410486"/>
    <w:rsid w:val="155E6913"/>
    <w:rsid w:val="15693ACA"/>
    <w:rsid w:val="157B1F99"/>
    <w:rsid w:val="158EBA23"/>
    <w:rsid w:val="15A77865"/>
    <w:rsid w:val="15CF9C28"/>
    <w:rsid w:val="15FA7323"/>
    <w:rsid w:val="1630C272"/>
    <w:rsid w:val="1679AC11"/>
    <w:rsid w:val="16C0D55C"/>
    <w:rsid w:val="17050B2B"/>
    <w:rsid w:val="17068E12"/>
    <w:rsid w:val="17073760"/>
    <w:rsid w:val="1720FC77"/>
    <w:rsid w:val="1724CED1"/>
    <w:rsid w:val="17258EFF"/>
    <w:rsid w:val="173B8AD1"/>
    <w:rsid w:val="17614A7D"/>
    <w:rsid w:val="17716747"/>
    <w:rsid w:val="1780E124"/>
    <w:rsid w:val="179E310A"/>
    <w:rsid w:val="17A43709"/>
    <w:rsid w:val="17CE2E7C"/>
    <w:rsid w:val="17E9AEDF"/>
    <w:rsid w:val="1823A863"/>
    <w:rsid w:val="182E4A04"/>
    <w:rsid w:val="18589F2B"/>
    <w:rsid w:val="1899D339"/>
    <w:rsid w:val="18E38CB9"/>
    <w:rsid w:val="18E3C131"/>
    <w:rsid w:val="18F9500B"/>
    <w:rsid w:val="192F3F75"/>
    <w:rsid w:val="1930BCC4"/>
    <w:rsid w:val="193E0B7F"/>
    <w:rsid w:val="1952CA55"/>
    <w:rsid w:val="196C5AB6"/>
    <w:rsid w:val="19CDC17A"/>
    <w:rsid w:val="19D30222"/>
    <w:rsid w:val="1A099E75"/>
    <w:rsid w:val="1A0ED4B0"/>
    <w:rsid w:val="1A1E93DA"/>
    <w:rsid w:val="1A2010A0"/>
    <w:rsid w:val="1A301208"/>
    <w:rsid w:val="1A5DA947"/>
    <w:rsid w:val="1A78678D"/>
    <w:rsid w:val="1AFFE8F6"/>
    <w:rsid w:val="1B0786CF"/>
    <w:rsid w:val="1B1BD8D2"/>
    <w:rsid w:val="1B2E7DEC"/>
    <w:rsid w:val="1B3ADADE"/>
    <w:rsid w:val="1B3B2DE8"/>
    <w:rsid w:val="1B551BFC"/>
    <w:rsid w:val="1B9065EF"/>
    <w:rsid w:val="1BACDE75"/>
    <w:rsid w:val="1BEC6FA8"/>
    <w:rsid w:val="1C043DB2"/>
    <w:rsid w:val="1C0D9392"/>
    <w:rsid w:val="1C7B1C04"/>
    <w:rsid w:val="1C7F00E5"/>
    <w:rsid w:val="1CC5147D"/>
    <w:rsid w:val="1CDBD0A9"/>
    <w:rsid w:val="1D025969"/>
    <w:rsid w:val="1D0CA54A"/>
    <w:rsid w:val="1D13D6EB"/>
    <w:rsid w:val="1D266F34"/>
    <w:rsid w:val="1D3C0DA9"/>
    <w:rsid w:val="1D3EEABA"/>
    <w:rsid w:val="1D55C25D"/>
    <w:rsid w:val="1D769FF7"/>
    <w:rsid w:val="1D8B2E3C"/>
    <w:rsid w:val="1DA7CC2D"/>
    <w:rsid w:val="1E2F3203"/>
    <w:rsid w:val="1E452F96"/>
    <w:rsid w:val="1E746485"/>
    <w:rsid w:val="1E7F4780"/>
    <w:rsid w:val="1E8F081E"/>
    <w:rsid w:val="1E9AD11A"/>
    <w:rsid w:val="1F7D5B78"/>
    <w:rsid w:val="1FECB8D3"/>
    <w:rsid w:val="204152D9"/>
    <w:rsid w:val="2049942F"/>
    <w:rsid w:val="20B57121"/>
    <w:rsid w:val="211A7974"/>
    <w:rsid w:val="212C6CCC"/>
    <w:rsid w:val="21451350"/>
    <w:rsid w:val="218102DF"/>
    <w:rsid w:val="21C4CBF3"/>
    <w:rsid w:val="21CC7A01"/>
    <w:rsid w:val="21CD8945"/>
    <w:rsid w:val="21CEA5E4"/>
    <w:rsid w:val="21E32E52"/>
    <w:rsid w:val="2215307E"/>
    <w:rsid w:val="223F8DBC"/>
    <w:rsid w:val="22A51E68"/>
    <w:rsid w:val="22B7B958"/>
    <w:rsid w:val="22BC2F04"/>
    <w:rsid w:val="22CD5592"/>
    <w:rsid w:val="230546C2"/>
    <w:rsid w:val="230FC145"/>
    <w:rsid w:val="23236DC9"/>
    <w:rsid w:val="2336CE53"/>
    <w:rsid w:val="233BFF4A"/>
    <w:rsid w:val="2342B3AD"/>
    <w:rsid w:val="2347D999"/>
    <w:rsid w:val="2351E31B"/>
    <w:rsid w:val="2356CEDD"/>
    <w:rsid w:val="237102A9"/>
    <w:rsid w:val="237B65D9"/>
    <w:rsid w:val="23F9672A"/>
    <w:rsid w:val="240F3E20"/>
    <w:rsid w:val="241D67AF"/>
    <w:rsid w:val="241DF828"/>
    <w:rsid w:val="2438B4B8"/>
    <w:rsid w:val="243F616D"/>
    <w:rsid w:val="24599890"/>
    <w:rsid w:val="24713832"/>
    <w:rsid w:val="24751F22"/>
    <w:rsid w:val="24756D42"/>
    <w:rsid w:val="24A0940E"/>
    <w:rsid w:val="24DCEF3B"/>
    <w:rsid w:val="24F2997F"/>
    <w:rsid w:val="251BA3EA"/>
    <w:rsid w:val="25574EA8"/>
    <w:rsid w:val="256AEDD1"/>
    <w:rsid w:val="25B0B1C7"/>
    <w:rsid w:val="25F9E0A0"/>
    <w:rsid w:val="2608D23F"/>
    <w:rsid w:val="260D0893"/>
    <w:rsid w:val="261D82AA"/>
    <w:rsid w:val="264C2B83"/>
    <w:rsid w:val="26520C9F"/>
    <w:rsid w:val="26577C4E"/>
    <w:rsid w:val="2664971A"/>
    <w:rsid w:val="267DA06C"/>
    <w:rsid w:val="2695C22E"/>
    <w:rsid w:val="26983D16"/>
    <w:rsid w:val="26C1F346"/>
    <w:rsid w:val="26F31F09"/>
    <w:rsid w:val="2707864C"/>
    <w:rsid w:val="271B50E3"/>
    <w:rsid w:val="27401696"/>
    <w:rsid w:val="27536697"/>
    <w:rsid w:val="278187E5"/>
    <w:rsid w:val="27C2E0DE"/>
    <w:rsid w:val="27CDC876"/>
    <w:rsid w:val="27ECA0F3"/>
    <w:rsid w:val="281FCE80"/>
    <w:rsid w:val="28462F9C"/>
    <w:rsid w:val="2858F502"/>
    <w:rsid w:val="28700CB0"/>
    <w:rsid w:val="28873076"/>
    <w:rsid w:val="28AD1B6D"/>
    <w:rsid w:val="28AD859C"/>
    <w:rsid w:val="290F0378"/>
    <w:rsid w:val="29783521"/>
    <w:rsid w:val="2997F7EA"/>
    <w:rsid w:val="29B221B0"/>
    <w:rsid w:val="29E56A9D"/>
    <w:rsid w:val="2A0E1C9E"/>
    <w:rsid w:val="2A2ABFCB"/>
    <w:rsid w:val="2A3390E7"/>
    <w:rsid w:val="2A345453"/>
    <w:rsid w:val="2A392B98"/>
    <w:rsid w:val="2A489ECE"/>
    <w:rsid w:val="2A6DECA6"/>
    <w:rsid w:val="2A7DB683"/>
    <w:rsid w:val="2A9D1E20"/>
    <w:rsid w:val="2AD1AF63"/>
    <w:rsid w:val="2AE5D54B"/>
    <w:rsid w:val="2AEE20A5"/>
    <w:rsid w:val="2AF4F8FB"/>
    <w:rsid w:val="2B6E985D"/>
    <w:rsid w:val="2B80975B"/>
    <w:rsid w:val="2B815A6E"/>
    <w:rsid w:val="2B841351"/>
    <w:rsid w:val="2B9220C5"/>
    <w:rsid w:val="2BB40E22"/>
    <w:rsid w:val="2BE15E88"/>
    <w:rsid w:val="2BE63286"/>
    <w:rsid w:val="2C062A19"/>
    <w:rsid w:val="2C0E2C36"/>
    <w:rsid w:val="2C5F8F8F"/>
    <w:rsid w:val="2C86D133"/>
    <w:rsid w:val="2CD3D0BA"/>
    <w:rsid w:val="2CE15C84"/>
    <w:rsid w:val="2CEB4CE0"/>
    <w:rsid w:val="2D093CB2"/>
    <w:rsid w:val="2D15A77E"/>
    <w:rsid w:val="2D177E5C"/>
    <w:rsid w:val="2D2C4889"/>
    <w:rsid w:val="2D2DC5A5"/>
    <w:rsid w:val="2D77FA77"/>
    <w:rsid w:val="2D92903B"/>
    <w:rsid w:val="2DA398D6"/>
    <w:rsid w:val="2DBAC2A4"/>
    <w:rsid w:val="2DFA6241"/>
    <w:rsid w:val="2E4AA691"/>
    <w:rsid w:val="2E62DC8E"/>
    <w:rsid w:val="2EB61C89"/>
    <w:rsid w:val="2F16C4E4"/>
    <w:rsid w:val="2F444A11"/>
    <w:rsid w:val="2FA3C9B6"/>
    <w:rsid w:val="2FA7460E"/>
    <w:rsid w:val="2FB28E2F"/>
    <w:rsid w:val="2FBD1B2D"/>
    <w:rsid w:val="2FDCC00C"/>
    <w:rsid w:val="2FF2D76B"/>
    <w:rsid w:val="2FF39B72"/>
    <w:rsid w:val="300D25DA"/>
    <w:rsid w:val="301A03CD"/>
    <w:rsid w:val="304B8245"/>
    <w:rsid w:val="30586FC6"/>
    <w:rsid w:val="306952BF"/>
    <w:rsid w:val="30739C88"/>
    <w:rsid w:val="30C5320A"/>
    <w:rsid w:val="30E1C58D"/>
    <w:rsid w:val="30F8063E"/>
    <w:rsid w:val="31060391"/>
    <w:rsid w:val="3125F645"/>
    <w:rsid w:val="31FA4408"/>
    <w:rsid w:val="321E6C97"/>
    <w:rsid w:val="3235D1B0"/>
    <w:rsid w:val="323CAB52"/>
    <w:rsid w:val="3255B8D1"/>
    <w:rsid w:val="327709F9"/>
    <w:rsid w:val="32B554D3"/>
    <w:rsid w:val="32C06ECB"/>
    <w:rsid w:val="32EEFE76"/>
    <w:rsid w:val="330545E0"/>
    <w:rsid w:val="33C04F3A"/>
    <w:rsid w:val="33C08A45"/>
    <w:rsid w:val="33E68DA0"/>
    <w:rsid w:val="3451C056"/>
    <w:rsid w:val="34755A89"/>
    <w:rsid w:val="34B2939C"/>
    <w:rsid w:val="34C0B372"/>
    <w:rsid w:val="35135C64"/>
    <w:rsid w:val="35191A42"/>
    <w:rsid w:val="35312532"/>
    <w:rsid w:val="35343CDF"/>
    <w:rsid w:val="35346314"/>
    <w:rsid w:val="35460D2F"/>
    <w:rsid w:val="3579772F"/>
    <w:rsid w:val="358D3A48"/>
    <w:rsid w:val="3592ABF5"/>
    <w:rsid w:val="359A4381"/>
    <w:rsid w:val="35A38798"/>
    <w:rsid w:val="35C00DF8"/>
    <w:rsid w:val="36406A40"/>
    <w:rsid w:val="364931A3"/>
    <w:rsid w:val="36513446"/>
    <w:rsid w:val="3693451D"/>
    <w:rsid w:val="369778CA"/>
    <w:rsid w:val="36A63178"/>
    <w:rsid w:val="36BF8AE7"/>
    <w:rsid w:val="36C7A532"/>
    <w:rsid w:val="36CCBCAB"/>
    <w:rsid w:val="36CF0EBA"/>
    <w:rsid w:val="36D40E0B"/>
    <w:rsid w:val="36E2189B"/>
    <w:rsid w:val="36F166FA"/>
    <w:rsid w:val="370EEB05"/>
    <w:rsid w:val="37382226"/>
    <w:rsid w:val="3782FEFF"/>
    <w:rsid w:val="379279F4"/>
    <w:rsid w:val="37946606"/>
    <w:rsid w:val="37AF74DF"/>
    <w:rsid w:val="3819DDF6"/>
    <w:rsid w:val="383E3E0F"/>
    <w:rsid w:val="38694DEB"/>
    <w:rsid w:val="3869858C"/>
    <w:rsid w:val="388E72DF"/>
    <w:rsid w:val="38973C46"/>
    <w:rsid w:val="38A51334"/>
    <w:rsid w:val="38C12116"/>
    <w:rsid w:val="396EE843"/>
    <w:rsid w:val="396F4329"/>
    <w:rsid w:val="39A7BEB1"/>
    <w:rsid w:val="39B0703F"/>
    <w:rsid w:val="39CA9681"/>
    <w:rsid w:val="39DA6A21"/>
    <w:rsid w:val="39EDEF28"/>
    <w:rsid w:val="3A21D453"/>
    <w:rsid w:val="3A3580D8"/>
    <w:rsid w:val="3A621C27"/>
    <w:rsid w:val="3A6F2B2C"/>
    <w:rsid w:val="3A70E107"/>
    <w:rsid w:val="3A933638"/>
    <w:rsid w:val="3AB8C18D"/>
    <w:rsid w:val="3B033097"/>
    <w:rsid w:val="3B3DB4EB"/>
    <w:rsid w:val="3B7CCBC0"/>
    <w:rsid w:val="3BA27D6E"/>
    <w:rsid w:val="3BB0AEBC"/>
    <w:rsid w:val="3BB5E82A"/>
    <w:rsid w:val="3BC83FFD"/>
    <w:rsid w:val="3C12277C"/>
    <w:rsid w:val="3C25C40A"/>
    <w:rsid w:val="3C2D5FA0"/>
    <w:rsid w:val="3C34CF6D"/>
    <w:rsid w:val="3C44622B"/>
    <w:rsid w:val="3CB1CB19"/>
    <w:rsid w:val="3CCB6744"/>
    <w:rsid w:val="3D07D7FF"/>
    <w:rsid w:val="3D191A70"/>
    <w:rsid w:val="3D251829"/>
    <w:rsid w:val="3D258FEA"/>
    <w:rsid w:val="3DA881C9"/>
    <w:rsid w:val="3DC9F69F"/>
    <w:rsid w:val="3DE773BF"/>
    <w:rsid w:val="3DED0936"/>
    <w:rsid w:val="3E503C39"/>
    <w:rsid w:val="3EC2A93E"/>
    <w:rsid w:val="3ED64379"/>
    <w:rsid w:val="3ED6DA0C"/>
    <w:rsid w:val="3ED88F6F"/>
    <w:rsid w:val="3EF89342"/>
    <w:rsid w:val="3F07A56F"/>
    <w:rsid w:val="3F08E9DE"/>
    <w:rsid w:val="3F1CFA90"/>
    <w:rsid w:val="3F5254D7"/>
    <w:rsid w:val="3F55C6F1"/>
    <w:rsid w:val="3F5E89DC"/>
    <w:rsid w:val="3F978D8F"/>
    <w:rsid w:val="3F98CD7E"/>
    <w:rsid w:val="3FAA292C"/>
    <w:rsid w:val="3FBFB9B1"/>
    <w:rsid w:val="3FCB5498"/>
    <w:rsid w:val="3FCBCA2B"/>
    <w:rsid w:val="3FE2BBFE"/>
    <w:rsid w:val="3FEFB614"/>
    <w:rsid w:val="4007B601"/>
    <w:rsid w:val="40170035"/>
    <w:rsid w:val="401C56BB"/>
    <w:rsid w:val="40272F00"/>
    <w:rsid w:val="40302797"/>
    <w:rsid w:val="404BDFAA"/>
    <w:rsid w:val="40599E00"/>
    <w:rsid w:val="40ADDBEB"/>
    <w:rsid w:val="40C4E54B"/>
    <w:rsid w:val="40FFEE04"/>
    <w:rsid w:val="410DC1BB"/>
    <w:rsid w:val="41171B01"/>
    <w:rsid w:val="414E1DF0"/>
    <w:rsid w:val="415226DA"/>
    <w:rsid w:val="415C2F85"/>
    <w:rsid w:val="4175554B"/>
    <w:rsid w:val="418ABFAF"/>
    <w:rsid w:val="419C1C38"/>
    <w:rsid w:val="41AB9A18"/>
    <w:rsid w:val="41EB46B9"/>
    <w:rsid w:val="41F6023C"/>
    <w:rsid w:val="423FE39B"/>
    <w:rsid w:val="42602C0B"/>
    <w:rsid w:val="42C9C9F2"/>
    <w:rsid w:val="42DB3566"/>
    <w:rsid w:val="42F94FA8"/>
    <w:rsid w:val="4303F324"/>
    <w:rsid w:val="43197088"/>
    <w:rsid w:val="4343021D"/>
    <w:rsid w:val="43563174"/>
    <w:rsid w:val="43709341"/>
    <w:rsid w:val="43A02569"/>
    <w:rsid w:val="43A7384B"/>
    <w:rsid w:val="43D105F9"/>
    <w:rsid w:val="43D47EE3"/>
    <w:rsid w:val="43D68B04"/>
    <w:rsid w:val="43DBF98B"/>
    <w:rsid w:val="43E46D04"/>
    <w:rsid w:val="43F652AE"/>
    <w:rsid w:val="44220CAC"/>
    <w:rsid w:val="4479DB28"/>
    <w:rsid w:val="4485B322"/>
    <w:rsid w:val="448A880D"/>
    <w:rsid w:val="44CAF516"/>
    <w:rsid w:val="44E19EAD"/>
    <w:rsid w:val="44E66ED1"/>
    <w:rsid w:val="452C2646"/>
    <w:rsid w:val="45492C0D"/>
    <w:rsid w:val="45566916"/>
    <w:rsid w:val="4583963C"/>
    <w:rsid w:val="45BE02CF"/>
    <w:rsid w:val="45C52040"/>
    <w:rsid w:val="45CE971A"/>
    <w:rsid w:val="463E239C"/>
    <w:rsid w:val="4660FD0C"/>
    <w:rsid w:val="466C8941"/>
    <w:rsid w:val="46734AE8"/>
    <w:rsid w:val="4698BBE3"/>
    <w:rsid w:val="46A300E5"/>
    <w:rsid w:val="46B4BF05"/>
    <w:rsid w:val="471CAEA1"/>
    <w:rsid w:val="472DDB3D"/>
    <w:rsid w:val="477077A7"/>
    <w:rsid w:val="4781E332"/>
    <w:rsid w:val="47C3CEE4"/>
    <w:rsid w:val="47FF9B71"/>
    <w:rsid w:val="48055CD5"/>
    <w:rsid w:val="483F3419"/>
    <w:rsid w:val="485E6F4B"/>
    <w:rsid w:val="4862338D"/>
    <w:rsid w:val="48DBD924"/>
    <w:rsid w:val="48DC64CD"/>
    <w:rsid w:val="48EB3470"/>
    <w:rsid w:val="490A43B5"/>
    <w:rsid w:val="492F1B87"/>
    <w:rsid w:val="495A8062"/>
    <w:rsid w:val="49743557"/>
    <w:rsid w:val="49989D65"/>
    <w:rsid w:val="49EC1F8A"/>
    <w:rsid w:val="49F565A2"/>
    <w:rsid w:val="49FA3FAC"/>
    <w:rsid w:val="4A20FDE3"/>
    <w:rsid w:val="4A228243"/>
    <w:rsid w:val="4A35C52D"/>
    <w:rsid w:val="4A3DDF02"/>
    <w:rsid w:val="4A45996A"/>
    <w:rsid w:val="4A4F8424"/>
    <w:rsid w:val="4A6E1526"/>
    <w:rsid w:val="4B3A3D08"/>
    <w:rsid w:val="4B446EFC"/>
    <w:rsid w:val="4B619F67"/>
    <w:rsid w:val="4B9F7315"/>
    <w:rsid w:val="4BA62EA3"/>
    <w:rsid w:val="4BB4FF12"/>
    <w:rsid w:val="4BE9AADB"/>
    <w:rsid w:val="4BF9390A"/>
    <w:rsid w:val="4BFA7A5C"/>
    <w:rsid w:val="4C2E24C2"/>
    <w:rsid w:val="4C4143B3"/>
    <w:rsid w:val="4C598BCD"/>
    <w:rsid w:val="4C60394C"/>
    <w:rsid w:val="4C85471A"/>
    <w:rsid w:val="4CAD67A5"/>
    <w:rsid w:val="4CB4AF9B"/>
    <w:rsid w:val="4CDDFD02"/>
    <w:rsid w:val="4D9F6706"/>
    <w:rsid w:val="4DA32D78"/>
    <w:rsid w:val="4DCB1E1E"/>
    <w:rsid w:val="4DD39AE2"/>
    <w:rsid w:val="4DDDA2A8"/>
    <w:rsid w:val="4DEB73EA"/>
    <w:rsid w:val="4DF1ED40"/>
    <w:rsid w:val="4E1C4DFE"/>
    <w:rsid w:val="4E25E10E"/>
    <w:rsid w:val="4E27CD5F"/>
    <w:rsid w:val="4E2DB50F"/>
    <w:rsid w:val="4E6EEDB7"/>
    <w:rsid w:val="4E77D107"/>
    <w:rsid w:val="4E77D472"/>
    <w:rsid w:val="4E99C71F"/>
    <w:rsid w:val="4EA56BE3"/>
    <w:rsid w:val="4EB6D7B3"/>
    <w:rsid w:val="4EC657B3"/>
    <w:rsid w:val="4ECC967F"/>
    <w:rsid w:val="4ED89162"/>
    <w:rsid w:val="4EE94862"/>
    <w:rsid w:val="4F1E70EF"/>
    <w:rsid w:val="4F39D7CB"/>
    <w:rsid w:val="4F48E2FC"/>
    <w:rsid w:val="4F490D08"/>
    <w:rsid w:val="4F5F4EC5"/>
    <w:rsid w:val="4F7F548D"/>
    <w:rsid w:val="4F9BD8E3"/>
    <w:rsid w:val="4FD04A9A"/>
    <w:rsid w:val="4FE01287"/>
    <w:rsid w:val="4FEC294F"/>
    <w:rsid w:val="5000524B"/>
    <w:rsid w:val="5026D1B6"/>
    <w:rsid w:val="5030185C"/>
    <w:rsid w:val="50397B12"/>
    <w:rsid w:val="506940B9"/>
    <w:rsid w:val="509B9049"/>
    <w:rsid w:val="50A1A987"/>
    <w:rsid w:val="50A9AFC5"/>
    <w:rsid w:val="50C06E3E"/>
    <w:rsid w:val="50D3A239"/>
    <w:rsid w:val="50E3D182"/>
    <w:rsid w:val="51045492"/>
    <w:rsid w:val="5140E479"/>
    <w:rsid w:val="515792AB"/>
    <w:rsid w:val="515A1E74"/>
    <w:rsid w:val="518820BE"/>
    <w:rsid w:val="51AD4B3F"/>
    <w:rsid w:val="51C65D87"/>
    <w:rsid w:val="51D0E0EB"/>
    <w:rsid w:val="51E678A1"/>
    <w:rsid w:val="51EA0948"/>
    <w:rsid w:val="51EBE9DA"/>
    <w:rsid w:val="52349560"/>
    <w:rsid w:val="523E9561"/>
    <w:rsid w:val="5240A3BC"/>
    <w:rsid w:val="5253DAD0"/>
    <w:rsid w:val="525678AB"/>
    <w:rsid w:val="52A13EA8"/>
    <w:rsid w:val="52A32DB4"/>
    <w:rsid w:val="52A5ADE9"/>
    <w:rsid w:val="52C8C4FA"/>
    <w:rsid w:val="53012632"/>
    <w:rsid w:val="5320F942"/>
    <w:rsid w:val="535C5065"/>
    <w:rsid w:val="53647114"/>
    <w:rsid w:val="5376936A"/>
    <w:rsid w:val="5385D9A9"/>
    <w:rsid w:val="53BF6850"/>
    <w:rsid w:val="53D7B875"/>
    <w:rsid w:val="53EEED58"/>
    <w:rsid w:val="543B87E8"/>
    <w:rsid w:val="5453A4B6"/>
    <w:rsid w:val="5454D413"/>
    <w:rsid w:val="545883A4"/>
    <w:rsid w:val="545C2EF4"/>
    <w:rsid w:val="54658F42"/>
    <w:rsid w:val="5485BE29"/>
    <w:rsid w:val="54F84325"/>
    <w:rsid w:val="54FAB104"/>
    <w:rsid w:val="5535D392"/>
    <w:rsid w:val="55403DEC"/>
    <w:rsid w:val="55811B22"/>
    <w:rsid w:val="55A82CC0"/>
    <w:rsid w:val="55ACE240"/>
    <w:rsid w:val="55CBF8F9"/>
    <w:rsid w:val="55D24AEB"/>
    <w:rsid w:val="56134AB0"/>
    <w:rsid w:val="56545ADD"/>
    <w:rsid w:val="565B91E1"/>
    <w:rsid w:val="5661730E"/>
    <w:rsid w:val="56D98385"/>
    <w:rsid w:val="57095BA5"/>
    <w:rsid w:val="571269A4"/>
    <w:rsid w:val="57169A53"/>
    <w:rsid w:val="575650A2"/>
    <w:rsid w:val="5787F46B"/>
    <w:rsid w:val="57BDCCEA"/>
    <w:rsid w:val="57DD5141"/>
    <w:rsid w:val="57EB16EC"/>
    <w:rsid w:val="57F76242"/>
    <w:rsid w:val="57FA6549"/>
    <w:rsid w:val="57FB6458"/>
    <w:rsid w:val="5800F88F"/>
    <w:rsid w:val="581885DF"/>
    <w:rsid w:val="581FB5E8"/>
    <w:rsid w:val="5823846B"/>
    <w:rsid w:val="5855F732"/>
    <w:rsid w:val="5860B6E2"/>
    <w:rsid w:val="5869002C"/>
    <w:rsid w:val="58725D58"/>
    <w:rsid w:val="588E830B"/>
    <w:rsid w:val="58A5FFD0"/>
    <w:rsid w:val="58B4192D"/>
    <w:rsid w:val="58B555CE"/>
    <w:rsid w:val="58C9B63E"/>
    <w:rsid w:val="58F99803"/>
    <w:rsid w:val="59019CC6"/>
    <w:rsid w:val="59184033"/>
    <w:rsid w:val="593CBED9"/>
    <w:rsid w:val="5944867F"/>
    <w:rsid w:val="594A8B13"/>
    <w:rsid w:val="594F2696"/>
    <w:rsid w:val="59704630"/>
    <w:rsid w:val="597EB47C"/>
    <w:rsid w:val="599332A3"/>
    <w:rsid w:val="599A96E7"/>
    <w:rsid w:val="599F921F"/>
    <w:rsid w:val="59DBF2D0"/>
    <w:rsid w:val="5A189DE6"/>
    <w:rsid w:val="5A3329DB"/>
    <w:rsid w:val="5A8F4E2B"/>
    <w:rsid w:val="5AAADE05"/>
    <w:rsid w:val="5AC4A439"/>
    <w:rsid w:val="5B9514F3"/>
    <w:rsid w:val="5BB7BE16"/>
    <w:rsid w:val="5BD9DB0C"/>
    <w:rsid w:val="5C34BFC7"/>
    <w:rsid w:val="5C361E74"/>
    <w:rsid w:val="5CB76D6C"/>
    <w:rsid w:val="5CF9C538"/>
    <w:rsid w:val="5D2CBBEF"/>
    <w:rsid w:val="5D689793"/>
    <w:rsid w:val="5D7EC68D"/>
    <w:rsid w:val="5DDA4392"/>
    <w:rsid w:val="5E3C7148"/>
    <w:rsid w:val="5E4CEDDD"/>
    <w:rsid w:val="5E842FEA"/>
    <w:rsid w:val="5EC88C50"/>
    <w:rsid w:val="5ECFF78E"/>
    <w:rsid w:val="5EE16FF0"/>
    <w:rsid w:val="5F06A193"/>
    <w:rsid w:val="5F0F368A"/>
    <w:rsid w:val="5F2F515B"/>
    <w:rsid w:val="5F97BEA2"/>
    <w:rsid w:val="5FF2989A"/>
    <w:rsid w:val="5FFE4956"/>
    <w:rsid w:val="600C1743"/>
    <w:rsid w:val="6016D2D2"/>
    <w:rsid w:val="6041C5FB"/>
    <w:rsid w:val="6050E1BE"/>
    <w:rsid w:val="605CAAE1"/>
    <w:rsid w:val="606AE8A6"/>
    <w:rsid w:val="60860065"/>
    <w:rsid w:val="609A566A"/>
    <w:rsid w:val="60A11EA2"/>
    <w:rsid w:val="60A90944"/>
    <w:rsid w:val="60A97586"/>
    <w:rsid w:val="60D26AEA"/>
    <w:rsid w:val="614520F3"/>
    <w:rsid w:val="6171EA52"/>
    <w:rsid w:val="61832F80"/>
    <w:rsid w:val="6197A285"/>
    <w:rsid w:val="61BB6F5C"/>
    <w:rsid w:val="61BF09F9"/>
    <w:rsid w:val="61D7AF2A"/>
    <w:rsid w:val="61E6F505"/>
    <w:rsid w:val="61FB5EAD"/>
    <w:rsid w:val="623C1EC8"/>
    <w:rsid w:val="6241D024"/>
    <w:rsid w:val="62763AA8"/>
    <w:rsid w:val="6283E663"/>
    <w:rsid w:val="62A38FA3"/>
    <w:rsid w:val="62B91139"/>
    <w:rsid w:val="62D5DF14"/>
    <w:rsid w:val="63311A18"/>
    <w:rsid w:val="63467F02"/>
    <w:rsid w:val="635ADA5A"/>
    <w:rsid w:val="63A5B913"/>
    <w:rsid w:val="63B4CB88"/>
    <w:rsid w:val="63D5A8DC"/>
    <w:rsid w:val="63D70CCC"/>
    <w:rsid w:val="63DDB0BF"/>
    <w:rsid w:val="64013EA8"/>
    <w:rsid w:val="64BAD042"/>
    <w:rsid w:val="64BD5FF8"/>
    <w:rsid w:val="64C471C6"/>
    <w:rsid w:val="64DC1B14"/>
    <w:rsid w:val="651EA577"/>
    <w:rsid w:val="6551C549"/>
    <w:rsid w:val="65579E1F"/>
    <w:rsid w:val="65AE6B35"/>
    <w:rsid w:val="65B01508"/>
    <w:rsid w:val="65C80EB1"/>
    <w:rsid w:val="65CCF05E"/>
    <w:rsid w:val="65F9400D"/>
    <w:rsid w:val="661AB6BB"/>
    <w:rsid w:val="6684B80D"/>
    <w:rsid w:val="668975FC"/>
    <w:rsid w:val="66F37B84"/>
    <w:rsid w:val="6757177F"/>
    <w:rsid w:val="6765BE01"/>
    <w:rsid w:val="6796627F"/>
    <w:rsid w:val="67C27395"/>
    <w:rsid w:val="67F500BA"/>
    <w:rsid w:val="67F86660"/>
    <w:rsid w:val="6852C0DE"/>
    <w:rsid w:val="686F6630"/>
    <w:rsid w:val="6885FEF4"/>
    <w:rsid w:val="68C5CF4F"/>
    <w:rsid w:val="68E820A2"/>
    <w:rsid w:val="68E82136"/>
    <w:rsid w:val="68FE2D97"/>
    <w:rsid w:val="698E7906"/>
    <w:rsid w:val="699D535E"/>
    <w:rsid w:val="69B9B432"/>
    <w:rsid w:val="69CE2638"/>
    <w:rsid w:val="69D0CB20"/>
    <w:rsid w:val="6A7685A5"/>
    <w:rsid w:val="6AD18CFE"/>
    <w:rsid w:val="6AEFE7F5"/>
    <w:rsid w:val="6B068114"/>
    <w:rsid w:val="6B1C8042"/>
    <w:rsid w:val="6B2A11C6"/>
    <w:rsid w:val="6B501177"/>
    <w:rsid w:val="6B542C6E"/>
    <w:rsid w:val="6B57252E"/>
    <w:rsid w:val="6BA078B4"/>
    <w:rsid w:val="6BCCCCF7"/>
    <w:rsid w:val="6C0B5D74"/>
    <w:rsid w:val="6C3EA82B"/>
    <w:rsid w:val="6C582C8D"/>
    <w:rsid w:val="6C59FA79"/>
    <w:rsid w:val="6C6A342C"/>
    <w:rsid w:val="6C70BCCA"/>
    <w:rsid w:val="6C8B3302"/>
    <w:rsid w:val="6CC49A98"/>
    <w:rsid w:val="6CE0DB76"/>
    <w:rsid w:val="6CE963B0"/>
    <w:rsid w:val="6D29B75C"/>
    <w:rsid w:val="6D380BC6"/>
    <w:rsid w:val="6D38BF1A"/>
    <w:rsid w:val="6D5B01BA"/>
    <w:rsid w:val="6D7C8A59"/>
    <w:rsid w:val="6E1F5576"/>
    <w:rsid w:val="6E1FCC40"/>
    <w:rsid w:val="6E5D4E55"/>
    <w:rsid w:val="6E5E0FEC"/>
    <w:rsid w:val="6E923C0F"/>
    <w:rsid w:val="6E9D77D1"/>
    <w:rsid w:val="6ED6FFFD"/>
    <w:rsid w:val="6EE314D7"/>
    <w:rsid w:val="6EF9EE38"/>
    <w:rsid w:val="6F498247"/>
    <w:rsid w:val="6F77CFA6"/>
    <w:rsid w:val="6FAEA2CC"/>
    <w:rsid w:val="6FB0AA9E"/>
    <w:rsid w:val="6FE7D00C"/>
    <w:rsid w:val="7033A11F"/>
    <w:rsid w:val="70394832"/>
    <w:rsid w:val="705EF621"/>
    <w:rsid w:val="706C02AE"/>
    <w:rsid w:val="70737E71"/>
    <w:rsid w:val="7077FFED"/>
    <w:rsid w:val="7078A45F"/>
    <w:rsid w:val="709F64DF"/>
    <w:rsid w:val="70A03621"/>
    <w:rsid w:val="70A31255"/>
    <w:rsid w:val="70CA5852"/>
    <w:rsid w:val="70E4EB06"/>
    <w:rsid w:val="710CCED8"/>
    <w:rsid w:val="715263AE"/>
    <w:rsid w:val="716B247A"/>
    <w:rsid w:val="716B4168"/>
    <w:rsid w:val="716E2AE5"/>
    <w:rsid w:val="717C8949"/>
    <w:rsid w:val="71A78DFE"/>
    <w:rsid w:val="7209A36B"/>
    <w:rsid w:val="721C3D55"/>
    <w:rsid w:val="7229D598"/>
    <w:rsid w:val="7233E680"/>
    <w:rsid w:val="724FDB6E"/>
    <w:rsid w:val="728951EB"/>
    <w:rsid w:val="728ABE52"/>
    <w:rsid w:val="728CCA47"/>
    <w:rsid w:val="7293F108"/>
    <w:rsid w:val="72BE166B"/>
    <w:rsid w:val="72C0EE00"/>
    <w:rsid w:val="731DB15B"/>
    <w:rsid w:val="736432D7"/>
    <w:rsid w:val="7379EC59"/>
    <w:rsid w:val="738BD3DA"/>
    <w:rsid w:val="7393A015"/>
    <w:rsid w:val="739BFDE2"/>
    <w:rsid w:val="73C1981E"/>
    <w:rsid w:val="73E2E3CA"/>
    <w:rsid w:val="73F758E9"/>
    <w:rsid w:val="744B838A"/>
    <w:rsid w:val="7461731E"/>
    <w:rsid w:val="74770178"/>
    <w:rsid w:val="747F9D5F"/>
    <w:rsid w:val="74A814ED"/>
    <w:rsid w:val="74F390F8"/>
    <w:rsid w:val="74FF549C"/>
    <w:rsid w:val="750BB011"/>
    <w:rsid w:val="75376011"/>
    <w:rsid w:val="75744C08"/>
    <w:rsid w:val="75AD0163"/>
    <w:rsid w:val="75D42FF2"/>
    <w:rsid w:val="75E753EB"/>
    <w:rsid w:val="75FA77EF"/>
    <w:rsid w:val="75FB6355"/>
    <w:rsid w:val="761DB10F"/>
    <w:rsid w:val="763AED91"/>
    <w:rsid w:val="76738DCB"/>
    <w:rsid w:val="767D569D"/>
    <w:rsid w:val="768F6159"/>
    <w:rsid w:val="76BCB394"/>
    <w:rsid w:val="771E438B"/>
    <w:rsid w:val="7793D429"/>
    <w:rsid w:val="779990D3"/>
    <w:rsid w:val="77A925E5"/>
    <w:rsid w:val="77C69C2C"/>
    <w:rsid w:val="77DE66F9"/>
    <w:rsid w:val="78187FF5"/>
    <w:rsid w:val="785014C4"/>
    <w:rsid w:val="7852C4CA"/>
    <w:rsid w:val="789527E7"/>
    <w:rsid w:val="78A07AAD"/>
    <w:rsid w:val="78F72A23"/>
    <w:rsid w:val="79043B47"/>
    <w:rsid w:val="7910A1FF"/>
    <w:rsid w:val="791985ED"/>
    <w:rsid w:val="791A1390"/>
    <w:rsid w:val="791D4C6A"/>
    <w:rsid w:val="79469128"/>
    <w:rsid w:val="796DC56D"/>
    <w:rsid w:val="79737059"/>
    <w:rsid w:val="79C75ED4"/>
    <w:rsid w:val="79EAC23B"/>
    <w:rsid w:val="7A7F3766"/>
    <w:rsid w:val="7AC99FD5"/>
    <w:rsid w:val="7AD09D37"/>
    <w:rsid w:val="7AE0B742"/>
    <w:rsid w:val="7B0961C0"/>
    <w:rsid w:val="7B188DAF"/>
    <w:rsid w:val="7B517F7B"/>
    <w:rsid w:val="7B60AED0"/>
    <w:rsid w:val="7B75A972"/>
    <w:rsid w:val="7BAC6C76"/>
    <w:rsid w:val="7BB4641E"/>
    <w:rsid w:val="7BB960AF"/>
    <w:rsid w:val="7BBE687A"/>
    <w:rsid w:val="7BC905BA"/>
    <w:rsid w:val="7BD00D03"/>
    <w:rsid w:val="7BFECF20"/>
    <w:rsid w:val="7C8692E1"/>
    <w:rsid w:val="7CC9BFE8"/>
    <w:rsid w:val="7D176121"/>
    <w:rsid w:val="7D177CFD"/>
    <w:rsid w:val="7D3CA814"/>
    <w:rsid w:val="7D52422F"/>
    <w:rsid w:val="7D86BAA6"/>
    <w:rsid w:val="7D8DB097"/>
    <w:rsid w:val="7D947EC1"/>
    <w:rsid w:val="7D9DE434"/>
    <w:rsid w:val="7DA2350A"/>
    <w:rsid w:val="7DB6D828"/>
    <w:rsid w:val="7DB8948F"/>
    <w:rsid w:val="7DF265D0"/>
    <w:rsid w:val="7E1CD268"/>
    <w:rsid w:val="7E537B68"/>
    <w:rsid w:val="7E76DEC2"/>
    <w:rsid w:val="7EB65DB3"/>
    <w:rsid w:val="7EE57070"/>
    <w:rsid w:val="7EEBC2F0"/>
    <w:rsid w:val="7F3B1CAE"/>
    <w:rsid w:val="7F8660A2"/>
    <w:rsid w:val="7FE26FAF"/>
    <w:rsid w:val="7FF5B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B682B"/>
  <w15:docId w15:val="{90218538-DFAC-4E8E-B97C-8893F1BF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it-IT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it-IT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1110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11109"/>
  </w:style>
  <w:style w:type="character" w:customStyle="1" w:styleId="eop">
    <w:name w:val="eop"/>
    <w:basedOn w:val="DefaultParagraphFont"/>
    <w:rsid w:val="00D11109"/>
  </w:style>
  <w:style w:type="character" w:styleId="Strong">
    <w:name w:val="Strong"/>
    <w:basedOn w:val="DefaultParagraphFont"/>
    <w:uiPriority w:val="22"/>
    <w:qFormat/>
    <w:locked/>
    <w:rsid w:val="00075E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31A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BF2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minique.leullier@manitowo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nitowoc.com/it/grove/gru-multistrada/gmk4100l-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nitowoc.com/it/potain/gru-rotazione-alta/mdt-189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91577a2b52d4433c" Type="http://schemas.microsoft.com/office/2019/09/relationships/intelligence" Target="intelligenc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5BF26-9DD4-4357-9470-F9B26F3D8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F256-75A0-4607-AF85-79CAD8414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1656</Words>
  <Characters>9443</Characters>
  <Application>Microsoft Office Word</Application>
  <DocSecurity>0</DocSecurity>
  <Lines>78</Lines>
  <Paragraphs>22</Paragraphs>
  <ScaleCrop>false</ScaleCrop>
  <Company>Lippincott Mercer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Poulten</cp:lastModifiedBy>
  <cp:revision>232</cp:revision>
  <cp:lastPrinted>2014-03-31T22:21:00Z</cp:lastPrinted>
  <dcterms:created xsi:type="dcterms:W3CDTF">2022-01-12T14:15:00Z</dcterms:created>
  <dcterms:modified xsi:type="dcterms:W3CDTF">2022-03-08T10:23:00Z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