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7240" w14:textId="0BAE85F2"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55FB5F23" wp14:editId="277D9C6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D0750">
        <w:rPr>
          <w:rFonts w:ascii="Verdana" w:hAnsi="Verdana"/>
          <w:color w:val="ED1C2A"/>
          <w:sz w:val="30"/>
          <w:szCs w:val="30"/>
        </w:rPr>
        <w:t>COMUNICATO STAMPA</w:t>
      </w:r>
    </w:p>
    <w:p w14:paraId="5513FE01" w14:textId="36D6DA9B" w:rsidR="00F25A0D" w:rsidRPr="00164A29" w:rsidRDefault="004D0750" w:rsidP="00F25A0D">
      <w:pPr>
        <w:spacing w:line="276" w:lineRule="auto"/>
        <w:jc w:val="right"/>
        <w:rPr>
          <w:rFonts w:ascii="Verdana" w:hAnsi="Verdana"/>
          <w:color w:val="41525C"/>
          <w:sz w:val="18"/>
          <w:szCs w:val="18"/>
        </w:rPr>
      </w:pPr>
      <w:r>
        <w:rPr>
          <w:rFonts w:ascii="Verdana" w:hAnsi="Verdana"/>
          <w:color w:val="41525C"/>
          <w:sz w:val="18"/>
          <w:szCs w:val="18"/>
        </w:rPr>
        <w:t>8 lugli</w:t>
      </w:r>
      <w:r w:rsidR="00032D41">
        <w:rPr>
          <w:rFonts w:ascii="Verdana" w:hAnsi="Verdana"/>
          <w:color w:val="41525C"/>
          <w:sz w:val="18"/>
          <w:szCs w:val="18"/>
        </w:rPr>
        <w:t>o 2022</w:t>
      </w:r>
    </w:p>
    <w:p w14:paraId="5337F5F6" w14:textId="77777777" w:rsidR="00CB64A0" w:rsidRDefault="00CB64A0" w:rsidP="00F25A0D">
      <w:pPr>
        <w:spacing w:line="276" w:lineRule="auto"/>
        <w:rPr>
          <w:rFonts w:ascii="Georgia" w:hAnsi="Georgia"/>
          <w:b/>
          <w:bCs/>
          <w:sz w:val="28"/>
          <w:szCs w:val="28"/>
        </w:rPr>
      </w:pPr>
      <w:bookmarkStart w:id="0" w:name="_Hlk100907192"/>
    </w:p>
    <w:p w14:paraId="19DFE36F" w14:textId="761E0945" w:rsidR="00F25A0D" w:rsidRDefault="007B4EE1" w:rsidP="00F25A0D">
      <w:pPr>
        <w:spacing w:line="276" w:lineRule="auto"/>
        <w:rPr>
          <w:rFonts w:ascii="Georgia" w:hAnsi="Georgia"/>
          <w:b/>
          <w:bCs/>
          <w:sz w:val="28"/>
          <w:szCs w:val="28"/>
        </w:rPr>
      </w:pPr>
      <w:r>
        <w:rPr>
          <w:rFonts w:ascii="Georgia" w:hAnsi="Georgia"/>
          <w:b/>
          <w:bCs/>
          <w:sz w:val="28"/>
          <w:szCs w:val="28"/>
        </w:rPr>
        <w:t>Manitowoc espone la Grove GMK6400-1 al bauma 2022</w:t>
      </w:r>
    </w:p>
    <w:bookmarkEnd w:id="0"/>
    <w:p w14:paraId="7A21305B" w14:textId="77777777" w:rsidR="00D963FB" w:rsidRPr="00317B84" w:rsidRDefault="00D963FB" w:rsidP="00D963FB">
      <w:pPr>
        <w:pStyle w:val="ListParagraph"/>
        <w:spacing w:line="276" w:lineRule="auto"/>
        <w:rPr>
          <w:rFonts w:ascii="Georgia" w:hAnsi="Georgia"/>
          <w:sz w:val="21"/>
          <w:szCs w:val="21"/>
        </w:rPr>
      </w:pPr>
    </w:p>
    <w:p w14:paraId="4F2CC7F8" w14:textId="6A611565" w:rsidR="00F25A0D" w:rsidRPr="00BD616A" w:rsidRDefault="008850F9" w:rsidP="00F25A0D">
      <w:pPr>
        <w:pStyle w:val="ListParagraph"/>
        <w:numPr>
          <w:ilvl w:val="0"/>
          <w:numId w:val="1"/>
        </w:numPr>
        <w:spacing w:line="276" w:lineRule="auto"/>
        <w:rPr>
          <w:rFonts w:ascii="Georgia" w:hAnsi="Georgia"/>
          <w:sz w:val="21"/>
          <w:szCs w:val="21"/>
        </w:rPr>
      </w:pPr>
      <w:r>
        <w:rPr>
          <w:rFonts w:ascii="Georgia" w:hAnsi="Georgia"/>
          <w:i/>
          <w:iCs/>
          <w:sz w:val="21"/>
          <w:szCs w:val="21"/>
        </w:rPr>
        <w:t xml:space="preserve">La nuova autogru multistrada Grove GMK6400-1 sarà una delle tante attrazioni in </w:t>
      </w:r>
      <w:r w:rsidR="00317B84">
        <w:rPr>
          <w:rFonts w:ascii="Georgia" w:hAnsi="Georgia"/>
          <w:i/>
          <w:iCs/>
          <w:sz w:val="21"/>
          <w:szCs w:val="21"/>
        </w:rPr>
        <w:t>esposizione</w:t>
      </w:r>
      <w:r>
        <w:rPr>
          <w:rFonts w:ascii="Georgia" w:hAnsi="Georgia"/>
          <w:i/>
          <w:iCs/>
          <w:sz w:val="21"/>
          <w:szCs w:val="21"/>
        </w:rPr>
        <w:t xml:space="preserve"> presso lo stand di Manitowoc al bauma 2022, la fiera annuale che si tiene a Monaco, in Germania.</w:t>
      </w:r>
    </w:p>
    <w:p w14:paraId="5FBF7C11" w14:textId="7C026F23" w:rsidR="00BD616A" w:rsidRPr="00F25A0D" w:rsidRDefault="00BD616A" w:rsidP="00F25A0D">
      <w:pPr>
        <w:pStyle w:val="ListParagraph"/>
        <w:numPr>
          <w:ilvl w:val="0"/>
          <w:numId w:val="1"/>
        </w:numPr>
        <w:spacing w:line="276" w:lineRule="auto"/>
        <w:rPr>
          <w:rFonts w:ascii="Georgia" w:hAnsi="Georgia"/>
          <w:sz w:val="21"/>
          <w:szCs w:val="21"/>
        </w:rPr>
      </w:pPr>
      <w:r>
        <w:rPr>
          <w:rFonts w:ascii="Georgia" w:hAnsi="Georgia"/>
          <w:i/>
          <w:iCs/>
          <w:sz w:val="21"/>
          <w:szCs w:val="21"/>
        </w:rPr>
        <w:t xml:space="preserve">Seguendo le orme della sua precedente versione di successo, la nuova gru mantiene le funzioni più apprezzate dell’originale e aggiunge importanti tecnologie innovative assicurando nel complesso un’offerta ancora più valida. </w:t>
      </w:r>
    </w:p>
    <w:p w14:paraId="2E59953C" w14:textId="6A742CD5" w:rsidR="00F25A0D" w:rsidRPr="00317B84" w:rsidRDefault="00F25A0D" w:rsidP="00F25A0D">
      <w:pPr>
        <w:spacing w:line="276" w:lineRule="auto"/>
        <w:rPr>
          <w:rFonts w:ascii="Georgia" w:hAnsi="Georgia"/>
          <w:sz w:val="21"/>
          <w:szCs w:val="21"/>
        </w:rPr>
      </w:pPr>
    </w:p>
    <w:p w14:paraId="33AA0F95" w14:textId="5DE431D8" w:rsidR="00BC6E3D" w:rsidRDefault="00CE5718" w:rsidP="00B728F0">
      <w:pPr>
        <w:spacing w:line="276" w:lineRule="auto"/>
        <w:rPr>
          <w:rFonts w:ascii="Georgia" w:hAnsi="Georgia"/>
          <w:sz w:val="21"/>
          <w:szCs w:val="21"/>
        </w:rPr>
      </w:pPr>
      <w:r>
        <w:rPr>
          <w:rFonts w:ascii="Georgia" w:hAnsi="Georgia"/>
          <w:sz w:val="21"/>
          <w:szCs w:val="21"/>
        </w:rPr>
        <w:t xml:space="preserve">I visitatori dello stand Manitowoc al bauma 2022 potranno vedere per la prima volta in pubblico </w:t>
      </w:r>
      <w:r w:rsidR="00317B84">
        <w:rPr>
          <w:rFonts w:ascii="Georgia" w:hAnsi="Georgia"/>
          <w:sz w:val="21"/>
          <w:szCs w:val="21"/>
        </w:rPr>
        <w:t>l’autogrù</w:t>
      </w:r>
      <w:r>
        <w:rPr>
          <w:rFonts w:ascii="Georgia" w:hAnsi="Georgia"/>
          <w:sz w:val="21"/>
          <w:szCs w:val="21"/>
        </w:rPr>
        <w:t xml:space="preserve"> multistrada </w:t>
      </w:r>
      <w:hyperlink r:id="rId11" w:history="1">
        <w:r w:rsidRPr="003655EA">
          <w:rPr>
            <w:rStyle w:val="Hyperlink"/>
            <w:rFonts w:ascii="Georgia" w:hAnsi="Georgia"/>
            <w:sz w:val="21"/>
            <w:szCs w:val="21"/>
          </w:rPr>
          <w:t>Grove GMK6400-1</w:t>
        </w:r>
      </w:hyperlink>
      <w:r>
        <w:rPr>
          <w:rFonts w:ascii="Georgia" w:hAnsi="Georgia"/>
          <w:sz w:val="21"/>
          <w:szCs w:val="21"/>
        </w:rPr>
        <w:t xml:space="preserve"> “ai blocchi”. Andreas Cremer, vice presidente della gestione dei prodotti per tutte le autogru multistrada di Manitowoc spiega: </w:t>
      </w:r>
    </w:p>
    <w:p w14:paraId="7D5A261C" w14:textId="77777777" w:rsidR="00BC6E3D" w:rsidRDefault="00BC6E3D" w:rsidP="00B728F0">
      <w:pPr>
        <w:spacing w:line="276" w:lineRule="auto"/>
        <w:rPr>
          <w:rFonts w:ascii="Georgia" w:hAnsi="Georgia"/>
          <w:sz w:val="21"/>
          <w:szCs w:val="21"/>
        </w:rPr>
      </w:pPr>
    </w:p>
    <w:p w14:paraId="19381735" w14:textId="36E92840" w:rsidR="00B728F0" w:rsidRPr="00B728F0" w:rsidRDefault="00B728F0" w:rsidP="00B728F0">
      <w:pPr>
        <w:spacing w:line="276" w:lineRule="auto"/>
        <w:rPr>
          <w:rFonts w:ascii="Georgia" w:hAnsi="Georgia"/>
          <w:sz w:val="21"/>
          <w:szCs w:val="21"/>
        </w:rPr>
      </w:pPr>
      <w:r>
        <w:rPr>
          <w:rFonts w:ascii="Georgia" w:hAnsi="Georgia"/>
          <w:sz w:val="21"/>
          <w:szCs w:val="21"/>
        </w:rPr>
        <w:t xml:space="preserve">“La versione precedente della GMK6400-1, la GMK6400, ha riscosso un enorme successo e ha rotto gli schemi in quanto a possibilità offerte da una gru a sei assi in termini di potenza di sollevamento. Perciò, con il nuovo modello aggiornato abbiamo mantenuto la potenza apprezzata dai clienti e aggiunto più velocità e flessibilità. I visitatori del bauma 2022 lo verificheranno di persona e potranno apprezzare appieno le funzionalità potenziate della nuova gru.” </w:t>
      </w:r>
    </w:p>
    <w:p w14:paraId="17DEFE29" w14:textId="77777777" w:rsidR="00B728F0" w:rsidRPr="00B728F0" w:rsidRDefault="00B728F0" w:rsidP="00B728F0">
      <w:pPr>
        <w:spacing w:line="276" w:lineRule="auto"/>
        <w:rPr>
          <w:rFonts w:ascii="Georgia" w:hAnsi="Georgia"/>
          <w:sz w:val="21"/>
          <w:szCs w:val="21"/>
        </w:rPr>
      </w:pPr>
    </w:p>
    <w:p w14:paraId="24CDCE02" w14:textId="5465DA81" w:rsidR="005F0C97" w:rsidRDefault="004A6ED8" w:rsidP="00283F29">
      <w:pPr>
        <w:spacing w:line="276" w:lineRule="auto"/>
        <w:rPr>
          <w:rFonts w:ascii="Georgia" w:hAnsi="Georgia"/>
          <w:sz w:val="21"/>
          <w:szCs w:val="21"/>
        </w:rPr>
      </w:pPr>
      <w:r>
        <w:rPr>
          <w:rFonts w:ascii="Georgia" w:hAnsi="Georgia"/>
          <w:sz w:val="21"/>
          <w:szCs w:val="21"/>
        </w:rPr>
        <w:t xml:space="preserve">Così come la GMK6400, la nuova GMK6400-1 ha una capacità massima di 400 t e un braccio principale da 60 m. Manitowoc ha dotato la GMK6400-1 di svariate innovazioni, tra cui un impianto idraulico migliorato, per una velocità operativa più elevata e movimenti ancora più uniformi. Alla nuova macchina da 400 t è stato inoltre aggiunto il Sistema di controllo gru (CCS) e il sistema di posizionamento variabile degli stabilizzatori MAXbase. </w:t>
      </w:r>
    </w:p>
    <w:p w14:paraId="662C928B" w14:textId="77777777" w:rsidR="005F0C97" w:rsidRDefault="005F0C97" w:rsidP="00283F29">
      <w:pPr>
        <w:spacing w:line="276" w:lineRule="auto"/>
        <w:rPr>
          <w:rFonts w:ascii="Georgia" w:hAnsi="Georgia"/>
          <w:sz w:val="21"/>
          <w:szCs w:val="21"/>
        </w:rPr>
      </w:pPr>
    </w:p>
    <w:p w14:paraId="3F63B814" w14:textId="33422E2D" w:rsidR="002D672C" w:rsidRDefault="002D672C" w:rsidP="00283F29">
      <w:pPr>
        <w:spacing w:line="276" w:lineRule="auto"/>
        <w:rPr>
          <w:rFonts w:ascii="Georgia" w:hAnsi="Georgia"/>
          <w:sz w:val="21"/>
          <w:szCs w:val="21"/>
        </w:rPr>
      </w:pPr>
      <w:r>
        <w:rPr>
          <w:rFonts w:ascii="Georgia" w:hAnsi="Georgia"/>
          <w:sz w:val="21"/>
          <w:szCs w:val="21"/>
        </w:rPr>
        <w:t xml:space="preserve">“Eravamo convinti di voler aggiungere i sistemi CCS e MAXbase nelle gru di classe 400 t e i nostri confronti con i clienti nell’ambito del programma Voice of the Customer lo hanno confermato”, ha aggiunto Andreas Cremer. “Integrare questi aggiornamenti nel nuovo design, insieme al motore conforme ai più recenti standard sulle emissioni, è stato un processo complesso. Il risultato è uno straordinario “peso massimo” che offre maggiore produttività e redditività ai nostri clienti.” </w:t>
      </w:r>
    </w:p>
    <w:p w14:paraId="74A81BF0" w14:textId="77777777" w:rsidR="002D672C" w:rsidRDefault="002D672C" w:rsidP="00283F29">
      <w:pPr>
        <w:spacing w:line="276" w:lineRule="auto"/>
        <w:rPr>
          <w:rFonts w:ascii="Georgia" w:hAnsi="Georgia"/>
          <w:sz w:val="21"/>
          <w:szCs w:val="21"/>
        </w:rPr>
      </w:pPr>
    </w:p>
    <w:p w14:paraId="4583965F" w14:textId="1B5148EC" w:rsidR="00283F29" w:rsidRDefault="00283F29" w:rsidP="00283F29">
      <w:pPr>
        <w:spacing w:line="276" w:lineRule="auto"/>
        <w:rPr>
          <w:rFonts w:ascii="Georgia" w:hAnsi="Georgia"/>
          <w:sz w:val="21"/>
          <w:szCs w:val="21"/>
        </w:rPr>
      </w:pPr>
      <w:r>
        <w:rPr>
          <w:rFonts w:ascii="Georgia" w:hAnsi="Georgia"/>
          <w:sz w:val="21"/>
          <w:szCs w:val="21"/>
        </w:rPr>
        <w:t>Il nuovo motore della GMK6400-1 è conforme agli standard più recenti sia per le emissioni Tier 4 Final che EUROMOT 5. La guida sia su strada che fuoristrada è efficiente grazie alla trasmissione</w:t>
      </w:r>
      <w:r w:rsidR="00317B84">
        <w:rPr>
          <w:rFonts w:ascii="Georgia" w:hAnsi="Georgia"/>
          <w:sz w:val="21"/>
          <w:szCs w:val="21"/>
        </w:rPr>
        <w:t>,</w:t>
      </w:r>
      <w:r>
        <w:rPr>
          <w:rFonts w:ascii="Georgia" w:hAnsi="Georgia"/>
          <w:sz w:val="21"/>
          <w:szCs w:val="21"/>
        </w:rPr>
        <w:t xml:space="preserve"> migliore della categoria</w:t>
      </w:r>
      <w:r w:rsidR="00317B84">
        <w:rPr>
          <w:rFonts w:ascii="Georgia" w:hAnsi="Georgia"/>
          <w:sz w:val="21"/>
          <w:szCs w:val="21"/>
        </w:rPr>
        <w:t>,</w:t>
      </w:r>
      <w:r>
        <w:rPr>
          <w:rFonts w:ascii="Georgia" w:hAnsi="Georgia"/>
          <w:sz w:val="21"/>
          <w:szCs w:val="21"/>
        </w:rPr>
        <w:t xml:space="preserve"> che presenta un sistema di sospensione MEGATRAK</w:t>
      </w:r>
      <w:r>
        <w:rPr>
          <w:rFonts w:ascii="Georgia" w:hAnsi="Georgia"/>
          <w:sz w:val="21"/>
          <w:szCs w:val="21"/>
          <w:vertAlign w:val="superscript"/>
        </w:rPr>
        <w:t>®</w:t>
      </w:r>
      <w:r>
        <w:rPr>
          <w:rFonts w:ascii="Georgia" w:hAnsi="Georgia"/>
          <w:sz w:val="21"/>
          <w:szCs w:val="21"/>
        </w:rPr>
        <w:t xml:space="preserve"> e un sistema di trasmissione idrostatica MegaDrive™. </w:t>
      </w:r>
    </w:p>
    <w:p w14:paraId="186742A7" w14:textId="77777777" w:rsidR="00367050" w:rsidRDefault="00367050" w:rsidP="00283F29">
      <w:pPr>
        <w:spacing w:line="276" w:lineRule="auto"/>
        <w:rPr>
          <w:rFonts w:ascii="Georgia" w:hAnsi="Georgia"/>
          <w:sz w:val="21"/>
          <w:szCs w:val="21"/>
        </w:rPr>
      </w:pPr>
    </w:p>
    <w:p w14:paraId="53E7AB9B" w14:textId="5E9509B2" w:rsidR="00A664B1" w:rsidRPr="00B728F0" w:rsidRDefault="00A664B1" w:rsidP="00A664B1">
      <w:pPr>
        <w:spacing w:line="276" w:lineRule="auto"/>
        <w:rPr>
          <w:rFonts w:ascii="Georgia" w:hAnsi="Georgia"/>
          <w:sz w:val="21"/>
          <w:szCs w:val="21"/>
        </w:rPr>
      </w:pPr>
      <w:r>
        <w:rPr>
          <w:rFonts w:ascii="Georgia" w:hAnsi="Georgia"/>
          <w:sz w:val="21"/>
          <w:szCs w:val="21"/>
        </w:rPr>
        <w:t xml:space="preserve">Così come la GMK6400 originale, la nuova GMK6400-1 include l’accessorio opzionale MegaWingLift™ per l’ottimizzazione della portata. Questo accessorio ad allestimento automatico può </w:t>
      </w:r>
      <w:r>
        <w:rPr>
          <w:rFonts w:ascii="Georgia" w:hAnsi="Georgia"/>
          <w:sz w:val="21"/>
          <w:szCs w:val="21"/>
        </w:rPr>
        <w:lastRenderedPageBreak/>
        <w:t xml:space="preserve">essere messo a punto in meno di 20 minuti e non richiede una gru ausiliaria. Aumenta la portata di sollevamento fino al 70% sul braccio principale e fino al 400% quando si utilizza il braccio a volata variabile. Rende la gru adeguata ad applicazioni di lavorazione quali la costruzione di ponti, le attività presso i parchi eolici o il montaggio di gru a torre. Manitowoc prevede un forte interesse verso questa gru nei settori delle infrastrutture, dell’edilizia generica e dei progetti industriali. </w:t>
      </w:r>
    </w:p>
    <w:p w14:paraId="282C2D26" w14:textId="77777777" w:rsidR="00A664B1" w:rsidRPr="00B728F0" w:rsidRDefault="00A664B1" w:rsidP="00283F29">
      <w:pPr>
        <w:spacing w:line="276" w:lineRule="auto"/>
        <w:rPr>
          <w:rFonts w:ascii="Georgia" w:hAnsi="Georgia"/>
          <w:sz w:val="21"/>
          <w:szCs w:val="21"/>
        </w:rPr>
      </w:pPr>
    </w:p>
    <w:p w14:paraId="60C91D52" w14:textId="014F3196" w:rsidR="00B728F0" w:rsidRPr="00B728F0" w:rsidRDefault="00E478FE" w:rsidP="00B728F0">
      <w:pPr>
        <w:spacing w:line="276" w:lineRule="auto"/>
        <w:rPr>
          <w:rFonts w:ascii="Georgia" w:hAnsi="Georgia"/>
          <w:sz w:val="21"/>
          <w:szCs w:val="21"/>
        </w:rPr>
      </w:pPr>
      <w:r>
        <w:rPr>
          <w:rFonts w:ascii="Georgia" w:hAnsi="Georgia"/>
          <w:sz w:val="21"/>
          <w:szCs w:val="21"/>
        </w:rPr>
        <w:t xml:space="preserve">L’altezza massima in punta per la GMK6400-1 è di 136 m se equipaggiata del braccio articolato completo. Grazie alla portata e al raggio d’azione straordinari, la GMK6400-1 surclassa la concorrenza in tutte le categorie. Come nel caso della GMK6400, la GMK6400-1 è in grado di affrontare progetti che normalmente richiederebbero una gru a sette assi (o addirittura a otto assi) ma presenta un ingombro complessivamente più contenuto. Si tratta di </w:t>
      </w:r>
      <w:r w:rsidR="00317B84">
        <w:rPr>
          <w:rFonts w:ascii="Georgia" w:hAnsi="Georgia"/>
          <w:sz w:val="21"/>
          <w:szCs w:val="21"/>
        </w:rPr>
        <w:t>un’autogrù</w:t>
      </w:r>
      <w:r>
        <w:rPr>
          <w:rFonts w:ascii="Georgia" w:hAnsi="Georgia"/>
          <w:sz w:val="21"/>
          <w:szCs w:val="21"/>
        </w:rPr>
        <w:t xml:space="preserve"> multistrada che può sollevare fino a 64 t sul suo braccio principale da 60 m con MegaWingLift™. Questo rappresenta un chiaro vantaggio competitivo e assicura un più rapido ritorno sull’investimento per i proprietari. </w:t>
      </w:r>
    </w:p>
    <w:p w14:paraId="301617C5" w14:textId="5A9AB083" w:rsidR="00EB5D3C" w:rsidRDefault="00EB5D3C" w:rsidP="00B728F0">
      <w:pPr>
        <w:spacing w:line="276" w:lineRule="auto"/>
        <w:rPr>
          <w:rFonts w:ascii="Georgia" w:hAnsi="Georgia"/>
          <w:sz w:val="21"/>
          <w:szCs w:val="21"/>
        </w:rPr>
      </w:pPr>
    </w:p>
    <w:p w14:paraId="743916F6" w14:textId="40D9881D" w:rsidR="00EB5D3C" w:rsidRDefault="00EB5D3C" w:rsidP="00EB5D3C">
      <w:pPr>
        <w:spacing w:line="276" w:lineRule="auto"/>
        <w:rPr>
          <w:rFonts w:ascii="Georgia" w:hAnsi="Georgia"/>
          <w:sz w:val="21"/>
          <w:szCs w:val="21"/>
        </w:rPr>
      </w:pPr>
      <w:r>
        <w:rPr>
          <w:rFonts w:ascii="Georgia" w:hAnsi="Georgia"/>
          <w:sz w:val="21"/>
          <w:szCs w:val="21"/>
        </w:rPr>
        <w:t>La GMK6400-1 sarà esposta insieme a diverse altre gru Grove presso lo stand Manitowoc al bauma 2022 e seguiranno anche altri annunci. Il bauma 2022 si terrà tra il 24 e il 30 ottobre presso il centro espositivo Messe München di Monaco, Germania. Lo spazio espositivo di Manitowoc si troverà presso lo stand FS 1202.</w:t>
      </w:r>
    </w:p>
    <w:p w14:paraId="530428DD" w14:textId="77777777" w:rsidR="00C024CD" w:rsidRDefault="00C024CD" w:rsidP="00EB5D3C">
      <w:pPr>
        <w:spacing w:line="276" w:lineRule="auto"/>
        <w:rPr>
          <w:rFonts w:ascii="Georgia" w:hAnsi="Georgia"/>
          <w:sz w:val="21"/>
          <w:szCs w:val="21"/>
        </w:rPr>
      </w:pPr>
    </w:p>
    <w:p w14:paraId="671509A3" w14:textId="2D5EACF5" w:rsidR="00C024CD" w:rsidRPr="00B728F0" w:rsidRDefault="00C024CD" w:rsidP="00EB5D3C">
      <w:pPr>
        <w:spacing w:line="276" w:lineRule="auto"/>
        <w:rPr>
          <w:rFonts w:ascii="Georgia" w:hAnsi="Georgia"/>
          <w:sz w:val="21"/>
          <w:szCs w:val="21"/>
        </w:rPr>
      </w:pPr>
      <w:r>
        <w:rPr>
          <w:rFonts w:ascii="Georgia" w:hAnsi="Georgia"/>
          <w:sz w:val="21"/>
          <w:szCs w:val="21"/>
        </w:rPr>
        <w:t xml:space="preserve">Per ulteriori informazioni sulla Grove GMK6400-1 fare clic </w:t>
      </w:r>
      <w:hyperlink r:id="rId12" w:history="1">
        <w:r>
          <w:rPr>
            <w:rStyle w:val="Hyperlink"/>
            <w:rFonts w:ascii="Georgia" w:hAnsi="Georgia"/>
            <w:sz w:val="21"/>
            <w:szCs w:val="21"/>
          </w:rPr>
          <w:t>qui</w:t>
        </w:r>
      </w:hyperlink>
      <w:r>
        <w:rPr>
          <w:rFonts w:ascii="Georgia" w:hAnsi="Georgia"/>
          <w:sz w:val="21"/>
          <w:szCs w:val="21"/>
        </w:rPr>
        <w:t xml:space="preserve">. </w:t>
      </w:r>
    </w:p>
    <w:p w14:paraId="7B728A85" w14:textId="77777777" w:rsidR="00EB5D3C" w:rsidRPr="00637DEF" w:rsidRDefault="00EB5D3C" w:rsidP="00B728F0">
      <w:pPr>
        <w:spacing w:line="276" w:lineRule="auto"/>
        <w:rPr>
          <w:rFonts w:ascii="Georgia" w:hAnsi="Georgia"/>
          <w:b/>
          <w:sz w:val="21"/>
          <w:szCs w:val="21"/>
        </w:rPr>
      </w:pPr>
    </w:p>
    <w:p w14:paraId="5DE3FF8B"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-FINE-</w:t>
      </w:r>
    </w:p>
    <w:p w14:paraId="0ECF6592"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14:paraId="19DC5EB0" w14:textId="77777777" w:rsidR="00C817B9" w:rsidRPr="006A69FE" w:rsidRDefault="00C817B9" w:rsidP="00C817B9">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CONTATTO</w:t>
      </w:r>
    </w:p>
    <w:p w14:paraId="36295703" w14:textId="77777777" w:rsidR="00C817B9" w:rsidRPr="006A69FE" w:rsidRDefault="00C817B9" w:rsidP="00C817B9">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Insa Heim</w:t>
      </w:r>
      <w:r>
        <w:rPr>
          <w:sz w:val="18"/>
          <w:szCs w:val="18"/>
        </w:rPr>
        <w:tab/>
      </w:r>
    </w:p>
    <w:p w14:paraId="6AFBD618" w14:textId="77777777" w:rsidR="00C817B9" w:rsidRDefault="00C817B9" w:rsidP="00C817B9">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Responsabile delle comunicazioni di marketing | Settore autogru Europa e Africa</w:t>
      </w:r>
    </w:p>
    <w:p w14:paraId="5A5145E9" w14:textId="77777777" w:rsidR="00C817B9" w:rsidRPr="002226B4" w:rsidRDefault="00C817B9" w:rsidP="00C817B9">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rPr>
          <w:sz w:val="18"/>
          <w:szCs w:val="18"/>
        </w:rPr>
        <w:tab/>
      </w:r>
    </w:p>
    <w:p w14:paraId="7AF3EAC3" w14:textId="77777777" w:rsidR="00C817B9" w:rsidRPr="002226B4" w:rsidRDefault="00C817B9" w:rsidP="00C817B9">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4421 294 4170</w:t>
      </w:r>
      <w:r>
        <w:rPr>
          <w:rFonts w:ascii="Verdana" w:hAnsi="Verdana"/>
          <w:color w:val="41525C"/>
          <w:sz w:val="18"/>
          <w:szCs w:val="18"/>
        </w:rPr>
        <w:tab/>
      </w:r>
    </w:p>
    <w:p w14:paraId="4D53FA5C" w14:textId="7A8222FD" w:rsidR="00F25A0D" w:rsidRPr="00CE5718" w:rsidRDefault="004D0750" w:rsidP="00C817B9">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3" w:history="1">
        <w:r w:rsidR="00BB5B78">
          <w:rPr>
            <w:rStyle w:val="Hyperlink"/>
            <w:rFonts w:ascii="Verdana" w:hAnsi="Verdana"/>
            <w:sz w:val="18"/>
            <w:szCs w:val="18"/>
          </w:rPr>
          <w:t>insa.heim@manitowoc.com</w:t>
        </w:r>
      </w:hyperlink>
      <w:r w:rsidR="00BB5B78">
        <w:rPr>
          <w:rFonts w:ascii="Verdana" w:hAnsi="Verdana"/>
          <w:color w:val="41525C"/>
          <w:sz w:val="18"/>
          <w:szCs w:val="18"/>
        </w:rPr>
        <w:tab/>
      </w:r>
    </w:p>
    <w:p w14:paraId="29B88359" w14:textId="77777777" w:rsidR="00F25A0D" w:rsidRPr="00CE5718" w:rsidRDefault="00F25A0D" w:rsidP="00F25A0D">
      <w:pPr>
        <w:rPr>
          <w:rFonts w:ascii="Verdana" w:eastAsia="Verdana" w:hAnsi="Verdana" w:cs="Verdana"/>
          <w:color w:val="FF0000"/>
          <w:sz w:val="18"/>
          <w:szCs w:val="18"/>
        </w:rPr>
      </w:pPr>
    </w:p>
    <w:p w14:paraId="2693C4B3" w14:textId="77777777" w:rsidR="00F25A0D" w:rsidRDefault="00F25A0D" w:rsidP="00F25A0D">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t>INFORMAZIONI SU THE MANITOWOC COMPANY, INC.</w:t>
      </w:r>
    </w:p>
    <w:p w14:paraId="0DEDD8ED" w14:textId="756BC3D0" w:rsidR="00F25A0D" w:rsidRDefault="00F25A0D" w:rsidP="00F25A0D">
      <w:pPr>
        <w:spacing w:line="276" w:lineRule="auto"/>
        <w:rPr>
          <w:rFonts w:ascii="Verdana" w:eastAsia="Verdana" w:hAnsi="Verdana" w:cs="Verdana"/>
          <w:color w:val="41525C"/>
          <w:sz w:val="18"/>
          <w:szCs w:val="18"/>
        </w:rPr>
      </w:pPr>
      <w:r>
        <w:rPr>
          <w:rFonts w:ascii="Verdana" w:hAnsi="Verdana"/>
          <w:color w:val="41525C"/>
          <w:sz w:val="18"/>
          <w:szCs w:val="18"/>
        </w:rPr>
        <w:t>The Manitowoc Company, Inc., fondata nel 1902, da oltre 1</w:t>
      </w:r>
      <w:r w:rsidR="004D0750">
        <w:rPr>
          <w:rFonts w:ascii="Verdana" w:hAnsi="Verdana"/>
          <w:color w:val="41525C"/>
          <w:sz w:val="18"/>
          <w:szCs w:val="18"/>
        </w:rPr>
        <w:t>20</w:t>
      </w:r>
      <w:r>
        <w:rPr>
          <w:rFonts w:ascii="Verdana" w:hAnsi="Verdana"/>
          <w:color w:val="41525C"/>
          <w:sz w:val="18"/>
          <w:szCs w:val="18"/>
        </w:rPr>
        <w:t xml:space="preserve"> anni fornisce ai propri mercati prodotti e servizi di assistenza mirati al cliente e di alta qualità. Manitowoc è uno dei più importanti fornitori mondiali di soluzioni tecniche di sollevamento. Manitowoc, tramite le proprie controllate al 100%, progetta, produce, commercializza e supporta linee di prodotti complete che includono autogru idrauliche, gru cingolate con braccio a traliccio, autogru e gru a torre con i nomi commerciali Aspen Equipment, Grove, Manitowoc, MGX Equipment Services, National Crane, Potain e Shuttlelift.</w:t>
      </w:r>
    </w:p>
    <w:p w14:paraId="78A7C407" w14:textId="77777777" w:rsidR="00F25A0D" w:rsidRPr="00A678F4" w:rsidRDefault="00F25A0D" w:rsidP="00F25A0D">
      <w:pPr>
        <w:spacing w:line="276" w:lineRule="auto"/>
        <w:rPr>
          <w:rFonts w:ascii="Verdana" w:eastAsia="Verdana" w:hAnsi="Verdana" w:cs="Verdana"/>
          <w:color w:val="41525C"/>
          <w:sz w:val="18"/>
          <w:szCs w:val="18"/>
        </w:rPr>
      </w:pPr>
    </w:p>
    <w:p w14:paraId="571828C4" w14:textId="77777777" w:rsidR="00F25A0D" w:rsidRPr="00317B84" w:rsidRDefault="00F25A0D" w:rsidP="00F25A0D">
      <w:pPr>
        <w:spacing w:line="276" w:lineRule="auto"/>
        <w:rPr>
          <w:rFonts w:ascii="Verdana" w:eastAsia="Verdana" w:hAnsi="Verdana" w:cs="Verdana"/>
          <w:sz w:val="18"/>
          <w:szCs w:val="18"/>
          <w:lang w:val="en-US"/>
        </w:rPr>
      </w:pPr>
      <w:r w:rsidRPr="00317B84">
        <w:rPr>
          <w:rFonts w:ascii="Verdana" w:hAnsi="Verdana"/>
          <w:color w:val="ED1C2A"/>
          <w:sz w:val="18"/>
          <w:szCs w:val="18"/>
          <w:lang w:val="en-US"/>
        </w:rPr>
        <w:t>THE MANITOWOC COMPANY, INC.</w:t>
      </w:r>
    </w:p>
    <w:p w14:paraId="54E0DA84" w14:textId="77777777" w:rsidR="00F25A0D" w:rsidRPr="00317B84" w:rsidRDefault="00F25A0D" w:rsidP="00F25A0D">
      <w:pPr>
        <w:spacing w:line="276" w:lineRule="auto"/>
        <w:rPr>
          <w:rFonts w:ascii="Verdana" w:eastAsia="Verdana" w:hAnsi="Verdana" w:cs="Verdana"/>
          <w:color w:val="41525C"/>
          <w:sz w:val="18"/>
          <w:szCs w:val="18"/>
          <w:lang w:val="en-US"/>
        </w:rPr>
      </w:pPr>
      <w:r w:rsidRPr="00317B84">
        <w:rPr>
          <w:rFonts w:ascii="Verdana" w:hAnsi="Verdana"/>
          <w:color w:val="41525C"/>
          <w:sz w:val="18"/>
          <w:szCs w:val="18"/>
          <w:lang w:val="en-US"/>
        </w:rPr>
        <w:t>One Park Plaza – 11270 West Park Place – Suite 1000 – Milwaukee, WI 53224, USA</w:t>
      </w:r>
    </w:p>
    <w:p w14:paraId="512BE8B2"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Tel. +1 414 760 4600</w:t>
      </w:r>
    </w:p>
    <w:p w14:paraId="1C8AE057" w14:textId="77777777" w:rsidR="00F25A0D" w:rsidRDefault="004D0750" w:rsidP="00F25A0D">
      <w:pPr>
        <w:spacing w:line="276" w:lineRule="auto"/>
        <w:rPr>
          <w:rStyle w:val="Hyperlink"/>
          <w:rFonts w:ascii="Verdana" w:eastAsia="Verdana" w:hAnsi="Verdana" w:cs="Verdana"/>
          <w:b/>
          <w:bCs/>
          <w:color w:val="41525C"/>
          <w:sz w:val="18"/>
          <w:szCs w:val="18"/>
        </w:rPr>
      </w:pPr>
      <w:hyperlink r:id="rId14" w:history="1">
        <w:r w:rsidR="00BB5B78">
          <w:rPr>
            <w:rStyle w:val="Hyperlink"/>
            <w:rFonts w:ascii="Verdana" w:hAnsi="Verdana"/>
            <w:b/>
            <w:bCs/>
            <w:color w:val="41525C"/>
            <w:sz w:val="18"/>
            <w:szCs w:val="18"/>
          </w:rPr>
          <w:t>www.manitowoc.com</w:t>
        </w:r>
      </w:hyperlink>
    </w:p>
    <w:sectPr w:rsidR="00F25A0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B41F" w14:textId="77777777" w:rsidR="00291E01" w:rsidRDefault="00291E01" w:rsidP="00F25A0D">
      <w:r>
        <w:separator/>
      </w:r>
    </w:p>
  </w:endnote>
  <w:endnote w:type="continuationSeparator" w:id="0">
    <w:p w14:paraId="2618471F" w14:textId="77777777" w:rsidR="00291E01" w:rsidRDefault="00291E01" w:rsidP="00F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0CDB623F" w14:textId="77777777" w:rsidTr="74A9AAE4">
      <w:tc>
        <w:tcPr>
          <w:tcW w:w="3139" w:type="dxa"/>
        </w:tcPr>
        <w:p w14:paraId="5824DAD0" w14:textId="77777777" w:rsidR="74A9AAE4" w:rsidRDefault="004D0750" w:rsidP="74A9AAE4">
          <w:pPr>
            <w:pStyle w:val="Header"/>
            <w:ind w:left="-115"/>
          </w:pPr>
        </w:p>
      </w:tc>
      <w:tc>
        <w:tcPr>
          <w:tcW w:w="3139" w:type="dxa"/>
        </w:tcPr>
        <w:p w14:paraId="18EB3036" w14:textId="77777777" w:rsidR="74A9AAE4" w:rsidRDefault="004D0750" w:rsidP="74A9AAE4">
          <w:pPr>
            <w:pStyle w:val="Header"/>
            <w:jc w:val="center"/>
          </w:pPr>
        </w:p>
      </w:tc>
      <w:tc>
        <w:tcPr>
          <w:tcW w:w="3139" w:type="dxa"/>
        </w:tcPr>
        <w:p w14:paraId="11A54882" w14:textId="77777777" w:rsidR="74A9AAE4" w:rsidRDefault="004D0750" w:rsidP="74A9AAE4">
          <w:pPr>
            <w:pStyle w:val="Header"/>
            <w:ind w:right="-115"/>
            <w:jc w:val="right"/>
          </w:pPr>
        </w:p>
      </w:tc>
    </w:tr>
  </w:tbl>
  <w:p w14:paraId="5754B525" w14:textId="77777777" w:rsidR="74A9AAE4" w:rsidRDefault="004D0750" w:rsidP="74A9A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6C76EBF8" w14:textId="77777777" w:rsidTr="74A9AAE4">
      <w:tc>
        <w:tcPr>
          <w:tcW w:w="3139" w:type="dxa"/>
        </w:tcPr>
        <w:p w14:paraId="17A78BDB" w14:textId="77777777" w:rsidR="74A9AAE4" w:rsidRDefault="004D0750" w:rsidP="74A9AAE4">
          <w:pPr>
            <w:pStyle w:val="Header"/>
            <w:ind w:left="-115"/>
          </w:pPr>
        </w:p>
      </w:tc>
      <w:tc>
        <w:tcPr>
          <w:tcW w:w="3139" w:type="dxa"/>
        </w:tcPr>
        <w:p w14:paraId="11AD217C" w14:textId="77777777" w:rsidR="74A9AAE4" w:rsidRDefault="004D0750" w:rsidP="74A9AAE4">
          <w:pPr>
            <w:pStyle w:val="Header"/>
            <w:jc w:val="center"/>
          </w:pPr>
        </w:p>
      </w:tc>
      <w:tc>
        <w:tcPr>
          <w:tcW w:w="3139" w:type="dxa"/>
        </w:tcPr>
        <w:p w14:paraId="39EA4C1E" w14:textId="77777777" w:rsidR="74A9AAE4" w:rsidRDefault="004D0750" w:rsidP="74A9AAE4">
          <w:pPr>
            <w:pStyle w:val="Header"/>
            <w:ind w:right="-115"/>
            <w:jc w:val="right"/>
          </w:pPr>
        </w:p>
      </w:tc>
    </w:tr>
  </w:tbl>
  <w:p w14:paraId="29477777" w14:textId="77777777" w:rsidR="74A9AAE4" w:rsidRDefault="004D0750"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5711" w14:textId="77777777" w:rsidR="00291E01" w:rsidRDefault="00291E01" w:rsidP="00F25A0D">
      <w:r>
        <w:separator/>
      </w:r>
    </w:p>
  </w:footnote>
  <w:footnote w:type="continuationSeparator" w:id="0">
    <w:p w14:paraId="50BEA5ED" w14:textId="77777777" w:rsidR="00291E01" w:rsidRDefault="00291E01" w:rsidP="00F2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C57B" w14:textId="77777777" w:rsidR="004D0750" w:rsidRPr="004D0750" w:rsidRDefault="004D0750" w:rsidP="004D0750">
    <w:pPr>
      <w:spacing w:line="276" w:lineRule="auto"/>
      <w:rPr>
        <w:rFonts w:ascii="Verdana" w:hAnsi="Verdana"/>
        <w:b/>
        <w:bCs/>
        <w:color w:val="41525C"/>
        <w:sz w:val="18"/>
        <w:szCs w:val="18"/>
      </w:rPr>
    </w:pPr>
    <w:proofErr w:type="spellStart"/>
    <w:r w:rsidRPr="004D0750">
      <w:rPr>
        <w:rFonts w:ascii="Verdana" w:hAnsi="Verdana"/>
        <w:b/>
        <w:bCs/>
        <w:color w:val="41525C"/>
        <w:sz w:val="18"/>
        <w:szCs w:val="18"/>
      </w:rPr>
      <w:t>Manitowoc</w:t>
    </w:r>
    <w:proofErr w:type="spellEnd"/>
    <w:r w:rsidRPr="004D0750">
      <w:rPr>
        <w:rFonts w:ascii="Verdana" w:hAnsi="Verdana"/>
        <w:b/>
        <w:bCs/>
        <w:color w:val="41525C"/>
        <w:sz w:val="18"/>
        <w:szCs w:val="18"/>
      </w:rPr>
      <w:t xml:space="preserve"> espone la </w:t>
    </w:r>
    <w:proofErr w:type="spellStart"/>
    <w:r w:rsidRPr="004D0750">
      <w:rPr>
        <w:rFonts w:ascii="Verdana" w:hAnsi="Verdana"/>
        <w:b/>
        <w:bCs/>
        <w:color w:val="41525C"/>
        <w:sz w:val="18"/>
        <w:szCs w:val="18"/>
      </w:rPr>
      <w:t>Grove</w:t>
    </w:r>
    <w:proofErr w:type="spellEnd"/>
    <w:r w:rsidRPr="004D0750">
      <w:rPr>
        <w:rFonts w:ascii="Verdana" w:hAnsi="Verdana"/>
        <w:b/>
        <w:bCs/>
        <w:color w:val="41525C"/>
        <w:sz w:val="18"/>
        <w:szCs w:val="18"/>
      </w:rPr>
      <w:t xml:space="preserve"> GMK6400-1 al </w:t>
    </w:r>
    <w:proofErr w:type="spellStart"/>
    <w:r w:rsidRPr="004D0750">
      <w:rPr>
        <w:rFonts w:ascii="Verdana" w:hAnsi="Verdana"/>
        <w:b/>
        <w:bCs/>
        <w:color w:val="41525C"/>
        <w:sz w:val="18"/>
        <w:szCs w:val="18"/>
      </w:rPr>
      <w:t>bauma</w:t>
    </w:r>
    <w:proofErr w:type="spellEnd"/>
    <w:r w:rsidRPr="004D0750">
      <w:rPr>
        <w:rFonts w:ascii="Verdana" w:hAnsi="Verdana"/>
        <w:b/>
        <w:bCs/>
        <w:color w:val="41525C"/>
        <w:sz w:val="18"/>
        <w:szCs w:val="18"/>
      </w:rPr>
      <w:t xml:space="preserve"> 2022</w:t>
    </w:r>
  </w:p>
  <w:p w14:paraId="2544122A" w14:textId="4DBD3CC2" w:rsidR="00B631D6" w:rsidRPr="00164A29" w:rsidRDefault="004D0750" w:rsidP="0EB3274B">
    <w:pPr>
      <w:spacing w:line="276" w:lineRule="auto"/>
      <w:rPr>
        <w:rFonts w:ascii="Verdana" w:hAnsi="Verdana"/>
        <w:color w:val="41525C"/>
        <w:sz w:val="18"/>
        <w:szCs w:val="18"/>
      </w:rPr>
    </w:pPr>
    <w:r>
      <w:rPr>
        <w:rFonts w:ascii="Verdana" w:hAnsi="Verdana"/>
        <w:color w:val="41525C"/>
        <w:sz w:val="18"/>
        <w:szCs w:val="18"/>
      </w:rPr>
      <w:t>8</w:t>
    </w:r>
    <w:r w:rsidR="00032D41">
      <w:rPr>
        <w:rFonts w:ascii="Verdana" w:hAnsi="Verdana"/>
        <w:color w:val="41525C"/>
        <w:sz w:val="18"/>
        <w:szCs w:val="18"/>
      </w:rPr>
      <w:t xml:space="preserve"> </w:t>
    </w:r>
    <w:r>
      <w:rPr>
        <w:rFonts w:ascii="Verdana" w:hAnsi="Verdana"/>
        <w:color w:val="41525C"/>
        <w:sz w:val="18"/>
        <w:szCs w:val="18"/>
      </w:rPr>
      <w:t>lugli</w:t>
    </w:r>
    <w:r w:rsidR="00032D41">
      <w:rPr>
        <w:rFonts w:ascii="Verdana" w:hAnsi="Verdana"/>
        <w:color w:val="41525C"/>
        <w:sz w:val="18"/>
        <w:szCs w:val="18"/>
      </w:rPr>
      <w:t>o 2022</w:t>
    </w:r>
  </w:p>
  <w:p w14:paraId="3F79A79B" w14:textId="77777777" w:rsidR="00B631D6" w:rsidRPr="003E31C0" w:rsidRDefault="004D0750" w:rsidP="00163032">
    <w:pPr>
      <w:spacing w:line="276" w:lineRule="auto"/>
      <w:rPr>
        <w:rFonts w:ascii="Verdana" w:hAnsi="Verdana"/>
        <w:sz w:val="16"/>
        <w:szCs w:val="16"/>
      </w:rPr>
    </w:pPr>
  </w:p>
  <w:p w14:paraId="391FB0B0" w14:textId="77777777" w:rsidR="00B631D6" w:rsidRDefault="004D0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9B0579D" w14:textId="77777777" w:rsidTr="74A9AAE4">
      <w:tc>
        <w:tcPr>
          <w:tcW w:w="3139" w:type="dxa"/>
        </w:tcPr>
        <w:p w14:paraId="5476CC57" w14:textId="77777777" w:rsidR="74A9AAE4" w:rsidRDefault="004D0750" w:rsidP="74A9AAE4">
          <w:pPr>
            <w:pStyle w:val="Header"/>
            <w:ind w:left="-115"/>
          </w:pPr>
        </w:p>
      </w:tc>
      <w:tc>
        <w:tcPr>
          <w:tcW w:w="3139" w:type="dxa"/>
        </w:tcPr>
        <w:p w14:paraId="6C8A1279" w14:textId="77777777" w:rsidR="74A9AAE4" w:rsidRDefault="004D0750" w:rsidP="74A9AAE4">
          <w:pPr>
            <w:pStyle w:val="Header"/>
            <w:jc w:val="center"/>
          </w:pPr>
        </w:p>
      </w:tc>
      <w:tc>
        <w:tcPr>
          <w:tcW w:w="3139" w:type="dxa"/>
        </w:tcPr>
        <w:p w14:paraId="07F3A93E" w14:textId="77777777" w:rsidR="74A9AAE4" w:rsidRDefault="004D0750" w:rsidP="74A9AAE4">
          <w:pPr>
            <w:pStyle w:val="Header"/>
            <w:ind w:right="-115"/>
            <w:jc w:val="right"/>
          </w:pPr>
        </w:p>
      </w:tc>
    </w:tr>
  </w:tbl>
  <w:p w14:paraId="6D1DDC54" w14:textId="77777777" w:rsidR="74A9AAE4" w:rsidRDefault="004D0750"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10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130DE"/>
    <w:rsid w:val="00021FCD"/>
    <w:rsid w:val="00026CF6"/>
    <w:rsid w:val="00032D41"/>
    <w:rsid w:val="0005574B"/>
    <w:rsid w:val="000B1A13"/>
    <w:rsid w:val="000B265F"/>
    <w:rsid w:val="000C193B"/>
    <w:rsid w:val="000D1DC1"/>
    <w:rsid w:val="000D5CE1"/>
    <w:rsid w:val="00134C75"/>
    <w:rsid w:val="00162EA6"/>
    <w:rsid w:val="0018044B"/>
    <w:rsid w:val="0018393C"/>
    <w:rsid w:val="001A04BA"/>
    <w:rsid w:val="001A04D7"/>
    <w:rsid w:val="001A0657"/>
    <w:rsid w:val="001A7446"/>
    <w:rsid w:val="001A7960"/>
    <w:rsid w:val="001B0413"/>
    <w:rsid w:val="001C227E"/>
    <w:rsid w:val="001C65FA"/>
    <w:rsid w:val="001E0623"/>
    <w:rsid w:val="002060FE"/>
    <w:rsid w:val="002226B4"/>
    <w:rsid w:val="00240E84"/>
    <w:rsid w:val="0025630A"/>
    <w:rsid w:val="00257D1D"/>
    <w:rsid w:val="00283F29"/>
    <w:rsid w:val="0028606F"/>
    <w:rsid w:val="00291E01"/>
    <w:rsid w:val="002A5DAC"/>
    <w:rsid w:val="002A7D40"/>
    <w:rsid w:val="002B10A7"/>
    <w:rsid w:val="002B117C"/>
    <w:rsid w:val="002B58D4"/>
    <w:rsid w:val="002C5F0D"/>
    <w:rsid w:val="002D2C66"/>
    <w:rsid w:val="002D672C"/>
    <w:rsid w:val="00301240"/>
    <w:rsid w:val="00305AD0"/>
    <w:rsid w:val="00315A09"/>
    <w:rsid w:val="00317B84"/>
    <w:rsid w:val="003351B6"/>
    <w:rsid w:val="003655EA"/>
    <w:rsid w:val="00367050"/>
    <w:rsid w:val="00375252"/>
    <w:rsid w:val="003850B3"/>
    <w:rsid w:val="003B3523"/>
    <w:rsid w:val="003B54E5"/>
    <w:rsid w:val="00414769"/>
    <w:rsid w:val="004152E2"/>
    <w:rsid w:val="00453CFF"/>
    <w:rsid w:val="00470657"/>
    <w:rsid w:val="00472B22"/>
    <w:rsid w:val="00484AB1"/>
    <w:rsid w:val="00493FC0"/>
    <w:rsid w:val="004A61C3"/>
    <w:rsid w:val="004A6ED8"/>
    <w:rsid w:val="004C3209"/>
    <w:rsid w:val="004D0750"/>
    <w:rsid w:val="004F3444"/>
    <w:rsid w:val="00553C8E"/>
    <w:rsid w:val="00573431"/>
    <w:rsid w:val="005C43DC"/>
    <w:rsid w:val="005D38D6"/>
    <w:rsid w:val="005D4994"/>
    <w:rsid w:val="005E1B60"/>
    <w:rsid w:val="005F0C97"/>
    <w:rsid w:val="006074C6"/>
    <w:rsid w:val="00610B47"/>
    <w:rsid w:val="00631AF9"/>
    <w:rsid w:val="00646B5E"/>
    <w:rsid w:val="00654D72"/>
    <w:rsid w:val="006555EA"/>
    <w:rsid w:val="0066614D"/>
    <w:rsid w:val="006828B2"/>
    <w:rsid w:val="006916BA"/>
    <w:rsid w:val="00695FAB"/>
    <w:rsid w:val="006C23CC"/>
    <w:rsid w:val="006D6258"/>
    <w:rsid w:val="006F34E0"/>
    <w:rsid w:val="0071521E"/>
    <w:rsid w:val="00731059"/>
    <w:rsid w:val="00760280"/>
    <w:rsid w:val="007B4EE1"/>
    <w:rsid w:val="007C377A"/>
    <w:rsid w:val="007C5928"/>
    <w:rsid w:val="00821FE2"/>
    <w:rsid w:val="00843064"/>
    <w:rsid w:val="008723F4"/>
    <w:rsid w:val="008753A8"/>
    <w:rsid w:val="008850F9"/>
    <w:rsid w:val="00895417"/>
    <w:rsid w:val="008A0515"/>
    <w:rsid w:val="008B135A"/>
    <w:rsid w:val="008C0388"/>
    <w:rsid w:val="008D0E09"/>
    <w:rsid w:val="008F0D06"/>
    <w:rsid w:val="00912ABD"/>
    <w:rsid w:val="00946F96"/>
    <w:rsid w:val="00982144"/>
    <w:rsid w:val="00984C56"/>
    <w:rsid w:val="00987E6B"/>
    <w:rsid w:val="0099458C"/>
    <w:rsid w:val="009C2D12"/>
    <w:rsid w:val="009D43BF"/>
    <w:rsid w:val="00A058DF"/>
    <w:rsid w:val="00A32D19"/>
    <w:rsid w:val="00A40614"/>
    <w:rsid w:val="00A430DE"/>
    <w:rsid w:val="00A45B2E"/>
    <w:rsid w:val="00A61B60"/>
    <w:rsid w:val="00A664B1"/>
    <w:rsid w:val="00A7735D"/>
    <w:rsid w:val="00A9450F"/>
    <w:rsid w:val="00A96F3F"/>
    <w:rsid w:val="00A97873"/>
    <w:rsid w:val="00AA3FA3"/>
    <w:rsid w:val="00AC2EC1"/>
    <w:rsid w:val="00AC3013"/>
    <w:rsid w:val="00AC4AEE"/>
    <w:rsid w:val="00AC7C4E"/>
    <w:rsid w:val="00AD5B29"/>
    <w:rsid w:val="00B0520B"/>
    <w:rsid w:val="00B144F0"/>
    <w:rsid w:val="00B26B57"/>
    <w:rsid w:val="00B35619"/>
    <w:rsid w:val="00B45786"/>
    <w:rsid w:val="00B728F0"/>
    <w:rsid w:val="00B75B99"/>
    <w:rsid w:val="00BB5B78"/>
    <w:rsid w:val="00BC6E3D"/>
    <w:rsid w:val="00BD3C29"/>
    <w:rsid w:val="00BD616A"/>
    <w:rsid w:val="00C024CD"/>
    <w:rsid w:val="00C02562"/>
    <w:rsid w:val="00C03A51"/>
    <w:rsid w:val="00C24BA1"/>
    <w:rsid w:val="00C817B9"/>
    <w:rsid w:val="00C87A7B"/>
    <w:rsid w:val="00CA1D5B"/>
    <w:rsid w:val="00CB64A0"/>
    <w:rsid w:val="00CE5718"/>
    <w:rsid w:val="00D10ADC"/>
    <w:rsid w:val="00D21064"/>
    <w:rsid w:val="00D802BA"/>
    <w:rsid w:val="00D93C95"/>
    <w:rsid w:val="00D963FB"/>
    <w:rsid w:val="00DB31E6"/>
    <w:rsid w:val="00DB5711"/>
    <w:rsid w:val="00DC60AB"/>
    <w:rsid w:val="00DD6651"/>
    <w:rsid w:val="00E0791D"/>
    <w:rsid w:val="00E3266B"/>
    <w:rsid w:val="00E4138D"/>
    <w:rsid w:val="00E4499B"/>
    <w:rsid w:val="00E478FE"/>
    <w:rsid w:val="00E63492"/>
    <w:rsid w:val="00E70CB6"/>
    <w:rsid w:val="00E876BA"/>
    <w:rsid w:val="00E91ED3"/>
    <w:rsid w:val="00EA2441"/>
    <w:rsid w:val="00EB4ADE"/>
    <w:rsid w:val="00EB5D3C"/>
    <w:rsid w:val="00EC4CD4"/>
    <w:rsid w:val="00EF43CA"/>
    <w:rsid w:val="00F0099A"/>
    <w:rsid w:val="00F03D28"/>
    <w:rsid w:val="00F25A0D"/>
    <w:rsid w:val="00F32069"/>
    <w:rsid w:val="00F52A9A"/>
    <w:rsid w:val="00FA337E"/>
    <w:rsid w:val="00FA7F17"/>
    <w:rsid w:val="00FB4C1F"/>
    <w:rsid w:val="00FC0882"/>
    <w:rsid w:val="00FE06E9"/>
    <w:rsid w:val="00FF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3985"/>
  <w15:chartTrackingRefBased/>
  <w15:docId w15:val="{FA62D8FB-6AE1-488B-B148-DFDD101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64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5zbchbJS0t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4599</Characters>
  <Application>Microsoft Office Word</Application>
  <DocSecurity>0</DocSecurity>
  <Lines>38</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Ben Poulten</cp:lastModifiedBy>
  <cp:revision>4</cp:revision>
  <dcterms:created xsi:type="dcterms:W3CDTF">2022-06-20T02:38:00Z</dcterms:created>
  <dcterms:modified xsi:type="dcterms:W3CDTF">2022-07-06T14:58:00Z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