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FCCD" w14:textId="0F1452B7" w:rsidR="0092578F" w:rsidRPr="00725FC5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725FC5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725FC5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55217F74" w:rsidR="0092578F" w:rsidRPr="00725FC5" w:rsidRDefault="00082AF6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May </w:t>
      </w:r>
      <w:r w:rsidR="00877995">
        <w:rPr>
          <w:rFonts w:ascii="Verdana" w:hAnsi="Verdana"/>
          <w:color w:val="41525C"/>
          <w:sz w:val="18"/>
          <w:szCs w:val="18"/>
        </w:rPr>
        <w:t>30</w:t>
      </w:r>
      <w:r w:rsidR="00434043" w:rsidRPr="00725FC5">
        <w:rPr>
          <w:rFonts w:ascii="Verdana" w:hAnsi="Verdana"/>
          <w:color w:val="41525C"/>
          <w:sz w:val="18"/>
          <w:szCs w:val="18"/>
        </w:rPr>
        <w:t>,</w:t>
      </w:r>
      <w:r w:rsidR="5EF8E147" w:rsidRPr="00725FC5">
        <w:rPr>
          <w:rFonts w:ascii="Verdana" w:hAnsi="Verdana"/>
          <w:color w:val="41525C"/>
          <w:sz w:val="18"/>
          <w:szCs w:val="18"/>
        </w:rPr>
        <w:t xml:space="preserve"> 20</w:t>
      </w:r>
      <w:r w:rsidR="15E675AE" w:rsidRPr="00725FC5">
        <w:rPr>
          <w:rFonts w:ascii="Verdana" w:hAnsi="Verdana"/>
          <w:color w:val="41525C"/>
          <w:sz w:val="18"/>
          <w:szCs w:val="18"/>
        </w:rPr>
        <w:t>2</w:t>
      </w:r>
      <w:r w:rsidR="000D6D43" w:rsidRPr="00725FC5">
        <w:rPr>
          <w:rFonts w:ascii="Verdana" w:hAnsi="Verdana"/>
          <w:color w:val="41525C"/>
          <w:sz w:val="18"/>
          <w:szCs w:val="18"/>
        </w:rPr>
        <w:t>2</w:t>
      </w:r>
    </w:p>
    <w:p w14:paraId="13AFF921" w14:textId="77777777" w:rsidR="0065068E" w:rsidRPr="00725FC5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E22C1D5" w14:textId="6EDC9CF7" w:rsidR="009F0082" w:rsidRPr="00725FC5" w:rsidRDefault="000C0953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Popular</w:t>
      </w:r>
      <w:r w:rsidR="00882EF0" w:rsidRPr="00725FC5">
        <w:rPr>
          <w:rFonts w:ascii="Georgia" w:hAnsi="Georgia"/>
          <w:b/>
          <w:sz w:val="28"/>
          <w:szCs w:val="28"/>
        </w:rPr>
        <w:t xml:space="preserve"> </w:t>
      </w:r>
      <w:r w:rsidR="009F0082" w:rsidRPr="00725FC5">
        <w:rPr>
          <w:rFonts w:ascii="Georgia" w:hAnsi="Georgia"/>
          <w:b/>
          <w:sz w:val="28"/>
          <w:szCs w:val="28"/>
        </w:rPr>
        <w:t xml:space="preserve">Potain MCT 135 </w:t>
      </w:r>
      <w:r>
        <w:rPr>
          <w:rFonts w:ascii="Georgia" w:hAnsi="Georgia"/>
          <w:b/>
          <w:sz w:val="28"/>
          <w:szCs w:val="28"/>
        </w:rPr>
        <w:t xml:space="preserve">added to </w:t>
      </w:r>
      <w:r w:rsidR="00213685">
        <w:rPr>
          <w:rFonts w:ascii="Georgia" w:hAnsi="Georgia"/>
          <w:b/>
          <w:sz w:val="28"/>
          <w:szCs w:val="28"/>
        </w:rPr>
        <w:t xml:space="preserve">the </w:t>
      </w:r>
      <w:r>
        <w:rPr>
          <w:rFonts w:ascii="Georgia" w:hAnsi="Georgia"/>
          <w:b/>
          <w:sz w:val="28"/>
          <w:szCs w:val="28"/>
        </w:rPr>
        <w:t>production line at</w:t>
      </w:r>
      <w:r w:rsidR="00882EF0" w:rsidRPr="00725FC5">
        <w:rPr>
          <w:rFonts w:ascii="Georgia" w:hAnsi="Georgia"/>
          <w:b/>
          <w:sz w:val="28"/>
          <w:szCs w:val="28"/>
        </w:rPr>
        <w:t xml:space="preserve"> </w:t>
      </w:r>
      <w:r w:rsidR="001E38A0">
        <w:rPr>
          <w:rFonts w:ascii="Georgia" w:hAnsi="Georgia"/>
          <w:b/>
          <w:sz w:val="28"/>
          <w:szCs w:val="28"/>
        </w:rPr>
        <w:t xml:space="preserve">the </w:t>
      </w:r>
      <w:r w:rsidR="00831B42">
        <w:rPr>
          <w:rFonts w:ascii="Georgia" w:hAnsi="Georgia"/>
          <w:b/>
          <w:sz w:val="28"/>
          <w:szCs w:val="28"/>
        </w:rPr>
        <w:t>P</w:t>
      </w:r>
      <w:r w:rsidR="009F0082" w:rsidRPr="00725FC5">
        <w:rPr>
          <w:rFonts w:ascii="Georgia" w:hAnsi="Georgia"/>
          <w:b/>
          <w:sz w:val="28"/>
          <w:szCs w:val="28"/>
        </w:rPr>
        <w:t>une </w:t>
      </w:r>
      <w:r w:rsidR="00692233" w:rsidRPr="00725FC5">
        <w:rPr>
          <w:rFonts w:ascii="Georgia" w:hAnsi="Georgia"/>
          <w:b/>
          <w:sz w:val="28"/>
          <w:szCs w:val="28"/>
        </w:rPr>
        <w:t>factory</w:t>
      </w:r>
      <w:r w:rsidR="00C23644">
        <w:rPr>
          <w:rFonts w:ascii="Georgia" w:hAnsi="Georgia"/>
          <w:b/>
          <w:sz w:val="28"/>
          <w:szCs w:val="28"/>
        </w:rPr>
        <w:t>, after success in emerging markets</w:t>
      </w:r>
    </w:p>
    <w:p w14:paraId="66FE972C" w14:textId="77777777" w:rsidR="00692233" w:rsidRPr="00725FC5" w:rsidRDefault="00692233" w:rsidP="00692233">
      <w:pPr>
        <w:spacing w:line="276" w:lineRule="auto"/>
        <w:ind w:left="720"/>
        <w:rPr>
          <w:rFonts w:ascii="Georgia" w:hAnsi="Georgia"/>
          <w:bCs/>
          <w:i/>
          <w:iCs/>
          <w:sz w:val="21"/>
          <w:szCs w:val="21"/>
        </w:rPr>
      </w:pPr>
    </w:p>
    <w:p w14:paraId="587EBCF7" w14:textId="3428C56D" w:rsidR="00307C52" w:rsidRPr="00725FC5" w:rsidRDefault="00997ED3" w:rsidP="009F0082">
      <w:pPr>
        <w:numPr>
          <w:ilvl w:val="0"/>
          <w:numId w:val="4"/>
        </w:numPr>
        <w:spacing w:line="276" w:lineRule="auto"/>
        <w:rPr>
          <w:rFonts w:ascii="Georgia" w:hAnsi="Georgia"/>
          <w:bCs/>
          <w:i/>
          <w:iCs/>
          <w:sz w:val="21"/>
          <w:szCs w:val="21"/>
        </w:rPr>
      </w:pPr>
      <w:r w:rsidRPr="00725FC5">
        <w:rPr>
          <w:rFonts w:ascii="Georgia" w:hAnsi="Georgia"/>
          <w:bCs/>
          <w:i/>
          <w:iCs/>
          <w:sz w:val="21"/>
          <w:szCs w:val="21"/>
        </w:rPr>
        <w:t>T</w:t>
      </w:r>
      <w:r w:rsidR="009F0082" w:rsidRPr="00725FC5">
        <w:rPr>
          <w:rFonts w:ascii="Georgia" w:hAnsi="Georgia"/>
          <w:bCs/>
          <w:i/>
          <w:iCs/>
          <w:sz w:val="21"/>
          <w:szCs w:val="21"/>
        </w:rPr>
        <w:t xml:space="preserve">he Potain MCT 135 </w:t>
      </w:r>
      <w:r w:rsidR="00C9711F">
        <w:rPr>
          <w:rFonts w:ascii="Georgia" w:hAnsi="Georgia"/>
          <w:bCs/>
          <w:i/>
          <w:iCs/>
          <w:sz w:val="21"/>
          <w:szCs w:val="21"/>
        </w:rPr>
        <w:t xml:space="preserve">tower crane </w:t>
      </w:r>
      <w:r w:rsidR="00CE78CF">
        <w:rPr>
          <w:rFonts w:ascii="Georgia" w:hAnsi="Georgia"/>
          <w:bCs/>
          <w:i/>
          <w:iCs/>
          <w:sz w:val="21"/>
          <w:szCs w:val="21"/>
        </w:rPr>
        <w:t>launched in 2021</w:t>
      </w:r>
      <w:r w:rsidR="000A295A">
        <w:rPr>
          <w:rFonts w:ascii="Georgia" w:hAnsi="Georgia"/>
          <w:bCs/>
          <w:i/>
          <w:iCs/>
          <w:sz w:val="21"/>
          <w:szCs w:val="21"/>
        </w:rPr>
        <w:t xml:space="preserve"> and is</w:t>
      </w:r>
      <w:r w:rsidR="00CE78CF">
        <w:rPr>
          <w:rFonts w:ascii="Georgia" w:hAnsi="Georgia"/>
          <w:bCs/>
          <w:i/>
          <w:iCs/>
          <w:sz w:val="21"/>
          <w:szCs w:val="21"/>
        </w:rPr>
        <w:t xml:space="preserve"> built at the Manitowoc plant in Zhangjiagang, China</w:t>
      </w:r>
    </w:p>
    <w:p w14:paraId="6C9E1EA3" w14:textId="6C35AA12" w:rsidR="00D5575F" w:rsidRDefault="0076522C" w:rsidP="009F0082">
      <w:pPr>
        <w:numPr>
          <w:ilvl w:val="0"/>
          <w:numId w:val="4"/>
        </w:numPr>
        <w:spacing w:line="276" w:lineRule="auto"/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After enjoying commercial success in many emerging markets, the crane will now </w:t>
      </w:r>
      <w:r w:rsidR="00831B42">
        <w:rPr>
          <w:rFonts w:ascii="Georgia" w:hAnsi="Georgia"/>
          <w:bCs/>
          <w:i/>
          <w:iCs/>
          <w:sz w:val="21"/>
          <w:szCs w:val="21"/>
        </w:rPr>
        <w:t>also</w:t>
      </w:r>
      <w:r>
        <w:rPr>
          <w:rFonts w:ascii="Georgia" w:hAnsi="Georgia"/>
          <w:bCs/>
          <w:i/>
          <w:iCs/>
          <w:sz w:val="21"/>
          <w:szCs w:val="21"/>
        </w:rPr>
        <w:t xml:space="preserve"> be built in Pune, India</w:t>
      </w:r>
      <w:r w:rsidR="00D5575F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0591F690" w14:textId="38CE143E" w:rsidR="009F0082" w:rsidRPr="00725FC5" w:rsidRDefault="00D5575F" w:rsidP="00D5575F">
      <w:pPr>
        <w:numPr>
          <w:ilvl w:val="0"/>
          <w:numId w:val="4"/>
        </w:numPr>
        <w:spacing w:line="276" w:lineRule="auto"/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The </w:t>
      </w:r>
      <w:r w:rsidR="00831B42">
        <w:rPr>
          <w:rFonts w:ascii="Georgia" w:hAnsi="Georgia"/>
          <w:bCs/>
          <w:i/>
          <w:iCs/>
          <w:sz w:val="21"/>
          <w:szCs w:val="21"/>
        </w:rPr>
        <w:t>units</w:t>
      </w:r>
      <w:r>
        <w:rPr>
          <w:rFonts w:ascii="Georgia" w:hAnsi="Georgia"/>
          <w:bCs/>
          <w:i/>
          <w:iCs/>
          <w:sz w:val="21"/>
          <w:szCs w:val="21"/>
        </w:rPr>
        <w:t xml:space="preserve"> built in India will serve </w:t>
      </w:r>
      <w:r w:rsidR="00213685">
        <w:rPr>
          <w:rFonts w:ascii="Georgia" w:hAnsi="Georgia"/>
          <w:bCs/>
          <w:i/>
          <w:iCs/>
          <w:sz w:val="21"/>
          <w:szCs w:val="21"/>
        </w:rPr>
        <w:t xml:space="preserve">the </w:t>
      </w:r>
      <w:r>
        <w:rPr>
          <w:rFonts w:ascii="Georgia" w:hAnsi="Georgia"/>
          <w:bCs/>
          <w:i/>
          <w:iCs/>
          <w:sz w:val="21"/>
          <w:szCs w:val="21"/>
        </w:rPr>
        <w:t xml:space="preserve">growing demand in </w:t>
      </w:r>
      <w:r w:rsidR="00820E80">
        <w:rPr>
          <w:rFonts w:ascii="Georgia" w:hAnsi="Georgia"/>
          <w:bCs/>
          <w:i/>
          <w:iCs/>
          <w:sz w:val="21"/>
          <w:szCs w:val="21"/>
        </w:rPr>
        <w:t xml:space="preserve">the </w:t>
      </w:r>
      <w:r>
        <w:rPr>
          <w:rFonts w:ascii="Georgia" w:hAnsi="Georgia"/>
          <w:bCs/>
          <w:i/>
          <w:iCs/>
          <w:sz w:val="21"/>
          <w:szCs w:val="21"/>
        </w:rPr>
        <w:t>local</w:t>
      </w:r>
      <w:r w:rsidR="00772AF6">
        <w:rPr>
          <w:rFonts w:ascii="Georgia" w:hAnsi="Georgia"/>
          <w:bCs/>
          <w:i/>
          <w:iCs/>
          <w:sz w:val="21"/>
          <w:szCs w:val="21"/>
        </w:rPr>
        <w:t xml:space="preserve"> </w:t>
      </w:r>
      <w:r>
        <w:rPr>
          <w:rFonts w:ascii="Georgia" w:hAnsi="Georgia"/>
          <w:bCs/>
          <w:i/>
          <w:iCs/>
          <w:sz w:val="21"/>
          <w:szCs w:val="21"/>
        </w:rPr>
        <w:t>market for topless tower crane</w:t>
      </w:r>
      <w:r w:rsidR="001F103F">
        <w:rPr>
          <w:rFonts w:ascii="Georgia" w:hAnsi="Georgia"/>
          <w:bCs/>
          <w:i/>
          <w:iCs/>
          <w:sz w:val="21"/>
          <w:szCs w:val="21"/>
        </w:rPr>
        <w:t>s</w:t>
      </w:r>
      <w:r>
        <w:rPr>
          <w:rFonts w:ascii="Georgia" w:hAnsi="Georgia"/>
          <w:bCs/>
          <w:i/>
          <w:iCs/>
          <w:sz w:val="21"/>
          <w:szCs w:val="21"/>
        </w:rPr>
        <w:t xml:space="preserve">. It will be offered in both </w:t>
      </w:r>
      <w:r w:rsidR="00A918C7" w:rsidRPr="00725FC5">
        <w:rPr>
          <w:rFonts w:ascii="Georgia" w:hAnsi="Georgia"/>
          <w:bCs/>
          <w:i/>
          <w:iCs/>
          <w:sz w:val="21"/>
          <w:szCs w:val="21"/>
        </w:rPr>
        <w:t xml:space="preserve">6 t </w:t>
      </w:r>
      <w:r>
        <w:rPr>
          <w:rFonts w:ascii="Georgia" w:hAnsi="Georgia"/>
          <w:bCs/>
          <w:i/>
          <w:iCs/>
          <w:sz w:val="21"/>
          <w:szCs w:val="21"/>
        </w:rPr>
        <w:t>and</w:t>
      </w:r>
      <w:r w:rsidRPr="00725FC5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="00A918C7" w:rsidRPr="00725FC5">
        <w:rPr>
          <w:rFonts w:ascii="Georgia" w:hAnsi="Georgia"/>
          <w:bCs/>
          <w:i/>
          <w:iCs/>
          <w:sz w:val="21"/>
          <w:szCs w:val="21"/>
        </w:rPr>
        <w:t xml:space="preserve">8 t </w:t>
      </w:r>
      <w:r>
        <w:rPr>
          <w:rFonts w:ascii="Georgia" w:hAnsi="Georgia"/>
          <w:bCs/>
          <w:i/>
          <w:iCs/>
          <w:sz w:val="21"/>
          <w:szCs w:val="21"/>
        </w:rPr>
        <w:t>versions</w:t>
      </w:r>
      <w:r w:rsidR="00A918C7" w:rsidRPr="00725FC5">
        <w:rPr>
          <w:rFonts w:ascii="Georgia" w:hAnsi="Georgia"/>
          <w:bCs/>
          <w:i/>
          <w:iCs/>
          <w:sz w:val="21"/>
          <w:szCs w:val="21"/>
        </w:rPr>
        <w:t xml:space="preserve">. </w:t>
      </w:r>
    </w:p>
    <w:p w14:paraId="28285A26" w14:textId="77777777" w:rsidR="00692233" w:rsidRPr="00725FC5" w:rsidRDefault="00692233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751DE51" w14:textId="77777777" w:rsidR="00194FFC" w:rsidRDefault="009F0082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 xml:space="preserve">Manitowoc </w:t>
      </w:r>
      <w:r w:rsidR="00FB76DF" w:rsidRPr="00725FC5">
        <w:rPr>
          <w:rFonts w:ascii="Georgia" w:hAnsi="Georgia" w:cs="Open Sans"/>
          <w:sz w:val="21"/>
          <w:szCs w:val="21"/>
        </w:rPr>
        <w:t>has kickstarted</w:t>
      </w:r>
      <w:r w:rsidRPr="00725FC5">
        <w:rPr>
          <w:rFonts w:ascii="Georgia" w:hAnsi="Georgia" w:cs="Open Sans"/>
          <w:sz w:val="21"/>
          <w:szCs w:val="21"/>
        </w:rPr>
        <w:t xml:space="preserve"> </w:t>
      </w:r>
      <w:r w:rsidR="00347E4B" w:rsidRPr="00725FC5">
        <w:rPr>
          <w:rFonts w:ascii="Georgia" w:hAnsi="Georgia" w:cs="Open Sans"/>
          <w:sz w:val="21"/>
          <w:szCs w:val="21"/>
        </w:rPr>
        <w:t xml:space="preserve">the </w:t>
      </w:r>
      <w:r w:rsidRPr="00725FC5">
        <w:rPr>
          <w:rFonts w:ascii="Georgia" w:hAnsi="Georgia" w:cs="Open Sans"/>
          <w:sz w:val="21"/>
          <w:szCs w:val="21"/>
        </w:rPr>
        <w:t xml:space="preserve">production of its </w:t>
      </w:r>
      <w:r w:rsidR="00FB76DF" w:rsidRPr="00725FC5">
        <w:rPr>
          <w:rFonts w:ascii="Georgia" w:hAnsi="Georgia" w:cs="Open Sans"/>
          <w:sz w:val="21"/>
          <w:szCs w:val="21"/>
        </w:rPr>
        <w:t>popular</w:t>
      </w:r>
      <w:r w:rsidRPr="00725FC5">
        <w:rPr>
          <w:rFonts w:ascii="Georgia" w:hAnsi="Georgia" w:cs="Open Sans"/>
          <w:sz w:val="21"/>
          <w:szCs w:val="21"/>
        </w:rPr>
        <w:t xml:space="preserve"> Potain MCT 135 </w:t>
      </w:r>
      <w:r w:rsidR="00FB76DF" w:rsidRPr="00725FC5">
        <w:rPr>
          <w:rFonts w:ascii="Georgia" w:hAnsi="Georgia" w:cs="Open Sans"/>
          <w:sz w:val="21"/>
          <w:szCs w:val="21"/>
        </w:rPr>
        <w:t>topless tower crane at its plant in</w:t>
      </w:r>
      <w:r w:rsidRPr="00725FC5">
        <w:rPr>
          <w:rFonts w:ascii="Georgia" w:hAnsi="Georgia" w:cs="Open Sans"/>
          <w:sz w:val="21"/>
          <w:szCs w:val="21"/>
        </w:rPr>
        <w:t xml:space="preserve"> Pune</w:t>
      </w:r>
      <w:r w:rsidR="00FB76DF" w:rsidRPr="00725FC5">
        <w:rPr>
          <w:rFonts w:ascii="Georgia" w:hAnsi="Georgia" w:cs="Open Sans"/>
          <w:sz w:val="21"/>
          <w:szCs w:val="21"/>
        </w:rPr>
        <w:t>,</w:t>
      </w:r>
      <w:r w:rsidRPr="00725FC5">
        <w:rPr>
          <w:rFonts w:ascii="Georgia" w:hAnsi="Georgia" w:cs="Open Sans"/>
          <w:sz w:val="21"/>
          <w:szCs w:val="21"/>
        </w:rPr>
        <w:t xml:space="preserve"> India. </w:t>
      </w:r>
      <w:r w:rsidR="00FC6F86">
        <w:rPr>
          <w:rFonts w:ascii="Georgia" w:hAnsi="Georgia" w:cs="Open Sans"/>
          <w:sz w:val="21"/>
          <w:szCs w:val="21"/>
        </w:rPr>
        <w:t xml:space="preserve">The company announced the new addition to local production at </w:t>
      </w:r>
      <w:r w:rsidR="001307BC">
        <w:rPr>
          <w:rFonts w:ascii="Georgia" w:hAnsi="Georgia" w:cs="Open Sans"/>
          <w:sz w:val="21"/>
          <w:szCs w:val="21"/>
        </w:rPr>
        <w:t xml:space="preserve">Excon 2022, which took place in </w:t>
      </w:r>
      <w:r w:rsidR="00194FFC">
        <w:rPr>
          <w:rFonts w:ascii="Georgia" w:hAnsi="Georgia" w:cs="Open Sans"/>
          <w:sz w:val="21"/>
          <w:szCs w:val="21"/>
        </w:rPr>
        <w:t xml:space="preserve">Bengaluru this May. </w:t>
      </w:r>
    </w:p>
    <w:p w14:paraId="6D72BC2A" w14:textId="77777777" w:rsidR="00194FFC" w:rsidRDefault="00194FFC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CDB95D7" w14:textId="30CD15EC" w:rsidR="00D018AA" w:rsidRPr="00725FC5" w:rsidRDefault="00BE09EE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>As customer demand</w:t>
      </w:r>
      <w:r w:rsidR="00343F89" w:rsidRPr="00725FC5">
        <w:rPr>
          <w:rFonts w:ascii="Georgia" w:hAnsi="Georgia" w:cs="Open Sans"/>
          <w:sz w:val="21"/>
          <w:szCs w:val="21"/>
        </w:rPr>
        <w:t xml:space="preserve"> grows </w:t>
      </w:r>
      <w:r w:rsidRPr="00725FC5">
        <w:rPr>
          <w:rFonts w:ascii="Georgia" w:hAnsi="Georgia" w:cs="Open Sans"/>
          <w:sz w:val="21"/>
          <w:szCs w:val="21"/>
        </w:rPr>
        <w:t xml:space="preserve">for </w:t>
      </w:r>
      <w:r w:rsidR="001F103F">
        <w:rPr>
          <w:rFonts w:ascii="Georgia" w:hAnsi="Georgia" w:cs="Open Sans"/>
          <w:sz w:val="21"/>
          <w:szCs w:val="21"/>
        </w:rPr>
        <w:t>topless</w:t>
      </w:r>
      <w:r w:rsidRPr="00725FC5">
        <w:rPr>
          <w:rFonts w:ascii="Georgia" w:hAnsi="Georgia" w:cs="Open Sans"/>
          <w:sz w:val="21"/>
          <w:szCs w:val="21"/>
        </w:rPr>
        <w:t xml:space="preserve"> tower cranes</w:t>
      </w:r>
      <w:r w:rsidR="00343F89" w:rsidRPr="00725FC5">
        <w:rPr>
          <w:rFonts w:ascii="Georgia" w:hAnsi="Georgia" w:cs="Open Sans"/>
          <w:sz w:val="21"/>
          <w:szCs w:val="21"/>
        </w:rPr>
        <w:t xml:space="preserve">, the </w:t>
      </w:r>
      <w:r w:rsidR="00CD6012">
        <w:rPr>
          <w:rFonts w:ascii="Georgia" w:hAnsi="Georgia" w:cs="Open Sans"/>
          <w:sz w:val="21"/>
          <w:szCs w:val="21"/>
        </w:rPr>
        <w:t>C</w:t>
      </w:r>
      <w:r w:rsidR="00343F89" w:rsidRPr="00725FC5">
        <w:rPr>
          <w:rFonts w:ascii="Georgia" w:hAnsi="Georgia" w:cs="Open Sans"/>
          <w:sz w:val="21"/>
          <w:szCs w:val="21"/>
        </w:rPr>
        <w:t xml:space="preserve">ompany is expecting the new addition to become an instant </w:t>
      </w:r>
      <w:r w:rsidR="00DC0AD8" w:rsidRPr="00725FC5">
        <w:rPr>
          <w:rFonts w:ascii="Georgia" w:hAnsi="Georgia" w:cs="Open Sans"/>
          <w:sz w:val="21"/>
          <w:szCs w:val="21"/>
        </w:rPr>
        <w:t>hit</w:t>
      </w:r>
      <w:r w:rsidR="00343F89" w:rsidRPr="00725FC5">
        <w:rPr>
          <w:rFonts w:ascii="Georgia" w:hAnsi="Georgia" w:cs="Open Sans"/>
          <w:sz w:val="21"/>
          <w:szCs w:val="21"/>
        </w:rPr>
        <w:t xml:space="preserve"> both in India and the surrounding markets. </w:t>
      </w:r>
      <w:r w:rsidR="00DC0AD8" w:rsidRPr="00725FC5">
        <w:rPr>
          <w:rFonts w:ascii="Georgia" w:hAnsi="Georgia" w:cs="Open Sans"/>
          <w:sz w:val="21"/>
          <w:szCs w:val="21"/>
        </w:rPr>
        <w:t xml:space="preserve">Manitowoc already builds </w:t>
      </w:r>
      <w:r w:rsidR="00280B47">
        <w:rPr>
          <w:rFonts w:ascii="Georgia" w:hAnsi="Georgia" w:cs="Open Sans"/>
          <w:sz w:val="21"/>
          <w:szCs w:val="21"/>
        </w:rPr>
        <w:t xml:space="preserve">another </w:t>
      </w:r>
      <w:r w:rsidR="00C9711F">
        <w:rPr>
          <w:rFonts w:ascii="Georgia" w:hAnsi="Georgia" w:cs="Open Sans"/>
          <w:sz w:val="21"/>
          <w:szCs w:val="21"/>
        </w:rPr>
        <w:t xml:space="preserve">Potain </w:t>
      </w:r>
      <w:r w:rsidR="00280B47">
        <w:rPr>
          <w:rFonts w:ascii="Georgia" w:hAnsi="Georgia" w:cs="Open Sans"/>
          <w:sz w:val="21"/>
          <w:szCs w:val="21"/>
        </w:rPr>
        <w:t xml:space="preserve">topless crane </w:t>
      </w:r>
      <w:r w:rsidR="001B4E2B">
        <w:rPr>
          <w:rFonts w:ascii="Georgia" w:hAnsi="Georgia" w:cs="Open Sans"/>
          <w:sz w:val="21"/>
          <w:szCs w:val="21"/>
        </w:rPr>
        <w:t xml:space="preserve">at its Pune factory, </w:t>
      </w:r>
      <w:r w:rsidR="00DC0AD8" w:rsidRPr="00725FC5">
        <w:rPr>
          <w:rFonts w:ascii="Georgia" w:hAnsi="Georgia" w:cs="Open Sans"/>
          <w:sz w:val="21"/>
          <w:szCs w:val="21"/>
        </w:rPr>
        <w:t>the smaller</w:t>
      </w:r>
      <w:r w:rsidR="009F0082" w:rsidRPr="00725FC5">
        <w:rPr>
          <w:rFonts w:ascii="Georgia" w:hAnsi="Georgia" w:cs="Open Sans"/>
          <w:sz w:val="21"/>
          <w:szCs w:val="21"/>
        </w:rPr>
        <w:t xml:space="preserve"> </w:t>
      </w:r>
      <w:r w:rsidR="00DC0AD8" w:rsidRPr="00725FC5">
        <w:rPr>
          <w:rFonts w:ascii="Georgia" w:hAnsi="Georgia" w:cs="Open Sans"/>
          <w:sz w:val="21"/>
          <w:szCs w:val="21"/>
        </w:rPr>
        <w:t xml:space="preserve">Potain </w:t>
      </w:r>
      <w:r w:rsidR="009F0082" w:rsidRPr="00725FC5">
        <w:rPr>
          <w:rFonts w:ascii="Georgia" w:hAnsi="Georgia" w:cs="Open Sans"/>
          <w:sz w:val="21"/>
          <w:szCs w:val="21"/>
        </w:rPr>
        <w:t>MCT 85</w:t>
      </w:r>
      <w:r w:rsidR="00D018AA" w:rsidRPr="00725FC5">
        <w:rPr>
          <w:rFonts w:ascii="Georgia" w:hAnsi="Georgia" w:cs="Open Sans"/>
          <w:sz w:val="21"/>
          <w:szCs w:val="21"/>
        </w:rPr>
        <w:t xml:space="preserve">. </w:t>
      </w:r>
    </w:p>
    <w:p w14:paraId="08910158" w14:textId="77777777" w:rsidR="00D018AA" w:rsidRPr="00725FC5" w:rsidRDefault="00D018AA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90E23D9" w14:textId="3B6F993F" w:rsidR="009F0082" w:rsidRPr="00725FC5" w:rsidRDefault="00D018AA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 xml:space="preserve">With the announcement of the </w:t>
      </w:r>
      <w:r w:rsidR="00D520BC" w:rsidRPr="00725FC5">
        <w:rPr>
          <w:rFonts w:ascii="Georgia" w:hAnsi="Georgia" w:cs="Open Sans"/>
          <w:sz w:val="21"/>
          <w:szCs w:val="21"/>
        </w:rPr>
        <w:t>India</w:t>
      </w:r>
      <w:r w:rsidR="005A1363" w:rsidRPr="00725FC5">
        <w:rPr>
          <w:rFonts w:ascii="Georgia" w:hAnsi="Georgia" w:cs="Open Sans"/>
          <w:sz w:val="21"/>
          <w:szCs w:val="21"/>
        </w:rPr>
        <w:t xml:space="preserve">-built </w:t>
      </w:r>
      <w:r w:rsidR="007B759B" w:rsidRPr="00725FC5">
        <w:rPr>
          <w:rFonts w:ascii="Georgia" w:hAnsi="Georgia" w:cs="Open Sans"/>
          <w:sz w:val="21"/>
          <w:szCs w:val="21"/>
        </w:rPr>
        <w:t xml:space="preserve">Potain MCT 135, Manitowoc also said it will gradually phase out production of the </w:t>
      </w:r>
      <w:r w:rsidR="00A664C0">
        <w:rPr>
          <w:rFonts w:ascii="Georgia" w:hAnsi="Georgia" w:cs="Open Sans"/>
          <w:sz w:val="21"/>
          <w:szCs w:val="21"/>
        </w:rPr>
        <w:t xml:space="preserve">saddle jib </w:t>
      </w:r>
      <w:r w:rsidR="005F0560" w:rsidRPr="00725FC5">
        <w:rPr>
          <w:rFonts w:ascii="Georgia" w:hAnsi="Georgia" w:cs="Open Sans"/>
          <w:sz w:val="21"/>
          <w:szCs w:val="21"/>
        </w:rPr>
        <w:t>MC 125 tower crane</w:t>
      </w:r>
      <w:r w:rsidR="00A269AC">
        <w:rPr>
          <w:rFonts w:ascii="Georgia" w:hAnsi="Georgia" w:cs="Open Sans"/>
          <w:sz w:val="21"/>
          <w:szCs w:val="21"/>
        </w:rPr>
        <w:t>. The MCT 135 offers improved strength</w:t>
      </w:r>
      <w:r w:rsidR="00F222FD">
        <w:rPr>
          <w:rFonts w:ascii="Georgia" w:hAnsi="Georgia" w:cs="Open Sans"/>
          <w:sz w:val="21"/>
          <w:szCs w:val="21"/>
        </w:rPr>
        <w:t xml:space="preserve"> and</w:t>
      </w:r>
      <w:r w:rsidR="00A269AC">
        <w:rPr>
          <w:rFonts w:ascii="Georgia" w:hAnsi="Georgia" w:cs="Open Sans"/>
          <w:sz w:val="21"/>
          <w:szCs w:val="21"/>
        </w:rPr>
        <w:t xml:space="preserve"> easier transport and assembl</w:t>
      </w:r>
      <w:r w:rsidR="00A664C0">
        <w:rPr>
          <w:rFonts w:ascii="Georgia" w:hAnsi="Georgia" w:cs="Open Sans"/>
          <w:sz w:val="21"/>
          <w:szCs w:val="21"/>
        </w:rPr>
        <w:t>y</w:t>
      </w:r>
      <w:r w:rsidR="00F222FD">
        <w:rPr>
          <w:rFonts w:ascii="Georgia" w:hAnsi="Georgia" w:cs="Open Sans"/>
          <w:sz w:val="21"/>
          <w:szCs w:val="21"/>
        </w:rPr>
        <w:t xml:space="preserve"> compar</w:t>
      </w:r>
      <w:r w:rsidR="00E539CA">
        <w:rPr>
          <w:rFonts w:ascii="Georgia" w:hAnsi="Georgia" w:cs="Open Sans"/>
          <w:sz w:val="21"/>
          <w:szCs w:val="21"/>
        </w:rPr>
        <w:t>ed</w:t>
      </w:r>
      <w:r w:rsidR="00F222FD">
        <w:rPr>
          <w:rFonts w:ascii="Georgia" w:hAnsi="Georgia" w:cs="Open Sans"/>
          <w:sz w:val="21"/>
          <w:szCs w:val="21"/>
        </w:rPr>
        <w:t xml:space="preserve"> with the MC 125.</w:t>
      </w:r>
    </w:p>
    <w:p w14:paraId="4E81F60D" w14:textId="77777777" w:rsidR="009F0082" w:rsidRPr="00725FC5" w:rsidRDefault="009F0082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>  </w:t>
      </w:r>
    </w:p>
    <w:p w14:paraId="741A0CDC" w14:textId="683D6970" w:rsidR="004B3A27" w:rsidRPr="00725FC5" w:rsidRDefault="009F0082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 xml:space="preserve">Prashant Suryawanshi, </w:t>
      </w:r>
      <w:r w:rsidR="004B3A27" w:rsidRPr="00725FC5">
        <w:rPr>
          <w:rFonts w:ascii="Georgia" w:hAnsi="Georgia" w:cs="Open Sans"/>
          <w:sz w:val="21"/>
          <w:szCs w:val="21"/>
        </w:rPr>
        <w:t>managing di</w:t>
      </w:r>
      <w:r w:rsidRPr="00725FC5">
        <w:rPr>
          <w:rFonts w:ascii="Georgia" w:hAnsi="Georgia" w:cs="Open Sans"/>
          <w:sz w:val="21"/>
          <w:szCs w:val="21"/>
        </w:rPr>
        <w:t xml:space="preserve">rector for Manitowoc </w:t>
      </w:r>
      <w:r w:rsidR="004B3A27" w:rsidRPr="00725FC5">
        <w:rPr>
          <w:rFonts w:ascii="Georgia" w:hAnsi="Georgia" w:cs="Open Sans"/>
          <w:sz w:val="21"/>
          <w:szCs w:val="21"/>
        </w:rPr>
        <w:t xml:space="preserve">Cranes </w:t>
      </w:r>
      <w:r w:rsidRPr="00725FC5">
        <w:rPr>
          <w:rFonts w:ascii="Georgia" w:hAnsi="Georgia" w:cs="Open Sans"/>
          <w:sz w:val="21"/>
          <w:szCs w:val="21"/>
        </w:rPr>
        <w:t>India</w:t>
      </w:r>
      <w:r w:rsidR="00A01B8B">
        <w:rPr>
          <w:rFonts w:ascii="Georgia" w:hAnsi="Georgia" w:cs="Open Sans"/>
          <w:sz w:val="21"/>
          <w:szCs w:val="21"/>
        </w:rPr>
        <w:t>,</w:t>
      </w:r>
      <w:r w:rsidRPr="00725FC5">
        <w:rPr>
          <w:rFonts w:ascii="Georgia" w:hAnsi="Georgia" w:cs="Open Sans"/>
          <w:sz w:val="21"/>
          <w:szCs w:val="21"/>
        </w:rPr>
        <w:t xml:space="preserve"> said</w:t>
      </w:r>
      <w:r w:rsidR="00085CA3" w:rsidRPr="00725FC5">
        <w:rPr>
          <w:rFonts w:ascii="Georgia" w:hAnsi="Georgia" w:cs="Open Sans"/>
          <w:sz w:val="21"/>
          <w:szCs w:val="21"/>
        </w:rPr>
        <w:t xml:space="preserve"> there was already substantial interest in the </w:t>
      </w:r>
      <w:r w:rsidR="003311D5" w:rsidRPr="00725FC5">
        <w:rPr>
          <w:rFonts w:ascii="Georgia" w:hAnsi="Georgia" w:cs="Open Sans"/>
          <w:sz w:val="21"/>
          <w:szCs w:val="21"/>
        </w:rPr>
        <w:t>locally produced</w:t>
      </w:r>
      <w:r w:rsidR="00085CA3" w:rsidRPr="00725FC5">
        <w:rPr>
          <w:rFonts w:ascii="Georgia" w:hAnsi="Georgia" w:cs="Open Sans"/>
          <w:sz w:val="21"/>
          <w:szCs w:val="21"/>
        </w:rPr>
        <w:t xml:space="preserve"> MCT 135.</w:t>
      </w:r>
      <w:r w:rsidRPr="00725FC5">
        <w:rPr>
          <w:rFonts w:ascii="Georgia" w:hAnsi="Georgia" w:cs="Open Sans"/>
          <w:sz w:val="21"/>
          <w:szCs w:val="21"/>
        </w:rPr>
        <w:t xml:space="preserve"> </w:t>
      </w:r>
    </w:p>
    <w:p w14:paraId="233AB484" w14:textId="77777777" w:rsidR="004B3A27" w:rsidRPr="00725FC5" w:rsidRDefault="004B3A27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AC92FBB" w14:textId="46BDB35B" w:rsidR="009F0082" w:rsidRPr="00725FC5" w:rsidRDefault="009F0082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>“</w:t>
      </w:r>
      <w:r w:rsidR="003311D5" w:rsidRPr="00725FC5">
        <w:rPr>
          <w:rFonts w:ascii="Georgia" w:hAnsi="Georgia" w:cs="Open Sans"/>
          <w:sz w:val="21"/>
          <w:szCs w:val="21"/>
        </w:rPr>
        <w:t>Customers are impressed with the p</w:t>
      </w:r>
      <w:r w:rsidRPr="00725FC5">
        <w:rPr>
          <w:rFonts w:ascii="Georgia" w:hAnsi="Georgia" w:cs="Open Sans"/>
          <w:sz w:val="21"/>
          <w:szCs w:val="21"/>
        </w:rPr>
        <w:t xml:space="preserve">erformance </w:t>
      </w:r>
      <w:r w:rsidR="003311D5" w:rsidRPr="00725FC5">
        <w:rPr>
          <w:rFonts w:ascii="Georgia" w:hAnsi="Georgia" w:cs="Open Sans"/>
          <w:sz w:val="21"/>
          <w:szCs w:val="21"/>
        </w:rPr>
        <w:t>of</w:t>
      </w:r>
      <w:r w:rsidRPr="00725FC5">
        <w:rPr>
          <w:rFonts w:ascii="Georgia" w:hAnsi="Georgia" w:cs="Open Sans"/>
          <w:sz w:val="21"/>
          <w:szCs w:val="21"/>
        </w:rPr>
        <w:t xml:space="preserve"> the crane</w:t>
      </w:r>
      <w:r w:rsidR="002C34F3" w:rsidRPr="00725FC5">
        <w:rPr>
          <w:rFonts w:ascii="Georgia" w:hAnsi="Georgia" w:cs="Open Sans"/>
          <w:sz w:val="21"/>
          <w:szCs w:val="21"/>
        </w:rPr>
        <w:t xml:space="preserve">, especially its </w:t>
      </w:r>
      <w:r w:rsidR="0005464F">
        <w:rPr>
          <w:rFonts w:ascii="Georgia" w:hAnsi="Georgia" w:cs="Open Sans"/>
          <w:sz w:val="21"/>
          <w:szCs w:val="21"/>
        </w:rPr>
        <w:t>lifting capability</w:t>
      </w:r>
      <w:r w:rsidRPr="00725FC5">
        <w:rPr>
          <w:rFonts w:ascii="Georgia" w:hAnsi="Georgia" w:cs="Open Sans"/>
          <w:sz w:val="21"/>
          <w:szCs w:val="21"/>
        </w:rPr>
        <w:t xml:space="preserve"> across the load curve</w:t>
      </w:r>
      <w:r w:rsidR="002C34F3" w:rsidRPr="00725FC5">
        <w:rPr>
          <w:rFonts w:ascii="Georgia" w:hAnsi="Georgia" w:cs="Open Sans"/>
          <w:sz w:val="21"/>
          <w:szCs w:val="21"/>
        </w:rPr>
        <w:t>,” he said</w:t>
      </w:r>
      <w:r w:rsidRPr="00725FC5">
        <w:rPr>
          <w:rFonts w:ascii="Georgia" w:hAnsi="Georgia" w:cs="Open Sans"/>
          <w:sz w:val="21"/>
          <w:szCs w:val="21"/>
        </w:rPr>
        <w:t xml:space="preserve">. </w:t>
      </w:r>
      <w:r w:rsidR="002C34F3" w:rsidRPr="00725FC5">
        <w:rPr>
          <w:rFonts w:ascii="Georgia" w:hAnsi="Georgia" w:cs="Open Sans"/>
          <w:sz w:val="21"/>
          <w:szCs w:val="21"/>
        </w:rPr>
        <w:t>“</w:t>
      </w:r>
      <w:r w:rsidR="00A22286" w:rsidRPr="00725FC5">
        <w:rPr>
          <w:rFonts w:ascii="Georgia" w:hAnsi="Georgia" w:cs="Open Sans"/>
          <w:sz w:val="21"/>
          <w:szCs w:val="21"/>
        </w:rPr>
        <w:t>It also delivers</w:t>
      </w:r>
      <w:r w:rsidRPr="00725FC5">
        <w:rPr>
          <w:rFonts w:ascii="Georgia" w:hAnsi="Georgia" w:cs="Open Sans"/>
          <w:sz w:val="21"/>
          <w:szCs w:val="21"/>
        </w:rPr>
        <w:t xml:space="preserve"> speed</w:t>
      </w:r>
      <w:r w:rsidR="00E105A4" w:rsidRPr="00725FC5">
        <w:rPr>
          <w:rFonts w:ascii="Georgia" w:hAnsi="Georgia" w:cs="Open Sans"/>
          <w:sz w:val="21"/>
          <w:szCs w:val="21"/>
        </w:rPr>
        <w:t>,</w:t>
      </w:r>
      <w:r w:rsidRPr="00725FC5">
        <w:rPr>
          <w:rFonts w:ascii="Georgia" w:hAnsi="Georgia" w:cs="Open Sans"/>
          <w:sz w:val="21"/>
          <w:szCs w:val="21"/>
        </w:rPr>
        <w:t xml:space="preserve"> flexibility</w:t>
      </w:r>
      <w:r w:rsidR="00E105A4" w:rsidRPr="00725FC5">
        <w:rPr>
          <w:rFonts w:ascii="Georgia" w:hAnsi="Georgia" w:cs="Open Sans"/>
          <w:sz w:val="21"/>
          <w:szCs w:val="21"/>
        </w:rPr>
        <w:t>,</w:t>
      </w:r>
      <w:r w:rsidR="00A22286" w:rsidRPr="00725FC5">
        <w:rPr>
          <w:rFonts w:ascii="Georgia" w:hAnsi="Georgia" w:cs="Open Sans"/>
          <w:sz w:val="21"/>
          <w:szCs w:val="21"/>
        </w:rPr>
        <w:t xml:space="preserve"> and can be sited on even the most compact projects</w:t>
      </w:r>
      <w:r w:rsidRPr="00725FC5">
        <w:rPr>
          <w:rFonts w:ascii="Georgia" w:hAnsi="Georgia" w:cs="Open Sans"/>
          <w:sz w:val="21"/>
          <w:szCs w:val="21"/>
        </w:rPr>
        <w:t xml:space="preserve">. </w:t>
      </w:r>
      <w:r w:rsidR="00C54646" w:rsidRPr="00725FC5">
        <w:rPr>
          <w:rFonts w:ascii="Georgia" w:hAnsi="Georgia" w:cs="Open Sans"/>
          <w:sz w:val="21"/>
          <w:szCs w:val="21"/>
        </w:rPr>
        <w:t>With two</w:t>
      </w:r>
      <w:r w:rsidRPr="00725FC5">
        <w:rPr>
          <w:rFonts w:ascii="Georgia" w:hAnsi="Georgia" w:cs="Open Sans"/>
          <w:sz w:val="21"/>
          <w:szCs w:val="21"/>
        </w:rPr>
        <w:t xml:space="preserve"> models available</w:t>
      </w:r>
      <w:r w:rsidR="00C54646" w:rsidRPr="00725FC5">
        <w:rPr>
          <w:rFonts w:ascii="Georgia" w:hAnsi="Georgia" w:cs="Open Sans"/>
          <w:sz w:val="21"/>
          <w:szCs w:val="21"/>
        </w:rPr>
        <w:t>, customers can select the one that is right for their needs.”</w:t>
      </w:r>
    </w:p>
    <w:p w14:paraId="0831364B" w14:textId="77777777" w:rsidR="009F0082" w:rsidRPr="00725FC5" w:rsidRDefault="009F0082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338FF10" w14:textId="4D2E5AFD" w:rsidR="009F0082" w:rsidRPr="00725FC5" w:rsidRDefault="005E6179" w:rsidP="009F008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725FC5">
        <w:rPr>
          <w:rFonts w:ascii="Georgia" w:hAnsi="Georgia" w:cs="Open Sans"/>
          <w:sz w:val="21"/>
          <w:szCs w:val="21"/>
        </w:rPr>
        <w:t xml:space="preserve">The MCT 135 was launched </w:t>
      </w:r>
      <w:r w:rsidR="00DF4A01" w:rsidRPr="00725FC5">
        <w:rPr>
          <w:rFonts w:ascii="Georgia" w:hAnsi="Georgia" w:cs="Open Sans"/>
          <w:sz w:val="21"/>
          <w:szCs w:val="21"/>
        </w:rPr>
        <w:t xml:space="preserve">at </w:t>
      </w:r>
      <w:r w:rsidRPr="00725FC5">
        <w:rPr>
          <w:rFonts w:ascii="Georgia" w:hAnsi="Georgia" w:cs="Open Sans"/>
          <w:sz w:val="21"/>
          <w:szCs w:val="21"/>
        </w:rPr>
        <w:t>Manitowoc’s facility in Zhangjiagang, China in 2021. </w:t>
      </w:r>
      <w:r w:rsidR="00DF4A01" w:rsidRPr="00725FC5">
        <w:rPr>
          <w:rFonts w:ascii="Georgia" w:hAnsi="Georgia" w:cs="Open Sans"/>
          <w:sz w:val="21"/>
          <w:szCs w:val="21"/>
        </w:rPr>
        <w:t>The</w:t>
      </w:r>
      <w:r w:rsidR="009F0082" w:rsidRPr="00725FC5">
        <w:rPr>
          <w:rFonts w:ascii="Georgia" w:hAnsi="Georgia" w:cs="Open Sans"/>
          <w:sz w:val="21"/>
          <w:szCs w:val="21"/>
        </w:rPr>
        <w:t xml:space="preserve"> H6</w:t>
      </w:r>
      <w:r w:rsidR="00DF4A01" w:rsidRPr="00725FC5">
        <w:rPr>
          <w:rFonts w:ascii="Georgia" w:hAnsi="Georgia" w:cs="Open Sans"/>
          <w:sz w:val="21"/>
          <w:szCs w:val="21"/>
        </w:rPr>
        <w:t xml:space="preserve"> version</w:t>
      </w:r>
      <w:r w:rsidR="009F0082" w:rsidRPr="00725FC5">
        <w:rPr>
          <w:rFonts w:ascii="Georgia" w:hAnsi="Georgia" w:cs="Open Sans"/>
          <w:sz w:val="21"/>
          <w:szCs w:val="21"/>
        </w:rPr>
        <w:t xml:space="preserve"> can </w:t>
      </w:r>
      <w:proofErr w:type="gramStart"/>
      <w:r w:rsidR="009F0082" w:rsidRPr="00725FC5">
        <w:rPr>
          <w:rFonts w:ascii="Georgia" w:hAnsi="Georgia" w:cs="Open Sans"/>
          <w:sz w:val="21"/>
          <w:szCs w:val="21"/>
        </w:rPr>
        <w:t xml:space="preserve">lift </w:t>
      </w:r>
      <w:r w:rsidR="00EA3E23" w:rsidRPr="00725FC5">
        <w:rPr>
          <w:rFonts w:ascii="Georgia" w:hAnsi="Georgia" w:cs="Open Sans"/>
          <w:sz w:val="21"/>
          <w:szCs w:val="21"/>
        </w:rPr>
        <w:t>up</w:t>
      </w:r>
      <w:proofErr w:type="gramEnd"/>
      <w:r w:rsidR="00EA3E23" w:rsidRPr="00725FC5">
        <w:rPr>
          <w:rFonts w:ascii="Georgia" w:hAnsi="Georgia" w:cs="Open Sans"/>
          <w:sz w:val="21"/>
          <w:szCs w:val="21"/>
        </w:rPr>
        <w:t xml:space="preserve"> to </w:t>
      </w:r>
      <w:r w:rsidR="009F0082" w:rsidRPr="00725FC5">
        <w:rPr>
          <w:rFonts w:ascii="Georgia" w:hAnsi="Georgia" w:cs="Open Sans"/>
          <w:sz w:val="21"/>
          <w:szCs w:val="21"/>
        </w:rPr>
        <w:t>6</w:t>
      </w:r>
      <w:r w:rsidR="00DF4A01" w:rsidRPr="00725FC5">
        <w:rPr>
          <w:rFonts w:ascii="Georgia" w:hAnsi="Georgia" w:cs="Open Sans"/>
          <w:sz w:val="21"/>
          <w:szCs w:val="21"/>
        </w:rPr>
        <w:t xml:space="preserve"> </w:t>
      </w:r>
      <w:r w:rsidR="00A01B8B" w:rsidRPr="00725FC5">
        <w:rPr>
          <w:rFonts w:ascii="Georgia" w:hAnsi="Georgia" w:cs="Open Sans"/>
          <w:sz w:val="21"/>
          <w:szCs w:val="21"/>
        </w:rPr>
        <w:t>t and</w:t>
      </w:r>
      <w:r w:rsidR="00EA3E23" w:rsidRPr="00725FC5">
        <w:rPr>
          <w:rFonts w:ascii="Georgia" w:hAnsi="Georgia" w:cs="Open Sans"/>
          <w:sz w:val="21"/>
          <w:szCs w:val="21"/>
        </w:rPr>
        <w:t xml:space="preserve"> handle </w:t>
      </w:r>
      <w:r w:rsidR="0068677C">
        <w:rPr>
          <w:rFonts w:ascii="Georgia" w:hAnsi="Georgia" w:cs="Open Sans"/>
          <w:sz w:val="21"/>
          <w:szCs w:val="21"/>
        </w:rPr>
        <w:t>the load</w:t>
      </w:r>
      <w:r w:rsidR="0068677C" w:rsidRPr="00725FC5">
        <w:rPr>
          <w:rFonts w:ascii="Georgia" w:hAnsi="Georgia" w:cs="Open Sans"/>
          <w:sz w:val="21"/>
          <w:szCs w:val="21"/>
        </w:rPr>
        <w:t xml:space="preserve"> </w:t>
      </w:r>
      <w:r w:rsidR="006F04FF" w:rsidRPr="00725FC5">
        <w:rPr>
          <w:rFonts w:ascii="Georgia" w:hAnsi="Georgia" w:cs="Open Sans"/>
          <w:sz w:val="21"/>
          <w:szCs w:val="21"/>
        </w:rPr>
        <w:t>out</w:t>
      </w:r>
      <w:r w:rsidR="006F04FF">
        <w:rPr>
          <w:rFonts w:ascii="Georgia" w:hAnsi="Georgia" w:cs="Open Sans"/>
          <w:sz w:val="21"/>
          <w:szCs w:val="21"/>
        </w:rPr>
        <w:t xml:space="preserve"> </w:t>
      </w:r>
      <w:r w:rsidR="00EA3E23" w:rsidRPr="00725FC5">
        <w:rPr>
          <w:rFonts w:ascii="Georgia" w:hAnsi="Georgia" w:cs="Open Sans"/>
          <w:sz w:val="21"/>
          <w:szCs w:val="21"/>
        </w:rPr>
        <w:t>to a</w:t>
      </w:r>
      <w:r w:rsidR="009F0082" w:rsidRPr="00725FC5">
        <w:rPr>
          <w:rFonts w:ascii="Georgia" w:hAnsi="Georgia" w:cs="Open Sans"/>
          <w:sz w:val="21"/>
          <w:szCs w:val="21"/>
        </w:rPr>
        <w:t xml:space="preserve"> maximum </w:t>
      </w:r>
      <w:r w:rsidR="00EA3E23" w:rsidRPr="00725FC5">
        <w:rPr>
          <w:rFonts w:ascii="Georgia" w:hAnsi="Georgia" w:cs="Open Sans"/>
          <w:sz w:val="21"/>
          <w:szCs w:val="21"/>
        </w:rPr>
        <w:t>of</w:t>
      </w:r>
      <w:r w:rsidR="009F0082" w:rsidRPr="00725FC5">
        <w:rPr>
          <w:rFonts w:ascii="Georgia" w:hAnsi="Georgia" w:cs="Open Sans"/>
          <w:sz w:val="21"/>
          <w:szCs w:val="21"/>
        </w:rPr>
        <w:t xml:space="preserve"> 19.3 m when </w:t>
      </w:r>
      <w:r w:rsidR="00EA3E23" w:rsidRPr="00725FC5">
        <w:rPr>
          <w:rFonts w:ascii="Georgia" w:hAnsi="Georgia" w:cs="Open Sans"/>
          <w:sz w:val="21"/>
          <w:szCs w:val="21"/>
        </w:rPr>
        <w:t xml:space="preserve">working </w:t>
      </w:r>
      <w:r w:rsidR="009F0082" w:rsidRPr="00725FC5">
        <w:rPr>
          <w:rFonts w:ascii="Georgia" w:hAnsi="Georgia" w:cs="Open Sans"/>
          <w:sz w:val="21"/>
          <w:szCs w:val="21"/>
        </w:rPr>
        <w:t>with its full 60 m jib</w:t>
      </w:r>
      <w:r w:rsidR="00EA3E23" w:rsidRPr="00725FC5">
        <w:rPr>
          <w:rFonts w:ascii="Georgia" w:hAnsi="Georgia" w:cs="Open Sans"/>
          <w:sz w:val="21"/>
          <w:szCs w:val="21"/>
        </w:rPr>
        <w:t xml:space="preserve">. </w:t>
      </w:r>
      <w:r w:rsidR="00752D6F" w:rsidRPr="00725FC5">
        <w:rPr>
          <w:rFonts w:ascii="Georgia" w:hAnsi="Georgia" w:cs="Open Sans"/>
          <w:sz w:val="21"/>
          <w:szCs w:val="21"/>
        </w:rPr>
        <w:t>For the H8 version, up to 8 t can be lifted out as far as</w:t>
      </w:r>
      <w:r w:rsidR="009F0082" w:rsidRPr="00725FC5">
        <w:rPr>
          <w:rFonts w:ascii="Georgia" w:hAnsi="Georgia" w:cs="Open Sans"/>
          <w:sz w:val="21"/>
          <w:szCs w:val="21"/>
        </w:rPr>
        <w:t xml:space="preserve"> </w:t>
      </w:r>
      <w:r w:rsidR="004A7F90" w:rsidRPr="00725FC5">
        <w:rPr>
          <w:rFonts w:ascii="Georgia" w:hAnsi="Georgia" w:cs="Open Sans"/>
          <w:sz w:val="21"/>
          <w:szCs w:val="21"/>
        </w:rPr>
        <w:t>15.3</w:t>
      </w:r>
      <w:r w:rsidR="009F0082" w:rsidRPr="00725FC5">
        <w:rPr>
          <w:rFonts w:ascii="Georgia" w:hAnsi="Georgia" w:cs="Open Sans"/>
          <w:sz w:val="21"/>
          <w:szCs w:val="21"/>
        </w:rPr>
        <w:t xml:space="preserve"> m </w:t>
      </w:r>
      <w:r w:rsidR="00752D6F" w:rsidRPr="00725FC5">
        <w:rPr>
          <w:rFonts w:ascii="Georgia" w:hAnsi="Georgia" w:cs="Open Sans"/>
          <w:sz w:val="21"/>
          <w:szCs w:val="21"/>
        </w:rPr>
        <w:t>when fitted with the full ji</w:t>
      </w:r>
      <w:r w:rsidR="00677BDA" w:rsidRPr="00725FC5">
        <w:rPr>
          <w:rFonts w:ascii="Georgia" w:hAnsi="Georgia" w:cs="Open Sans"/>
          <w:sz w:val="21"/>
          <w:szCs w:val="21"/>
        </w:rPr>
        <w:t>b</w:t>
      </w:r>
      <w:r w:rsidR="009F0082" w:rsidRPr="00725FC5">
        <w:rPr>
          <w:rFonts w:ascii="Georgia" w:hAnsi="Georgia" w:cs="Open Sans"/>
          <w:sz w:val="21"/>
          <w:szCs w:val="21"/>
        </w:rPr>
        <w:t xml:space="preserve">. </w:t>
      </w:r>
      <w:r w:rsidR="004A7F90" w:rsidRPr="00725FC5">
        <w:rPr>
          <w:rFonts w:ascii="Georgia" w:hAnsi="Georgia" w:cs="Open Sans"/>
          <w:sz w:val="21"/>
          <w:szCs w:val="21"/>
        </w:rPr>
        <w:t>W</w:t>
      </w:r>
      <w:r w:rsidR="009F0082" w:rsidRPr="00725FC5">
        <w:rPr>
          <w:rFonts w:ascii="Georgia" w:hAnsi="Georgia" w:cs="Open Sans"/>
          <w:sz w:val="21"/>
          <w:szCs w:val="21"/>
        </w:rPr>
        <w:t xml:space="preserve">ith </w:t>
      </w:r>
      <w:r w:rsidR="004A7F90" w:rsidRPr="00725FC5">
        <w:rPr>
          <w:rFonts w:ascii="Georgia" w:hAnsi="Georgia" w:cs="Open Sans"/>
          <w:sz w:val="21"/>
          <w:szCs w:val="21"/>
        </w:rPr>
        <w:t xml:space="preserve">its full complement of 60 m of jib, the </w:t>
      </w:r>
      <w:r w:rsidR="005A1FE5" w:rsidRPr="00725FC5">
        <w:rPr>
          <w:rFonts w:ascii="Georgia" w:hAnsi="Georgia" w:cs="Open Sans"/>
          <w:sz w:val="21"/>
          <w:szCs w:val="21"/>
        </w:rPr>
        <w:t xml:space="preserve">entire </w:t>
      </w:r>
      <w:r w:rsidR="00C44EB1">
        <w:rPr>
          <w:rFonts w:ascii="Georgia" w:hAnsi="Georgia" w:cs="Open Sans"/>
          <w:sz w:val="21"/>
          <w:szCs w:val="21"/>
        </w:rPr>
        <w:t xml:space="preserve">top part of </w:t>
      </w:r>
      <w:r w:rsidR="001E38A0">
        <w:rPr>
          <w:rFonts w:ascii="Georgia" w:hAnsi="Georgia" w:cs="Open Sans"/>
          <w:sz w:val="21"/>
          <w:szCs w:val="21"/>
        </w:rPr>
        <w:t xml:space="preserve">the </w:t>
      </w:r>
      <w:r w:rsidR="005A1FE5" w:rsidRPr="00725FC5">
        <w:rPr>
          <w:rFonts w:ascii="Georgia" w:hAnsi="Georgia" w:cs="Open Sans"/>
          <w:sz w:val="21"/>
          <w:szCs w:val="21"/>
        </w:rPr>
        <w:t>crane will</w:t>
      </w:r>
      <w:r w:rsidR="009F0082" w:rsidRPr="00725FC5">
        <w:rPr>
          <w:rFonts w:ascii="Georgia" w:hAnsi="Georgia" w:cs="Open Sans"/>
          <w:sz w:val="21"/>
          <w:szCs w:val="21"/>
        </w:rPr>
        <w:t xml:space="preserve"> travel </w:t>
      </w:r>
      <w:r w:rsidR="005A1FE5" w:rsidRPr="00725FC5">
        <w:rPr>
          <w:rFonts w:ascii="Georgia" w:hAnsi="Georgia" w:cs="Open Sans"/>
          <w:sz w:val="21"/>
          <w:szCs w:val="21"/>
        </w:rPr>
        <w:t>i</w:t>
      </w:r>
      <w:r w:rsidR="009F0082" w:rsidRPr="00725FC5">
        <w:rPr>
          <w:rFonts w:ascii="Georgia" w:hAnsi="Georgia" w:cs="Open Sans"/>
          <w:sz w:val="21"/>
          <w:szCs w:val="21"/>
        </w:rPr>
        <w:t xml:space="preserve">n </w:t>
      </w:r>
      <w:r w:rsidR="005A1FE5" w:rsidRPr="00725FC5">
        <w:rPr>
          <w:rFonts w:ascii="Georgia" w:hAnsi="Georgia" w:cs="Open Sans"/>
          <w:sz w:val="21"/>
          <w:szCs w:val="21"/>
        </w:rPr>
        <w:t xml:space="preserve">just </w:t>
      </w:r>
      <w:r w:rsidR="009F0082" w:rsidRPr="00725FC5">
        <w:rPr>
          <w:rFonts w:ascii="Georgia" w:hAnsi="Georgia" w:cs="Open Sans"/>
          <w:sz w:val="21"/>
          <w:szCs w:val="21"/>
        </w:rPr>
        <w:t>five containers</w:t>
      </w:r>
      <w:r w:rsidR="00C44EB1">
        <w:rPr>
          <w:rFonts w:ascii="Georgia" w:hAnsi="Georgia" w:cs="Open Sans"/>
          <w:sz w:val="21"/>
          <w:szCs w:val="21"/>
        </w:rPr>
        <w:t>. It</w:t>
      </w:r>
      <w:r w:rsidR="009F0082" w:rsidRPr="00725FC5">
        <w:rPr>
          <w:rFonts w:ascii="Georgia" w:hAnsi="Georgia" w:cs="Open Sans"/>
          <w:sz w:val="21"/>
          <w:szCs w:val="21"/>
        </w:rPr>
        <w:t xml:space="preserve"> </w:t>
      </w:r>
      <w:r w:rsidR="00F264A9">
        <w:rPr>
          <w:rFonts w:ascii="Georgia" w:hAnsi="Georgia" w:cs="Open Sans"/>
          <w:sz w:val="21"/>
          <w:szCs w:val="21"/>
        </w:rPr>
        <w:t>can be a</w:t>
      </w:r>
      <w:r w:rsidR="00901529">
        <w:rPr>
          <w:rFonts w:ascii="Georgia" w:hAnsi="Georgia" w:cs="Open Sans"/>
          <w:sz w:val="21"/>
          <w:szCs w:val="21"/>
        </w:rPr>
        <w:t>ssembled in</w:t>
      </w:r>
      <w:r w:rsidR="009F0082" w:rsidRPr="00725FC5">
        <w:rPr>
          <w:rFonts w:ascii="Georgia" w:hAnsi="Georgia" w:cs="Open Sans"/>
          <w:sz w:val="21"/>
          <w:szCs w:val="21"/>
        </w:rPr>
        <w:t xml:space="preserve"> about 1.5 days </w:t>
      </w:r>
      <w:r w:rsidR="00F264A9">
        <w:rPr>
          <w:rFonts w:ascii="Georgia" w:hAnsi="Georgia" w:cs="Open Sans"/>
          <w:sz w:val="21"/>
          <w:szCs w:val="21"/>
        </w:rPr>
        <w:t>on a</w:t>
      </w:r>
      <w:r w:rsidR="009F0082" w:rsidRPr="00725FC5">
        <w:rPr>
          <w:rFonts w:ascii="Georgia" w:hAnsi="Georgia" w:cs="Open Sans"/>
          <w:sz w:val="21"/>
          <w:szCs w:val="21"/>
        </w:rPr>
        <w:t xml:space="preserve"> </w:t>
      </w:r>
      <w:r w:rsidR="00CA5B91">
        <w:rPr>
          <w:rFonts w:ascii="Georgia" w:hAnsi="Georgia" w:cs="Open Sans"/>
          <w:sz w:val="21"/>
          <w:szCs w:val="21"/>
        </w:rPr>
        <w:t xml:space="preserve">well-prepared </w:t>
      </w:r>
      <w:r w:rsidR="009F0082" w:rsidRPr="00725FC5">
        <w:rPr>
          <w:rFonts w:ascii="Georgia" w:hAnsi="Georgia" w:cs="Open Sans"/>
          <w:sz w:val="21"/>
          <w:szCs w:val="21"/>
        </w:rPr>
        <w:t>jobsite.  </w:t>
      </w:r>
    </w:p>
    <w:p w14:paraId="2185BBA5" w14:textId="77777777" w:rsidR="0065068E" w:rsidRPr="00725FC5" w:rsidRDefault="0065068E" w:rsidP="00044FC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4A8C3A5" w14:textId="6585FD57" w:rsidR="009F0082" w:rsidRPr="00725FC5" w:rsidRDefault="009F0082" w:rsidP="009F0082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725FC5">
        <w:rPr>
          <w:rFonts w:ascii="Georgia" w:hAnsi="Georgia" w:cs="Open Sans"/>
          <w:b/>
          <w:sz w:val="21"/>
          <w:szCs w:val="21"/>
        </w:rPr>
        <w:t xml:space="preserve">Quick and </w:t>
      </w:r>
      <w:r w:rsidR="00D520BC" w:rsidRPr="00725FC5">
        <w:rPr>
          <w:rFonts w:ascii="Georgia" w:hAnsi="Georgia" w:cs="Open Sans"/>
          <w:b/>
          <w:sz w:val="21"/>
          <w:szCs w:val="21"/>
        </w:rPr>
        <w:t>e</w:t>
      </w:r>
      <w:r w:rsidRPr="00725FC5">
        <w:rPr>
          <w:rFonts w:ascii="Georgia" w:hAnsi="Georgia" w:cs="Open Sans"/>
          <w:b/>
          <w:sz w:val="21"/>
          <w:szCs w:val="21"/>
        </w:rPr>
        <w:t>asy  </w:t>
      </w:r>
    </w:p>
    <w:p w14:paraId="2F31DAFD" w14:textId="77777777" w:rsidR="009F0082" w:rsidRPr="00725FC5" w:rsidRDefault="009F0082" w:rsidP="009F0082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410F8DE5" w14:textId="21C1A474" w:rsidR="00456463" w:rsidRPr="00725FC5" w:rsidRDefault="005D6DA5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>
        <w:rPr>
          <w:rFonts w:ascii="Georgia" w:hAnsi="Georgia" w:cs="Open Sans"/>
          <w:bCs/>
          <w:sz w:val="21"/>
          <w:szCs w:val="21"/>
        </w:rPr>
        <w:lastRenderedPageBreak/>
        <w:t xml:space="preserve">The crane is mounted on </w:t>
      </w:r>
      <w:r w:rsidR="009F0082" w:rsidRPr="00725FC5">
        <w:rPr>
          <w:rFonts w:ascii="Georgia" w:hAnsi="Georgia" w:cs="Open Sans"/>
          <w:bCs/>
          <w:sz w:val="21"/>
          <w:szCs w:val="21"/>
        </w:rPr>
        <w:t>Potain’s popular 1.6 m (L46)</w:t>
      </w:r>
      <w:r w:rsidR="0046194C">
        <w:rPr>
          <w:rFonts w:ascii="Georgia" w:hAnsi="Georgia" w:cs="Open Sans"/>
          <w:bCs/>
          <w:sz w:val="21"/>
          <w:szCs w:val="21"/>
        </w:rPr>
        <w:t xml:space="preserve"> mast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sections</w:t>
      </w:r>
      <w:r>
        <w:rPr>
          <w:rFonts w:ascii="Georgia" w:hAnsi="Georgia" w:cs="Open Sans"/>
          <w:bCs/>
          <w:sz w:val="21"/>
          <w:szCs w:val="21"/>
        </w:rPr>
        <w:t xml:space="preserve"> which have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pinned joints</w:t>
      </w:r>
      <w:r w:rsidR="00830D7D">
        <w:rPr>
          <w:rFonts w:ascii="Georgia" w:hAnsi="Georgia" w:cs="Open Sans"/>
          <w:bCs/>
          <w:sz w:val="21"/>
          <w:szCs w:val="21"/>
        </w:rPr>
        <w:t>,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</w:t>
      </w:r>
      <w:r>
        <w:rPr>
          <w:rFonts w:ascii="Georgia" w:hAnsi="Georgia" w:cs="Open Sans"/>
          <w:bCs/>
          <w:sz w:val="21"/>
          <w:szCs w:val="21"/>
        </w:rPr>
        <w:t>for</w:t>
      </w:r>
      <w:r w:rsidRPr="00725FC5">
        <w:rPr>
          <w:rFonts w:ascii="Georgia" w:hAnsi="Georgia" w:cs="Open Sans"/>
          <w:bCs/>
          <w:sz w:val="21"/>
          <w:szCs w:val="21"/>
        </w:rPr>
        <w:t xml:space="preserve"> </w:t>
      </w:r>
      <w:r w:rsidR="009F0082" w:rsidRPr="00725FC5">
        <w:rPr>
          <w:rFonts w:ascii="Georgia" w:hAnsi="Georgia" w:cs="Open Sans"/>
          <w:bCs/>
          <w:sz w:val="21"/>
          <w:szCs w:val="21"/>
        </w:rPr>
        <w:t>fast</w:t>
      </w:r>
      <w:r>
        <w:rPr>
          <w:rFonts w:ascii="Georgia" w:hAnsi="Georgia" w:cs="Open Sans"/>
          <w:bCs/>
          <w:sz w:val="21"/>
          <w:szCs w:val="21"/>
        </w:rPr>
        <w:t xml:space="preserve"> and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easy connection. </w:t>
      </w:r>
      <w:r w:rsidR="000E6CC3">
        <w:rPr>
          <w:rFonts w:ascii="Georgia" w:hAnsi="Georgia" w:cs="Open Sans"/>
          <w:bCs/>
          <w:sz w:val="21"/>
          <w:szCs w:val="21"/>
        </w:rPr>
        <w:t xml:space="preserve">There are also two counter-jib set-ups to increase the </w:t>
      </w:r>
      <w:r w:rsidR="00F0025A" w:rsidRPr="00725FC5">
        <w:rPr>
          <w:rFonts w:ascii="Georgia" w:hAnsi="Georgia" w:cs="Open Sans"/>
          <w:bCs/>
          <w:sz w:val="21"/>
          <w:szCs w:val="21"/>
        </w:rPr>
        <w:t xml:space="preserve">MCT 135’s suitability for tight working conditions. </w:t>
      </w:r>
      <w:r w:rsidR="000E6CC3">
        <w:rPr>
          <w:rFonts w:ascii="Georgia" w:hAnsi="Georgia" w:cs="Open Sans"/>
          <w:bCs/>
          <w:sz w:val="21"/>
          <w:szCs w:val="21"/>
        </w:rPr>
        <w:t xml:space="preserve">And further </w:t>
      </w:r>
      <w:r w:rsidR="009F0082" w:rsidRPr="00725FC5">
        <w:rPr>
          <w:rFonts w:ascii="Georgia" w:hAnsi="Georgia" w:cs="Open Sans"/>
          <w:bCs/>
          <w:sz w:val="21"/>
          <w:szCs w:val="21"/>
        </w:rPr>
        <w:t>flexibility</w:t>
      </w:r>
      <w:r w:rsidR="000E6CC3">
        <w:rPr>
          <w:rFonts w:ascii="Georgia" w:hAnsi="Georgia" w:cs="Open Sans"/>
          <w:bCs/>
          <w:sz w:val="21"/>
          <w:szCs w:val="21"/>
        </w:rPr>
        <w:t xml:space="preserve"> comes from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the seven jib sections </w:t>
      </w:r>
      <w:r w:rsidR="000E6CC3">
        <w:rPr>
          <w:rFonts w:ascii="Georgia" w:hAnsi="Georgia" w:cs="Open Sans"/>
          <w:bCs/>
          <w:sz w:val="21"/>
          <w:szCs w:val="21"/>
        </w:rPr>
        <w:t xml:space="preserve">that </w:t>
      </w:r>
      <w:r w:rsidR="00684602" w:rsidRPr="00725FC5">
        <w:rPr>
          <w:rFonts w:ascii="Georgia" w:hAnsi="Georgia" w:cs="Open Sans"/>
          <w:bCs/>
          <w:sz w:val="21"/>
          <w:szCs w:val="21"/>
        </w:rPr>
        <w:t>can be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tailor</w:t>
      </w:r>
      <w:r w:rsidR="00684602" w:rsidRPr="00725FC5">
        <w:rPr>
          <w:rFonts w:ascii="Georgia" w:hAnsi="Georgia" w:cs="Open Sans"/>
          <w:bCs/>
          <w:sz w:val="21"/>
          <w:szCs w:val="21"/>
        </w:rPr>
        <w:t>ed</w:t>
      </w:r>
      <w:r w:rsidR="009F0082" w:rsidRPr="00725FC5">
        <w:rPr>
          <w:rFonts w:ascii="Georgia" w:hAnsi="Georgia" w:cs="Open Sans"/>
          <w:bCs/>
          <w:sz w:val="21"/>
          <w:szCs w:val="21"/>
        </w:rPr>
        <w:t xml:space="preserve"> in configurations </w:t>
      </w:r>
      <w:r w:rsidR="000E6CC3">
        <w:rPr>
          <w:rFonts w:ascii="Georgia" w:hAnsi="Georgia" w:cs="Open Sans"/>
          <w:bCs/>
          <w:sz w:val="21"/>
          <w:szCs w:val="21"/>
        </w:rPr>
        <w:t>from</w:t>
      </w:r>
      <w:r w:rsidR="000E6CC3" w:rsidRPr="00725FC5">
        <w:rPr>
          <w:rFonts w:ascii="Georgia" w:hAnsi="Georgia" w:cs="Open Sans"/>
          <w:bCs/>
          <w:sz w:val="21"/>
          <w:szCs w:val="21"/>
        </w:rPr>
        <w:t xml:space="preserve"> </w:t>
      </w:r>
      <w:r w:rsidR="009F0082" w:rsidRPr="00725FC5">
        <w:rPr>
          <w:rFonts w:ascii="Georgia" w:hAnsi="Georgia" w:cs="Open Sans"/>
          <w:bCs/>
          <w:sz w:val="21"/>
          <w:szCs w:val="21"/>
        </w:rPr>
        <w:t>30 m to 60 m of horizontal reach.   </w:t>
      </w:r>
    </w:p>
    <w:p w14:paraId="0D6C309C" w14:textId="77777777" w:rsidR="00456463" w:rsidRPr="00725FC5" w:rsidRDefault="00456463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</w:p>
    <w:p w14:paraId="5B5552D5" w14:textId="77777777" w:rsidR="009F0082" w:rsidRPr="00725FC5" w:rsidRDefault="009F0082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725FC5">
        <w:rPr>
          <w:rFonts w:ascii="Georgia" w:hAnsi="Georgia" w:cs="Open Sans"/>
          <w:bCs/>
          <w:sz w:val="21"/>
          <w:szCs w:val="21"/>
        </w:rPr>
        <w:t>The latest frequency-controlled mechanisms ensure lifting operations are conducted at an optimal rate, whether through high-speed movements for material transfer or super slow speeds for precise positioning.   </w:t>
      </w:r>
    </w:p>
    <w:p w14:paraId="7357AC4A" w14:textId="77777777" w:rsidR="009F0082" w:rsidRPr="00725FC5" w:rsidRDefault="009F0082" w:rsidP="009F0082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725FC5">
        <w:rPr>
          <w:rFonts w:ascii="Georgia" w:hAnsi="Georgia" w:cs="Open Sans"/>
          <w:b/>
          <w:sz w:val="21"/>
          <w:szCs w:val="21"/>
        </w:rPr>
        <w:t>  </w:t>
      </w:r>
    </w:p>
    <w:p w14:paraId="042A6063" w14:textId="0DB50855" w:rsidR="009F0082" w:rsidRPr="00725FC5" w:rsidRDefault="009F0082" w:rsidP="009F0082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725FC5">
        <w:rPr>
          <w:rFonts w:ascii="Georgia" w:hAnsi="Georgia" w:cs="Open Sans"/>
          <w:b/>
          <w:sz w:val="21"/>
          <w:szCs w:val="21"/>
        </w:rPr>
        <w:t>Multiple</w:t>
      </w:r>
      <w:r w:rsidR="009F1EFF" w:rsidRPr="00725FC5">
        <w:rPr>
          <w:rFonts w:ascii="Georgia" w:hAnsi="Georgia" w:cs="Open Sans"/>
          <w:b/>
          <w:sz w:val="21"/>
          <w:szCs w:val="21"/>
        </w:rPr>
        <w:t xml:space="preserve"> </w:t>
      </w:r>
      <w:r w:rsidRPr="00725FC5">
        <w:rPr>
          <w:rFonts w:ascii="Georgia" w:hAnsi="Georgia" w:cs="Open Sans"/>
          <w:b/>
          <w:sz w:val="21"/>
          <w:szCs w:val="21"/>
        </w:rPr>
        <w:t>choice  </w:t>
      </w:r>
    </w:p>
    <w:p w14:paraId="057976D7" w14:textId="26AADE99" w:rsidR="009F0082" w:rsidRPr="00725FC5" w:rsidRDefault="009F0082" w:rsidP="009F0082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725FC5">
        <w:rPr>
          <w:rFonts w:ascii="Georgia" w:hAnsi="Georgia" w:cs="Open Sans"/>
          <w:b/>
          <w:sz w:val="21"/>
          <w:szCs w:val="21"/>
        </w:rPr>
        <w:t> </w:t>
      </w:r>
    </w:p>
    <w:p w14:paraId="43BD6F03" w14:textId="3696921D" w:rsidR="00DC04BB" w:rsidRPr="00725FC5" w:rsidRDefault="009F0082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725FC5">
        <w:rPr>
          <w:rFonts w:ascii="Georgia" w:hAnsi="Georgia" w:cs="Open Sans"/>
          <w:bCs/>
          <w:sz w:val="21"/>
          <w:szCs w:val="21"/>
        </w:rPr>
        <w:t xml:space="preserve">The H8 benefits from the 40 LVFC 20-1 Optima hoist </w:t>
      </w:r>
      <w:r w:rsidR="00FB67DE" w:rsidRPr="00725FC5">
        <w:rPr>
          <w:rFonts w:ascii="Georgia" w:hAnsi="Georgia" w:cs="Open Sans"/>
          <w:bCs/>
          <w:sz w:val="21"/>
          <w:szCs w:val="21"/>
        </w:rPr>
        <w:t>that</w:t>
      </w:r>
      <w:r w:rsidRPr="00725FC5">
        <w:rPr>
          <w:rFonts w:ascii="Georgia" w:hAnsi="Georgia" w:cs="Open Sans"/>
          <w:bCs/>
          <w:sz w:val="21"/>
          <w:szCs w:val="21"/>
        </w:rPr>
        <w:t xml:space="preserve"> allows the MCT 135 to raise 1 t at up to 98 m/min, and 4 t at 40.5 m/min. It also offers an impressive 375 m rope capacity. With a 400 m rope capacity, the H6’s 33 LVF 15 Optima can raise 0.75 t at 102 m/min, and 3 t at 36 m/min. Benefiting from the continuously variable speed control, both models now offer </w:t>
      </w:r>
      <w:r w:rsidR="008A0787">
        <w:rPr>
          <w:rFonts w:ascii="Georgia" w:hAnsi="Georgia" w:cs="Open Sans"/>
          <w:bCs/>
          <w:sz w:val="21"/>
          <w:szCs w:val="21"/>
        </w:rPr>
        <w:t>lowering speeds that can be up to</w:t>
      </w:r>
      <w:r w:rsidRPr="00725FC5">
        <w:rPr>
          <w:rFonts w:ascii="Georgia" w:hAnsi="Georgia" w:cs="Open Sans"/>
          <w:bCs/>
          <w:sz w:val="21"/>
          <w:szCs w:val="21"/>
        </w:rPr>
        <w:t xml:space="preserve"> 25% </w:t>
      </w:r>
      <w:r w:rsidR="008A0787">
        <w:rPr>
          <w:rFonts w:ascii="Georgia" w:hAnsi="Georgia" w:cs="Open Sans"/>
          <w:bCs/>
          <w:sz w:val="21"/>
          <w:szCs w:val="21"/>
        </w:rPr>
        <w:t xml:space="preserve">faster than </w:t>
      </w:r>
      <w:r w:rsidR="009B3EDF">
        <w:rPr>
          <w:rFonts w:ascii="Georgia" w:hAnsi="Georgia" w:cs="Open Sans"/>
          <w:bCs/>
          <w:sz w:val="21"/>
          <w:szCs w:val="21"/>
        </w:rPr>
        <w:t>hoisting speeds</w:t>
      </w:r>
      <w:r w:rsidRPr="00725FC5">
        <w:rPr>
          <w:rFonts w:ascii="Georgia" w:hAnsi="Georgia" w:cs="Open Sans"/>
          <w:bCs/>
          <w:sz w:val="21"/>
          <w:szCs w:val="21"/>
        </w:rPr>
        <w:t>. Each model has two trolley options</w:t>
      </w:r>
      <w:r w:rsidR="0052522D" w:rsidRPr="00725FC5">
        <w:rPr>
          <w:rFonts w:ascii="Georgia" w:hAnsi="Georgia" w:cs="Open Sans"/>
          <w:bCs/>
          <w:sz w:val="21"/>
          <w:szCs w:val="21"/>
        </w:rPr>
        <w:t xml:space="preserve"> and a</w:t>
      </w:r>
      <w:r w:rsidRPr="00725FC5">
        <w:rPr>
          <w:rFonts w:ascii="Georgia" w:hAnsi="Georgia" w:cs="Open Sans"/>
          <w:bCs/>
          <w:sz w:val="21"/>
          <w:szCs w:val="21"/>
        </w:rPr>
        <w:t xml:space="preserve"> choice of two slewing m</w:t>
      </w:r>
      <w:r w:rsidR="00491693">
        <w:rPr>
          <w:rFonts w:ascii="Georgia" w:hAnsi="Georgia" w:cs="Open Sans"/>
          <w:bCs/>
          <w:sz w:val="21"/>
          <w:szCs w:val="21"/>
        </w:rPr>
        <w:t>echanisms</w:t>
      </w:r>
      <w:r w:rsidR="00DC04BB" w:rsidRPr="00725FC5">
        <w:rPr>
          <w:rFonts w:ascii="Georgia" w:hAnsi="Georgia" w:cs="Open Sans"/>
          <w:bCs/>
          <w:sz w:val="21"/>
          <w:szCs w:val="21"/>
        </w:rPr>
        <w:t xml:space="preserve">. </w:t>
      </w:r>
    </w:p>
    <w:p w14:paraId="44EDB445" w14:textId="77777777" w:rsidR="00DC04BB" w:rsidRPr="00725FC5" w:rsidRDefault="00DC04BB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</w:p>
    <w:p w14:paraId="795CD834" w14:textId="06E5DCD7" w:rsidR="00CE2A50" w:rsidRPr="00725FC5" w:rsidRDefault="00CE2A50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CE2A50">
        <w:rPr>
          <w:rFonts w:ascii="Georgia" w:hAnsi="Georgia" w:cs="Open Sans"/>
          <w:bCs/>
          <w:sz w:val="21"/>
          <w:szCs w:val="21"/>
        </w:rPr>
        <w:t>Manitowoc's new tower crane underwent extensive testing at its Zhangjiagang facility right from the design stage to ensure a long service life and a five-year warranty on structural parts.</w:t>
      </w:r>
    </w:p>
    <w:p w14:paraId="30C3025F" w14:textId="7A9973EF" w:rsidR="009F0082" w:rsidRPr="00725FC5" w:rsidRDefault="009F0082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725FC5">
        <w:rPr>
          <w:rFonts w:ascii="Georgia" w:hAnsi="Georgia" w:cs="Open Sans"/>
          <w:bCs/>
          <w:sz w:val="21"/>
          <w:szCs w:val="21"/>
        </w:rPr>
        <w:t>  </w:t>
      </w:r>
    </w:p>
    <w:p w14:paraId="443EB3F4" w14:textId="77777777" w:rsidR="009F0082" w:rsidRPr="00725FC5" w:rsidRDefault="009F0082" w:rsidP="009F0082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725FC5">
        <w:rPr>
          <w:rFonts w:ascii="Georgia" w:hAnsi="Georgia" w:cs="Open Sans"/>
          <w:bCs/>
          <w:sz w:val="21"/>
          <w:szCs w:val="21"/>
        </w:rPr>
        <w:t xml:space="preserve">To learn more on the Potain MCT 135 (H6) click </w:t>
      </w:r>
      <w:hyperlink r:id="rId12" w:tgtFrame="_blank" w:history="1">
        <w:r w:rsidRPr="00725FC5">
          <w:rPr>
            <w:rStyle w:val="Hyperlink"/>
            <w:rFonts w:ascii="Georgia" w:hAnsi="Georgia" w:cs="Open Sans"/>
            <w:bCs/>
            <w:sz w:val="21"/>
            <w:szCs w:val="21"/>
          </w:rPr>
          <w:t>here</w:t>
        </w:r>
      </w:hyperlink>
      <w:r w:rsidRPr="00725FC5">
        <w:rPr>
          <w:rFonts w:ascii="Georgia" w:hAnsi="Georgia" w:cs="Open Sans"/>
          <w:bCs/>
          <w:sz w:val="21"/>
          <w:szCs w:val="21"/>
        </w:rPr>
        <w:t xml:space="preserve"> and for the Potain MCT 135 (H8) click </w:t>
      </w:r>
      <w:hyperlink r:id="rId13" w:tgtFrame="_blank" w:history="1">
        <w:r w:rsidRPr="00725FC5">
          <w:rPr>
            <w:rStyle w:val="Hyperlink"/>
            <w:rFonts w:ascii="Georgia" w:hAnsi="Georgia" w:cs="Open Sans"/>
            <w:bCs/>
            <w:sz w:val="21"/>
            <w:szCs w:val="21"/>
          </w:rPr>
          <w:t>here</w:t>
        </w:r>
      </w:hyperlink>
      <w:r w:rsidRPr="00725FC5">
        <w:rPr>
          <w:rFonts w:ascii="Georgia" w:hAnsi="Georgia" w:cs="Open Sans"/>
          <w:bCs/>
          <w:sz w:val="21"/>
          <w:szCs w:val="21"/>
        </w:rPr>
        <w:t>. </w:t>
      </w:r>
    </w:p>
    <w:p w14:paraId="7EE13AF0" w14:textId="77777777" w:rsidR="0065068E" w:rsidRPr="00725FC5" w:rsidRDefault="0065068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725FC5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25FC5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725FC5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A4B91EE" w:rsidR="00164A29" w:rsidRPr="00725FC5" w:rsidRDefault="00164A29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725FC5">
        <w:rPr>
          <w:rFonts w:ascii="Verdana" w:hAnsi="Verdana"/>
          <w:color w:val="ED1C2A"/>
          <w:sz w:val="18"/>
          <w:szCs w:val="18"/>
        </w:rPr>
        <w:t>CONTACT</w:t>
      </w:r>
    </w:p>
    <w:p w14:paraId="62600491" w14:textId="3DC8C7B2" w:rsidR="000D6D43" w:rsidRPr="00725FC5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18"/>
          <w:szCs w:val="18"/>
          <w:lang w:val="en-US"/>
        </w:rPr>
      </w:pPr>
      <w:r w:rsidRPr="00725FC5">
        <w:rPr>
          <w:rStyle w:val="markqhtenejsw"/>
          <w:rFonts w:ascii="Verdana" w:hAnsi="Verdana" w:cs="Calibri"/>
          <w:b/>
          <w:bCs/>
          <w:color w:val="201F1E"/>
          <w:sz w:val="18"/>
          <w:szCs w:val="18"/>
          <w:bdr w:val="none" w:sz="0" w:space="0" w:color="auto" w:frame="1"/>
          <w:lang w:val="en-US"/>
        </w:rPr>
        <w:t>Garima</w:t>
      </w:r>
      <w:r w:rsidRPr="00725FC5">
        <w:rPr>
          <w:rFonts w:ascii="Verdana" w:hAnsi="Verdana" w:cs="Calibri"/>
          <w:b/>
          <w:bCs/>
          <w:color w:val="201F1E"/>
          <w:sz w:val="18"/>
          <w:szCs w:val="18"/>
          <w:lang w:val="en-US"/>
        </w:rPr>
        <w:t> Tiwari</w:t>
      </w:r>
    </w:p>
    <w:p w14:paraId="189C1E52" w14:textId="77777777" w:rsidR="000D6D43" w:rsidRPr="00725FC5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725FC5">
        <w:rPr>
          <w:rFonts w:ascii="Verdana" w:hAnsi="Verdana" w:cs="Calibri"/>
          <w:color w:val="201F1E"/>
          <w:sz w:val="18"/>
          <w:szCs w:val="18"/>
          <w:lang w:val="en-US"/>
        </w:rPr>
        <w:t>Asst. Manager-Sales Admin</w:t>
      </w:r>
    </w:p>
    <w:p w14:paraId="3843FBFE" w14:textId="77777777" w:rsidR="000D6D43" w:rsidRPr="00725FC5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725FC5">
        <w:rPr>
          <w:rFonts w:ascii="Verdana" w:hAnsi="Verdana" w:cs="Calibri"/>
          <w:color w:val="201F1E"/>
          <w:sz w:val="18"/>
          <w:szCs w:val="18"/>
          <w:lang w:val="en-US"/>
        </w:rPr>
        <w:t>Manitowoc Cranes-India</w:t>
      </w:r>
    </w:p>
    <w:p w14:paraId="23270EB3" w14:textId="77777777" w:rsidR="000D6D43" w:rsidRPr="00725FC5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proofErr w:type="gramStart"/>
      <w:r w:rsidRPr="00725FC5">
        <w:rPr>
          <w:rFonts w:ascii="Verdana" w:hAnsi="Verdana" w:cs="Calibri"/>
          <w:color w:val="201F1E"/>
          <w:sz w:val="18"/>
          <w:szCs w:val="18"/>
          <w:lang w:val="en-US"/>
        </w:rPr>
        <w:t>T  +</w:t>
      </w:r>
      <w:proofErr w:type="gramEnd"/>
      <w:r w:rsidRPr="00725FC5">
        <w:rPr>
          <w:rFonts w:ascii="Verdana" w:hAnsi="Verdana" w:cs="Calibri"/>
          <w:color w:val="201F1E"/>
          <w:sz w:val="18"/>
          <w:szCs w:val="18"/>
          <w:lang w:val="en-US"/>
        </w:rPr>
        <w:t xml:space="preserve"> 91 02135 646700</w:t>
      </w:r>
    </w:p>
    <w:p w14:paraId="2C6BB12F" w14:textId="77777777" w:rsidR="000D6D43" w:rsidRPr="00725FC5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725FC5">
        <w:rPr>
          <w:rFonts w:ascii="Verdana" w:hAnsi="Verdana" w:cs="Calibri"/>
          <w:color w:val="201F1E"/>
          <w:sz w:val="18"/>
          <w:szCs w:val="18"/>
          <w:lang w:val="en-US"/>
        </w:rPr>
        <w:t>M +91 7030355001</w:t>
      </w:r>
    </w:p>
    <w:p w14:paraId="3A792ED8" w14:textId="77777777" w:rsidR="000D6D43" w:rsidRPr="00725FC5" w:rsidRDefault="00877995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hyperlink r:id="rId14" w:tgtFrame="_blank" w:history="1">
        <w:r w:rsidR="000D6D43" w:rsidRPr="00725FC5">
          <w:rPr>
            <w:rStyle w:val="Hyperlink"/>
            <w:rFonts w:ascii="Verdana" w:hAnsi="Verdana" w:cs="Calibri"/>
            <w:i/>
            <w:iCs/>
            <w:color w:val="0563C1"/>
            <w:sz w:val="18"/>
            <w:szCs w:val="18"/>
            <w:bdr w:val="none" w:sz="0" w:space="0" w:color="auto" w:frame="1"/>
            <w:lang w:val="en-US"/>
          </w:rPr>
          <w:t>www.potaintowercranes.in</w:t>
        </w:r>
      </w:hyperlink>
    </w:p>
    <w:p w14:paraId="78526A87" w14:textId="77777777" w:rsidR="00D4675D" w:rsidRPr="00725FC5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5A95DFB5" w14:textId="77777777" w:rsidR="006459F4" w:rsidRPr="00725FC5" w:rsidRDefault="276302F9" w:rsidP="276302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725FC5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4B4DBD0F" w14:textId="3E74F640" w:rsidR="7C0B3AAF" w:rsidRPr="00725FC5" w:rsidRDefault="7C0B3AAF" w:rsidP="37B8CA0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725FC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725FC5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proofErr w:type="gramEnd"/>
      <w:r w:rsidRPr="00725FC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Potain, and </w:t>
      </w:r>
      <w:proofErr w:type="spellStart"/>
      <w:r w:rsidRPr="00725FC5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725FC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14:paraId="377790CB" w14:textId="21CE4A91" w:rsidR="6932C532" w:rsidRPr="00725FC5" w:rsidRDefault="6932C532" w:rsidP="6932C532">
      <w:pPr>
        <w:rPr>
          <w:rFonts w:ascii="Verdana" w:eastAsia="Verdana" w:hAnsi="Verdana" w:cs="Verdana"/>
        </w:rPr>
      </w:pPr>
    </w:p>
    <w:p w14:paraId="4BC24CFB" w14:textId="295937AA" w:rsidR="00A678F4" w:rsidRPr="00725FC5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7810198A" w14:textId="00F296F0" w:rsidR="00A678F4" w:rsidRPr="00725FC5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725FC5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0B5B3A86" w14:textId="34553917" w:rsidR="00B53A57" w:rsidRPr="00725FC5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725FC5">
        <w:rPr>
          <w:rFonts w:ascii="Verdana" w:eastAsia="Verdana" w:hAnsi="Verdana" w:cs="Verdana"/>
          <w:color w:val="41525C"/>
          <w:sz w:val="18"/>
          <w:szCs w:val="18"/>
        </w:rPr>
        <w:lastRenderedPageBreak/>
        <w:t>One Park Plaza – 11270 West Park Place – Suite 1000 – Milwaukee, WI 53224, USA</w:t>
      </w:r>
    </w:p>
    <w:p w14:paraId="45E0E2EC" w14:textId="3245B42D" w:rsidR="00B53A57" w:rsidRPr="00725FC5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725FC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6CFADD10" w14:textId="0AC7A86F" w:rsidR="007B3EED" w:rsidRPr="00725FC5" w:rsidRDefault="00877995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5" w:history="1">
        <w:r w:rsidR="0065068E" w:rsidRPr="00725FC5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725FC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725FC5" w:rsidSect="007B3EE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EB22" w14:textId="77777777" w:rsidR="006E2089" w:rsidRDefault="006E2089">
      <w:r>
        <w:separator/>
      </w:r>
    </w:p>
  </w:endnote>
  <w:endnote w:type="continuationSeparator" w:id="0">
    <w:p w14:paraId="6B558C20" w14:textId="77777777" w:rsidR="006E2089" w:rsidRDefault="006E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0637ED7" w14:textId="77777777" w:rsidTr="5EF8E147">
      <w:tc>
        <w:tcPr>
          <w:tcW w:w="3139" w:type="dxa"/>
        </w:tcPr>
        <w:p w14:paraId="7A51FEAB" w14:textId="6AFA5461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9A0D4E0" w14:textId="59C7C48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3FA391F2" w14:textId="69E0B592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8E84B47" w14:textId="4B1B2603" w:rsidR="5EF8E147" w:rsidRDefault="5EF8E147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350F4B6" w14:textId="77777777" w:rsidTr="5EF8E147">
      <w:tc>
        <w:tcPr>
          <w:tcW w:w="3139" w:type="dxa"/>
        </w:tcPr>
        <w:p w14:paraId="0893D73A" w14:textId="7AFF9FA2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6C2D8CE7" w14:textId="21DB9A52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0DFA627" w14:textId="72780F80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B947675" w14:textId="69D04F43" w:rsidR="5EF8E147" w:rsidRDefault="5EF8E147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4473" w14:textId="77777777" w:rsidR="006E2089" w:rsidRDefault="006E2089">
      <w:r>
        <w:separator/>
      </w:r>
    </w:p>
  </w:footnote>
  <w:footnote w:type="continuationSeparator" w:id="0">
    <w:p w14:paraId="3A7025CF" w14:textId="77777777" w:rsidR="006E2089" w:rsidRDefault="006E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B9F" w14:textId="77777777" w:rsidR="009F1EFF" w:rsidRDefault="009F0082" w:rsidP="6932C5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F0082">
      <w:rPr>
        <w:rFonts w:ascii="Verdana" w:hAnsi="Verdana"/>
        <w:b/>
        <w:color w:val="41525C"/>
        <w:sz w:val="18"/>
        <w:szCs w:val="18"/>
        <w:lang w:val="en-GB"/>
      </w:rPr>
      <w:t>Manitowoc start</w:t>
    </w:r>
    <w:r w:rsidR="00434043">
      <w:rPr>
        <w:rFonts w:ascii="Verdana" w:hAnsi="Verdana"/>
        <w:b/>
        <w:color w:val="41525C"/>
        <w:sz w:val="18"/>
        <w:szCs w:val="18"/>
        <w:lang w:val="en-GB"/>
      </w:rPr>
      <w:t>s</w:t>
    </w:r>
    <w:r w:rsidRPr="009F0082">
      <w:rPr>
        <w:rFonts w:ascii="Verdana" w:hAnsi="Verdana"/>
        <w:b/>
        <w:color w:val="41525C"/>
        <w:sz w:val="18"/>
        <w:szCs w:val="18"/>
        <w:lang w:val="en-GB"/>
      </w:rPr>
      <w:t xml:space="preserve"> local production of </w:t>
    </w:r>
    <w:r w:rsidR="00434043">
      <w:rPr>
        <w:rFonts w:ascii="Verdana" w:hAnsi="Verdana"/>
        <w:b/>
        <w:color w:val="41525C"/>
        <w:sz w:val="18"/>
        <w:szCs w:val="18"/>
        <w:lang w:val="en-GB"/>
      </w:rPr>
      <w:t xml:space="preserve">the </w:t>
    </w:r>
    <w:r w:rsidRPr="009F0082">
      <w:rPr>
        <w:rFonts w:ascii="Verdana" w:hAnsi="Verdana"/>
        <w:b/>
        <w:color w:val="41525C"/>
        <w:sz w:val="18"/>
        <w:szCs w:val="18"/>
        <w:lang w:val="en-GB"/>
      </w:rPr>
      <w:t xml:space="preserve">Potain MCT 135 </w:t>
    </w:r>
    <w:r w:rsidR="00434043">
      <w:rPr>
        <w:rFonts w:ascii="Verdana" w:hAnsi="Verdana"/>
        <w:b/>
        <w:color w:val="41525C"/>
        <w:sz w:val="18"/>
        <w:szCs w:val="18"/>
        <w:lang w:val="en-GB"/>
      </w:rPr>
      <w:t>at its</w:t>
    </w:r>
    <w:r w:rsidRPr="009F0082">
      <w:rPr>
        <w:rFonts w:ascii="Verdana" w:hAnsi="Verdana"/>
        <w:b/>
        <w:color w:val="41525C"/>
        <w:sz w:val="18"/>
        <w:szCs w:val="18"/>
        <w:lang w:val="en-GB"/>
      </w:rPr>
      <w:t xml:space="preserve"> Pune</w:t>
    </w:r>
    <w:r w:rsidRPr="009F0082">
      <w:rPr>
        <w:rFonts w:ascii="Verdana" w:hAnsi="Verdana"/>
        <w:b/>
        <w:color w:val="41525C"/>
        <w:sz w:val="18"/>
        <w:szCs w:val="18"/>
      </w:rPr>
      <w:t> </w:t>
    </w:r>
    <w:r w:rsidR="00434043">
      <w:rPr>
        <w:rFonts w:ascii="Verdana" w:hAnsi="Verdana"/>
        <w:b/>
        <w:color w:val="41525C"/>
        <w:sz w:val="18"/>
        <w:szCs w:val="18"/>
      </w:rPr>
      <w:t>factory</w:t>
    </w:r>
  </w:p>
  <w:p w14:paraId="7481B7E9" w14:textId="509DB4FC" w:rsidR="00B9173B" w:rsidRPr="009F1EFF" w:rsidRDefault="00CC1675" w:rsidP="6932C5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May </w:t>
    </w:r>
    <w:r w:rsidR="00877995">
      <w:rPr>
        <w:rFonts w:ascii="Verdana" w:hAnsi="Verdana"/>
        <w:color w:val="41525C"/>
        <w:sz w:val="18"/>
        <w:szCs w:val="18"/>
      </w:rPr>
      <w:t>30</w:t>
    </w:r>
    <w:r w:rsidR="009F1EFF">
      <w:rPr>
        <w:rFonts w:ascii="Verdana" w:hAnsi="Verdana"/>
        <w:color w:val="41525C"/>
        <w:sz w:val="18"/>
        <w:szCs w:val="18"/>
      </w:rPr>
      <w:t xml:space="preserve">, </w:t>
    </w:r>
    <w:r w:rsidR="6932C532" w:rsidRPr="6932C532">
      <w:rPr>
        <w:rFonts w:ascii="Verdana" w:hAnsi="Verdana"/>
        <w:color w:val="41525C"/>
        <w:sz w:val="18"/>
        <w:szCs w:val="18"/>
      </w:rPr>
      <w:t>202</w:t>
    </w:r>
    <w:r w:rsidR="000D6D43">
      <w:rPr>
        <w:rFonts w:ascii="Verdana" w:hAnsi="Verdana"/>
        <w:color w:val="41525C"/>
        <w:sz w:val="18"/>
        <w:szCs w:val="18"/>
      </w:rPr>
      <w:t>2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14301DF7" w14:textId="77777777" w:rsidTr="5EF8E147">
      <w:tc>
        <w:tcPr>
          <w:tcW w:w="3139" w:type="dxa"/>
        </w:tcPr>
        <w:p w14:paraId="796D2092" w14:textId="0C52B3C3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22F2B7BB" w14:textId="339089C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7443278A" w14:textId="466C5061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1360000B" w14:textId="4F636918" w:rsidR="5EF8E147" w:rsidRDefault="5EF8E147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D150B"/>
    <w:multiLevelType w:val="multilevel"/>
    <w:tmpl w:val="E33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78656868">
    <w:abstractNumId w:val="2"/>
  </w:num>
  <w:num w:numId="2" w16cid:durableId="2019384959">
    <w:abstractNumId w:val="3"/>
  </w:num>
  <w:num w:numId="3" w16cid:durableId="1237665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5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32F9"/>
    <w:rsid w:val="00044FC7"/>
    <w:rsid w:val="00045375"/>
    <w:rsid w:val="00046012"/>
    <w:rsid w:val="000505E9"/>
    <w:rsid w:val="0005150F"/>
    <w:rsid w:val="000515B0"/>
    <w:rsid w:val="00051CCE"/>
    <w:rsid w:val="00052603"/>
    <w:rsid w:val="000527DE"/>
    <w:rsid w:val="00053C35"/>
    <w:rsid w:val="0005464F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AF6"/>
    <w:rsid w:val="0008353F"/>
    <w:rsid w:val="00083E2B"/>
    <w:rsid w:val="00083F23"/>
    <w:rsid w:val="000845A0"/>
    <w:rsid w:val="00085502"/>
    <w:rsid w:val="00085CA3"/>
    <w:rsid w:val="00085F09"/>
    <w:rsid w:val="000861AD"/>
    <w:rsid w:val="000869EE"/>
    <w:rsid w:val="00090736"/>
    <w:rsid w:val="00092F93"/>
    <w:rsid w:val="00093471"/>
    <w:rsid w:val="00094719"/>
    <w:rsid w:val="000A27D5"/>
    <w:rsid w:val="000A295A"/>
    <w:rsid w:val="000A75DA"/>
    <w:rsid w:val="000B0801"/>
    <w:rsid w:val="000B168F"/>
    <w:rsid w:val="000B374E"/>
    <w:rsid w:val="000B4AA8"/>
    <w:rsid w:val="000B4D86"/>
    <w:rsid w:val="000C0256"/>
    <w:rsid w:val="000C0953"/>
    <w:rsid w:val="000C4051"/>
    <w:rsid w:val="000C672F"/>
    <w:rsid w:val="000C7CE9"/>
    <w:rsid w:val="000D12D6"/>
    <w:rsid w:val="000D5C73"/>
    <w:rsid w:val="000D6D43"/>
    <w:rsid w:val="000D7310"/>
    <w:rsid w:val="000E030F"/>
    <w:rsid w:val="000E0422"/>
    <w:rsid w:val="000E0A3D"/>
    <w:rsid w:val="000E1612"/>
    <w:rsid w:val="000E25FD"/>
    <w:rsid w:val="000E415B"/>
    <w:rsid w:val="000E44DA"/>
    <w:rsid w:val="000E5C6D"/>
    <w:rsid w:val="000E6CC3"/>
    <w:rsid w:val="000E7485"/>
    <w:rsid w:val="000F29AF"/>
    <w:rsid w:val="000F5526"/>
    <w:rsid w:val="000F5D22"/>
    <w:rsid w:val="000F5EAC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07BC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4FFC"/>
    <w:rsid w:val="00195264"/>
    <w:rsid w:val="00195612"/>
    <w:rsid w:val="001A0203"/>
    <w:rsid w:val="001A2E52"/>
    <w:rsid w:val="001A61C4"/>
    <w:rsid w:val="001A6571"/>
    <w:rsid w:val="001A6921"/>
    <w:rsid w:val="001A6E4F"/>
    <w:rsid w:val="001A7AF1"/>
    <w:rsid w:val="001B2EC3"/>
    <w:rsid w:val="001B4E2B"/>
    <w:rsid w:val="001B54D3"/>
    <w:rsid w:val="001B6BF1"/>
    <w:rsid w:val="001C0797"/>
    <w:rsid w:val="001C1EAE"/>
    <w:rsid w:val="001C270A"/>
    <w:rsid w:val="001C3608"/>
    <w:rsid w:val="001C47E4"/>
    <w:rsid w:val="001C5CEF"/>
    <w:rsid w:val="001C6DCC"/>
    <w:rsid w:val="001D5B76"/>
    <w:rsid w:val="001D7FC6"/>
    <w:rsid w:val="001E23EF"/>
    <w:rsid w:val="001E38A0"/>
    <w:rsid w:val="001F0832"/>
    <w:rsid w:val="001F103F"/>
    <w:rsid w:val="001F2A82"/>
    <w:rsid w:val="001F452D"/>
    <w:rsid w:val="001F4B40"/>
    <w:rsid w:val="001F544B"/>
    <w:rsid w:val="00201646"/>
    <w:rsid w:val="0020233A"/>
    <w:rsid w:val="0020292B"/>
    <w:rsid w:val="00205E49"/>
    <w:rsid w:val="00211451"/>
    <w:rsid w:val="00213685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0B47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4F3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E7AFA"/>
    <w:rsid w:val="002F6770"/>
    <w:rsid w:val="00300602"/>
    <w:rsid w:val="003026C4"/>
    <w:rsid w:val="0030349B"/>
    <w:rsid w:val="00303BD6"/>
    <w:rsid w:val="0030501A"/>
    <w:rsid w:val="003077A6"/>
    <w:rsid w:val="003077F1"/>
    <w:rsid w:val="00307C52"/>
    <w:rsid w:val="00307C91"/>
    <w:rsid w:val="00314A3C"/>
    <w:rsid w:val="003156E0"/>
    <w:rsid w:val="00317755"/>
    <w:rsid w:val="0032212B"/>
    <w:rsid w:val="003230B9"/>
    <w:rsid w:val="003311D5"/>
    <w:rsid w:val="003313F5"/>
    <w:rsid w:val="00331D32"/>
    <w:rsid w:val="00337CB8"/>
    <w:rsid w:val="00340800"/>
    <w:rsid w:val="00340EE2"/>
    <w:rsid w:val="00341A80"/>
    <w:rsid w:val="003421C9"/>
    <w:rsid w:val="00343F89"/>
    <w:rsid w:val="00343FEA"/>
    <w:rsid w:val="00344A3C"/>
    <w:rsid w:val="00345384"/>
    <w:rsid w:val="00346F70"/>
    <w:rsid w:val="00347E4B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043"/>
    <w:rsid w:val="004348D4"/>
    <w:rsid w:val="00435CF7"/>
    <w:rsid w:val="00441B7D"/>
    <w:rsid w:val="0044404F"/>
    <w:rsid w:val="004442D3"/>
    <w:rsid w:val="00445174"/>
    <w:rsid w:val="00454463"/>
    <w:rsid w:val="00456463"/>
    <w:rsid w:val="0045658A"/>
    <w:rsid w:val="004578B3"/>
    <w:rsid w:val="0046194C"/>
    <w:rsid w:val="00461F06"/>
    <w:rsid w:val="004625E6"/>
    <w:rsid w:val="00464C2E"/>
    <w:rsid w:val="004664E0"/>
    <w:rsid w:val="00472164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1693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A7F90"/>
    <w:rsid w:val="004B1A9A"/>
    <w:rsid w:val="004B2A86"/>
    <w:rsid w:val="004B2A89"/>
    <w:rsid w:val="004B3A27"/>
    <w:rsid w:val="004B4DC2"/>
    <w:rsid w:val="004B68B6"/>
    <w:rsid w:val="004B7099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0B4C"/>
    <w:rsid w:val="004F304C"/>
    <w:rsid w:val="004F4D30"/>
    <w:rsid w:val="004F5210"/>
    <w:rsid w:val="004F7474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22D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47C20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363"/>
    <w:rsid w:val="005A15F9"/>
    <w:rsid w:val="005A1FE5"/>
    <w:rsid w:val="005A31DE"/>
    <w:rsid w:val="005A4AFE"/>
    <w:rsid w:val="005A52F1"/>
    <w:rsid w:val="005A55B5"/>
    <w:rsid w:val="005B61A5"/>
    <w:rsid w:val="005C17B6"/>
    <w:rsid w:val="005C4348"/>
    <w:rsid w:val="005C4E97"/>
    <w:rsid w:val="005C5265"/>
    <w:rsid w:val="005C6A7F"/>
    <w:rsid w:val="005D03F2"/>
    <w:rsid w:val="005D1C88"/>
    <w:rsid w:val="005D26BF"/>
    <w:rsid w:val="005D34E7"/>
    <w:rsid w:val="005D3D0D"/>
    <w:rsid w:val="005D49EE"/>
    <w:rsid w:val="005D6DA5"/>
    <w:rsid w:val="005E160F"/>
    <w:rsid w:val="005E25D0"/>
    <w:rsid w:val="005E42C1"/>
    <w:rsid w:val="005E6179"/>
    <w:rsid w:val="005E66DF"/>
    <w:rsid w:val="005F0560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77BDA"/>
    <w:rsid w:val="0068023E"/>
    <w:rsid w:val="00684602"/>
    <w:rsid w:val="00684DC4"/>
    <w:rsid w:val="0068525D"/>
    <w:rsid w:val="00685D48"/>
    <w:rsid w:val="006865DD"/>
    <w:rsid w:val="0068677C"/>
    <w:rsid w:val="0068709C"/>
    <w:rsid w:val="00687EE0"/>
    <w:rsid w:val="00692233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089"/>
    <w:rsid w:val="006E26BE"/>
    <w:rsid w:val="006F04FF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666"/>
    <w:rsid w:val="00723AB3"/>
    <w:rsid w:val="0072560B"/>
    <w:rsid w:val="00725FC5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2D6F"/>
    <w:rsid w:val="00757120"/>
    <w:rsid w:val="007572AC"/>
    <w:rsid w:val="00757750"/>
    <w:rsid w:val="00757C8B"/>
    <w:rsid w:val="007615C1"/>
    <w:rsid w:val="0076520B"/>
    <w:rsid w:val="0076522C"/>
    <w:rsid w:val="00765EB1"/>
    <w:rsid w:val="00767946"/>
    <w:rsid w:val="007728CD"/>
    <w:rsid w:val="00772AF6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97F1C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B759B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2A3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175B4"/>
    <w:rsid w:val="00820E80"/>
    <w:rsid w:val="00821058"/>
    <w:rsid w:val="0082404B"/>
    <w:rsid w:val="00830D7D"/>
    <w:rsid w:val="00831A87"/>
    <w:rsid w:val="00831B42"/>
    <w:rsid w:val="008350A9"/>
    <w:rsid w:val="008364A9"/>
    <w:rsid w:val="00837D74"/>
    <w:rsid w:val="00842E4F"/>
    <w:rsid w:val="00843B90"/>
    <w:rsid w:val="00843BF2"/>
    <w:rsid w:val="00845647"/>
    <w:rsid w:val="00845EB4"/>
    <w:rsid w:val="0085290D"/>
    <w:rsid w:val="00852C02"/>
    <w:rsid w:val="00853112"/>
    <w:rsid w:val="0085558D"/>
    <w:rsid w:val="0086025F"/>
    <w:rsid w:val="00861267"/>
    <w:rsid w:val="008632AC"/>
    <w:rsid w:val="00872D24"/>
    <w:rsid w:val="00873396"/>
    <w:rsid w:val="00874434"/>
    <w:rsid w:val="00874E87"/>
    <w:rsid w:val="008775DC"/>
    <w:rsid w:val="00877995"/>
    <w:rsid w:val="00877E0E"/>
    <w:rsid w:val="00880359"/>
    <w:rsid w:val="00882D97"/>
    <w:rsid w:val="00882EF0"/>
    <w:rsid w:val="00886E84"/>
    <w:rsid w:val="008951E1"/>
    <w:rsid w:val="008A0787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698B"/>
    <w:rsid w:val="008B7B97"/>
    <w:rsid w:val="008C0053"/>
    <w:rsid w:val="008C3FE2"/>
    <w:rsid w:val="008D00C6"/>
    <w:rsid w:val="008D0268"/>
    <w:rsid w:val="008D06A9"/>
    <w:rsid w:val="008D070A"/>
    <w:rsid w:val="008D0C53"/>
    <w:rsid w:val="008D1D88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1529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40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97ED3"/>
    <w:rsid w:val="009A3225"/>
    <w:rsid w:val="009A507C"/>
    <w:rsid w:val="009A6E06"/>
    <w:rsid w:val="009A75BC"/>
    <w:rsid w:val="009B0F2D"/>
    <w:rsid w:val="009B1400"/>
    <w:rsid w:val="009B3EDF"/>
    <w:rsid w:val="009B5056"/>
    <w:rsid w:val="009B7E0E"/>
    <w:rsid w:val="009C099C"/>
    <w:rsid w:val="009C2054"/>
    <w:rsid w:val="009C79E2"/>
    <w:rsid w:val="009D494E"/>
    <w:rsid w:val="009D4B61"/>
    <w:rsid w:val="009E0C7A"/>
    <w:rsid w:val="009E4B9E"/>
    <w:rsid w:val="009E73DE"/>
    <w:rsid w:val="009E7DC0"/>
    <w:rsid w:val="009E7E4A"/>
    <w:rsid w:val="009F0082"/>
    <w:rsid w:val="009F0D22"/>
    <w:rsid w:val="009F1EFF"/>
    <w:rsid w:val="009F2202"/>
    <w:rsid w:val="009F5917"/>
    <w:rsid w:val="00A01B8B"/>
    <w:rsid w:val="00A02582"/>
    <w:rsid w:val="00A02F44"/>
    <w:rsid w:val="00A04656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286"/>
    <w:rsid w:val="00A229CF"/>
    <w:rsid w:val="00A2447A"/>
    <w:rsid w:val="00A250F3"/>
    <w:rsid w:val="00A269AC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64C0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18C7"/>
    <w:rsid w:val="00A9746A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390"/>
    <w:rsid w:val="00AE4CD1"/>
    <w:rsid w:val="00AE572F"/>
    <w:rsid w:val="00AE5856"/>
    <w:rsid w:val="00AE5D94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3F96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2B2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9EE"/>
    <w:rsid w:val="00BE0CA2"/>
    <w:rsid w:val="00BE2795"/>
    <w:rsid w:val="00BE2C4C"/>
    <w:rsid w:val="00BE5624"/>
    <w:rsid w:val="00BF288C"/>
    <w:rsid w:val="00BF2C1C"/>
    <w:rsid w:val="00BF3E61"/>
    <w:rsid w:val="00BF4FD6"/>
    <w:rsid w:val="00BF65A4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644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4EB1"/>
    <w:rsid w:val="00C45983"/>
    <w:rsid w:val="00C45BFA"/>
    <w:rsid w:val="00C507E5"/>
    <w:rsid w:val="00C533D6"/>
    <w:rsid w:val="00C54646"/>
    <w:rsid w:val="00C6115E"/>
    <w:rsid w:val="00C6321C"/>
    <w:rsid w:val="00C63872"/>
    <w:rsid w:val="00C64718"/>
    <w:rsid w:val="00C656AC"/>
    <w:rsid w:val="00C66D02"/>
    <w:rsid w:val="00C706E5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711F"/>
    <w:rsid w:val="00CA0621"/>
    <w:rsid w:val="00CA3985"/>
    <w:rsid w:val="00CA3F5E"/>
    <w:rsid w:val="00CA4801"/>
    <w:rsid w:val="00CA5B91"/>
    <w:rsid w:val="00CA5D61"/>
    <w:rsid w:val="00CA72F1"/>
    <w:rsid w:val="00CB1405"/>
    <w:rsid w:val="00CB1C64"/>
    <w:rsid w:val="00CC06CB"/>
    <w:rsid w:val="00CC1675"/>
    <w:rsid w:val="00CC1C20"/>
    <w:rsid w:val="00CC2CBB"/>
    <w:rsid w:val="00CC2FF5"/>
    <w:rsid w:val="00CC3FEF"/>
    <w:rsid w:val="00CC4C25"/>
    <w:rsid w:val="00CC789C"/>
    <w:rsid w:val="00CD1858"/>
    <w:rsid w:val="00CD4699"/>
    <w:rsid w:val="00CD6012"/>
    <w:rsid w:val="00CE01A8"/>
    <w:rsid w:val="00CE1D87"/>
    <w:rsid w:val="00CE2A50"/>
    <w:rsid w:val="00CE3868"/>
    <w:rsid w:val="00CE51AF"/>
    <w:rsid w:val="00CE5A62"/>
    <w:rsid w:val="00CE5C8E"/>
    <w:rsid w:val="00CE78CF"/>
    <w:rsid w:val="00CF0D73"/>
    <w:rsid w:val="00CF2CA8"/>
    <w:rsid w:val="00CF33DF"/>
    <w:rsid w:val="00CF437D"/>
    <w:rsid w:val="00CF6D1B"/>
    <w:rsid w:val="00CF781F"/>
    <w:rsid w:val="00D018AA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27129"/>
    <w:rsid w:val="00D3119D"/>
    <w:rsid w:val="00D31268"/>
    <w:rsid w:val="00D332DE"/>
    <w:rsid w:val="00D35483"/>
    <w:rsid w:val="00D36AB0"/>
    <w:rsid w:val="00D36BA6"/>
    <w:rsid w:val="00D376BF"/>
    <w:rsid w:val="00D4176A"/>
    <w:rsid w:val="00D42C5F"/>
    <w:rsid w:val="00D45108"/>
    <w:rsid w:val="00D4675D"/>
    <w:rsid w:val="00D479D1"/>
    <w:rsid w:val="00D520BC"/>
    <w:rsid w:val="00D52918"/>
    <w:rsid w:val="00D5575F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4BB"/>
    <w:rsid w:val="00DC0673"/>
    <w:rsid w:val="00DC0AD8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4A01"/>
    <w:rsid w:val="00DF5F16"/>
    <w:rsid w:val="00DF75BC"/>
    <w:rsid w:val="00DF7E6D"/>
    <w:rsid w:val="00E00009"/>
    <w:rsid w:val="00E002BC"/>
    <w:rsid w:val="00E01FC9"/>
    <w:rsid w:val="00E02BFD"/>
    <w:rsid w:val="00E105A4"/>
    <w:rsid w:val="00E120E6"/>
    <w:rsid w:val="00E13773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476B4"/>
    <w:rsid w:val="00E539AB"/>
    <w:rsid w:val="00E539CA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3E23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6FEC"/>
    <w:rsid w:val="00EC73D1"/>
    <w:rsid w:val="00EC7653"/>
    <w:rsid w:val="00ED0A38"/>
    <w:rsid w:val="00ED11A8"/>
    <w:rsid w:val="00ED1AF3"/>
    <w:rsid w:val="00ED3A8D"/>
    <w:rsid w:val="00ED5ED4"/>
    <w:rsid w:val="00ED6952"/>
    <w:rsid w:val="00ED7CE3"/>
    <w:rsid w:val="00EE0110"/>
    <w:rsid w:val="00EE09B9"/>
    <w:rsid w:val="00EE2DFE"/>
    <w:rsid w:val="00EE3D7D"/>
    <w:rsid w:val="00F0025A"/>
    <w:rsid w:val="00F043CA"/>
    <w:rsid w:val="00F07102"/>
    <w:rsid w:val="00F1425A"/>
    <w:rsid w:val="00F1702B"/>
    <w:rsid w:val="00F179B3"/>
    <w:rsid w:val="00F21D82"/>
    <w:rsid w:val="00F222FD"/>
    <w:rsid w:val="00F24CBA"/>
    <w:rsid w:val="00F25893"/>
    <w:rsid w:val="00F264A9"/>
    <w:rsid w:val="00F2763B"/>
    <w:rsid w:val="00F27C63"/>
    <w:rsid w:val="00F36365"/>
    <w:rsid w:val="00F3708C"/>
    <w:rsid w:val="00F41C55"/>
    <w:rsid w:val="00F44495"/>
    <w:rsid w:val="00F47AD4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56DA"/>
    <w:rsid w:val="00F865D4"/>
    <w:rsid w:val="00F904AD"/>
    <w:rsid w:val="00F935F8"/>
    <w:rsid w:val="00F94025"/>
    <w:rsid w:val="00F95A73"/>
    <w:rsid w:val="00F96ECD"/>
    <w:rsid w:val="00FA2FB8"/>
    <w:rsid w:val="00FA47C2"/>
    <w:rsid w:val="00FA4C7F"/>
    <w:rsid w:val="00FA5AE0"/>
    <w:rsid w:val="00FB14D0"/>
    <w:rsid w:val="00FB39C1"/>
    <w:rsid w:val="00FB6302"/>
    <w:rsid w:val="00FB67DE"/>
    <w:rsid w:val="00FB76DF"/>
    <w:rsid w:val="00FB7791"/>
    <w:rsid w:val="00FB7C65"/>
    <w:rsid w:val="00FC1147"/>
    <w:rsid w:val="00FC140C"/>
    <w:rsid w:val="00FC196A"/>
    <w:rsid w:val="00FC19BC"/>
    <w:rsid w:val="00FC31B1"/>
    <w:rsid w:val="00FC64B5"/>
    <w:rsid w:val="00FC6F86"/>
    <w:rsid w:val="00FD0BBB"/>
    <w:rsid w:val="00FD1100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15E675AE"/>
    <w:rsid w:val="1D1B071E"/>
    <w:rsid w:val="2064ADDD"/>
    <w:rsid w:val="276302F9"/>
    <w:rsid w:val="30A6D148"/>
    <w:rsid w:val="37B8CA0D"/>
    <w:rsid w:val="54380381"/>
    <w:rsid w:val="5EF8E147"/>
    <w:rsid w:val="6885893F"/>
    <w:rsid w:val="6932C532"/>
    <w:rsid w:val="6DF54C12"/>
    <w:rsid w:val="71926F72"/>
    <w:rsid w:val="7847877F"/>
    <w:rsid w:val="7C0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styleId="UnresolvedMention">
    <w:name w:val="Unresolved Mention"/>
    <w:basedOn w:val="DefaultParagraphFont"/>
    <w:rsid w:val="007860D9"/>
    <w:rPr>
      <w:color w:val="605E5C"/>
      <w:shd w:val="clear" w:color="auto" w:fill="E1DFDD"/>
    </w:rPr>
  </w:style>
  <w:style w:type="character" w:customStyle="1" w:styleId="markqhtenejsw">
    <w:name w:val="markqhtenejsw"/>
    <w:basedOn w:val="DefaultParagraphFont"/>
    <w:rsid w:val="000D6D43"/>
  </w:style>
  <w:style w:type="paragraph" w:styleId="Revision">
    <w:name w:val="Revision"/>
    <w:hidden/>
    <w:uiPriority w:val="99"/>
    <w:semiHidden/>
    <w:rsid w:val="00E47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-asia/mct-135-h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135-h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taintowercran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6D333-9D29-46F7-99E1-566C1F18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22D88-57A6-4E40-AA90-D50E2B900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Shaw</cp:lastModifiedBy>
  <cp:revision>6</cp:revision>
  <cp:lastPrinted>2015-04-29T08:54:00Z</cp:lastPrinted>
  <dcterms:created xsi:type="dcterms:W3CDTF">2022-05-17T02:43:00Z</dcterms:created>
  <dcterms:modified xsi:type="dcterms:W3CDTF">2022-05-25T01:30:00Z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