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385364EA" w14:textId="5FB620D2" w:rsidR="00332CE7" w:rsidRPr="00164A29" w:rsidRDefault="0000345C" w:rsidP="00332CE7">
      <w:pPr>
        <w:spacing w:line="276" w:lineRule="auto"/>
        <w:jc w:val="right"/>
        <w:outlineLvl w:val="0"/>
        <w:rPr>
          <w:rFonts w:ascii="Verdana" w:hAnsi="Verdana"/>
          <w:color w:val="ED1C2A"/>
          <w:sz w:val="18"/>
          <w:szCs w:val="18"/>
        </w:rPr>
      </w:pPr>
      <w:r>
        <w:rPr>
          <w:rFonts w:ascii="Verdana" w:hAnsi="Verdana"/>
          <w:color w:val="41525C"/>
          <w:sz w:val="18"/>
          <w:szCs w:val="18"/>
        </w:rPr>
        <w:t>February 11</w:t>
      </w:r>
      <w:r w:rsidR="00332CE7" w:rsidRPr="00A0197D">
        <w:rPr>
          <w:rFonts w:ascii="Verdana" w:hAnsi="Verdana"/>
          <w:color w:val="41525C"/>
          <w:sz w:val="18"/>
          <w:szCs w:val="18"/>
        </w:rPr>
        <w:t>, 202</w:t>
      </w:r>
      <w:r w:rsidR="00332CE7">
        <w:rPr>
          <w:rFonts w:ascii="Verdana" w:hAnsi="Verdana"/>
          <w:color w:val="41525C"/>
          <w:sz w:val="18"/>
          <w:szCs w:val="18"/>
        </w:rPr>
        <w:t>2</w:t>
      </w:r>
    </w:p>
    <w:p w14:paraId="72532A9D" w14:textId="77777777" w:rsidR="00332CE7" w:rsidRDefault="00332CE7" w:rsidP="00332CE7">
      <w:pPr>
        <w:spacing w:line="276" w:lineRule="auto"/>
        <w:rPr>
          <w:rFonts w:ascii="Verdana" w:hAnsi="Verdana"/>
          <w:color w:val="ED1C2A"/>
          <w:sz w:val="30"/>
          <w:szCs w:val="30"/>
        </w:rPr>
      </w:pPr>
    </w:p>
    <w:p w14:paraId="7B96BF6B" w14:textId="77777777" w:rsidR="00332CE7" w:rsidRDefault="00332CE7" w:rsidP="00332CE7">
      <w:pPr>
        <w:tabs>
          <w:tab w:val="left" w:pos="6096"/>
        </w:tabs>
        <w:spacing w:line="276" w:lineRule="auto"/>
        <w:rPr>
          <w:rFonts w:ascii="Verdana" w:hAnsi="Verdana"/>
          <w:color w:val="ED1C2A"/>
          <w:sz w:val="30"/>
          <w:szCs w:val="30"/>
        </w:rPr>
      </w:pPr>
    </w:p>
    <w:p w14:paraId="613A6BC6" w14:textId="77777777" w:rsidR="00332CE7" w:rsidRDefault="00332CE7" w:rsidP="00332CE7">
      <w:pPr>
        <w:tabs>
          <w:tab w:val="left" w:pos="6096"/>
        </w:tabs>
        <w:spacing w:line="276" w:lineRule="auto"/>
        <w:rPr>
          <w:rFonts w:ascii="Verdana" w:hAnsi="Verdana"/>
          <w:color w:val="ED1C2A"/>
          <w:sz w:val="30"/>
          <w:szCs w:val="30"/>
        </w:rPr>
      </w:pPr>
    </w:p>
    <w:p w14:paraId="1945672B" w14:textId="77777777" w:rsidR="00332CE7" w:rsidRDefault="00332CE7" w:rsidP="00332CE7">
      <w:pPr>
        <w:spacing w:line="276" w:lineRule="auto"/>
        <w:outlineLvl w:val="0"/>
        <w:rPr>
          <w:rFonts w:ascii="Georgia" w:hAnsi="Georgia"/>
          <w:b/>
          <w:sz w:val="28"/>
          <w:szCs w:val="28"/>
        </w:rPr>
      </w:pPr>
      <w:r>
        <w:rPr>
          <w:rFonts w:ascii="Georgia" w:hAnsi="Georgia"/>
          <w:b/>
          <w:sz w:val="28"/>
          <w:szCs w:val="28"/>
        </w:rPr>
        <w:t>Potain cranes give shape to major new residential development in Pune, India</w:t>
      </w:r>
    </w:p>
    <w:p w14:paraId="1693A71A" w14:textId="77777777" w:rsidR="00332CE7" w:rsidRDefault="00332CE7" w:rsidP="00332CE7">
      <w:pPr>
        <w:spacing w:line="276" w:lineRule="auto"/>
        <w:outlineLvl w:val="0"/>
        <w:rPr>
          <w:rFonts w:ascii="Georgia" w:hAnsi="Georgia"/>
          <w:sz w:val="21"/>
          <w:szCs w:val="21"/>
        </w:rPr>
      </w:pPr>
    </w:p>
    <w:p w14:paraId="397E590D" w14:textId="77777777" w:rsidR="00332CE7" w:rsidRDefault="00332CE7" w:rsidP="00332CE7">
      <w:pPr>
        <w:numPr>
          <w:ilvl w:val="0"/>
          <w:numId w:val="4"/>
        </w:numPr>
        <w:spacing w:line="276" w:lineRule="auto"/>
        <w:outlineLvl w:val="0"/>
        <w:rPr>
          <w:rFonts w:ascii="Georgia" w:hAnsi="Georgia"/>
          <w:i/>
          <w:iCs/>
          <w:sz w:val="21"/>
          <w:szCs w:val="21"/>
        </w:rPr>
      </w:pPr>
      <w:r>
        <w:rPr>
          <w:rFonts w:ascii="Georgia" w:hAnsi="Georgia"/>
          <w:i/>
          <w:iCs/>
          <w:sz w:val="21"/>
          <w:szCs w:val="21"/>
        </w:rPr>
        <w:t>As India’s most popular tower crane, the Potain MCT 85 was the obvious choice for constructing 14 apartment blocks at Godrej Forest Grove, Pune, ably assisted by a number of Potain MCi 85 cranes</w:t>
      </w:r>
    </w:p>
    <w:p w14:paraId="3F2B21F0" w14:textId="33257A40" w:rsidR="00332CE7" w:rsidRPr="00333DCB" w:rsidRDefault="00332CE7" w:rsidP="00332CE7">
      <w:pPr>
        <w:numPr>
          <w:ilvl w:val="0"/>
          <w:numId w:val="4"/>
        </w:numPr>
        <w:spacing w:line="276" w:lineRule="auto"/>
        <w:outlineLvl w:val="0"/>
        <w:rPr>
          <w:rFonts w:ascii="Georgia" w:hAnsi="Georgia"/>
          <w:b/>
          <w:sz w:val="21"/>
          <w:szCs w:val="21"/>
        </w:rPr>
      </w:pPr>
      <w:r w:rsidRPr="00333DCB">
        <w:rPr>
          <w:rFonts w:ascii="Georgia" w:hAnsi="Georgia"/>
          <w:i/>
          <w:iCs/>
          <w:sz w:val="21"/>
          <w:szCs w:val="21"/>
        </w:rPr>
        <w:t>The Potain MCT 85 offers class-leading load capacity, jib length and hoist speed</w:t>
      </w:r>
      <w:r>
        <w:rPr>
          <w:rFonts w:ascii="Georgia" w:hAnsi="Georgia"/>
          <w:i/>
          <w:iCs/>
          <w:sz w:val="21"/>
          <w:szCs w:val="21"/>
        </w:rPr>
        <w:t xml:space="preserve"> and in its internal climbing configuration delivered 70 m - 80 m working heights on the project.</w:t>
      </w:r>
      <w:r w:rsidRPr="00333DCB">
        <w:rPr>
          <w:rFonts w:ascii="Georgia" w:hAnsi="Georgia"/>
          <w:i/>
          <w:iCs/>
          <w:sz w:val="21"/>
          <w:szCs w:val="21"/>
        </w:rPr>
        <w:t xml:space="preserve"> </w:t>
      </w:r>
    </w:p>
    <w:p w14:paraId="74C1C256" w14:textId="77777777" w:rsidR="00332CE7" w:rsidRDefault="00332CE7" w:rsidP="00332CE7">
      <w:pPr>
        <w:spacing w:line="276" w:lineRule="auto"/>
        <w:rPr>
          <w:rFonts w:ascii="Georgia" w:hAnsi="Georgia" w:cs="Open Sans"/>
          <w:sz w:val="21"/>
          <w:szCs w:val="21"/>
        </w:rPr>
      </w:pPr>
    </w:p>
    <w:p w14:paraId="48494864" w14:textId="6282635E" w:rsidR="00332CE7" w:rsidRPr="0060579A" w:rsidRDefault="00332CE7" w:rsidP="00332CE7">
      <w:pPr>
        <w:spacing w:line="276" w:lineRule="auto"/>
        <w:rPr>
          <w:rFonts w:ascii="Georgia" w:hAnsi="Georgia" w:cs="Open Sans"/>
          <w:sz w:val="21"/>
          <w:szCs w:val="21"/>
        </w:rPr>
      </w:pPr>
      <w:r w:rsidRPr="0060579A">
        <w:rPr>
          <w:rFonts w:ascii="Georgia" w:hAnsi="Georgia" w:cs="Open Sans"/>
          <w:sz w:val="21"/>
          <w:szCs w:val="21"/>
        </w:rPr>
        <w:t xml:space="preserve">Almost a dozen </w:t>
      </w:r>
      <w:r>
        <w:rPr>
          <w:rFonts w:ascii="Georgia" w:hAnsi="Georgia" w:cs="Open Sans"/>
          <w:sz w:val="21"/>
          <w:szCs w:val="21"/>
        </w:rPr>
        <w:t xml:space="preserve">Potain </w:t>
      </w:r>
      <w:r w:rsidRPr="0060579A">
        <w:rPr>
          <w:rFonts w:ascii="Georgia" w:hAnsi="Georgia" w:cs="Open Sans"/>
          <w:sz w:val="21"/>
          <w:szCs w:val="21"/>
        </w:rPr>
        <w:t>crane</w:t>
      </w:r>
      <w:r>
        <w:rPr>
          <w:rFonts w:ascii="Georgia" w:hAnsi="Georgia" w:cs="Open Sans"/>
          <w:sz w:val="21"/>
          <w:szCs w:val="21"/>
        </w:rPr>
        <w:t>s</w:t>
      </w:r>
      <w:r w:rsidRPr="0060579A">
        <w:rPr>
          <w:rFonts w:ascii="Georgia" w:hAnsi="Georgia" w:cs="Open Sans"/>
          <w:sz w:val="21"/>
          <w:szCs w:val="21"/>
        </w:rPr>
        <w:t xml:space="preserve"> </w:t>
      </w:r>
      <w:r>
        <w:rPr>
          <w:rFonts w:ascii="Georgia" w:hAnsi="Georgia" w:cs="Open Sans"/>
          <w:sz w:val="21"/>
          <w:szCs w:val="21"/>
        </w:rPr>
        <w:t xml:space="preserve">were used to </w:t>
      </w:r>
      <w:r w:rsidR="00182FC1">
        <w:rPr>
          <w:rFonts w:ascii="Georgia" w:hAnsi="Georgia" w:cs="Open Sans"/>
          <w:sz w:val="21"/>
          <w:szCs w:val="21"/>
        </w:rPr>
        <w:t>progress construction of</w:t>
      </w:r>
      <w:r w:rsidRPr="0060579A">
        <w:rPr>
          <w:rFonts w:ascii="Georgia" w:hAnsi="Georgia" w:cs="Open Sans"/>
          <w:sz w:val="21"/>
          <w:szCs w:val="21"/>
        </w:rPr>
        <w:t xml:space="preserve"> a prestigious </w:t>
      </w:r>
      <w:r>
        <w:rPr>
          <w:rFonts w:ascii="Georgia" w:hAnsi="Georgia" w:cs="Open Sans"/>
          <w:sz w:val="21"/>
          <w:szCs w:val="21"/>
        </w:rPr>
        <w:t xml:space="preserve">residential development </w:t>
      </w:r>
      <w:r w:rsidRPr="0060579A">
        <w:rPr>
          <w:rFonts w:ascii="Georgia" w:hAnsi="Georgia" w:cs="Open Sans"/>
          <w:sz w:val="21"/>
          <w:szCs w:val="21"/>
        </w:rPr>
        <w:t xml:space="preserve">in </w:t>
      </w:r>
      <w:r>
        <w:rPr>
          <w:rFonts w:ascii="Georgia" w:hAnsi="Georgia" w:cs="Open Sans"/>
          <w:sz w:val="21"/>
          <w:szCs w:val="21"/>
        </w:rPr>
        <w:t xml:space="preserve">Mamurdi, northwest </w:t>
      </w:r>
      <w:r w:rsidRPr="0060579A">
        <w:rPr>
          <w:rFonts w:ascii="Georgia" w:hAnsi="Georgia" w:cs="Open Sans"/>
          <w:sz w:val="21"/>
          <w:szCs w:val="21"/>
        </w:rPr>
        <w:t>Pune</w:t>
      </w:r>
      <w:r>
        <w:rPr>
          <w:rFonts w:ascii="Georgia" w:hAnsi="Georgia" w:cs="Open Sans"/>
          <w:sz w:val="21"/>
          <w:szCs w:val="21"/>
        </w:rPr>
        <w:t>, Maharashtra</w:t>
      </w:r>
      <w:r w:rsidRPr="0060579A">
        <w:rPr>
          <w:rFonts w:ascii="Georgia" w:hAnsi="Georgia" w:cs="Open Sans"/>
          <w:sz w:val="21"/>
          <w:szCs w:val="21"/>
        </w:rPr>
        <w:t>.</w:t>
      </w:r>
      <w:r>
        <w:rPr>
          <w:rFonts w:ascii="Georgia" w:hAnsi="Georgia" w:cs="Open Sans"/>
          <w:sz w:val="21"/>
          <w:szCs w:val="21"/>
        </w:rPr>
        <w:t xml:space="preserve"> The cranes were a mix of Potain MCi 85 and MCT 85 models. The Potain MCi 85 is one of the most popular tower cranes of all time in </w:t>
      </w:r>
      <w:r w:rsidRPr="0060579A">
        <w:rPr>
          <w:rFonts w:ascii="Georgia" w:hAnsi="Georgia" w:cs="Open Sans"/>
          <w:sz w:val="21"/>
          <w:szCs w:val="21"/>
        </w:rPr>
        <w:t>India</w:t>
      </w:r>
      <w:r>
        <w:rPr>
          <w:rFonts w:ascii="Georgia" w:hAnsi="Georgia" w:cs="Open Sans"/>
          <w:sz w:val="21"/>
          <w:szCs w:val="21"/>
        </w:rPr>
        <w:t xml:space="preserve">, with units in operation all over the country to this day. In recent years it has been replaced with the MCT 85, an equally well-loved topless tower crane with similar characteristics but with several design advances. </w:t>
      </w:r>
      <w:r w:rsidRPr="0060579A">
        <w:rPr>
          <w:rFonts w:ascii="Georgia" w:hAnsi="Georgia" w:cs="Open Sans"/>
          <w:sz w:val="21"/>
          <w:szCs w:val="21"/>
        </w:rPr>
        <w:t xml:space="preserve"> </w:t>
      </w:r>
    </w:p>
    <w:p w14:paraId="3E6AF494" w14:textId="77777777" w:rsidR="00332CE7" w:rsidRPr="0060579A" w:rsidRDefault="00332CE7" w:rsidP="00332CE7">
      <w:pPr>
        <w:spacing w:line="276" w:lineRule="auto"/>
        <w:rPr>
          <w:rFonts w:ascii="Georgia" w:hAnsi="Georgia" w:cs="Open Sans"/>
          <w:sz w:val="21"/>
          <w:szCs w:val="21"/>
        </w:rPr>
      </w:pPr>
    </w:p>
    <w:p w14:paraId="283599D9" w14:textId="77777777" w:rsidR="00332CE7" w:rsidRDefault="00332CE7" w:rsidP="00332CE7">
      <w:pPr>
        <w:spacing w:line="276" w:lineRule="auto"/>
        <w:rPr>
          <w:rFonts w:ascii="Georgia" w:hAnsi="Georgia"/>
          <w:sz w:val="21"/>
          <w:szCs w:val="19"/>
          <w:shd w:val="clear" w:color="auto" w:fill="FFFFFF"/>
          <w:lang w:val="en-GB"/>
        </w:rPr>
      </w:pPr>
      <w:r>
        <w:rPr>
          <w:rFonts w:ascii="Georgia" w:hAnsi="Georgia"/>
          <w:sz w:val="21"/>
          <w:szCs w:val="19"/>
          <w:shd w:val="clear" w:color="auto" w:fill="FFFFFF"/>
          <w:lang w:val="en-GB"/>
        </w:rPr>
        <w:t>S</w:t>
      </w:r>
      <w:r w:rsidRPr="0060579A">
        <w:rPr>
          <w:rFonts w:ascii="Georgia" w:hAnsi="Georgia"/>
          <w:sz w:val="21"/>
          <w:szCs w:val="19"/>
          <w:shd w:val="clear" w:color="auto" w:fill="FFFFFF"/>
          <w:lang w:val="en-GB"/>
        </w:rPr>
        <w:t>pread ov</w:t>
      </w:r>
      <w:r>
        <w:rPr>
          <w:rFonts w:ascii="Georgia" w:hAnsi="Georgia"/>
          <w:sz w:val="21"/>
          <w:szCs w:val="19"/>
          <w:shd w:val="clear" w:color="auto" w:fill="FFFFFF"/>
          <w:lang w:val="en-GB"/>
        </w:rPr>
        <w:t>er a total area of around 15 acres,</w:t>
      </w:r>
      <w:r w:rsidRPr="0060579A">
        <w:rPr>
          <w:rFonts w:ascii="Georgia" w:hAnsi="Georgia"/>
          <w:sz w:val="21"/>
          <w:szCs w:val="19"/>
          <w:shd w:val="clear" w:color="auto" w:fill="FFFFFF"/>
          <w:lang w:val="en-GB"/>
        </w:rPr>
        <w:t xml:space="preserve"> Godrej Forest Grove </w:t>
      </w:r>
      <w:r>
        <w:rPr>
          <w:rFonts w:ascii="Georgia" w:hAnsi="Georgia"/>
          <w:sz w:val="21"/>
          <w:szCs w:val="19"/>
          <w:shd w:val="clear" w:color="auto" w:fill="FFFFFF"/>
          <w:lang w:val="en-GB"/>
        </w:rPr>
        <w:t>comprises</w:t>
      </w:r>
      <w:r w:rsidRPr="0060579A">
        <w:rPr>
          <w:rFonts w:ascii="Georgia" w:hAnsi="Georgia"/>
          <w:sz w:val="21"/>
          <w:szCs w:val="19"/>
          <w:shd w:val="clear" w:color="auto" w:fill="FFFFFF"/>
          <w:lang w:val="en-GB"/>
        </w:rPr>
        <w:t xml:space="preserve"> a total of 14 </w:t>
      </w:r>
      <w:r>
        <w:rPr>
          <w:rFonts w:ascii="Georgia" w:hAnsi="Georgia"/>
          <w:sz w:val="21"/>
          <w:szCs w:val="19"/>
          <w:shd w:val="clear" w:color="auto" w:fill="FFFFFF"/>
          <w:lang w:val="en-GB"/>
        </w:rPr>
        <w:t xml:space="preserve">towers, each of 22-storeys, built as seven separate structures. Despite being conveniently </w:t>
      </w:r>
      <w:r w:rsidRPr="001479EA">
        <w:rPr>
          <w:rFonts w:ascii="Georgia" w:hAnsi="Georgia"/>
          <w:color w:val="000000"/>
          <w:sz w:val="21"/>
          <w:szCs w:val="21"/>
          <w:lang w:val="en-GB"/>
        </w:rPr>
        <w:t xml:space="preserve">nestled at the intersection of three major routes </w:t>
      </w:r>
      <w:r>
        <w:rPr>
          <w:rFonts w:ascii="Georgia" w:hAnsi="Georgia"/>
          <w:color w:val="000000"/>
          <w:sz w:val="21"/>
          <w:szCs w:val="21"/>
          <w:lang w:val="en-GB"/>
        </w:rPr>
        <w:t>–</w:t>
      </w:r>
      <w:r w:rsidRPr="001479EA">
        <w:rPr>
          <w:rFonts w:ascii="Georgia" w:hAnsi="Georgia"/>
          <w:color w:val="000000"/>
          <w:sz w:val="21"/>
          <w:szCs w:val="21"/>
          <w:lang w:val="en-GB"/>
        </w:rPr>
        <w:t xml:space="preserve"> Old NH-4 Highway, Katraj-Dehu Road and Mumbai-Pune Expressway</w:t>
      </w:r>
      <w:r>
        <w:rPr>
          <w:rFonts w:ascii="Georgia" w:hAnsi="Georgia"/>
          <w:color w:val="000000"/>
          <w:sz w:val="21"/>
          <w:szCs w:val="21"/>
          <w:lang w:val="en-GB"/>
        </w:rPr>
        <w:t xml:space="preserve"> – </w:t>
      </w:r>
      <w:r>
        <w:rPr>
          <w:rFonts w:ascii="Georgia" w:hAnsi="Georgia"/>
          <w:sz w:val="21"/>
          <w:szCs w:val="19"/>
          <w:shd w:val="clear" w:color="auto" w:fill="FFFFFF"/>
          <w:lang w:val="en-GB"/>
        </w:rPr>
        <w:t xml:space="preserve">the 1,100-apartment complex is surrounded by lush green hills and two lakes. </w:t>
      </w:r>
    </w:p>
    <w:p w14:paraId="2B5BE9A2" w14:textId="77777777" w:rsidR="00332CE7" w:rsidRDefault="00332CE7" w:rsidP="00332CE7">
      <w:pPr>
        <w:spacing w:line="276" w:lineRule="auto"/>
        <w:rPr>
          <w:rFonts w:ascii="Georgia" w:hAnsi="Georgia"/>
          <w:sz w:val="21"/>
          <w:szCs w:val="19"/>
          <w:shd w:val="clear" w:color="auto" w:fill="FFFFFF"/>
          <w:lang w:val="en-GB"/>
        </w:rPr>
      </w:pPr>
    </w:p>
    <w:p w14:paraId="001EB07D" w14:textId="77777777" w:rsidR="00332CE7" w:rsidRDefault="00332CE7" w:rsidP="00332CE7">
      <w:pPr>
        <w:spacing w:line="276" w:lineRule="auto"/>
        <w:rPr>
          <w:rFonts w:ascii="Georgia" w:hAnsi="Georgia"/>
          <w:sz w:val="21"/>
          <w:szCs w:val="19"/>
          <w:shd w:val="clear" w:color="auto" w:fill="FFFFFF"/>
          <w:lang w:val="en-GB"/>
        </w:rPr>
      </w:pPr>
      <w:r>
        <w:rPr>
          <w:rFonts w:ascii="Georgia" w:hAnsi="Georgia"/>
          <w:sz w:val="21"/>
          <w:szCs w:val="19"/>
          <w:shd w:val="clear" w:color="auto" w:fill="FFFFFF"/>
          <w:lang w:val="en-GB"/>
        </w:rPr>
        <w:t>A development of Godrej Properties, using an assortment of contractors including Madhure, Millennium, Tricon, and Viraj Projects, the project was constructed using 14 Potain tower cranes; a mix of the original MCi 85 hammerhead and the MCT 85 topless crane. Built in Manitowoc’s facility just 30 km away, both models have long been hugely successful in the domestic market, with the MCT 85 proving a worthy successor to its immensely popular forebear.</w:t>
      </w:r>
    </w:p>
    <w:p w14:paraId="34656D93" w14:textId="77777777" w:rsidR="00332CE7" w:rsidRDefault="00332CE7" w:rsidP="00332CE7">
      <w:pPr>
        <w:spacing w:line="276" w:lineRule="auto"/>
        <w:rPr>
          <w:rFonts w:ascii="Georgia" w:hAnsi="Georgia"/>
          <w:sz w:val="21"/>
          <w:szCs w:val="19"/>
          <w:shd w:val="clear" w:color="auto" w:fill="FFFFFF"/>
          <w:lang w:val="en-GB"/>
        </w:rPr>
      </w:pPr>
    </w:p>
    <w:p w14:paraId="322962CB" w14:textId="77777777" w:rsidR="00332CE7" w:rsidRDefault="00332CE7" w:rsidP="00332CE7">
      <w:pPr>
        <w:spacing w:line="276" w:lineRule="auto"/>
        <w:rPr>
          <w:rFonts w:ascii="Georgia" w:hAnsi="Georgia"/>
          <w:sz w:val="21"/>
          <w:szCs w:val="19"/>
          <w:shd w:val="clear" w:color="auto" w:fill="FFFFFF"/>
          <w:lang w:val="en-GB"/>
        </w:rPr>
      </w:pPr>
      <w:r>
        <w:rPr>
          <w:rFonts w:ascii="Georgia" w:hAnsi="Georgia"/>
          <w:sz w:val="21"/>
          <w:szCs w:val="19"/>
          <w:shd w:val="clear" w:color="auto" w:fill="FFFFFF"/>
          <w:lang w:val="en-GB"/>
        </w:rPr>
        <w:t>The MCT 85 now offers all mechanisms with variable-frequency drive as an option, enabling finer control of the crane. Performance is strong too, for example when fitted with the standard issue 25 PC 13 hoist, the lifting speed can reach a maximum of 71 m/min, giving a huge boost to jobsite productivity.</w:t>
      </w:r>
    </w:p>
    <w:p w14:paraId="78BFC50F" w14:textId="77777777" w:rsidR="00332CE7" w:rsidRDefault="00332CE7" w:rsidP="00332CE7">
      <w:pPr>
        <w:spacing w:line="276" w:lineRule="auto"/>
        <w:rPr>
          <w:rFonts w:ascii="Georgia" w:hAnsi="Georgia"/>
          <w:sz w:val="21"/>
          <w:szCs w:val="19"/>
          <w:shd w:val="clear" w:color="auto" w:fill="FFFFFF"/>
          <w:lang w:val="en-GB"/>
        </w:rPr>
      </w:pPr>
    </w:p>
    <w:p w14:paraId="6FF7BCF1" w14:textId="77777777" w:rsidR="00332CE7" w:rsidRDefault="00332CE7" w:rsidP="00332CE7">
      <w:pPr>
        <w:spacing w:line="276" w:lineRule="auto"/>
        <w:rPr>
          <w:rFonts w:ascii="Georgia" w:hAnsi="Georgia"/>
          <w:sz w:val="21"/>
          <w:szCs w:val="19"/>
          <w:shd w:val="clear" w:color="auto" w:fill="FFFFFF"/>
          <w:lang w:val="en-GB"/>
        </w:rPr>
      </w:pPr>
      <w:r>
        <w:rPr>
          <w:rFonts w:ascii="Georgia" w:hAnsi="Georgia"/>
          <w:sz w:val="21"/>
          <w:szCs w:val="19"/>
          <w:shd w:val="clear" w:color="auto" w:fill="FFFFFF"/>
          <w:lang w:val="en-GB"/>
        </w:rPr>
        <w:t xml:space="preserve">The MCT 85 also adds an extra 2 m of working radius over its predecessor, reaching 52 m, while providing enhanced load capacity towards the end of the jib. Offering up to 100 kg of additional </w:t>
      </w:r>
      <w:r>
        <w:rPr>
          <w:rFonts w:ascii="Georgia" w:hAnsi="Georgia"/>
          <w:sz w:val="21"/>
          <w:szCs w:val="19"/>
          <w:shd w:val="clear" w:color="auto" w:fill="FFFFFF"/>
          <w:lang w:val="en-GB"/>
        </w:rPr>
        <w:lastRenderedPageBreak/>
        <w:t>capacity over the MCi 85’s 1.3 t limit at 50 m radius, the topless crane also boasts a freestanding height under hook of 47.6 m.</w:t>
      </w:r>
    </w:p>
    <w:p w14:paraId="6299EB47" w14:textId="77777777" w:rsidR="00E412DD" w:rsidRDefault="00E412DD" w:rsidP="00332CE7">
      <w:pPr>
        <w:spacing w:line="276" w:lineRule="auto"/>
        <w:rPr>
          <w:rFonts w:ascii="Georgia" w:hAnsi="Georgia"/>
          <w:sz w:val="21"/>
          <w:szCs w:val="19"/>
          <w:shd w:val="clear" w:color="auto" w:fill="FFFFFF"/>
          <w:lang w:val="en-GB"/>
        </w:rPr>
      </w:pPr>
    </w:p>
    <w:p w14:paraId="59B4E1D3" w14:textId="77777777" w:rsidR="00332CE7" w:rsidRPr="00A54C32" w:rsidRDefault="00332CE7" w:rsidP="00332CE7">
      <w:pPr>
        <w:spacing w:line="276" w:lineRule="auto"/>
        <w:rPr>
          <w:rFonts w:ascii="Georgia" w:hAnsi="Georgia"/>
          <w:b/>
          <w:sz w:val="21"/>
          <w:szCs w:val="18"/>
          <w:lang w:val="en-GB"/>
        </w:rPr>
      </w:pPr>
      <w:r w:rsidRPr="00A54C32">
        <w:rPr>
          <w:rFonts w:ascii="Georgia" w:hAnsi="Georgia"/>
          <w:b/>
          <w:sz w:val="21"/>
          <w:szCs w:val="18"/>
          <w:lang w:val="en-GB"/>
        </w:rPr>
        <w:t>Inside story</w:t>
      </w:r>
    </w:p>
    <w:p w14:paraId="0B484169" w14:textId="77777777" w:rsidR="00332CE7" w:rsidRDefault="00332CE7" w:rsidP="00332CE7">
      <w:pPr>
        <w:spacing w:line="276" w:lineRule="auto"/>
        <w:rPr>
          <w:rFonts w:ascii="Georgia" w:hAnsi="Georgia"/>
          <w:sz w:val="21"/>
          <w:szCs w:val="18"/>
          <w:lang w:val="en-GB"/>
        </w:rPr>
      </w:pPr>
    </w:p>
    <w:p w14:paraId="6E01FFE1" w14:textId="77777777" w:rsidR="00332CE7" w:rsidRPr="007D74A7" w:rsidRDefault="00332CE7" w:rsidP="00332CE7">
      <w:pPr>
        <w:spacing w:line="276" w:lineRule="auto"/>
        <w:rPr>
          <w:rFonts w:ascii="Georgia" w:hAnsi="Georgia"/>
          <w:sz w:val="21"/>
          <w:szCs w:val="21"/>
        </w:rPr>
      </w:pPr>
      <w:r>
        <w:rPr>
          <w:rFonts w:ascii="Georgia" w:hAnsi="Georgia"/>
          <w:sz w:val="21"/>
          <w:szCs w:val="18"/>
          <w:lang w:val="en-GB"/>
        </w:rPr>
        <w:t xml:space="preserve">On the Godrej Forest Grove project, all the cranes were configured in </w:t>
      </w:r>
      <w:r w:rsidRPr="007D74A7">
        <w:rPr>
          <w:rFonts w:ascii="Georgia" w:hAnsi="Georgia"/>
          <w:sz w:val="21"/>
          <w:szCs w:val="18"/>
          <w:lang w:val="en-GB"/>
        </w:rPr>
        <w:t xml:space="preserve">the internal floor-climbing </w:t>
      </w:r>
      <w:r>
        <w:rPr>
          <w:rFonts w:ascii="Georgia" w:hAnsi="Georgia"/>
          <w:sz w:val="21"/>
          <w:szCs w:val="18"/>
          <w:lang w:val="en-GB"/>
        </w:rPr>
        <w:t>mode</w:t>
      </w:r>
      <w:r w:rsidRPr="007D74A7">
        <w:rPr>
          <w:rFonts w:ascii="Georgia" w:hAnsi="Georgia"/>
          <w:sz w:val="21"/>
          <w:szCs w:val="18"/>
          <w:lang w:val="en-GB"/>
        </w:rPr>
        <w:t>, end</w:t>
      </w:r>
      <w:r>
        <w:rPr>
          <w:rFonts w:ascii="Georgia" w:hAnsi="Georgia"/>
          <w:sz w:val="21"/>
          <w:szCs w:val="18"/>
          <w:lang w:val="en-GB"/>
        </w:rPr>
        <w:t>ing</w:t>
      </w:r>
      <w:r w:rsidRPr="007D74A7">
        <w:rPr>
          <w:rFonts w:ascii="Georgia" w:hAnsi="Georgia"/>
          <w:sz w:val="21"/>
          <w:szCs w:val="18"/>
          <w:lang w:val="en-GB"/>
        </w:rPr>
        <w:t xml:space="preserve"> the project with</w:t>
      </w:r>
      <w:r>
        <w:rPr>
          <w:rFonts w:ascii="Georgia" w:hAnsi="Georgia"/>
          <w:sz w:val="21"/>
          <w:szCs w:val="18"/>
          <w:lang w:val="en-GB"/>
        </w:rPr>
        <w:t xml:space="preserve"> </w:t>
      </w:r>
      <w:r w:rsidRPr="007D74A7">
        <w:rPr>
          <w:rFonts w:ascii="Georgia" w:hAnsi="Georgia"/>
          <w:sz w:val="21"/>
          <w:szCs w:val="18"/>
          <w:lang w:val="en-GB"/>
        </w:rPr>
        <w:t>height</w:t>
      </w:r>
      <w:r>
        <w:rPr>
          <w:rFonts w:ascii="Georgia" w:hAnsi="Georgia"/>
          <w:sz w:val="21"/>
          <w:szCs w:val="18"/>
          <w:lang w:val="en-GB"/>
        </w:rPr>
        <w:t>s</w:t>
      </w:r>
      <w:r w:rsidRPr="007D74A7">
        <w:rPr>
          <w:rFonts w:ascii="Georgia" w:hAnsi="Georgia"/>
          <w:sz w:val="21"/>
          <w:szCs w:val="18"/>
          <w:lang w:val="en-GB"/>
        </w:rPr>
        <w:t xml:space="preserve"> under hook </w:t>
      </w:r>
      <w:r>
        <w:rPr>
          <w:rFonts w:ascii="Georgia" w:hAnsi="Georgia"/>
          <w:sz w:val="21"/>
          <w:szCs w:val="18"/>
          <w:lang w:val="en-GB"/>
        </w:rPr>
        <w:t>between</w:t>
      </w:r>
      <w:r w:rsidRPr="007D74A7">
        <w:rPr>
          <w:rFonts w:ascii="Georgia" w:hAnsi="Georgia"/>
          <w:sz w:val="21"/>
          <w:szCs w:val="18"/>
          <w:lang w:val="en-GB"/>
        </w:rPr>
        <w:t xml:space="preserve"> 70</w:t>
      </w:r>
      <w:r>
        <w:rPr>
          <w:rFonts w:ascii="Georgia" w:hAnsi="Georgia"/>
          <w:sz w:val="21"/>
          <w:szCs w:val="18"/>
          <w:lang w:val="en-GB"/>
        </w:rPr>
        <w:t xml:space="preserve"> m and </w:t>
      </w:r>
      <w:r w:rsidRPr="007D74A7">
        <w:rPr>
          <w:rFonts w:ascii="Georgia" w:hAnsi="Georgia"/>
          <w:sz w:val="21"/>
          <w:szCs w:val="18"/>
          <w:lang w:val="en-GB"/>
        </w:rPr>
        <w:t xml:space="preserve">80 m, </w:t>
      </w:r>
      <w:r>
        <w:rPr>
          <w:rFonts w:ascii="Georgia" w:hAnsi="Georgia"/>
          <w:sz w:val="21"/>
          <w:szCs w:val="18"/>
          <w:lang w:val="en-GB"/>
        </w:rPr>
        <w:t xml:space="preserve">and with </w:t>
      </w:r>
      <w:r w:rsidRPr="007D74A7">
        <w:rPr>
          <w:rFonts w:ascii="Georgia" w:hAnsi="Georgia"/>
          <w:sz w:val="21"/>
          <w:szCs w:val="18"/>
          <w:lang w:val="en-GB"/>
        </w:rPr>
        <w:t>jib length</w:t>
      </w:r>
      <w:r>
        <w:rPr>
          <w:rFonts w:ascii="Georgia" w:hAnsi="Georgia"/>
          <w:sz w:val="21"/>
          <w:szCs w:val="18"/>
          <w:lang w:val="en-GB"/>
        </w:rPr>
        <w:t>s</w:t>
      </w:r>
      <w:r w:rsidRPr="007D74A7">
        <w:rPr>
          <w:rFonts w:ascii="Georgia" w:hAnsi="Georgia"/>
          <w:sz w:val="21"/>
          <w:szCs w:val="18"/>
          <w:lang w:val="en-GB"/>
        </w:rPr>
        <w:t xml:space="preserve"> of 25</w:t>
      </w:r>
      <w:r>
        <w:rPr>
          <w:rFonts w:ascii="Georgia" w:hAnsi="Georgia"/>
          <w:sz w:val="21"/>
          <w:szCs w:val="18"/>
          <w:lang w:val="en-GB"/>
        </w:rPr>
        <w:t xml:space="preserve"> m to </w:t>
      </w:r>
      <w:r w:rsidRPr="007D74A7">
        <w:rPr>
          <w:rFonts w:ascii="Georgia" w:hAnsi="Georgia"/>
          <w:sz w:val="21"/>
          <w:szCs w:val="18"/>
          <w:lang w:val="en-GB"/>
        </w:rPr>
        <w:t>30 m</w:t>
      </w:r>
      <w:r>
        <w:rPr>
          <w:rFonts w:ascii="Georgia" w:hAnsi="Georgia"/>
          <w:sz w:val="21"/>
          <w:szCs w:val="18"/>
          <w:lang w:val="en-GB"/>
        </w:rPr>
        <w:t>.</w:t>
      </w:r>
      <w:r w:rsidRPr="007D74A7">
        <w:rPr>
          <w:rFonts w:ascii="Georgia" w:hAnsi="Georgia"/>
          <w:sz w:val="21"/>
          <w:szCs w:val="18"/>
          <w:lang w:val="en-GB"/>
        </w:rPr>
        <w:t xml:space="preserve"> Especially popular </w:t>
      </w:r>
      <w:r w:rsidRPr="007D74A7">
        <w:rPr>
          <w:rFonts w:ascii="Georgia" w:hAnsi="Georgia"/>
          <w:sz w:val="21"/>
          <w:szCs w:val="21"/>
        </w:rPr>
        <w:t xml:space="preserve">in India and </w:t>
      </w:r>
      <w:r>
        <w:rPr>
          <w:rFonts w:ascii="Georgia" w:hAnsi="Georgia"/>
          <w:sz w:val="21"/>
          <w:szCs w:val="21"/>
        </w:rPr>
        <w:t>throughout</w:t>
      </w:r>
      <w:r w:rsidRPr="007D74A7">
        <w:rPr>
          <w:rFonts w:ascii="Georgia" w:hAnsi="Georgia"/>
          <w:sz w:val="21"/>
          <w:szCs w:val="21"/>
        </w:rPr>
        <w:t xml:space="preserve"> Asia, the internal climbing configuration </w:t>
      </w:r>
      <w:r>
        <w:rPr>
          <w:rFonts w:ascii="Georgia" w:hAnsi="Georgia"/>
          <w:sz w:val="21"/>
          <w:szCs w:val="21"/>
        </w:rPr>
        <w:t>is built around</w:t>
      </w:r>
      <w:r w:rsidRPr="007D74A7">
        <w:rPr>
          <w:rFonts w:ascii="Georgia" w:hAnsi="Georgia"/>
          <w:sz w:val="21"/>
          <w:szCs w:val="21"/>
        </w:rPr>
        <w:t xml:space="preserve"> 1.2 m-square mast sections</w:t>
      </w:r>
      <w:r>
        <w:rPr>
          <w:rFonts w:ascii="Georgia" w:hAnsi="Georgia"/>
          <w:sz w:val="21"/>
          <w:szCs w:val="21"/>
        </w:rPr>
        <w:t xml:space="preserve"> that</w:t>
      </w:r>
      <w:r w:rsidRPr="007D74A7">
        <w:rPr>
          <w:rFonts w:ascii="Georgia" w:hAnsi="Georgia"/>
          <w:sz w:val="21"/>
          <w:szCs w:val="21"/>
        </w:rPr>
        <w:t xml:space="preserve"> enable the crane to fit inside even the narrowest elevator shafts and operate with shorter jib lengths to maximize lifting capacity. In this set-up, </w:t>
      </w:r>
      <w:r>
        <w:rPr>
          <w:rFonts w:ascii="Georgia" w:hAnsi="Georgia"/>
          <w:sz w:val="21"/>
          <w:szCs w:val="21"/>
        </w:rPr>
        <w:t>the cranes</w:t>
      </w:r>
      <w:r w:rsidRPr="007D74A7">
        <w:rPr>
          <w:rFonts w:ascii="Georgia" w:hAnsi="Georgia"/>
          <w:sz w:val="21"/>
          <w:szCs w:val="21"/>
        </w:rPr>
        <w:t xml:space="preserve"> can be initially configured at a maximum freestanding height of 33.2 m. </w:t>
      </w:r>
    </w:p>
    <w:p w14:paraId="5DC2576B" w14:textId="77777777" w:rsidR="00332CE7" w:rsidRDefault="00332CE7" w:rsidP="00332CE7">
      <w:pPr>
        <w:spacing w:line="276" w:lineRule="auto"/>
        <w:rPr>
          <w:rFonts w:ascii="Georgia" w:hAnsi="Georgia"/>
          <w:sz w:val="21"/>
          <w:szCs w:val="21"/>
        </w:rPr>
      </w:pPr>
    </w:p>
    <w:p w14:paraId="03A0874E" w14:textId="77777777" w:rsidR="00332CE7" w:rsidRDefault="00332CE7" w:rsidP="00332CE7">
      <w:pPr>
        <w:spacing w:line="276" w:lineRule="auto"/>
        <w:rPr>
          <w:rFonts w:ascii="Georgia" w:hAnsi="Georgia"/>
          <w:sz w:val="21"/>
          <w:szCs w:val="21"/>
        </w:rPr>
      </w:pPr>
      <w:r>
        <w:rPr>
          <w:rFonts w:ascii="Georgia" w:hAnsi="Georgia"/>
          <w:sz w:val="21"/>
          <w:szCs w:val="21"/>
        </w:rPr>
        <w:t xml:space="preserve">With no cathead at their top, it is much easier to adjust jib lengths on topless cranes, such as the MCT 85. The shorter jibs are made possible by working from within the structure, rather than outside the perimeter, and add even more to the cranes’ proficiency in confined spaces, where overlapping operations might create problems for hammerhead models. </w:t>
      </w:r>
    </w:p>
    <w:p w14:paraId="4073703C" w14:textId="77777777" w:rsidR="00332CE7" w:rsidRDefault="00332CE7" w:rsidP="00332CE7">
      <w:pPr>
        <w:spacing w:line="276" w:lineRule="auto"/>
        <w:rPr>
          <w:rFonts w:ascii="Georgia" w:hAnsi="Georgia"/>
          <w:sz w:val="21"/>
          <w:szCs w:val="21"/>
        </w:rPr>
      </w:pPr>
    </w:p>
    <w:p w14:paraId="27A590C7" w14:textId="500D6DBF" w:rsidR="00332CE7" w:rsidRDefault="00332CE7" w:rsidP="00332CE7">
      <w:pPr>
        <w:spacing w:line="276" w:lineRule="auto"/>
        <w:rPr>
          <w:rFonts w:ascii="Georgia" w:hAnsi="Georgia"/>
          <w:sz w:val="21"/>
          <w:szCs w:val="21"/>
        </w:rPr>
      </w:pPr>
      <w:r>
        <w:rPr>
          <w:rFonts w:ascii="Georgia" w:hAnsi="Georgia"/>
          <w:sz w:val="21"/>
          <w:szCs w:val="21"/>
        </w:rPr>
        <w:t>Additionally, topless cranes are easier and faster to erect than traditional hammerhead cranes and can be transported to the jobsite in fewer truckloads. In fact, with much of the MCT 85 pre-assembled at the factory, its entire upperworks – which requires installation</w:t>
      </w:r>
      <w:r w:rsidRPr="00F20757">
        <w:rPr>
          <w:rFonts w:ascii="Georgia" w:hAnsi="Georgia"/>
          <w:sz w:val="21"/>
          <w:szCs w:val="21"/>
        </w:rPr>
        <w:t xml:space="preserve"> in</w:t>
      </w:r>
      <w:r>
        <w:rPr>
          <w:rFonts w:ascii="Georgia" w:hAnsi="Georgia"/>
          <w:sz w:val="21"/>
          <w:szCs w:val="21"/>
        </w:rPr>
        <w:t xml:space="preserve"> only</w:t>
      </w:r>
      <w:r w:rsidRPr="00F20757">
        <w:rPr>
          <w:rFonts w:ascii="Georgia" w:hAnsi="Georgia"/>
          <w:sz w:val="21"/>
          <w:szCs w:val="21"/>
        </w:rPr>
        <w:t xml:space="preserve"> two sections</w:t>
      </w:r>
      <w:r>
        <w:rPr>
          <w:rFonts w:ascii="Georgia" w:hAnsi="Georgia"/>
          <w:sz w:val="21"/>
          <w:szCs w:val="21"/>
        </w:rPr>
        <w:t xml:space="preserve"> – can be moved in just two loads.  </w:t>
      </w:r>
    </w:p>
    <w:p w14:paraId="15AFFA1D" w14:textId="77777777" w:rsidR="00332CE7" w:rsidRDefault="00332CE7" w:rsidP="00332CE7">
      <w:pPr>
        <w:spacing w:line="276" w:lineRule="auto"/>
        <w:rPr>
          <w:rFonts w:ascii="Georgia" w:hAnsi="Georgia"/>
          <w:sz w:val="21"/>
          <w:szCs w:val="21"/>
        </w:rPr>
      </w:pPr>
    </w:p>
    <w:p w14:paraId="1B1AD985" w14:textId="77777777" w:rsidR="00332CE7" w:rsidRPr="00A749E9" w:rsidRDefault="00332CE7" w:rsidP="00332CE7">
      <w:pPr>
        <w:spacing w:line="276" w:lineRule="auto"/>
        <w:rPr>
          <w:rFonts w:ascii="Georgia" w:hAnsi="Georgia"/>
          <w:b/>
          <w:bCs/>
          <w:sz w:val="21"/>
          <w:szCs w:val="21"/>
        </w:rPr>
      </w:pPr>
      <w:r w:rsidRPr="00A749E9">
        <w:rPr>
          <w:rFonts w:ascii="Georgia" w:hAnsi="Georgia"/>
          <w:b/>
          <w:bCs/>
          <w:sz w:val="21"/>
          <w:szCs w:val="21"/>
        </w:rPr>
        <w:t>Solid performance</w:t>
      </w:r>
    </w:p>
    <w:p w14:paraId="70177285" w14:textId="77777777" w:rsidR="00332CE7" w:rsidRDefault="00332CE7" w:rsidP="00332CE7">
      <w:pPr>
        <w:spacing w:line="276" w:lineRule="auto"/>
        <w:rPr>
          <w:rFonts w:ascii="Georgia" w:hAnsi="Georgia"/>
          <w:sz w:val="21"/>
          <w:szCs w:val="21"/>
        </w:rPr>
      </w:pPr>
    </w:p>
    <w:p w14:paraId="4E9142CA" w14:textId="77777777" w:rsidR="00332CE7" w:rsidRPr="00F20757" w:rsidRDefault="00332CE7" w:rsidP="00332CE7">
      <w:pPr>
        <w:spacing w:line="276" w:lineRule="auto"/>
        <w:rPr>
          <w:rFonts w:ascii="Georgia" w:hAnsi="Georgia"/>
          <w:sz w:val="21"/>
          <w:szCs w:val="21"/>
        </w:rPr>
      </w:pPr>
      <w:r>
        <w:rPr>
          <w:rFonts w:ascii="Georgia" w:hAnsi="Georgia"/>
          <w:sz w:val="21"/>
          <w:szCs w:val="21"/>
        </w:rPr>
        <w:t xml:space="preserve">“When they arrived on site, some of the cranes were new and some were older, but the reliability of them all was in evidence throughout the project,” said </w:t>
      </w:r>
      <w:r w:rsidRPr="009B5055">
        <w:rPr>
          <w:rFonts w:ascii="Georgia" w:hAnsi="Georgia"/>
          <w:sz w:val="21"/>
          <w:szCs w:val="21"/>
        </w:rPr>
        <w:t>Prashant Suryawanshi, managing director at Manitowoc Cranes India</w:t>
      </w:r>
      <w:r>
        <w:rPr>
          <w:rFonts w:ascii="Georgia" w:hAnsi="Georgia"/>
          <w:sz w:val="21"/>
          <w:szCs w:val="21"/>
        </w:rPr>
        <w:t>. “The proven Potain technology, such as the internal climbing design, really made sure this project stayed on schedule, while reducing both equipment and operating costs.”</w:t>
      </w:r>
    </w:p>
    <w:p w14:paraId="35BC1D92" w14:textId="77777777" w:rsidR="00332CE7" w:rsidRPr="00CD6B01" w:rsidRDefault="00332CE7" w:rsidP="00332CE7">
      <w:pPr>
        <w:spacing w:line="276" w:lineRule="auto"/>
        <w:rPr>
          <w:rFonts w:ascii="Times" w:hAnsi="Times"/>
          <w:sz w:val="20"/>
          <w:szCs w:val="20"/>
          <w:lang w:val="en-GB"/>
        </w:rPr>
      </w:pPr>
    </w:p>
    <w:p w14:paraId="0CC729E2" w14:textId="77777777" w:rsidR="00332CE7" w:rsidRPr="00CD6B01" w:rsidRDefault="00332CE7" w:rsidP="00332CE7">
      <w:pPr>
        <w:spacing w:line="276" w:lineRule="auto"/>
        <w:rPr>
          <w:rFonts w:ascii="Georgia" w:hAnsi="Georgia"/>
          <w:sz w:val="21"/>
        </w:rPr>
      </w:pPr>
      <w:r w:rsidRPr="00CD6B01">
        <w:rPr>
          <w:rFonts w:ascii="Georgia" w:hAnsi="Georgia"/>
          <w:sz w:val="21"/>
          <w:szCs w:val="21"/>
        </w:rPr>
        <w:t xml:space="preserve">With a </w:t>
      </w:r>
      <w:r>
        <w:rPr>
          <w:rFonts w:ascii="Georgia" w:hAnsi="Georgia"/>
          <w:sz w:val="21"/>
          <w:szCs w:val="21"/>
        </w:rPr>
        <w:t>planned</w:t>
      </w:r>
      <w:r w:rsidRPr="00CD6B01">
        <w:rPr>
          <w:rFonts w:ascii="Georgia" w:hAnsi="Georgia"/>
          <w:sz w:val="21"/>
          <w:szCs w:val="21"/>
        </w:rPr>
        <w:t xml:space="preserve"> completion date of April 2024, the </w:t>
      </w:r>
      <w:r w:rsidRPr="0060579A">
        <w:rPr>
          <w:rFonts w:ascii="Georgia" w:hAnsi="Georgia"/>
          <w:sz w:val="21"/>
          <w:szCs w:val="19"/>
          <w:shd w:val="clear" w:color="auto" w:fill="FFFFFF"/>
          <w:lang w:val="en-GB"/>
        </w:rPr>
        <w:t xml:space="preserve">Godrej Forest Grove </w:t>
      </w:r>
      <w:r>
        <w:rPr>
          <w:rFonts w:ascii="Georgia" w:hAnsi="Georgia"/>
          <w:sz w:val="21"/>
          <w:szCs w:val="21"/>
        </w:rPr>
        <w:t xml:space="preserve">complex </w:t>
      </w:r>
      <w:r w:rsidRPr="00CD6B01">
        <w:rPr>
          <w:rFonts w:ascii="Georgia" w:hAnsi="Georgia"/>
          <w:sz w:val="21"/>
          <w:szCs w:val="21"/>
        </w:rPr>
        <w:t xml:space="preserve">offers high-end apartments </w:t>
      </w:r>
      <w:r w:rsidRPr="00CD6B01">
        <w:rPr>
          <w:rFonts w:ascii="Georgia" w:hAnsi="Georgia"/>
          <w:bCs/>
          <w:sz w:val="21"/>
          <w:shd w:val="clear" w:color="auto" w:fill="FFFFFF"/>
          <w:lang w:val="en-GB"/>
        </w:rPr>
        <w:t xml:space="preserve">within easy commuting distance of several prominent tech parks. Amenities will include a </w:t>
      </w:r>
      <w:r w:rsidRPr="00CD6B01">
        <w:rPr>
          <w:rFonts w:ascii="Georgia" w:hAnsi="Georgia"/>
          <w:sz w:val="21"/>
        </w:rPr>
        <w:t>1</w:t>
      </w:r>
      <w:r>
        <w:rPr>
          <w:rFonts w:ascii="Georgia" w:hAnsi="Georgia"/>
          <w:sz w:val="21"/>
        </w:rPr>
        <w:t>,</w:t>
      </w:r>
      <w:r w:rsidRPr="00CD6B01">
        <w:rPr>
          <w:rFonts w:ascii="Georgia" w:hAnsi="Georgia"/>
          <w:sz w:val="21"/>
        </w:rPr>
        <w:t>500</w:t>
      </w:r>
      <w:r>
        <w:rPr>
          <w:rFonts w:ascii="Georgia" w:hAnsi="Georgia"/>
          <w:sz w:val="21"/>
        </w:rPr>
        <w:t xml:space="preserve"> </w:t>
      </w:r>
      <w:r w:rsidRPr="00CD6B01">
        <w:rPr>
          <w:rFonts w:ascii="Georgia" w:hAnsi="Georgia"/>
          <w:sz w:val="21"/>
        </w:rPr>
        <w:t>m</w:t>
      </w:r>
      <w:r w:rsidRPr="00CD6B01">
        <w:rPr>
          <w:rFonts w:ascii="Georgia" w:hAnsi="Georgia"/>
          <w:sz w:val="21"/>
          <w:vertAlign w:val="superscript"/>
        </w:rPr>
        <w:t>2</w:t>
      </w:r>
      <w:r w:rsidRPr="00CD6B01">
        <w:rPr>
          <w:rFonts w:ascii="Georgia" w:hAnsi="Georgia"/>
          <w:sz w:val="21"/>
        </w:rPr>
        <w:t xml:space="preserve"> clubhouse,</w:t>
      </w:r>
      <w:r w:rsidRPr="00CD6B01">
        <w:rPr>
          <w:rFonts w:ascii="Georgia" w:hAnsi="Georgia"/>
          <w:bCs/>
          <w:sz w:val="21"/>
          <w:shd w:val="clear" w:color="auto" w:fill="FFFFFF"/>
          <w:lang w:val="en-GB"/>
        </w:rPr>
        <w:t xml:space="preserve"> open </w:t>
      </w:r>
      <w:r w:rsidRPr="00CD6B01">
        <w:rPr>
          <w:rFonts w:ascii="Georgia" w:hAnsi="Georgia"/>
          <w:sz w:val="21"/>
        </w:rPr>
        <w:t>cafeteria</w:t>
      </w:r>
      <w:r w:rsidRPr="00CD6B01">
        <w:rPr>
          <w:rFonts w:ascii="Georgia" w:hAnsi="Georgia"/>
          <w:bCs/>
          <w:sz w:val="21"/>
          <w:shd w:val="clear" w:color="auto" w:fill="FFFFFF"/>
          <w:lang w:val="en-GB"/>
        </w:rPr>
        <w:t xml:space="preserve">, </w:t>
      </w:r>
      <w:r w:rsidRPr="00CD6B01">
        <w:rPr>
          <w:rFonts w:ascii="Georgia" w:hAnsi="Georgia"/>
          <w:sz w:val="21"/>
        </w:rPr>
        <w:t>amphitheater, indoor functional workout zone, basketball court, multipurpose court, and a gym and two-tier play pool exclusively for children.</w:t>
      </w:r>
    </w:p>
    <w:p w14:paraId="4F9E6D49" w14:textId="77777777" w:rsidR="00332CE7" w:rsidRPr="00CD6B01" w:rsidRDefault="00332CE7" w:rsidP="00332CE7">
      <w:pPr>
        <w:shd w:val="clear" w:color="auto" w:fill="FFFFFF"/>
        <w:spacing w:line="276" w:lineRule="auto"/>
        <w:rPr>
          <w:rFonts w:ascii="Georgia" w:hAnsi="Georgia"/>
          <w:sz w:val="21"/>
          <w:lang w:val="en-GB"/>
        </w:rPr>
      </w:pPr>
    </w:p>
    <w:p w14:paraId="0BD36D7A" w14:textId="77777777" w:rsidR="00332CE7" w:rsidRPr="00CD6B01" w:rsidRDefault="00332CE7" w:rsidP="00332CE7">
      <w:pPr>
        <w:spacing w:line="276" w:lineRule="auto"/>
        <w:rPr>
          <w:rFonts w:ascii="Georgia" w:hAnsi="Georgia"/>
          <w:sz w:val="21"/>
        </w:rPr>
      </w:pPr>
      <w:r w:rsidRPr="00CD6B01">
        <w:rPr>
          <w:rFonts w:ascii="Georgia" w:hAnsi="Georgia"/>
          <w:sz w:val="21"/>
          <w:szCs w:val="21"/>
          <w:shd w:val="clear" w:color="auto" w:fill="FFFFFF"/>
          <w:lang w:val="en-GB"/>
        </w:rPr>
        <w:t xml:space="preserve">Surrounded by refreshing greenery, it </w:t>
      </w:r>
      <w:r w:rsidRPr="00CD6B01">
        <w:rPr>
          <w:rFonts w:ascii="Georgia" w:hAnsi="Georgia"/>
          <w:sz w:val="21"/>
          <w:szCs w:val="19"/>
          <w:shd w:val="clear" w:color="auto" w:fill="FFFFFF"/>
          <w:lang w:val="en-GB"/>
        </w:rPr>
        <w:t xml:space="preserve">also boasts an orchard of approximately 100 fruit-bearing trees, which will provide healthy snacks for residents exercising on the </w:t>
      </w:r>
      <w:r>
        <w:rPr>
          <w:rFonts w:ascii="Georgia" w:hAnsi="Georgia"/>
          <w:sz w:val="21"/>
          <w:szCs w:val="21"/>
        </w:rPr>
        <w:t>estate’s</w:t>
      </w:r>
      <w:r w:rsidRPr="00CD6B01">
        <w:rPr>
          <w:rFonts w:ascii="Georgia" w:hAnsi="Georgia"/>
          <w:sz w:val="21"/>
          <w:szCs w:val="21"/>
        </w:rPr>
        <w:t xml:space="preserve"> </w:t>
      </w:r>
      <w:r w:rsidRPr="00CD6B01">
        <w:rPr>
          <w:rFonts w:ascii="Georgia" w:hAnsi="Georgia"/>
          <w:sz w:val="21"/>
          <w:szCs w:val="19"/>
          <w:shd w:val="clear" w:color="auto" w:fill="FFFFFF"/>
          <w:lang w:val="en-GB"/>
        </w:rPr>
        <w:t xml:space="preserve">nature trail, as well as </w:t>
      </w:r>
      <w:r>
        <w:rPr>
          <w:rFonts w:ascii="Georgia" w:hAnsi="Georgia"/>
          <w:sz w:val="21"/>
          <w:szCs w:val="19"/>
          <w:shd w:val="clear" w:color="auto" w:fill="FFFFFF"/>
          <w:lang w:val="en-GB"/>
        </w:rPr>
        <w:t xml:space="preserve">contributing to </w:t>
      </w:r>
      <w:r w:rsidRPr="00CD6B01">
        <w:rPr>
          <w:rFonts w:ascii="Georgia" w:hAnsi="Georgia"/>
          <w:sz w:val="21"/>
          <w:szCs w:val="19"/>
          <w:shd w:val="clear" w:color="auto" w:fill="FFFFFF"/>
          <w:lang w:val="en-GB"/>
        </w:rPr>
        <w:t>improving air quality around the site.</w:t>
      </w:r>
    </w:p>
    <w:p w14:paraId="491BA0A2" w14:textId="77777777" w:rsidR="00332CE7" w:rsidRDefault="00332CE7" w:rsidP="00332CE7">
      <w:pPr>
        <w:spacing w:line="276" w:lineRule="auto"/>
        <w:rPr>
          <w:rFonts w:ascii="Georgia" w:hAnsi="Georgia" w:cs="Open Sans"/>
          <w:sz w:val="21"/>
          <w:szCs w:val="21"/>
        </w:rPr>
      </w:pPr>
    </w:p>
    <w:p w14:paraId="43EE5359" w14:textId="77777777" w:rsidR="00332CE7" w:rsidRDefault="00332CE7" w:rsidP="00332CE7">
      <w:pPr>
        <w:tabs>
          <w:tab w:val="left" w:pos="1055"/>
          <w:tab w:val="left" w:pos="4111"/>
          <w:tab w:val="left" w:pos="5812"/>
          <w:tab w:val="left" w:pos="7371"/>
        </w:tabs>
        <w:spacing w:line="276" w:lineRule="auto"/>
        <w:rPr>
          <w:rFonts w:ascii="Georgia" w:hAnsi="Georgia" w:cs="Georgia"/>
          <w:sz w:val="21"/>
          <w:szCs w:val="21"/>
        </w:rPr>
      </w:pPr>
      <w:r>
        <w:rPr>
          <w:rFonts w:ascii="Georgia" w:hAnsi="Georgia" w:cs="Georgia"/>
          <w:sz w:val="21"/>
          <w:szCs w:val="21"/>
        </w:rPr>
        <w:t xml:space="preserve">For more detail on the Potain MCT 85 and other cranes in the Asia Range, click </w:t>
      </w:r>
      <w:hyperlink r:id="rId12" w:history="1">
        <w:r w:rsidRPr="005F293D">
          <w:rPr>
            <w:rStyle w:val="Hyperlink"/>
            <w:rFonts w:ascii="Georgia" w:hAnsi="Georgia" w:cs="Georgia"/>
            <w:sz w:val="21"/>
            <w:szCs w:val="21"/>
          </w:rPr>
          <w:t>here</w:t>
        </w:r>
      </w:hyperlink>
      <w:r>
        <w:rPr>
          <w:rFonts w:ascii="Georgia" w:hAnsi="Georgia" w:cs="Georgia"/>
          <w:sz w:val="21"/>
          <w:szCs w:val="21"/>
        </w:rPr>
        <w:t xml:space="preserve">. </w:t>
      </w:r>
    </w:p>
    <w:p w14:paraId="290057C6" w14:textId="77777777" w:rsidR="00332CE7" w:rsidRDefault="00332CE7" w:rsidP="00332CE7">
      <w:pPr>
        <w:tabs>
          <w:tab w:val="left" w:pos="1055"/>
          <w:tab w:val="left" w:pos="4111"/>
          <w:tab w:val="left" w:pos="5812"/>
          <w:tab w:val="left" w:pos="7371"/>
        </w:tabs>
        <w:spacing w:line="276" w:lineRule="auto"/>
        <w:rPr>
          <w:rFonts w:ascii="Georgia" w:hAnsi="Georgia" w:cs="Georgia"/>
          <w:sz w:val="21"/>
          <w:szCs w:val="21"/>
        </w:rPr>
      </w:pPr>
    </w:p>
    <w:p w14:paraId="0D3403A0" w14:textId="77777777" w:rsidR="00332CE7" w:rsidRDefault="00332CE7" w:rsidP="00332CE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167C38CC" w:rsidR="00164A29" w:rsidRPr="003556FE" w:rsidRDefault="0092035D"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00A678F4" w:rsidRPr="003556FE">
        <w:rPr>
          <w:rFonts w:ascii="Verdana" w:hAnsi="Verdana"/>
          <w:sz w:val="18"/>
          <w:szCs w:val="18"/>
        </w:rPr>
        <w:tab/>
      </w:r>
    </w:p>
    <w:p w14:paraId="2648D95D" w14:textId="56087E55"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6C071E86"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860D9">
        <w:rPr>
          <w:rFonts w:ascii="Verdana" w:hAnsi="Verdana"/>
          <w:color w:val="41525C"/>
          <w:sz w:val="18"/>
          <w:szCs w:val="18"/>
        </w:rPr>
        <w:t>86</w:t>
      </w:r>
      <w:r w:rsidR="007D5373" w:rsidRPr="003556FE">
        <w:rPr>
          <w:rFonts w:ascii="Verdana" w:hAnsi="Verdana"/>
          <w:color w:val="41525C"/>
          <w:sz w:val="18"/>
          <w:szCs w:val="18"/>
        </w:rPr>
        <w:t xml:space="preserve"> </w:t>
      </w:r>
      <w:r w:rsidR="007860D9">
        <w:rPr>
          <w:rFonts w:ascii="Verdana" w:hAnsi="Verdana"/>
          <w:color w:val="41525C"/>
          <w:sz w:val="18"/>
          <w:szCs w:val="18"/>
        </w:rPr>
        <w:t>2164 570 066*103</w:t>
      </w:r>
      <w:r w:rsidR="00A678F4" w:rsidRPr="003556FE">
        <w:rPr>
          <w:rFonts w:ascii="Verdana" w:hAnsi="Verdana"/>
          <w:color w:val="41525C"/>
          <w:sz w:val="18"/>
          <w:szCs w:val="18"/>
        </w:rPr>
        <w:tab/>
      </w:r>
    </w:p>
    <w:p w14:paraId="28E436EA" w14:textId="7C6DDBE9" w:rsidR="00164A29" w:rsidRPr="002C3E69" w:rsidRDefault="00D304B8" w:rsidP="00044FC7">
      <w:pPr>
        <w:tabs>
          <w:tab w:val="left" w:pos="1055"/>
          <w:tab w:val="left" w:pos="3969"/>
          <w:tab w:val="left" w:pos="6379"/>
          <w:tab w:val="left" w:pos="7371"/>
        </w:tabs>
        <w:spacing w:line="276" w:lineRule="auto"/>
        <w:rPr>
          <w:rFonts w:ascii="Verdana" w:hAnsi="Verdana"/>
          <w:b/>
          <w:color w:val="41525C"/>
          <w:sz w:val="18"/>
          <w:szCs w:val="18"/>
        </w:rPr>
      </w:pPr>
      <w:hyperlink r:id="rId13" w:history="1">
        <w:r w:rsidR="007860D9" w:rsidRPr="008847FD">
          <w:rPr>
            <w:rStyle w:val="Hyperlink"/>
            <w:rFonts w:ascii="Verdana" w:hAnsi="Verdana"/>
            <w:sz w:val="18"/>
            <w:szCs w:val="18"/>
          </w:rPr>
          <w:t>crystal.chi@manitowoc.com</w:t>
        </w:r>
      </w:hyperlink>
    </w:p>
    <w:p w14:paraId="78526A87" w14:textId="77777777" w:rsidR="00D4675D" w:rsidRPr="009222C2" w:rsidRDefault="00D4675D" w:rsidP="00044FC7">
      <w:pPr>
        <w:spacing w:line="276" w:lineRule="auto"/>
        <w:rPr>
          <w:rFonts w:ascii="Georgia" w:hAnsi="Georgia" w:cs="Arial"/>
          <w:sz w:val="19"/>
          <w:szCs w:val="19"/>
        </w:rPr>
      </w:pPr>
    </w:p>
    <w:p w14:paraId="5A95DFB5" w14:textId="77777777" w:rsidR="006459F4" w:rsidRPr="00F26340" w:rsidRDefault="276302F9" w:rsidP="276302F9">
      <w:pPr>
        <w:widowControl w:val="0"/>
        <w:autoSpaceDE w:val="0"/>
        <w:autoSpaceDN w:val="0"/>
        <w:adjustRightInd w:val="0"/>
        <w:rPr>
          <w:rFonts w:ascii="Verdana" w:eastAsia="Verdana" w:hAnsi="Verdana" w:cs="Verdana"/>
          <w:color w:val="FF0000"/>
          <w:sz w:val="18"/>
          <w:szCs w:val="18"/>
        </w:rPr>
      </w:pPr>
      <w:r w:rsidRPr="6DF54C12">
        <w:rPr>
          <w:rFonts w:ascii="Verdana" w:eastAsia="Verdana" w:hAnsi="Verdana" w:cs="Verdana"/>
          <w:color w:val="FF0000"/>
          <w:sz w:val="18"/>
          <w:szCs w:val="18"/>
        </w:rPr>
        <w:t>ABOUT THE MANITOWOC COMPANY, INC.</w:t>
      </w:r>
    </w:p>
    <w:p w14:paraId="03312E88" w14:textId="2C662426" w:rsidR="54380381" w:rsidRDefault="54380381" w:rsidP="6DF54C12">
      <w:pPr>
        <w:pStyle w:val="NormalWeb"/>
        <w:rPr>
          <w:rFonts w:ascii="Verdana" w:eastAsia="Verdana" w:hAnsi="Verdana" w:cs="Verdana"/>
          <w:color w:val="444444"/>
          <w:sz w:val="18"/>
          <w:szCs w:val="18"/>
          <w:lang w:val="en-US"/>
        </w:rPr>
      </w:pPr>
      <w:r w:rsidRPr="6DF54C12">
        <w:rPr>
          <w:rFonts w:ascii="Verdana" w:eastAsia="Verdana" w:hAnsi="Verdana" w:cs="Verdana"/>
          <w:color w:val="444444"/>
          <w:sz w:val="18"/>
          <w:szCs w:val="18"/>
          <w:lang w:val="en-US"/>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p>
    <w:p w14:paraId="377790CB" w14:textId="21CE4A91" w:rsidR="6932C532" w:rsidRDefault="6932C532" w:rsidP="6932C532">
      <w:pPr>
        <w:rPr>
          <w:rFonts w:ascii="Verdana" w:eastAsia="Verdana" w:hAnsi="Verdana" w:cs="Verdana"/>
        </w:rPr>
      </w:pPr>
    </w:p>
    <w:p w14:paraId="4BC24CFB" w14:textId="295937AA" w:rsidR="00A678F4" w:rsidRPr="009222C2" w:rsidRDefault="00A678F4" w:rsidP="276302F9">
      <w:pPr>
        <w:spacing w:line="276" w:lineRule="auto"/>
        <w:rPr>
          <w:rFonts w:ascii="Verdana" w:eastAsia="Verdana" w:hAnsi="Verdana" w:cs="Verdana"/>
          <w:color w:val="41525C"/>
          <w:sz w:val="18"/>
          <w:szCs w:val="18"/>
        </w:rPr>
      </w:pPr>
    </w:p>
    <w:p w14:paraId="7810198A" w14:textId="00F296F0" w:rsidR="00A678F4" w:rsidRPr="003556FE" w:rsidRDefault="276302F9" w:rsidP="276302F9">
      <w:pPr>
        <w:spacing w:line="276" w:lineRule="auto"/>
        <w:rPr>
          <w:rFonts w:ascii="Verdana" w:eastAsia="Verdana" w:hAnsi="Verdana" w:cs="Verdana"/>
          <w:sz w:val="18"/>
          <w:szCs w:val="18"/>
        </w:rPr>
      </w:pPr>
      <w:r w:rsidRPr="276302F9">
        <w:rPr>
          <w:rFonts w:ascii="Verdana" w:eastAsia="Verdana" w:hAnsi="Verdana" w:cs="Verdana"/>
          <w:color w:val="ED1C2A"/>
          <w:sz w:val="18"/>
          <w:szCs w:val="18"/>
        </w:rPr>
        <w:t>THE MANITOWOC COMPANY, INC.</w:t>
      </w:r>
    </w:p>
    <w:p w14:paraId="0B5B3A86" w14:textId="34553917" w:rsidR="00B53A57" w:rsidRPr="00057864" w:rsidRDefault="276302F9" w:rsidP="6932C532">
      <w:pPr>
        <w:spacing w:line="276" w:lineRule="auto"/>
        <w:rPr>
          <w:rFonts w:ascii="Verdana" w:eastAsia="Verdana" w:hAnsi="Verdana" w:cs="Verdana"/>
          <w:color w:val="41525C"/>
          <w:sz w:val="18"/>
          <w:szCs w:val="18"/>
        </w:rPr>
      </w:pPr>
      <w:r w:rsidRPr="6932C532">
        <w:rPr>
          <w:rFonts w:ascii="Verdana" w:eastAsia="Verdana" w:hAnsi="Verdana" w:cs="Verdana"/>
          <w:color w:val="41525C"/>
          <w:sz w:val="18"/>
          <w:szCs w:val="18"/>
        </w:rPr>
        <w:t>One Park Plaza – 11270 West Park Place – Suite 1000 – Milwaukee, WI 53224, USA</w:t>
      </w:r>
    </w:p>
    <w:p w14:paraId="45E0E2EC" w14:textId="3245B42D" w:rsidR="00B53A57" w:rsidRPr="00057864" w:rsidRDefault="276302F9" w:rsidP="276302F9">
      <w:pPr>
        <w:spacing w:line="276" w:lineRule="auto"/>
        <w:rPr>
          <w:rFonts w:ascii="Verdana" w:eastAsia="Verdana" w:hAnsi="Verdana" w:cs="Verdana"/>
          <w:sz w:val="18"/>
          <w:szCs w:val="18"/>
        </w:rPr>
      </w:pPr>
      <w:r w:rsidRPr="276302F9">
        <w:rPr>
          <w:rFonts w:ascii="Verdana" w:eastAsia="Verdana" w:hAnsi="Verdana" w:cs="Verdana"/>
          <w:color w:val="41525C"/>
          <w:sz w:val="18"/>
          <w:szCs w:val="18"/>
        </w:rPr>
        <w:t>T +1 414 760 4600</w:t>
      </w:r>
    </w:p>
    <w:p w14:paraId="6CFADD10" w14:textId="0AC7A86F" w:rsidR="007B3EED" w:rsidRPr="0065068E" w:rsidRDefault="00D304B8" w:rsidP="276302F9">
      <w:pPr>
        <w:spacing w:line="276" w:lineRule="auto"/>
        <w:rPr>
          <w:rFonts w:ascii="Verdana" w:eastAsia="Verdana" w:hAnsi="Verdana" w:cs="Verdana"/>
          <w:b/>
          <w:bCs/>
          <w:color w:val="41525C"/>
          <w:sz w:val="18"/>
          <w:szCs w:val="18"/>
          <w:u w:val="single"/>
        </w:rPr>
      </w:pPr>
      <w:hyperlink r:id="rId14" w:history="1">
        <w:r w:rsidR="0065068E" w:rsidRPr="276302F9">
          <w:rPr>
            <w:rStyle w:val="Hyperlink"/>
            <w:rFonts w:ascii="Verdana" w:eastAsia="Verdana" w:hAnsi="Verdana" w:cs="Verdana"/>
            <w:b/>
            <w:bCs/>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8805" w14:textId="77777777" w:rsidR="00D304B8" w:rsidRDefault="00D304B8">
      <w:r>
        <w:separator/>
      </w:r>
    </w:p>
  </w:endnote>
  <w:endnote w:type="continuationSeparator" w:id="0">
    <w:p w14:paraId="787A5DD3" w14:textId="77777777" w:rsidR="00D304B8" w:rsidRDefault="00D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panose1 w:val="020B0606030504020204"/>
    <w:charset w:val="00"/>
    <w:family w:val="auto"/>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5EF8E147" w14:paraId="20637ED7" w14:textId="77777777" w:rsidTr="5EF8E147">
      <w:tc>
        <w:tcPr>
          <w:tcW w:w="3139" w:type="dxa"/>
        </w:tcPr>
        <w:p w14:paraId="7A51FEAB" w14:textId="6AFA5461" w:rsidR="5EF8E147" w:rsidRDefault="5EF8E147" w:rsidP="5EF8E147">
          <w:pPr>
            <w:pStyle w:val="Header"/>
            <w:ind w:left="-115"/>
          </w:pPr>
        </w:p>
      </w:tc>
      <w:tc>
        <w:tcPr>
          <w:tcW w:w="3139" w:type="dxa"/>
        </w:tcPr>
        <w:p w14:paraId="79A0D4E0" w14:textId="59C7C486" w:rsidR="5EF8E147" w:rsidRDefault="5EF8E147" w:rsidP="5EF8E147">
          <w:pPr>
            <w:pStyle w:val="Header"/>
            <w:jc w:val="center"/>
          </w:pPr>
        </w:p>
      </w:tc>
      <w:tc>
        <w:tcPr>
          <w:tcW w:w="3139" w:type="dxa"/>
        </w:tcPr>
        <w:p w14:paraId="3FA391F2" w14:textId="69E0B592" w:rsidR="5EF8E147" w:rsidRDefault="5EF8E147" w:rsidP="5EF8E147">
          <w:pPr>
            <w:pStyle w:val="Header"/>
            <w:ind w:right="-115"/>
            <w:jc w:val="right"/>
          </w:pPr>
        </w:p>
      </w:tc>
    </w:tr>
  </w:tbl>
  <w:p w14:paraId="08E84B47" w14:textId="4B1B2603" w:rsidR="5EF8E147" w:rsidRDefault="5EF8E147" w:rsidP="5EF8E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5EF8E147" w14:paraId="2350F4B6" w14:textId="77777777" w:rsidTr="5EF8E147">
      <w:tc>
        <w:tcPr>
          <w:tcW w:w="3139" w:type="dxa"/>
        </w:tcPr>
        <w:p w14:paraId="0893D73A" w14:textId="7AFF9FA2" w:rsidR="5EF8E147" w:rsidRDefault="5EF8E147" w:rsidP="5EF8E147">
          <w:pPr>
            <w:pStyle w:val="Header"/>
            <w:ind w:left="-115"/>
          </w:pPr>
        </w:p>
      </w:tc>
      <w:tc>
        <w:tcPr>
          <w:tcW w:w="3139" w:type="dxa"/>
        </w:tcPr>
        <w:p w14:paraId="6C2D8CE7" w14:textId="21DB9A52" w:rsidR="5EF8E147" w:rsidRDefault="5EF8E147" w:rsidP="5EF8E147">
          <w:pPr>
            <w:pStyle w:val="Header"/>
            <w:jc w:val="center"/>
          </w:pPr>
        </w:p>
      </w:tc>
      <w:tc>
        <w:tcPr>
          <w:tcW w:w="3139" w:type="dxa"/>
        </w:tcPr>
        <w:p w14:paraId="10DFA627" w14:textId="72780F80" w:rsidR="5EF8E147" w:rsidRDefault="5EF8E147" w:rsidP="5EF8E147">
          <w:pPr>
            <w:pStyle w:val="Header"/>
            <w:ind w:right="-115"/>
            <w:jc w:val="right"/>
          </w:pPr>
        </w:p>
      </w:tc>
    </w:tr>
  </w:tbl>
  <w:p w14:paraId="0B947675" w14:textId="69D04F43" w:rsidR="5EF8E147" w:rsidRDefault="5EF8E147" w:rsidP="5EF8E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DD7E" w14:textId="77777777" w:rsidR="00D304B8" w:rsidRDefault="00D304B8">
      <w:r>
        <w:separator/>
      </w:r>
    </w:p>
  </w:footnote>
  <w:footnote w:type="continuationSeparator" w:id="0">
    <w:p w14:paraId="2631E380" w14:textId="77777777" w:rsidR="00D304B8" w:rsidRDefault="00D3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FD35" w14:textId="42E34CC6" w:rsidR="00B9173B" w:rsidRPr="00164A29" w:rsidRDefault="00013604"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Potain cranes give shape to </w:t>
    </w:r>
    <w:r w:rsidR="005C2810">
      <w:rPr>
        <w:rFonts w:ascii="Verdana" w:hAnsi="Verdana"/>
        <w:b/>
        <w:color w:val="41525C"/>
        <w:sz w:val="18"/>
        <w:szCs w:val="18"/>
      </w:rPr>
      <w:t>major new residential development in Pune, India</w:t>
    </w:r>
  </w:p>
  <w:p w14:paraId="7481B7E9" w14:textId="4CBC0316" w:rsidR="00B9173B" w:rsidRPr="00164A29" w:rsidRDefault="0000345C" w:rsidP="6932C532">
    <w:pPr>
      <w:spacing w:line="276" w:lineRule="auto"/>
      <w:rPr>
        <w:rFonts w:ascii="Verdana" w:hAnsi="Verdana"/>
        <w:color w:val="41525C"/>
        <w:sz w:val="18"/>
        <w:szCs w:val="18"/>
      </w:rPr>
    </w:pPr>
    <w:r>
      <w:rPr>
        <w:rFonts w:ascii="Verdana" w:hAnsi="Verdana"/>
        <w:color w:val="41525C"/>
        <w:sz w:val="18"/>
        <w:szCs w:val="18"/>
      </w:rPr>
      <w:t>February 11, 2022</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5EF8E147" w14:paraId="14301DF7" w14:textId="77777777" w:rsidTr="5EF8E147">
      <w:tc>
        <w:tcPr>
          <w:tcW w:w="3139" w:type="dxa"/>
        </w:tcPr>
        <w:p w14:paraId="796D2092" w14:textId="0C52B3C3" w:rsidR="5EF8E147" w:rsidRDefault="5EF8E147" w:rsidP="5EF8E147">
          <w:pPr>
            <w:pStyle w:val="Header"/>
            <w:ind w:left="-115"/>
          </w:pPr>
        </w:p>
      </w:tc>
      <w:tc>
        <w:tcPr>
          <w:tcW w:w="3139" w:type="dxa"/>
        </w:tcPr>
        <w:p w14:paraId="22F2B7BB" w14:textId="339089C6" w:rsidR="5EF8E147" w:rsidRDefault="5EF8E147" w:rsidP="5EF8E147">
          <w:pPr>
            <w:pStyle w:val="Header"/>
            <w:jc w:val="center"/>
          </w:pPr>
        </w:p>
      </w:tc>
      <w:tc>
        <w:tcPr>
          <w:tcW w:w="3139" w:type="dxa"/>
        </w:tcPr>
        <w:p w14:paraId="7443278A" w14:textId="466C5061" w:rsidR="5EF8E147" w:rsidRDefault="5EF8E147" w:rsidP="5EF8E147">
          <w:pPr>
            <w:pStyle w:val="Header"/>
            <w:ind w:right="-115"/>
            <w:jc w:val="right"/>
          </w:pPr>
        </w:p>
      </w:tc>
    </w:tr>
  </w:tbl>
  <w:p w14:paraId="1360000B" w14:textId="4F636918" w:rsidR="5EF8E147" w:rsidRDefault="5EF8E147" w:rsidP="5EF8E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45C"/>
    <w:rsid w:val="00003D82"/>
    <w:rsid w:val="00005F74"/>
    <w:rsid w:val="00007FF2"/>
    <w:rsid w:val="00010566"/>
    <w:rsid w:val="00011DF6"/>
    <w:rsid w:val="00013604"/>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2FC1"/>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2CE7"/>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05C"/>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2810"/>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59F4"/>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0E7"/>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E4875"/>
    <w:rsid w:val="006F0A55"/>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28CD"/>
    <w:rsid w:val="00773197"/>
    <w:rsid w:val="007732E2"/>
    <w:rsid w:val="00776536"/>
    <w:rsid w:val="00777118"/>
    <w:rsid w:val="00777ABC"/>
    <w:rsid w:val="007834E0"/>
    <w:rsid w:val="00785AB3"/>
    <w:rsid w:val="007860D9"/>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035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17C67"/>
    <w:rsid w:val="00A20E61"/>
    <w:rsid w:val="00A229CF"/>
    <w:rsid w:val="00A2447A"/>
    <w:rsid w:val="00A250F3"/>
    <w:rsid w:val="00A26D0B"/>
    <w:rsid w:val="00A271BA"/>
    <w:rsid w:val="00A31358"/>
    <w:rsid w:val="00A32013"/>
    <w:rsid w:val="00A32CAF"/>
    <w:rsid w:val="00A346FE"/>
    <w:rsid w:val="00A34856"/>
    <w:rsid w:val="00A350F5"/>
    <w:rsid w:val="00A36B68"/>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4B8"/>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2DD"/>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2F3"/>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 w:val="15E675AE"/>
    <w:rsid w:val="1D1B071E"/>
    <w:rsid w:val="276302F9"/>
    <w:rsid w:val="30A6D148"/>
    <w:rsid w:val="54380381"/>
    <w:rsid w:val="5EF8E147"/>
    <w:rsid w:val="6885893F"/>
    <w:rsid w:val="6932C532"/>
    <w:rsid w:val="6DF54C12"/>
    <w:rsid w:val="71926F72"/>
    <w:rsid w:val="78478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UnresolvedMention">
    <w:name w:val="Unresolved Mention"/>
    <w:basedOn w:val="DefaultParagraphFont"/>
    <w:rsid w:val="0078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nitowoc.com/potain/top-slewing-cranes-as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2.xml><?xml version="1.0" encoding="utf-8"?>
<ds:datastoreItem xmlns:ds="http://schemas.openxmlformats.org/officeDocument/2006/customXml" ds:itemID="{E3422D88-57A6-4E40-AA90-D50E2B900B0A}">
  <ds:schemaRefs>
    <ds:schemaRef ds:uri="http://schemas.openxmlformats.org/officeDocument/2006/bibliography"/>
  </ds:schemaRefs>
</ds:datastoreItem>
</file>

<file path=customXml/itemProps3.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6D333-9D29-46F7-99E1-566C1F18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Company>Lippincott Mercer</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McQueeny, Molly</cp:lastModifiedBy>
  <cp:revision>2</cp:revision>
  <cp:lastPrinted>2015-04-29T08:54:00Z</cp:lastPrinted>
  <dcterms:created xsi:type="dcterms:W3CDTF">2022-02-05T02:21:00Z</dcterms:created>
  <dcterms:modified xsi:type="dcterms:W3CDTF">2022-02-05T02:21:00Z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