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8CCC" w14:textId="77777777" w:rsidR="0092578F" w:rsidRPr="00160638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6063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EB76526" wp14:editId="3CB04A9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160638">
        <w:rPr>
          <w:rFonts w:ascii="Verdana" w:hAnsi="Verdana"/>
          <w:color w:val="ED1C2A"/>
          <w:sz w:val="30"/>
          <w:szCs w:val="30"/>
        </w:rPr>
        <w:t>P</w:t>
      </w:r>
      <w:r w:rsidR="00F83176" w:rsidRPr="00160638">
        <w:rPr>
          <w:rFonts w:ascii="Verdana" w:hAnsi="Verdana"/>
          <w:color w:val="ED1C2A"/>
          <w:sz w:val="30"/>
          <w:szCs w:val="30"/>
        </w:rPr>
        <w:t>RESS</w:t>
      </w:r>
      <w:r w:rsidR="009006C0" w:rsidRPr="00160638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160638">
        <w:rPr>
          <w:rFonts w:ascii="Verdana" w:hAnsi="Verdana"/>
          <w:color w:val="ED1C2A"/>
          <w:sz w:val="30"/>
          <w:szCs w:val="30"/>
        </w:rPr>
        <w:t>ELEASE</w:t>
      </w:r>
    </w:p>
    <w:p w14:paraId="1A675729" w14:textId="6439C391" w:rsidR="0092578F" w:rsidRPr="00160638" w:rsidRDefault="00F536E2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65CB239">
        <w:rPr>
          <w:rFonts w:ascii="Verdana" w:hAnsi="Verdana"/>
          <w:color w:val="41525C"/>
          <w:sz w:val="18"/>
          <w:szCs w:val="18"/>
        </w:rPr>
        <w:t>March</w:t>
      </w:r>
      <w:r w:rsidR="00611EC5" w:rsidRPr="065CB239">
        <w:rPr>
          <w:rFonts w:ascii="Verdana" w:hAnsi="Verdana"/>
          <w:color w:val="41525C"/>
          <w:sz w:val="18"/>
          <w:szCs w:val="18"/>
        </w:rPr>
        <w:t xml:space="preserve"> </w:t>
      </w:r>
      <w:r w:rsidR="51CC26FF" w:rsidRPr="065CB239">
        <w:rPr>
          <w:rFonts w:ascii="Verdana" w:hAnsi="Verdana"/>
          <w:color w:val="41525C"/>
          <w:sz w:val="18"/>
          <w:szCs w:val="18"/>
        </w:rPr>
        <w:t>30</w:t>
      </w:r>
      <w:r w:rsidR="008639B2" w:rsidRPr="065CB239">
        <w:rPr>
          <w:rFonts w:ascii="Verdana" w:hAnsi="Verdana"/>
          <w:color w:val="41525C"/>
          <w:sz w:val="18"/>
          <w:szCs w:val="18"/>
        </w:rPr>
        <w:t>,</w:t>
      </w:r>
      <w:r w:rsidR="00E77777" w:rsidRPr="065CB239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65CB239">
        <w:rPr>
          <w:rFonts w:ascii="Verdana" w:hAnsi="Verdana"/>
          <w:color w:val="41525C"/>
          <w:sz w:val="18"/>
          <w:szCs w:val="18"/>
        </w:rPr>
        <w:t>20</w:t>
      </w:r>
      <w:r w:rsidR="005862AA" w:rsidRPr="065CB239">
        <w:rPr>
          <w:rFonts w:ascii="Verdana" w:hAnsi="Verdana"/>
          <w:color w:val="41525C"/>
          <w:sz w:val="18"/>
          <w:szCs w:val="18"/>
        </w:rPr>
        <w:t>2</w:t>
      </w:r>
      <w:r w:rsidR="00B66DEA" w:rsidRPr="065CB239">
        <w:rPr>
          <w:rFonts w:ascii="Verdana" w:hAnsi="Verdana"/>
          <w:color w:val="41525C"/>
          <w:sz w:val="18"/>
          <w:szCs w:val="18"/>
        </w:rPr>
        <w:t>1</w:t>
      </w:r>
    </w:p>
    <w:p w14:paraId="09878CB3" w14:textId="77777777" w:rsidR="00506C1D" w:rsidRPr="00160638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7AD5F36" w14:textId="1BC83311" w:rsidR="00565263" w:rsidRDefault="00565263" w:rsidP="4E8F0975">
      <w:pPr>
        <w:spacing w:line="276" w:lineRule="auto"/>
        <w:outlineLvl w:val="0"/>
        <w:rPr>
          <w:rFonts w:ascii="Georgia" w:hAnsi="Georgia"/>
          <w:b/>
          <w:bCs/>
          <w:strike/>
          <w:sz w:val="28"/>
          <w:szCs w:val="28"/>
        </w:rPr>
      </w:pPr>
    </w:p>
    <w:p w14:paraId="2B487659" w14:textId="192DAE41" w:rsidR="00565263" w:rsidRPr="004448BB" w:rsidRDefault="00565263" w:rsidP="4E8F097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004448BB">
        <w:rPr>
          <w:rFonts w:ascii="Georgia" w:hAnsi="Georgia"/>
          <w:b/>
          <w:bCs/>
          <w:sz w:val="28"/>
          <w:szCs w:val="28"/>
        </w:rPr>
        <w:t xml:space="preserve">Grove GHC130 provides Terra Engineering with strength and precision in </w:t>
      </w:r>
      <w:r w:rsidR="00D57618" w:rsidRPr="004448BB">
        <w:rPr>
          <w:rFonts w:ascii="Georgia" w:hAnsi="Georgia"/>
          <w:b/>
          <w:bCs/>
          <w:sz w:val="28"/>
          <w:szCs w:val="28"/>
        </w:rPr>
        <w:t xml:space="preserve">ecologically </w:t>
      </w:r>
      <w:r w:rsidRPr="004448BB">
        <w:rPr>
          <w:rFonts w:ascii="Georgia" w:hAnsi="Georgia"/>
          <w:b/>
          <w:bCs/>
          <w:sz w:val="28"/>
          <w:szCs w:val="28"/>
        </w:rPr>
        <w:t>sensitive job</w:t>
      </w:r>
    </w:p>
    <w:p w14:paraId="59341482" w14:textId="77777777" w:rsidR="08ABB43D" w:rsidRPr="004448BB" w:rsidRDefault="08ABB43D" w:rsidP="08ABB43D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E0398FE" w14:textId="5420B7D2" w:rsidR="00FE208D" w:rsidRPr="004448BB" w:rsidRDefault="1229ABC5" w:rsidP="4E8F0975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  <w:lang w:val="en-US"/>
        </w:rPr>
      </w:pP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A</w:t>
      </w:r>
      <w:r w:rsidR="00981462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n environmentally 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sensitive</w:t>
      </w:r>
      <w:r w:rsidR="2D9B8C60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and time-restricted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project called for 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r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econstruction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o</w:t>
      </w:r>
      <w:r w:rsidR="00AB53A8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f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embankment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and relaying 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of gas line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with minimal disturbance.</w:t>
      </w:r>
    </w:p>
    <w:p w14:paraId="2B1112FB" w14:textId="242BF183" w:rsidR="1D7C8AA6" w:rsidRPr="004448BB" w:rsidRDefault="00FE208D" w:rsidP="3B104820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  <w:lang w:val="en-US"/>
        </w:rPr>
      </w:pP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The long-reach, high-capacity telescopic crawler crane enabled work to be completed from just one side of </w:t>
      </w:r>
      <w:r w:rsidR="00981462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a nearby</w:t>
      </w: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stream, placing 15,000 </w:t>
      </w:r>
      <w:proofErr w:type="spellStart"/>
      <w:r w:rsidR="004448BB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lbs</w:t>
      </w:r>
      <w:proofErr w:type="spellEnd"/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loads at 95 ft radius</w:t>
      </w:r>
      <w:r w:rsidR="6F3FC98B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.</w:t>
      </w:r>
    </w:p>
    <w:p w14:paraId="4D8B30BB" w14:textId="77777777" w:rsidR="00C108A7" w:rsidRPr="004448BB" w:rsidRDefault="00C108A7" w:rsidP="008E7A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FD94535" w14:textId="78AD91A8" w:rsidR="00416AD8" w:rsidRPr="004448BB" w:rsidRDefault="007418F1" w:rsidP="007418F1">
      <w:pPr>
        <w:spacing w:line="276" w:lineRule="auto"/>
        <w:rPr>
          <w:rFonts w:ascii="Georgia" w:hAnsi="Georgia" w:cs="Open Sans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 xml:space="preserve">Wisconsin-based </w:t>
      </w:r>
      <w:r w:rsidR="00C108A7" w:rsidRPr="004448BB">
        <w:rPr>
          <w:rFonts w:ascii="Georgia" w:hAnsi="Georgia" w:cs="Open Sans"/>
          <w:sz w:val="21"/>
          <w:szCs w:val="21"/>
        </w:rPr>
        <w:t>Terra Engineering &amp; Construction</w:t>
      </w:r>
      <w:r w:rsidR="44859650" w:rsidRPr="004448BB">
        <w:rPr>
          <w:rFonts w:ascii="Georgia" w:hAnsi="Georgia" w:cs="Open Sans"/>
          <w:sz w:val="21"/>
          <w:szCs w:val="21"/>
        </w:rPr>
        <w:t>’s</w:t>
      </w:r>
      <w:r w:rsidR="5D0BB692" w:rsidRPr="004448BB">
        <w:rPr>
          <w:rFonts w:ascii="Georgia" w:hAnsi="Georgia" w:cs="Open Sans"/>
          <w:sz w:val="21"/>
          <w:szCs w:val="21"/>
        </w:rPr>
        <w:t xml:space="preserve"> </w:t>
      </w:r>
      <w:r w:rsidR="00116291" w:rsidRPr="004448BB">
        <w:rPr>
          <w:rFonts w:ascii="Georgia" w:hAnsi="Georgia" w:cs="Open Sans"/>
          <w:sz w:val="21"/>
          <w:szCs w:val="21"/>
        </w:rPr>
        <w:t>website</w:t>
      </w:r>
      <w:r w:rsidR="00C108A7" w:rsidRPr="004448BB">
        <w:rPr>
          <w:rFonts w:ascii="Georgia" w:hAnsi="Georgia" w:cs="Open Sans"/>
          <w:sz w:val="21"/>
          <w:szCs w:val="21"/>
        </w:rPr>
        <w:t xml:space="preserve"> </w:t>
      </w:r>
      <w:r w:rsidR="00416AD8" w:rsidRPr="004448BB">
        <w:rPr>
          <w:rFonts w:ascii="Georgia" w:hAnsi="Georgia" w:cs="Open Sans"/>
          <w:sz w:val="21"/>
          <w:szCs w:val="21"/>
        </w:rPr>
        <w:t>proudly proclaims</w:t>
      </w:r>
      <w:r w:rsidR="00C108A7" w:rsidRPr="004448BB">
        <w:rPr>
          <w:rFonts w:ascii="Georgia" w:hAnsi="Georgia" w:cs="Open Sans"/>
          <w:sz w:val="21"/>
          <w:szCs w:val="21"/>
        </w:rPr>
        <w:t xml:space="preserve"> that the company</w:t>
      </w:r>
      <w:r w:rsidRPr="004448BB">
        <w:rPr>
          <w:rFonts w:ascii="Georgia" w:hAnsi="Georgia" w:cs="Open Sans"/>
          <w:sz w:val="21"/>
          <w:szCs w:val="21"/>
        </w:rPr>
        <w:t xml:space="preserve"> actively</w:t>
      </w:r>
      <w:r w:rsidR="00C108A7" w:rsidRPr="004448BB">
        <w:rPr>
          <w:rFonts w:ascii="Georgia" w:hAnsi="Georgia" w:cs="Open Sans"/>
          <w:sz w:val="21"/>
          <w:szCs w:val="21"/>
        </w:rPr>
        <w:t xml:space="preserve"> “seeks out the difficult watercourse projects that may discourage other contractors”</w:t>
      </w:r>
      <w:r w:rsidR="00116291" w:rsidRPr="004448BB">
        <w:rPr>
          <w:rFonts w:ascii="Georgia" w:hAnsi="Georgia" w:cs="Open Sans"/>
          <w:sz w:val="21"/>
          <w:szCs w:val="21"/>
        </w:rPr>
        <w:t xml:space="preserve"> </w:t>
      </w:r>
      <w:r w:rsidR="00160638" w:rsidRPr="004448BB">
        <w:rPr>
          <w:rFonts w:ascii="Georgia" w:hAnsi="Georgia" w:cs="Open Sans"/>
          <w:sz w:val="21"/>
          <w:szCs w:val="21"/>
        </w:rPr>
        <w:t>—</w:t>
      </w:r>
      <w:r w:rsidR="00116291" w:rsidRPr="004448BB">
        <w:rPr>
          <w:rFonts w:ascii="Georgia" w:hAnsi="Georgia" w:cs="Open Sans"/>
          <w:sz w:val="21"/>
          <w:szCs w:val="21"/>
        </w:rPr>
        <w:t xml:space="preserve"> and w</w:t>
      </w:r>
      <w:r w:rsidRPr="004448BB">
        <w:rPr>
          <w:rFonts w:ascii="Georgia" w:hAnsi="Georgia" w:cs="Open Sans"/>
          <w:sz w:val="21"/>
          <w:szCs w:val="21"/>
        </w:rPr>
        <w:t xml:space="preserve">hile this </w:t>
      </w:r>
      <w:r w:rsidR="00077A5D" w:rsidRPr="004448BB">
        <w:rPr>
          <w:rFonts w:ascii="Georgia" w:hAnsi="Georgia" w:cs="Open Sans"/>
          <w:sz w:val="21"/>
          <w:szCs w:val="21"/>
        </w:rPr>
        <w:t>is</w:t>
      </w:r>
      <w:r w:rsidRPr="004448BB">
        <w:rPr>
          <w:rFonts w:ascii="Georgia" w:hAnsi="Georgia" w:cs="Open Sans"/>
          <w:sz w:val="21"/>
          <w:szCs w:val="21"/>
        </w:rPr>
        <w:t xml:space="preserve"> largely due to Terra’s skilled workforce and </w:t>
      </w:r>
      <w:r w:rsidR="003D361E" w:rsidRPr="004448BB">
        <w:rPr>
          <w:rFonts w:ascii="Georgia" w:hAnsi="Georgia" w:cs="Open Sans"/>
          <w:sz w:val="21"/>
          <w:szCs w:val="21"/>
        </w:rPr>
        <w:t>years of</w:t>
      </w:r>
      <w:r w:rsidRPr="004448BB">
        <w:rPr>
          <w:rFonts w:ascii="Georgia" w:hAnsi="Georgia" w:cs="Open Sans"/>
          <w:sz w:val="21"/>
          <w:szCs w:val="21"/>
        </w:rPr>
        <w:t xml:space="preserve"> experience in that sector, having access to a Grove GHC130 telescopic crawler crane also proved </w:t>
      </w:r>
      <w:r w:rsidR="00077A5D" w:rsidRPr="004448BB">
        <w:rPr>
          <w:rFonts w:ascii="Georgia" w:hAnsi="Georgia" w:cs="Open Sans"/>
          <w:sz w:val="21"/>
          <w:szCs w:val="21"/>
        </w:rPr>
        <w:t>crucial</w:t>
      </w:r>
      <w:r w:rsidRPr="004448BB">
        <w:rPr>
          <w:rFonts w:ascii="Georgia" w:hAnsi="Georgia" w:cs="Open Sans"/>
          <w:sz w:val="21"/>
          <w:szCs w:val="21"/>
        </w:rPr>
        <w:t xml:space="preserve"> in helping it meet </w:t>
      </w:r>
      <w:r w:rsidR="5DE80AD3" w:rsidRPr="004448BB">
        <w:rPr>
          <w:rFonts w:ascii="Georgia" w:hAnsi="Georgia" w:cs="Open Sans"/>
          <w:sz w:val="21"/>
          <w:szCs w:val="21"/>
        </w:rPr>
        <w:t>the</w:t>
      </w:r>
      <w:r w:rsidRPr="004448BB">
        <w:rPr>
          <w:rFonts w:ascii="Georgia" w:hAnsi="Georgia" w:cs="Open Sans"/>
          <w:sz w:val="21"/>
          <w:szCs w:val="21"/>
        </w:rPr>
        <w:t xml:space="preserve"> </w:t>
      </w:r>
      <w:r w:rsidR="008731F4" w:rsidRPr="004448BB">
        <w:rPr>
          <w:rFonts w:ascii="Georgia" w:hAnsi="Georgia" w:cs="Open Sans"/>
          <w:sz w:val="21"/>
          <w:szCs w:val="21"/>
        </w:rPr>
        <w:t>strict</w:t>
      </w:r>
      <w:r w:rsidRPr="004448BB">
        <w:rPr>
          <w:rFonts w:ascii="Georgia" w:hAnsi="Georgia" w:cs="Open Sans"/>
          <w:sz w:val="21"/>
          <w:szCs w:val="21"/>
        </w:rPr>
        <w:t xml:space="preserve"> deadline imp</w:t>
      </w:r>
      <w:r w:rsidR="00416AD8" w:rsidRPr="004448BB">
        <w:rPr>
          <w:rFonts w:ascii="Georgia" w:hAnsi="Georgia" w:cs="Open Sans"/>
          <w:sz w:val="21"/>
          <w:szCs w:val="21"/>
        </w:rPr>
        <w:t>ose</w:t>
      </w:r>
      <w:r w:rsidRPr="004448BB">
        <w:rPr>
          <w:rFonts w:ascii="Georgia" w:hAnsi="Georgia" w:cs="Open Sans"/>
          <w:sz w:val="21"/>
          <w:szCs w:val="21"/>
        </w:rPr>
        <w:t xml:space="preserve">d on one of its </w:t>
      </w:r>
      <w:r w:rsidR="00416AD8" w:rsidRPr="004448BB">
        <w:rPr>
          <w:rFonts w:ascii="Georgia" w:hAnsi="Georgia" w:cs="Open Sans"/>
          <w:sz w:val="21"/>
          <w:szCs w:val="21"/>
        </w:rPr>
        <w:t xml:space="preserve">most </w:t>
      </w:r>
      <w:r w:rsidRPr="004448BB">
        <w:rPr>
          <w:rFonts w:ascii="Georgia" w:hAnsi="Georgia" w:cs="Open Sans"/>
          <w:sz w:val="21"/>
          <w:szCs w:val="21"/>
        </w:rPr>
        <w:t>recent environmentally sensitive projects.</w:t>
      </w:r>
    </w:p>
    <w:p w14:paraId="7D40E2D5" w14:textId="77777777" w:rsidR="00416AD8" w:rsidRPr="004448BB" w:rsidRDefault="00416AD8" w:rsidP="007418F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B4D82B" w14:textId="30691FAE" w:rsidR="00160638" w:rsidRPr="004448BB" w:rsidRDefault="00416AD8" w:rsidP="00C108A7">
      <w:pPr>
        <w:spacing w:line="276" w:lineRule="auto"/>
        <w:rPr>
          <w:rFonts w:ascii="Georgia" w:hAnsi="Georgia" w:cs="Open Sans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 xml:space="preserve">Following a spate of flooding that led to the </w:t>
      </w:r>
      <w:r w:rsidR="00116291" w:rsidRPr="004448BB">
        <w:rPr>
          <w:rFonts w:ascii="Georgia" w:hAnsi="Georgia" w:cs="Open Sans"/>
          <w:sz w:val="21"/>
          <w:szCs w:val="21"/>
        </w:rPr>
        <w:t>collapse</w:t>
      </w:r>
      <w:r w:rsidRPr="004448BB">
        <w:rPr>
          <w:rFonts w:ascii="Georgia" w:hAnsi="Georgia" w:cs="Open Sans"/>
          <w:sz w:val="21"/>
          <w:szCs w:val="21"/>
        </w:rPr>
        <w:t xml:space="preserve"> of the embankment </w:t>
      </w:r>
      <w:r w:rsidR="003D361E" w:rsidRPr="004448BB">
        <w:rPr>
          <w:rFonts w:ascii="Georgia" w:hAnsi="Georgia" w:cs="Open Sans"/>
          <w:sz w:val="21"/>
          <w:szCs w:val="21"/>
        </w:rPr>
        <w:t>of</w:t>
      </w:r>
      <w:r w:rsidRPr="004448BB">
        <w:rPr>
          <w:rFonts w:ascii="Georgia" w:hAnsi="Georgia" w:cs="Open Sans"/>
          <w:sz w:val="21"/>
          <w:szCs w:val="21"/>
        </w:rPr>
        <w:t xml:space="preserve"> a trout stream in </w:t>
      </w:r>
      <w:r w:rsidR="00F133BD" w:rsidRPr="004448BB">
        <w:rPr>
          <w:rFonts w:ascii="Georgia" w:hAnsi="Georgia" w:cs="Open Sans"/>
          <w:sz w:val="21"/>
          <w:szCs w:val="21"/>
        </w:rPr>
        <w:t>Mazomanie, Wisconsin</w:t>
      </w:r>
      <w:r w:rsidRPr="004448BB">
        <w:rPr>
          <w:rFonts w:ascii="Georgia" w:hAnsi="Georgia" w:cs="Open Sans"/>
          <w:sz w:val="21"/>
          <w:szCs w:val="21"/>
        </w:rPr>
        <w:t xml:space="preserve">, a </w:t>
      </w:r>
      <w:r w:rsidR="00AB53A8" w:rsidRPr="004448BB">
        <w:rPr>
          <w:rFonts w:ascii="Georgia" w:hAnsi="Georgia" w:cs="Open Sans"/>
          <w:sz w:val="21"/>
          <w:szCs w:val="21"/>
        </w:rPr>
        <w:t>gas line</w:t>
      </w:r>
      <w:r w:rsidRPr="004448BB">
        <w:rPr>
          <w:rFonts w:ascii="Georgia" w:hAnsi="Georgia" w:cs="Open Sans"/>
          <w:sz w:val="21"/>
          <w:szCs w:val="21"/>
        </w:rPr>
        <w:t xml:space="preserve"> had been exposed and required replacement</w:t>
      </w:r>
      <w:r w:rsidR="00077A5D" w:rsidRPr="004448BB">
        <w:rPr>
          <w:rFonts w:ascii="Georgia" w:hAnsi="Georgia" w:cs="Open Sans"/>
          <w:sz w:val="21"/>
          <w:szCs w:val="21"/>
        </w:rPr>
        <w:t xml:space="preserve"> in September of 2020</w:t>
      </w:r>
      <w:r w:rsidRPr="004448BB">
        <w:rPr>
          <w:rFonts w:ascii="Georgia" w:hAnsi="Georgia" w:cs="Open Sans"/>
          <w:sz w:val="21"/>
          <w:szCs w:val="21"/>
        </w:rPr>
        <w:t>.</w:t>
      </w:r>
    </w:p>
    <w:p w14:paraId="7D2A21F1" w14:textId="77777777" w:rsidR="00160638" w:rsidRPr="004448BB" w:rsidRDefault="00160638" w:rsidP="00C108A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349C415" w14:textId="1138B868" w:rsidR="00077A5D" w:rsidRPr="004448BB" w:rsidRDefault="003D361E" w:rsidP="00C108A7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>“</w:t>
      </w:r>
      <w:r w:rsidR="007418F1" w:rsidRPr="004448BB">
        <w:rPr>
          <w:rFonts w:ascii="Georgia" w:hAnsi="Georgia" w:cs="Arial"/>
          <w:sz w:val="21"/>
          <w:szCs w:val="21"/>
        </w:rPr>
        <w:t>The</w:t>
      </w:r>
      <w:r w:rsidRPr="004448BB">
        <w:rPr>
          <w:rFonts w:ascii="Georgia" w:hAnsi="Georgia" w:cs="Arial"/>
          <w:sz w:val="21"/>
          <w:szCs w:val="21"/>
        </w:rPr>
        <w:t xml:space="preserve"> Department of Natural Resources presented us with </w:t>
      </w:r>
      <w:r w:rsidR="007418F1" w:rsidRPr="004448BB">
        <w:rPr>
          <w:rFonts w:ascii="Georgia" w:hAnsi="Georgia" w:cs="Arial"/>
          <w:sz w:val="21"/>
          <w:szCs w:val="21"/>
        </w:rPr>
        <w:t xml:space="preserve">a very tight timeline to do the work and cause the least amount of </w:t>
      </w:r>
      <w:r w:rsidR="00077A5D" w:rsidRPr="004448BB">
        <w:rPr>
          <w:rFonts w:ascii="Georgia" w:hAnsi="Georgia" w:cs="Arial"/>
          <w:sz w:val="21"/>
          <w:szCs w:val="21"/>
        </w:rPr>
        <w:t>disturbance</w:t>
      </w:r>
      <w:r w:rsidR="007418F1" w:rsidRPr="004448BB">
        <w:rPr>
          <w:rFonts w:ascii="Georgia" w:hAnsi="Georgia" w:cs="Arial"/>
          <w:sz w:val="21"/>
          <w:szCs w:val="21"/>
        </w:rPr>
        <w:t xml:space="preserve"> </w:t>
      </w:r>
      <w:r w:rsidR="00116291" w:rsidRPr="004448BB">
        <w:rPr>
          <w:rFonts w:ascii="Georgia" w:hAnsi="Georgia" w:cs="Arial"/>
          <w:sz w:val="21"/>
          <w:szCs w:val="21"/>
        </w:rPr>
        <w:t>to</w:t>
      </w:r>
      <w:r w:rsidR="007418F1" w:rsidRPr="004448BB">
        <w:rPr>
          <w:rFonts w:ascii="Georgia" w:hAnsi="Georgia" w:cs="Arial"/>
          <w:sz w:val="21"/>
          <w:szCs w:val="21"/>
        </w:rPr>
        <w:t xml:space="preserve"> the trout stream</w:t>
      </w:r>
      <w:r w:rsidRPr="004448BB">
        <w:rPr>
          <w:rFonts w:ascii="Georgia" w:hAnsi="Georgia" w:cs="Arial"/>
          <w:sz w:val="21"/>
          <w:szCs w:val="21"/>
        </w:rPr>
        <w:t xml:space="preserve">,” said Trevor Kauffeld, </w:t>
      </w:r>
      <w:r w:rsidR="00160638" w:rsidRPr="004448BB">
        <w:rPr>
          <w:rFonts w:ascii="Georgia" w:hAnsi="Georgia" w:cs="Arial"/>
          <w:sz w:val="21"/>
          <w:szCs w:val="21"/>
        </w:rPr>
        <w:t>p</w:t>
      </w:r>
      <w:r w:rsidRPr="004448BB">
        <w:rPr>
          <w:rFonts w:ascii="Georgia" w:hAnsi="Georgia" w:cs="Arial"/>
          <w:sz w:val="21"/>
          <w:szCs w:val="21"/>
        </w:rPr>
        <w:t xml:space="preserve">roject </w:t>
      </w:r>
      <w:r w:rsidR="00160638" w:rsidRPr="004448BB">
        <w:rPr>
          <w:rFonts w:ascii="Georgia" w:hAnsi="Georgia" w:cs="Arial"/>
          <w:sz w:val="21"/>
          <w:szCs w:val="21"/>
        </w:rPr>
        <w:t>m</w:t>
      </w:r>
      <w:r w:rsidRPr="004448BB">
        <w:rPr>
          <w:rFonts w:ascii="Georgia" w:hAnsi="Georgia" w:cs="Arial"/>
          <w:sz w:val="21"/>
          <w:szCs w:val="21"/>
        </w:rPr>
        <w:t>anager/</w:t>
      </w:r>
      <w:r w:rsidR="00160638" w:rsidRPr="004448BB">
        <w:rPr>
          <w:rFonts w:ascii="Georgia" w:hAnsi="Georgia" w:cs="Arial"/>
          <w:sz w:val="21"/>
          <w:szCs w:val="21"/>
        </w:rPr>
        <w:t>es</w:t>
      </w:r>
      <w:r w:rsidRPr="004448BB">
        <w:rPr>
          <w:rFonts w:ascii="Georgia" w:hAnsi="Georgia" w:cs="Arial"/>
          <w:sz w:val="21"/>
          <w:szCs w:val="21"/>
        </w:rPr>
        <w:t>timator at Terra. “</w:t>
      </w:r>
      <w:r w:rsidR="3CD9E4E6" w:rsidRPr="004448BB">
        <w:rPr>
          <w:rFonts w:ascii="Georgia" w:hAnsi="Georgia" w:cs="Arial"/>
          <w:sz w:val="21"/>
          <w:szCs w:val="21"/>
        </w:rPr>
        <w:t>T</w:t>
      </w:r>
      <w:r w:rsidR="795ED2E2" w:rsidRPr="004448BB">
        <w:rPr>
          <w:rFonts w:ascii="Georgia" w:hAnsi="Georgia" w:cs="Arial"/>
          <w:sz w:val="21"/>
          <w:szCs w:val="21"/>
        </w:rPr>
        <w:t>his</w:t>
      </w:r>
      <w:r w:rsidR="007418F1" w:rsidRPr="004448BB">
        <w:rPr>
          <w:rFonts w:ascii="Georgia" w:hAnsi="Georgia" w:cs="Arial"/>
          <w:sz w:val="21"/>
          <w:szCs w:val="21"/>
        </w:rPr>
        <w:t xml:space="preserve"> included installing sheet pile cofferdams in phases as the </w:t>
      </w:r>
      <w:r w:rsidR="00AB53A8" w:rsidRPr="004448BB">
        <w:rPr>
          <w:rFonts w:ascii="Georgia" w:hAnsi="Georgia" w:cs="Arial"/>
          <w:sz w:val="21"/>
          <w:szCs w:val="21"/>
        </w:rPr>
        <w:t>gas line</w:t>
      </w:r>
      <w:r w:rsidR="007418F1" w:rsidRPr="004448BB">
        <w:rPr>
          <w:rFonts w:ascii="Georgia" w:hAnsi="Georgia" w:cs="Arial"/>
          <w:sz w:val="21"/>
          <w:szCs w:val="21"/>
        </w:rPr>
        <w:t xml:space="preserve"> was replaced and </w:t>
      </w:r>
      <w:r w:rsidR="00565263" w:rsidRPr="004448BB">
        <w:rPr>
          <w:rFonts w:ascii="Georgia" w:hAnsi="Georgia" w:cs="Arial"/>
          <w:sz w:val="21"/>
          <w:szCs w:val="21"/>
        </w:rPr>
        <w:t>relaid</w:t>
      </w:r>
      <w:r w:rsidRPr="004448BB">
        <w:rPr>
          <w:rFonts w:ascii="Georgia" w:hAnsi="Georgia" w:cs="Arial"/>
          <w:sz w:val="21"/>
          <w:szCs w:val="21"/>
        </w:rPr>
        <w:t xml:space="preserve"> through the stream</w:t>
      </w:r>
      <w:r w:rsidR="003161FC" w:rsidRPr="004448BB">
        <w:rPr>
          <w:rFonts w:ascii="Georgia" w:hAnsi="Georgia" w:cs="Arial"/>
          <w:sz w:val="21"/>
          <w:szCs w:val="21"/>
        </w:rPr>
        <w:t xml:space="preserve"> bed</w:t>
      </w:r>
      <w:r w:rsidR="75B6B1E6" w:rsidRPr="004448BB">
        <w:rPr>
          <w:rFonts w:ascii="Georgia" w:hAnsi="Georgia" w:cs="Arial"/>
          <w:sz w:val="21"/>
          <w:szCs w:val="21"/>
        </w:rPr>
        <w:t>. W</w:t>
      </w:r>
      <w:r w:rsidR="00941B70" w:rsidRPr="004448BB">
        <w:rPr>
          <w:rFonts w:ascii="Georgia" w:hAnsi="Georgia" w:cs="Arial"/>
          <w:sz w:val="21"/>
          <w:szCs w:val="21"/>
        </w:rPr>
        <w:t>e wanted to use a crane that could handle a decent load at a long reach. Th</w:t>
      </w:r>
      <w:r w:rsidR="01D1C299" w:rsidRPr="004448BB">
        <w:rPr>
          <w:rFonts w:ascii="Georgia" w:hAnsi="Georgia" w:cs="Arial"/>
          <w:sz w:val="21"/>
          <w:szCs w:val="21"/>
        </w:rPr>
        <w:t>is</w:t>
      </w:r>
      <w:r w:rsidR="00941B70" w:rsidRPr="004448BB">
        <w:rPr>
          <w:rFonts w:ascii="Georgia" w:hAnsi="Georgia" w:cs="Arial"/>
          <w:sz w:val="21"/>
          <w:szCs w:val="21"/>
        </w:rPr>
        <w:t xml:space="preserve"> way, we could set up in one location and </w:t>
      </w:r>
      <w:r w:rsidR="4A0662E6" w:rsidRPr="004448BB">
        <w:rPr>
          <w:rFonts w:ascii="Georgia" w:hAnsi="Georgia" w:cs="Arial"/>
          <w:sz w:val="21"/>
          <w:szCs w:val="21"/>
        </w:rPr>
        <w:t xml:space="preserve">avoid </w:t>
      </w:r>
      <w:r w:rsidR="00941B70" w:rsidRPr="004448BB">
        <w:rPr>
          <w:rFonts w:ascii="Georgia" w:hAnsi="Georgia" w:cs="Arial"/>
          <w:sz w:val="21"/>
          <w:szCs w:val="21"/>
        </w:rPr>
        <w:t xml:space="preserve">the impact </w:t>
      </w:r>
      <w:r w:rsidR="00565263" w:rsidRPr="004448BB">
        <w:rPr>
          <w:rFonts w:ascii="Georgia" w:hAnsi="Georgia" w:cs="Open Sans"/>
          <w:sz w:val="21"/>
          <w:szCs w:val="21"/>
        </w:rPr>
        <w:t>—</w:t>
      </w:r>
      <w:r w:rsidR="00941B70" w:rsidRPr="004448BB">
        <w:rPr>
          <w:rFonts w:ascii="Georgia" w:hAnsi="Georgia" w:cs="Arial"/>
          <w:sz w:val="21"/>
          <w:szCs w:val="21"/>
        </w:rPr>
        <w:t xml:space="preserve"> </w:t>
      </w:r>
      <w:r w:rsidR="1D62F8AF" w:rsidRPr="004448BB">
        <w:rPr>
          <w:rFonts w:ascii="Georgia" w:hAnsi="Georgia" w:cs="Arial"/>
          <w:sz w:val="21"/>
          <w:szCs w:val="21"/>
        </w:rPr>
        <w:t>and</w:t>
      </w:r>
      <w:r w:rsidR="008731F4" w:rsidRPr="004448BB">
        <w:rPr>
          <w:rFonts w:ascii="Georgia" w:hAnsi="Georgia" w:cs="Arial"/>
          <w:sz w:val="21"/>
          <w:szCs w:val="21"/>
        </w:rPr>
        <w:t xml:space="preserve"> </w:t>
      </w:r>
      <w:r w:rsidR="00941B70" w:rsidRPr="004448BB">
        <w:rPr>
          <w:rFonts w:ascii="Georgia" w:hAnsi="Georgia" w:cs="Arial"/>
          <w:sz w:val="21"/>
          <w:szCs w:val="21"/>
        </w:rPr>
        <w:t xml:space="preserve">time </w:t>
      </w:r>
      <w:r w:rsidR="005266E8" w:rsidRPr="004448BB">
        <w:rPr>
          <w:rFonts w:ascii="Georgia" w:hAnsi="Georgia" w:cs="Arial"/>
          <w:sz w:val="21"/>
          <w:szCs w:val="21"/>
        </w:rPr>
        <w:t xml:space="preserve">penalty </w:t>
      </w:r>
      <w:r w:rsidR="00565263" w:rsidRPr="004448BB">
        <w:rPr>
          <w:rFonts w:ascii="Georgia" w:hAnsi="Georgia" w:cs="Open Sans"/>
          <w:sz w:val="21"/>
          <w:szCs w:val="21"/>
        </w:rPr>
        <w:t>—</w:t>
      </w:r>
      <w:r w:rsidR="00941B70" w:rsidRPr="004448BB">
        <w:rPr>
          <w:rFonts w:ascii="Georgia" w:hAnsi="Georgia" w:cs="Arial"/>
          <w:sz w:val="21"/>
          <w:szCs w:val="21"/>
        </w:rPr>
        <w:t xml:space="preserve"> of relocat</w:t>
      </w:r>
      <w:r w:rsidR="7387F902" w:rsidRPr="004448BB">
        <w:rPr>
          <w:rFonts w:ascii="Georgia" w:hAnsi="Georgia" w:cs="Arial"/>
          <w:sz w:val="21"/>
          <w:szCs w:val="21"/>
        </w:rPr>
        <w:t>ing</w:t>
      </w:r>
      <w:r w:rsidR="00941B70" w:rsidRPr="004448BB">
        <w:rPr>
          <w:rFonts w:ascii="Georgia" w:hAnsi="Georgia" w:cs="Arial"/>
          <w:sz w:val="21"/>
          <w:szCs w:val="21"/>
        </w:rPr>
        <w:t xml:space="preserve"> the crane to the other side of the stream.”</w:t>
      </w:r>
    </w:p>
    <w:p w14:paraId="0FF4179A" w14:textId="77777777" w:rsidR="00077A5D" w:rsidRPr="004448BB" w:rsidRDefault="00077A5D" w:rsidP="00C108A7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2C128A63" w14:textId="77777777" w:rsidR="00565263" w:rsidRPr="004448BB" w:rsidRDefault="00077A5D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>The suggestion to use a Grove GHC130 came from American State, a leading construction equipment dealer and rental provider across the Mid</w:t>
      </w:r>
      <w:r w:rsidR="00565263" w:rsidRPr="004448BB">
        <w:rPr>
          <w:rFonts w:ascii="Georgia" w:hAnsi="Georgia" w:cs="Arial"/>
          <w:sz w:val="21"/>
          <w:szCs w:val="22"/>
        </w:rPr>
        <w:t>w</w:t>
      </w:r>
      <w:r w:rsidRPr="004448BB">
        <w:rPr>
          <w:rFonts w:ascii="Georgia" w:hAnsi="Georgia" w:cs="Arial"/>
          <w:sz w:val="21"/>
          <w:szCs w:val="22"/>
        </w:rPr>
        <w:t>est.</w:t>
      </w:r>
    </w:p>
    <w:p w14:paraId="50963E27" w14:textId="77777777" w:rsidR="00565263" w:rsidRPr="004448BB" w:rsidRDefault="00565263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223A1B61" w14:textId="7F052AAF" w:rsidR="0087142C" w:rsidRPr="004448BB" w:rsidRDefault="00077A5D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>“</w:t>
      </w:r>
      <w:r w:rsidR="00941B70" w:rsidRPr="004448BB">
        <w:rPr>
          <w:rFonts w:ascii="Georgia" w:hAnsi="Georgia" w:cs="Arial"/>
          <w:sz w:val="21"/>
          <w:szCs w:val="22"/>
        </w:rPr>
        <w:t xml:space="preserve">We have found </w:t>
      </w:r>
      <w:r w:rsidRPr="004448BB">
        <w:rPr>
          <w:rFonts w:ascii="Georgia" w:hAnsi="Georgia" w:cs="Arial"/>
          <w:sz w:val="21"/>
          <w:szCs w:val="22"/>
        </w:rPr>
        <w:t>them</w:t>
      </w:r>
      <w:r w:rsidR="00941B70" w:rsidRPr="004448BB">
        <w:rPr>
          <w:rFonts w:ascii="Georgia" w:hAnsi="Georgia" w:cs="Arial"/>
          <w:sz w:val="21"/>
          <w:szCs w:val="22"/>
        </w:rPr>
        <w:t xml:space="preserve"> to be</w:t>
      </w:r>
      <w:r w:rsidR="00577FF6" w:rsidRPr="004448BB">
        <w:rPr>
          <w:rFonts w:ascii="Georgia" w:hAnsi="Georgia" w:cs="Arial"/>
          <w:sz w:val="21"/>
          <w:szCs w:val="22"/>
        </w:rPr>
        <w:t xml:space="preserve"> not only</w:t>
      </w:r>
      <w:r w:rsidR="00941B70" w:rsidRPr="004448BB">
        <w:rPr>
          <w:rFonts w:ascii="Georgia" w:hAnsi="Georgia" w:cs="Arial"/>
          <w:sz w:val="21"/>
          <w:szCs w:val="22"/>
        </w:rPr>
        <w:t xml:space="preserve"> a great source of equipment, but also knowledge and a willingness to help</w:t>
      </w:r>
      <w:r w:rsidRPr="004448BB">
        <w:rPr>
          <w:rFonts w:ascii="Georgia" w:hAnsi="Georgia" w:cs="Arial"/>
          <w:sz w:val="21"/>
          <w:szCs w:val="22"/>
        </w:rPr>
        <w:t>,” Kauffeld</w:t>
      </w:r>
      <w:r w:rsidR="00565263" w:rsidRPr="004448BB">
        <w:rPr>
          <w:rFonts w:ascii="Georgia" w:hAnsi="Georgia" w:cs="Arial"/>
          <w:sz w:val="21"/>
          <w:szCs w:val="22"/>
        </w:rPr>
        <w:t xml:space="preserve"> said</w:t>
      </w:r>
      <w:r w:rsidRPr="004448BB">
        <w:rPr>
          <w:rFonts w:ascii="Georgia" w:hAnsi="Georgia" w:cs="Arial"/>
          <w:sz w:val="21"/>
          <w:szCs w:val="22"/>
        </w:rPr>
        <w:t>.</w:t>
      </w:r>
      <w:r w:rsidR="00941B70" w:rsidRPr="004448BB">
        <w:rPr>
          <w:rFonts w:ascii="Georgia" w:hAnsi="Georgia" w:cs="Arial"/>
          <w:sz w:val="21"/>
          <w:szCs w:val="22"/>
        </w:rPr>
        <w:t xml:space="preserve"> </w:t>
      </w:r>
      <w:r w:rsidRPr="004448BB">
        <w:rPr>
          <w:rFonts w:ascii="Georgia" w:hAnsi="Georgia" w:cs="Arial"/>
          <w:sz w:val="21"/>
          <w:szCs w:val="22"/>
        </w:rPr>
        <w:t>“</w:t>
      </w:r>
      <w:r w:rsidR="00941B70" w:rsidRPr="004448BB">
        <w:rPr>
          <w:rFonts w:ascii="Georgia" w:hAnsi="Georgia" w:cs="Arial"/>
          <w:sz w:val="21"/>
          <w:szCs w:val="22"/>
        </w:rPr>
        <w:t xml:space="preserve">I gave them a description of what I needed to do, and they called out this crane for us as </w:t>
      </w:r>
      <w:r w:rsidR="00565263" w:rsidRPr="004448BB">
        <w:rPr>
          <w:rFonts w:ascii="Georgia" w:hAnsi="Georgia" w:cs="Arial"/>
          <w:sz w:val="21"/>
          <w:szCs w:val="22"/>
        </w:rPr>
        <w:t>their recommendation</w:t>
      </w:r>
      <w:r w:rsidR="00941B70" w:rsidRPr="004448BB">
        <w:rPr>
          <w:rFonts w:ascii="Georgia" w:hAnsi="Georgia" w:cs="Arial"/>
          <w:sz w:val="21"/>
          <w:szCs w:val="22"/>
        </w:rPr>
        <w:t>.</w:t>
      </w:r>
      <w:r w:rsidRPr="004448BB">
        <w:rPr>
          <w:rFonts w:ascii="Georgia" w:hAnsi="Georgia" w:cs="Arial"/>
          <w:sz w:val="21"/>
          <w:szCs w:val="22"/>
        </w:rPr>
        <w:t>”</w:t>
      </w:r>
    </w:p>
    <w:p w14:paraId="2A392711" w14:textId="77777777" w:rsidR="00D1716C" w:rsidRPr="004448BB" w:rsidRDefault="00D1716C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6D9C6DF2" w14:textId="77777777" w:rsidR="00577FF6" w:rsidRPr="004448BB" w:rsidRDefault="003161FC" w:rsidP="00577FF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  <w:r w:rsidRPr="004448BB">
        <w:rPr>
          <w:rFonts w:ascii="Georgia" w:hAnsi="Georgia"/>
          <w:b/>
          <w:sz w:val="21"/>
          <w:szCs w:val="21"/>
        </w:rPr>
        <w:t>Quick-build</w:t>
      </w:r>
    </w:p>
    <w:p w14:paraId="2532D4A7" w14:textId="77777777" w:rsidR="00D1716C" w:rsidRPr="004448BB" w:rsidRDefault="00577FF6" w:rsidP="00D1716C">
      <w:pPr>
        <w:spacing w:line="276" w:lineRule="auto"/>
        <w:rPr>
          <w:rFonts w:ascii="Georgia" w:hAnsi="Georgia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>As a fully self-rigging crane that can be transported to the jobsite in three to five loads, the GHC130 features self-assembly hydraulically installed counterweights and frame-mounted jacks for track installation, making assembly fast and simple. Its</w:t>
      </w:r>
      <w:r w:rsidRPr="004448BB">
        <w:rPr>
          <w:rFonts w:ascii="Georgia" w:hAnsi="Georgia"/>
          <w:sz w:val="21"/>
          <w:szCs w:val="21"/>
        </w:rPr>
        <w:t xml:space="preserve"> </w:t>
      </w:r>
      <w:r w:rsidR="00D1716C" w:rsidRPr="004448BB">
        <w:rPr>
          <w:rFonts w:ascii="Georgia" w:hAnsi="Georgia"/>
          <w:sz w:val="21"/>
          <w:szCs w:val="22"/>
        </w:rPr>
        <w:t>hydrauli</w:t>
      </w:r>
      <w:r w:rsidRPr="004448BB">
        <w:rPr>
          <w:rFonts w:ascii="Georgia" w:hAnsi="Georgia"/>
          <w:sz w:val="21"/>
          <w:szCs w:val="22"/>
        </w:rPr>
        <w:t>cally extendable tracks provide</w:t>
      </w:r>
      <w:r w:rsidR="00D1716C" w:rsidRPr="004448BB">
        <w:rPr>
          <w:rFonts w:ascii="Georgia" w:hAnsi="Georgia"/>
          <w:sz w:val="21"/>
          <w:szCs w:val="22"/>
        </w:rPr>
        <w:t xml:space="preserve"> a choice of three working gauges to maximize stability and flexibility.</w:t>
      </w:r>
    </w:p>
    <w:p w14:paraId="2A14C856" w14:textId="77777777" w:rsidR="0087142C" w:rsidRPr="004448BB" w:rsidRDefault="0087142C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7A565186" w14:textId="7756BB51" w:rsidR="005266E8" w:rsidRPr="004448BB" w:rsidRDefault="0087142C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 xml:space="preserve">With </w:t>
      </w:r>
      <w:r w:rsidR="00582AD1" w:rsidRPr="004448BB">
        <w:rPr>
          <w:rFonts w:ascii="Georgia" w:hAnsi="Georgia" w:cs="Arial"/>
          <w:sz w:val="21"/>
          <w:szCs w:val="22"/>
        </w:rPr>
        <w:t xml:space="preserve">a maximum capacity of </w:t>
      </w:r>
      <w:r w:rsidR="008731F4" w:rsidRPr="004448BB">
        <w:rPr>
          <w:rFonts w:ascii="Georgia" w:hAnsi="Georgia" w:cs="Arial"/>
          <w:sz w:val="21"/>
          <w:szCs w:val="22"/>
        </w:rPr>
        <w:t>132 USt</w:t>
      </w:r>
      <w:r w:rsidR="00582AD1" w:rsidRPr="004448BB">
        <w:rPr>
          <w:rFonts w:ascii="Georgia" w:hAnsi="Georgia" w:cs="Arial"/>
          <w:sz w:val="21"/>
          <w:szCs w:val="22"/>
        </w:rPr>
        <w:t xml:space="preserve"> and </w:t>
      </w:r>
      <w:r w:rsidRPr="004448BB">
        <w:rPr>
          <w:rFonts w:ascii="Georgia" w:hAnsi="Georgia" w:cs="Arial"/>
          <w:sz w:val="21"/>
          <w:szCs w:val="22"/>
        </w:rPr>
        <w:t xml:space="preserve">a robust, full-power four-section main boom that can telescope from just over 41 ft to just under 132 ft while under load, </w:t>
      </w:r>
      <w:r w:rsidR="00582AD1" w:rsidRPr="004448BB">
        <w:rPr>
          <w:rFonts w:ascii="Georgia" w:hAnsi="Georgia" w:cs="Arial"/>
          <w:sz w:val="21"/>
          <w:szCs w:val="22"/>
        </w:rPr>
        <w:t>the GHC130 was the ideal choice</w:t>
      </w:r>
      <w:r w:rsidR="00577FF6" w:rsidRPr="004448BB">
        <w:rPr>
          <w:rFonts w:ascii="Georgia" w:hAnsi="Georgia" w:cs="Arial"/>
          <w:sz w:val="21"/>
          <w:szCs w:val="22"/>
        </w:rPr>
        <w:t xml:space="preserve"> for </w:t>
      </w:r>
      <w:r w:rsidR="008731F4" w:rsidRPr="004448BB">
        <w:rPr>
          <w:rFonts w:ascii="Georgia" w:hAnsi="Georgia" w:cs="Arial"/>
          <w:sz w:val="21"/>
          <w:szCs w:val="22"/>
        </w:rPr>
        <w:t>the task</w:t>
      </w:r>
      <w:r w:rsidR="00582AD1" w:rsidRPr="004448BB">
        <w:rPr>
          <w:rFonts w:ascii="Georgia" w:hAnsi="Georgia" w:cs="Arial"/>
          <w:sz w:val="21"/>
          <w:szCs w:val="22"/>
        </w:rPr>
        <w:t xml:space="preserve">. </w:t>
      </w:r>
      <w:r w:rsidR="00565263" w:rsidRPr="004448BB">
        <w:rPr>
          <w:rFonts w:ascii="Georgia" w:hAnsi="Georgia" w:cs="Arial"/>
          <w:sz w:val="21"/>
          <w:szCs w:val="22"/>
        </w:rPr>
        <w:t>Although</w:t>
      </w:r>
      <w:r w:rsidR="00FD1299" w:rsidRPr="004448BB">
        <w:rPr>
          <w:rFonts w:ascii="Georgia" w:hAnsi="Georgia" w:cs="Arial"/>
          <w:sz w:val="21"/>
          <w:szCs w:val="22"/>
        </w:rPr>
        <w:t xml:space="preserve"> even while </w:t>
      </w:r>
      <w:r w:rsidR="00582AD1" w:rsidRPr="004448BB">
        <w:rPr>
          <w:rFonts w:ascii="Georgia" w:hAnsi="Georgia" w:cs="Arial"/>
          <w:sz w:val="21"/>
          <w:szCs w:val="22"/>
        </w:rPr>
        <w:t xml:space="preserve">routinely undertaking picks in the </w:t>
      </w:r>
      <w:r w:rsidR="005266E8" w:rsidRPr="004448BB">
        <w:rPr>
          <w:rFonts w:ascii="Georgia" w:hAnsi="Georgia" w:cs="Arial"/>
          <w:sz w:val="21"/>
          <w:szCs w:val="22"/>
        </w:rPr>
        <w:t>10,000</w:t>
      </w:r>
      <w:r w:rsidR="008731F4" w:rsidRPr="004448BB">
        <w:rPr>
          <w:rFonts w:ascii="Georgia" w:hAnsi="Georgia" w:cs="Arial"/>
          <w:sz w:val="21"/>
          <w:szCs w:val="22"/>
        </w:rPr>
        <w:t>-</w:t>
      </w:r>
      <w:r w:rsidR="005266E8" w:rsidRPr="004448BB">
        <w:rPr>
          <w:rFonts w:ascii="Georgia" w:hAnsi="Georgia" w:cs="Arial"/>
          <w:sz w:val="21"/>
          <w:szCs w:val="22"/>
        </w:rPr>
        <w:t>15,000 lb</w:t>
      </w:r>
      <w:r w:rsidR="00565263" w:rsidRPr="004448BB">
        <w:rPr>
          <w:rFonts w:ascii="Georgia" w:hAnsi="Georgia" w:cs="Arial"/>
          <w:sz w:val="21"/>
          <w:szCs w:val="22"/>
        </w:rPr>
        <w:t>s</w:t>
      </w:r>
      <w:r w:rsidR="00582AD1" w:rsidRPr="004448BB">
        <w:rPr>
          <w:rFonts w:ascii="Georgia" w:hAnsi="Georgia" w:cs="Arial"/>
          <w:sz w:val="21"/>
          <w:szCs w:val="22"/>
        </w:rPr>
        <w:t xml:space="preserve"> range at </w:t>
      </w:r>
      <w:r w:rsidR="003161FC" w:rsidRPr="004448BB">
        <w:rPr>
          <w:rFonts w:ascii="Georgia" w:hAnsi="Georgia" w:cs="Arial"/>
          <w:sz w:val="21"/>
          <w:szCs w:val="22"/>
        </w:rPr>
        <w:t>radiuses</w:t>
      </w:r>
      <w:r w:rsidR="00582AD1" w:rsidRPr="004448BB">
        <w:rPr>
          <w:rFonts w:ascii="Georgia" w:hAnsi="Georgia" w:cs="Arial"/>
          <w:sz w:val="21"/>
          <w:szCs w:val="22"/>
        </w:rPr>
        <w:t xml:space="preserve"> of up to 95 ft</w:t>
      </w:r>
      <w:r w:rsidR="00FD1299" w:rsidRPr="004448BB">
        <w:rPr>
          <w:rFonts w:ascii="Georgia" w:hAnsi="Georgia" w:cs="Arial"/>
          <w:sz w:val="21"/>
          <w:szCs w:val="22"/>
        </w:rPr>
        <w:t xml:space="preserve">, </w:t>
      </w:r>
      <w:r w:rsidR="00577FF6" w:rsidRPr="004448BB">
        <w:rPr>
          <w:rFonts w:ascii="Georgia" w:hAnsi="Georgia" w:cs="Arial"/>
          <w:sz w:val="21"/>
          <w:szCs w:val="22"/>
        </w:rPr>
        <w:t>the job</w:t>
      </w:r>
      <w:r w:rsidR="00FD1299" w:rsidRPr="004448BB">
        <w:rPr>
          <w:rFonts w:ascii="Georgia" w:hAnsi="Georgia" w:cs="Arial"/>
          <w:sz w:val="21"/>
          <w:szCs w:val="22"/>
        </w:rPr>
        <w:t xml:space="preserve"> </w:t>
      </w:r>
      <w:r w:rsidR="00116291" w:rsidRPr="004448BB">
        <w:rPr>
          <w:rFonts w:ascii="Georgia" w:hAnsi="Georgia" w:cs="Arial"/>
          <w:sz w:val="21"/>
          <w:szCs w:val="22"/>
        </w:rPr>
        <w:t xml:space="preserve">still </w:t>
      </w:r>
      <w:r w:rsidR="00FD1299" w:rsidRPr="004448BB">
        <w:rPr>
          <w:rFonts w:ascii="Georgia" w:hAnsi="Georgia" w:cs="Arial"/>
          <w:sz w:val="21"/>
          <w:szCs w:val="22"/>
        </w:rPr>
        <w:t xml:space="preserve">didn’t push the load chart </w:t>
      </w:r>
      <w:r w:rsidR="00116291" w:rsidRPr="004448BB">
        <w:rPr>
          <w:rFonts w:ascii="Georgia" w:hAnsi="Georgia" w:cs="Arial"/>
          <w:sz w:val="21"/>
          <w:szCs w:val="22"/>
        </w:rPr>
        <w:t>to its limits</w:t>
      </w:r>
      <w:r w:rsidR="00582AD1" w:rsidRPr="004448BB">
        <w:rPr>
          <w:rFonts w:ascii="Georgia" w:hAnsi="Georgia" w:cs="Arial"/>
          <w:sz w:val="21"/>
          <w:szCs w:val="22"/>
        </w:rPr>
        <w:t>.</w:t>
      </w:r>
    </w:p>
    <w:p w14:paraId="5C826A0E" w14:textId="77777777" w:rsidR="005266E8" w:rsidRPr="004448BB" w:rsidRDefault="005266E8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122B75FA" w14:textId="79462E70" w:rsidR="002D6235" w:rsidRPr="004448BB" w:rsidRDefault="005266E8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>Should</w:t>
      </w:r>
      <w:r w:rsidR="002D6235" w:rsidRPr="004448BB">
        <w:rPr>
          <w:rFonts w:ascii="Georgia" w:hAnsi="Georgia" w:cs="Arial"/>
          <w:sz w:val="21"/>
          <w:szCs w:val="22"/>
        </w:rPr>
        <w:t xml:space="preserve"> additional reach ha</w:t>
      </w:r>
      <w:r w:rsidRPr="004448BB">
        <w:rPr>
          <w:rFonts w:ascii="Georgia" w:hAnsi="Georgia" w:cs="Arial"/>
          <w:sz w:val="21"/>
          <w:szCs w:val="22"/>
        </w:rPr>
        <w:t>ve</w:t>
      </w:r>
      <w:r w:rsidR="002D6235" w:rsidRPr="004448BB">
        <w:rPr>
          <w:rFonts w:ascii="Georgia" w:hAnsi="Georgia" w:cs="Arial"/>
          <w:sz w:val="21"/>
          <w:szCs w:val="22"/>
        </w:rPr>
        <w:t xml:space="preserve"> been required, the standard </w:t>
      </w:r>
      <w:r w:rsidR="008731F4" w:rsidRPr="004448BB">
        <w:rPr>
          <w:rFonts w:ascii="Georgia" w:hAnsi="Georgia"/>
          <w:sz w:val="21"/>
          <w:szCs w:val="22"/>
        </w:rPr>
        <w:t>26 ft 3 in</w:t>
      </w:r>
      <w:r w:rsidR="002D6235" w:rsidRPr="004448BB">
        <w:rPr>
          <w:rFonts w:ascii="Georgia" w:hAnsi="Georgia"/>
          <w:sz w:val="21"/>
          <w:szCs w:val="22"/>
        </w:rPr>
        <w:t xml:space="preserve"> </w:t>
      </w:r>
      <w:r w:rsidR="004448BB" w:rsidRPr="004448BB">
        <w:rPr>
          <w:rFonts w:ascii="Georgia" w:hAnsi="Georgia"/>
          <w:sz w:val="21"/>
          <w:szCs w:val="22"/>
        </w:rPr>
        <w:t>offsetable</w:t>
      </w:r>
      <w:r w:rsidR="002D6235" w:rsidRPr="004448BB">
        <w:rPr>
          <w:rFonts w:ascii="Georgia" w:hAnsi="Georgia"/>
          <w:sz w:val="21"/>
          <w:szCs w:val="22"/>
        </w:rPr>
        <w:t xml:space="preserve"> swingaway extension</w:t>
      </w:r>
      <w:r w:rsidR="008731F4" w:rsidRPr="004448BB">
        <w:rPr>
          <w:rFonts w:ascii="Georgia" w:hAnsi="Georgia"/>
          <w:sz w:val="21"/>
          <w:szCs w:val="22"/>
        </w:rPr>
        <w:t xml:space="preserve"> provides a tip height of 167 ft 4 in, reaching 229 ft 8 in if fitted with two 18 ft 4 in lattice inserts </w:t>
      </w:r>
      <w:proofErr w:type="gramStart"/>
      <w:r w:rsidR="008731F4" w:rsidRPr="004448BB">
        <w:rPr>
          <w:rFonts w:ascii="Georgia" w:hAnsi="Georgia"/>
          <w:sz w:val="21"/>
          <w:szCs w:val="22"/>
        </w:rPr>
        <w:t xml:space="preserve">with </w:t>
      </w:r>
      <w:r w:rsidR="002757BB">
        <w:rPr>
          <w:rFonts w:ascii="Georgia" w:hAnsi="Georgia"/>
          <w:sz w:val="21"/>
          <w:szCs w:val="22"/>
        </w:rPr>
        <w:t xml:space="preserve"> </w:t>
      </w:r>
      <w:r w:rsidR="008731F4" w:rsidRPr="004448BB">
        <w:rPr>
          <w:rFonts w:ascii="Georgia" w:hAnsi="Georgia"/>
          <w:sz w:val="21"/>
          <w:szCs w:val="22"/>
        </w:rPr>
        <w:t>2</w:t>
      </w:r>
      <w:proofErr w:type="gramEnd"/>
      <w:r w:rsidR="008731F4" w:rsidRPr="004448BB">
        <w:rPr>
          <w:rFonts w:ascii="Georgia" w:hAnsi="Georgia"/>
          <w:sz w:val="21"/>
          <w:szCs w:val="22"/>
        </w:rPr>
        <w:t xml:space="preserve"> ft 8 in boom head and a 23 ft</w:t>
      </w:r>
      <w:r w:rsidR="002D6235" w:rsidRPr="004448BB">
        <w:rPr>
          <w:rFonts w:ascii="Georgia" w:hAnsi="Georgia"/>
          <w:sz w:val="21"/>
          <w:szCs w:val="22"/>
        </w:rPr>
        <w:t xml:space="preserve"> fly extension.</w:t>
      </w:r>
    </w:p>
    <w:p w14:paraId="2859B7F6" w14:textId="77777777" w:rsidR="008F131A" w:rsidRPr="004448BB" w:rsidRDefault="008F131A" w:rsidP="00077A5D">
      <w:pPr>
        <w:spacing w:line="276" w:lineRule="auto"/>
        <w:rPr>
          <w:rFonts w:ascii="Georgia" w:hAnsi="Georgia"/>
          <w:sz w:val="21"/>
          <w:szCs w:val="22"/>
        </w:rPr>
      </w:pPr>
    </w:p>
    <w:p w14:paraId="14F31E6E" w14:textId="3CA65CD2" w:rsidR="00941B70" w:rsidRPr="004448BB" w:rsidRDefault="008F131A" w:rsidP="4E8F0975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/>
          <w:sz w:val="21"/>
          <w:szCs w:val="21"/>
        </w:rPr>
        <w:t xml:space="preserve">“The boom and capacity were what we were really looking for with this job, but the cabin comfort was a </w:t>
      </w:r>
      <w:r w:rsidR="003161FC" w:rsidRPr="004448BB">
        <w:rPr>
          <w:rFonts w:ascii="Georgia" w:hAnsi="Georgia"/>
          <w:sz w:val="21"/>
          <w:szCs w:val="21"/>
        </w:rPr>
        <w:t xml:space="preserve">real </w:t>
      </w:r>
      <w:r w:rsidRPr="004448BB">
        <w:rPr>
          <w:rFonts w:ascii="Georgia" w:hAnsi="Georgia"/>
          <w:sz w:val="21"/>
          <w:szCs w:val="21"/>
        </w:rPr>
        <w:t xml:space="preserve">bonus for the operator,” </w:t>
      </w:r>
      <w:r w:rsidR="3AC685AA" w:rsidRPr="004448BB">
        <w:rPr>
          <w:rFonts w:ascii="Georgia" w:hAnsi="Georgia" w:cs="Arial"/>
          <w:sz w:val="21"/>
          <w:szCs w:val="21"/>
        </w:rPr>
        <w:t>Kauffeld</w:t>
      </w:r>
      <w:r w:rsidR="3AC685AA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added</w:t>
      </w:r>
      <w:r w:rsidR="00076563" w:rsidRPr="004448BB">
        <w:rPr>
          <w:rFonts w:ascii="Georgia" w:hAnsi="Georgia" w:cs="Arial"/>
          <w:sz w:val="21"/>
          <w:szCs w:val="21"/>
        </w:rPr>
        <w:t>. “The 20° of t</w:t>
      </w:r>
      <w:r w:rsidRPr="004448BB">
        <w:rPr>
          <w:rFonts w:ascii="Georgia" w:hAnsi="Georgia" w:cs="Arial"/>
          <w:sz w:val="21"/>
          <w:szCs w:val="21"/>
        </w:rPr>
        <w:t>ilt</w:t>
      </w:r>
      <w:r w:rsidR="00076563" w:rsidRPr="004448BB">
        <w:rPr>
          <w:rFonts w:ascii="Georgia" w:hAnsi="Georgia" w:cs="Arial"/>
          <w:sz w:val="21"/>
          <w:szCs w:val="21"/>
        </w:rPr>
        <w:t xml:space="preserve"> it offered made controlling the long</w:t>
      </w:r>
      <w:r w:rsidR="00116291" w:rsidRPr="004448BB">
        <w:rPr>
          <w:rFonts w:ascii="Georgia" w:hAnsi="Georgia" w:cs="Arial"/>
          <w:sz w:val="21"/>
          <w:szCs w:val="21"/>
        </w:rPr>
        <w:t>-</w:t>
      </w:r>
      <w:r w:rsidR="00076563" w:rsidRPr="004448BB">
        <w:rPr>
          <w:rFonts w:ascii="Georgia" w:hAnsi="Georgia" w:cs="Arial"/>
          <w:sz w:val="21"/>
          <w:szCs w:val="21"/>
        </w:rPr>
        <w:t>reach operations much easier.”</w:t>
      </w:r>
    </w:p>
    <w:p w14:paraId="4DE30F11" w14:textId="77777777" w:rsidR="002A6EA4" w:rsidRPr="004448BB" w:rsidRDefault="002A6EA4" w:rsidP="00941B70">
      <w:pPr>
        <w:rPr>
          <w:rFonts w:ascii="Arial" w:hAnsi="Arial" w:cs="Arial"/>
          <w:sz w:val="22"/>
          <w:szCs w:val="22"/>
        </w:rPr>
      </w:pPr>
    </w:p>
    <w:p w14:paraId="1AC5E65B" w14:textId="30D4849E" w:rsidR="002A6EA4" w:rsidRPr="004448BB" w:rsidRDefault="002A6EA4" w:rsidP="002D6235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Arial"/>
          <w:sz w:val="21"/>
          <w:szCs w:val="21"/>
        </w:rPr>
        <w:t>In addition to comfort features</w:t>
      </w:r>
      <w:r w:rsidR="5FDD2032" w:rsidRPr="004448BB">
        <w:rPr>
          <w:rFonts w:ascii="Georgia" w:hAnsi="Georgia" w:cs="Arial"/>
          <w:sz w:val="21"/>
          <w:szCs w:val="21"/>
        </w:rPr>
        <w:t>,</w:t>
      </w:r>
      <w:r w:rsidRPr="004448BB">
        <w:rPr>
          <w:rFonts w:ascii="Georgia" w:hAnsi="Georgia" w:cs="Arial"/>
          <w:sz w:val="21"/>
          <w:szCs w:val="21"/>
        </w:rPr>
        <w:t xml:space="preserve"> such as the climate control and air-suspended heated seat, the operator’s job is made much easier </w:t>
      </w:r>
      <w:r w:rsidR="00B57FC3" w:rsidRPr="004448BB">
        <w:rPr>
          <w:rFonts w:ascii="Georgia" w:hAnsi="Georgia" w:cs="Arial"/>
          <w:sz w:val="21"/>
          <w:szCs w:val="21"/>
        </w:rPr>
        <w:t>via the l</w:t>
      </w:r>
      <w:r w:rsidRPr="004448BB">
        <w:rPr>
          <w:rFonts w:ascii="Georgia" w:hAnsi="Georgia"/>
          <w:sz w:val="21"/>
          <w:szCs w:val="21"/>
        </w:rPr>
        <w:t>oad-sensing,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dual-axis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joystick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controls</w:t>
      </w:r>
      <w:r w:rsidR="00B57FC3" w:rsidRPr="004448BB">
        <w:rPr>
          <w:rFonts w:ascii="Georgia" w:hAnsi="Georgia"/>
          <w:sz w:val="21"/>
          <w:szCs w:val="21"/>
        </w:rPr>
        <w:t xml:space="preserve">. Safety is enhanced with a </w:t>
      </w:r>
      <w:r w:rsidR="00B57FC3" w:rsidRPr="004448BB">
        <w:rPr>
          <w:rFonts w:ascii="Georgia" w:hAnsi="Georgia" w:cs="Arial"/>
          <w:sz w:val="21"/>
          <w:szCs w:val="21"/>
        </w:rPr>
        <w:t>c</w:t>
      </w:r>
      <w:r w:rsidRPr="004448BB">
        <w:rPr>
          <w:rFonts w:ascii="Georgia" w:hAnsi="Georgia"/>
          <w:sz w:val="21"/>
          <w:szCs w:val="21"/>
        </w:rPr>
        <w:t>olor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monitor</w:t>
      </w:r>
      <w:r w:rsidR="00B57FC3" w:rsidRPr="004448BB">
        <w:rPr>
          <w:rFonts w:ascii="Georgia" w:hAnsi="Georgia"/>
          <w:sz w:val="21"/>
          <w:szCs w:val="21"/>
        </w:rPr>
        <w:t xml:space="preserve"> that displays images from </w:t>
      </w:r>
      <w:r w:rsidRPr="004448BB">
        <w:rPr>
          <w:rFonts w:ascii="Georgia" w:hAnsi="Georgia"/>
          <w:sz w:val="21"/>
          <w:szCs w:val="21"/>
        </w:rPr>
        <w:t>up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to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four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exterior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cameras</w:t>
      </w:r>
      <w:r w:rsidR="002D6235" w:rsidRPr="004448BB">
        <w:rPr>
          <w:rFonts w:ascii="Georgia" w:hAnsi="Georgia"/>
          <w:sz w:val="21"/>
          <w:szCs w:val="21"/>
        </w:rPr>
        <w:t xml:space="preserve">, </w:t>
      </w:r>
      <w:r w:rsidR="005266E8" w:rsidRPr="004448BB">
        <w:rPr>
          <w:rFonts w:ascii="Georgia" w:hAnsi="Georgia"/>
          <w:sz w:val="21"/>
          <w:szCs w:val="21"/>
        </w:rPr>
        <w:t>and</w:t>
      </w:r>
      <w:r w:rsidR="002D6235" w:rsidRPr="004448BB">
        <w:rPr>
          <w:rFonts w:ascii="Georgia" w:hAnsi="Georgia"/>
          <w:sz w:val="21"/>
          <w:szCs w:val="21"/>
        </w:rPr>
        <w:t xml:space="preserve"> a g</w:t>
      </w:r>
      <w:r w:rsidRPr="004448BB">
        <w:rPr>
          <w:rFonts w:ascii="Georgia" w:hAnsi="Georgia"/>
          <w:sz w:val="21"/>
          <w:szCs w:val="21"/>
        </w:rPr>
        <w:t>raphical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RCL</w:t>
      </w:r>
      <w:r w:rsidR="00B57FC3" w:rsidRPr="004448BB">
        <w:rPr>
          <w:rFonts w:ascii="Georgia" w:hAnsi="Georgia"/>
          <w:sz w:val="21"/>
          <w:szCs w:val="21"/>
        </w:rPr>
        <w:t xml:space="preserve"> (Rated Capacity Limiter) </w:t>
      </w:r>
      <w:r w:rsidRPr="004448BB">
        <w:rPr>
          <w:rFonts w:ascii="Georgia" w:hAnsi="Georgia"/>
          <w:sz w:val="21"/>
          <w:szCs w:val="21"/>
        </w:rPr>
        <w:t>for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load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moment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with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advanced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crane performance optimization and diagnostics</w:t>
      </w:r>
      <w:r w:rsidR="002D6235" w:rsidRPr="004448BB">
        <w:rPr>
          <w:rFonts w:ascii="Georgia" w:hAnsi="Georgia"/>
          <w:sz w:val="21"/>
          <w:szCs w:val="21"/>
        </w:rPr>
        <w:t>.</w:t>
      </w:r>
    </w:p>
    <w:p w14:paraId="3522E91B" w14:textId="77777777" w:rsidR="00FE208D" w:rsidRPr="004448BB" w:rsidRDefault="00FE208D" w:rsidP="00941B70">
      <w:pPr>
        <w:rPr>
          <w:rFonts w:ascii="Arial" w:hAnsi="Arial" w:cs="Arial"/>
          <w:sz w:val="22"/>
          <w:szCs w:val="22"/>
        </w:rPr>
      </w:pPr>
    </w:p>
    <w:p w14:paraId="1301876F" w14:textId="2396E184" w:rsidR="00076563" w:rsidRPr="004448BB" w:rsidRDefault="00076563" w:rsidP="4E8F0975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Arial"/>
          <w:sz w:val="21"/>
          <w:szCs w:val="21"/>
        </w:rPr>
        <w:t>As for the trout stream,</w:t>
      </w:r>
      <w:r w:rsidR="40A13C4B" w:rsidRPr="004448BB">
        <w:rPr>
          <w:rFonts w:ascii="Georgia" w:hAnsi="Georgia" w:cs="Arial"/>
          <w:sz w:val="21"/>
          <w:szCs w:val="21"/>
        </w:rPr>
        <w:t xml:space="preserve"> six</w:t>
      </w:r>
      <w:r w:rsidRPr="004448BB">
        <w:rPr>
          <w:rFonts w:ascii="Georgia" w:hAnsi="Georgia" w:cs="Arial"/>
          <w:sz w:val="21"/>
          <w:szCs w:val="21"/>
        </w:rPr>
        <w:t xml:space="preserve"> months after the project was completed</w:t>
      </w:r>
      <w:r w:rsidR="00115F71" w:rsidRPr="004448BB">
        <w:rPr>
          <w:rFonts w:ascii="Georgia" w:hAnsi="Georgia" w:cs="Arial"/>
          <w:sz w:val="21"/>
          <w:szCs w:val="21"/>
        </w:rPr>
        <w:t>, t</w:t>
      </w:r>
      <w:r w:rsidR="00FD1299" w:rsidRPr="004448BB">
        <w:rPr>
          <w:rFonts w:ascii="Georgia" w:hAnsi="Georgia" w:cs="Arial"/>
          <w:sz w:val="21"/>
          <w:szCs w:val="21"/>
        </w:rPr>
        <w:t>hings have pretty much returned to normal, despite having such a large crane on its bank</w:t>
      </w:r>
      <w:r w:rsidR="00D1716C" w:rsidRPr="004448BB">
        <w:rPr>
          <w:rFonts w:ascii="Georgia" w:hAnsi="Georgia" w:cs="Arial"/>
          <w:sz w:val="21"/>
          <w:szCs w:val="21"/>
        </w:rPr>
        <w:t xml:space="preserve"> for </w:t>
      </w:r>
      <w:r w:rsidR="0006002A" w:rsidRPr="004448BB">
        <w:rPr>
          <w:rFonts w:ascii="Georgia" w:hAnsi="Georgia" w:cs="Arial"/>
          <w:sz w:val="21"/>
          <w:szCs w:val="21"/>
        </w:rPr>
        <w:t xml:space="preserve">3.5 </w:t>
      </w:r>
      <w:r w:rsidR="00D1716C" w:rsidRPr="004448BB">
        <w:rPr>
          <w:rFonts w:ascii="Georgia" w:hAnsi="Georgia" w:cs="Arial"/>
          <w:sz w:val="21"/>
          <w:szCs w:val="21"/>
        </w:rPr>
        <w:t>weeks</w:t>
      </w:r>
      <w:r w:rsidR="00FD1299" w:rsidRPr="004448BB">
        <w:rPr>
          <w:rFonts w:ascii="Georgia" w:hAnsi="Georgia" w:cs="Arial"/>
          <w:sz w:val="21"/>
          <w:szCs w:val="21"/>
        </w:rPr>
        <w:t>.</w:t>
      </w:r>
    </w:p>
    <w:p w14:paraId="0FCF2DEE" w14:textId="73133B10" w:rsidR="00076563" w:rsidRPr="004448BB" w:rsidRDefault="00076563" w:rsidP="4E8F0975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1755858E" w14:textId="743A13A2" w:rsidR="00076563" w:rsidRPr="004448BB" w:rsidRDefault="00FD1299" w:rsidP="008E7A32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Arial"/>
          <w:sz w:val="21"/>
          <w:szCs w:val="21"/>
        </w:rPr>
        <w:t xml:space="preserve">“Thanks to the GHC130, we completed the job well within schedule, and with minimal environmental </w:t>
      </w:r>
      <w:r w:rsidR="00981462" w:rsidRPr="004448BB">
        <w:rPr>
          <w:rFonts w:ascii="Georgia" w:hAnsi="Georgia" w:cs="Arial"/>
          <w:sz w:val="21"/>
          <w:szCs w:val="21"/>
        </w:rPr>
        <w:t>impact</w:t>
      </w:r>
      <w:r w:rsidRPr="004448BB">
        <w:rPr>
          <w:rFonts w:ascii="Georgia" w:hAnsi="Georgia" w:cs="Arial"/>
          <w:sz w:val="21"/>
          <w:szCs w:val="21"/>
        </w:rPr>
        <w:t xml:space="preserve">,” </w:t>
      </w:r>
      <w:r w:rsidR="00981462" w:rsidRPr="004448BB">
        <w:rPr>
          <w:rFonts w:ascii="Georgia" w:hAnsi="Georgia" w:cs="Arial"/>
          <w:sz w:val="21"/>
          <w:szCs w:val="21"/>
        </w:rPr>
        <w:t>K</w:t>
      </w:r>
      <w:r w:rsidRPr="004448BB">
        <w:rPr>
          <w:rFonts w:ascii="Georgia" w:hAnsi="Georgia" w:cs="Arial"/>
          <w:sz w:val="21"/>
          <w:szCs w:val="21"/>
        </w:rPr>
        <w:t>auffeld</w:t>
      </w:r>
      <w:r w:rsidR="00981462" w:rsidRPr="004448BB">
        <w:rPr>
          <w:rFonts w:ascii="Georgia" w:hAnsi="Georgia" w:cs="Arial"/>
          <w:sz w:val="21"/>
          <w:szCs w:val="21"/>
        </w:rPr>
        <w:t xml:space="preserve"> said</w:t>
      </w:r>
      <w:r w:rsidRPr="004448BB">
        <w:rPr>
          <w:rFonts w:ascii="Georgia" w:hAnsi="Georgia" w:cs="Arial"/>
          <w:sz w:val="21"/>
          <w:szCs w:val="21"/>
        </w:rPr>
        <w:t xml:space="preserve">. “But I wouldn’t have expected any different </w:t>
      </w:r>
      <w:r w:rsidR="00981462" w:rsidRPr="004448BB">
        <w:rPr>
          <w:rFonts w:ascii="Georgia" w:hAnsi="Georgia" w:cs="Open Sans"/>
          <w:sz w:val="21"/>
          <w:szCs w:val="21"/>
        </w:rPr>
        <w:t>—</w:t>
      </w:r>
      <w:r w:rsidRPr="004448BB">
        <w:rPr>
          <w:rFonts w:ascii="Georgia" w:hAnsi="Georgia" w:cs="Arial"/>
          <w:sz w:val="21"/>
          <w:szCs w:val="21"/>
        </w:rPr>
        <w:t xml:space="preserve"> I’ve been using Grove cranes for almost 20 years now on different sites. They have always held up well, with minimal downtime.”</w:t>
      </w:r>
    </w:p>
    <w:p w14:paraId="46F15CC5" w14:textId="77777777" w:rsidR="00D1716C" w:rsidRPr="004448BB" w:rsidRDefault="00D1716C" w:rsidP="008E7A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480D6A5" w14:textId="6E5640E5" w:rsidR="00D1716C" w:rsidRPr="004448BB" w:rsidRDefault="000E2E28" w:rsidP="00D1716C">
      <w:pPr>
        <w:spacing w:line="276" w:lineRule="auto"/>
        <w:rPr>
          <w:rFonts w:ascii="Georgia" w:hAnsi="Georgia" w:cs="Open Sans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>As a specialist in complex construction solutions, covering earth retention, deep foundations, utilities, waterways, railways and energy infrastructure, as well as demolition, t</w:t>
      </w:r>
      <w:r w:rsidR="00D1716C" w:rsidRPr="004448BB">
        <w:rPr>
          <w:rFonts w:ascii="Georgia" w:hAnsi="Georgia" w:cs="Open Sans"/>
          <w:sz w:val="21"/>
          <w:szCs w:val="21"/>
        </w:rPr>
        <w:t xml:space="preserve">here </w:t>
      </w:r>
      <w:r w:rsidRPr="004448BB">
        <w:rPr>
          <w:rFonts w:ascii="Georgia" w:hAnsi="Georgia" w:cs="Open Sans"/>
          <w:sz w:val="21"/>
          <w:szCs w:val="21"/>
        </w:rPr>
        <w:t>will</w:t>
      </w:r>
      <w:r w:rsidR="00D1716C" w:rsidRPr="004448BB">
        <w:rPr>
          <w:rFonts w:ascii="Georgia" w:hAnsi="Georgia" w:cs="Open Sans"/>
          <w:sz w:val="21"/>
          <w:szCs w:val="21"/>
        </w:rPr>
        <w:t xml:space="preserve"> </w:t>
      </w:r>
      <w:r w:rsidR="003161FC" w:rsidRPr="004448BB">
        <w:rPr>
          <w:rFonts w:ascii="Georgia" w:hAnsi="Georgia" w:cs="Open Sans"/>
          <w:sz w:val="21"/>
          <w:szCs w:val="21"/>
        </w:rPr>
        <w:t>undoubtedly</w:t>
      </w:r>
      <w:r w:rsidR="00D1716C" w:rsidRPr="004448BB">
        <w:rPr>
          <w:rFonts w:ascii="Georgia" w:hAnsi="Georgia" w:cs="Open Sans"/>
          <w:sz w:val="21"/>
          <w:szCs w:val="21"/>
        </w:rPr>
        <w:t xml:space="preserve"> </w:t>
      </w:r>
      <w:r w:rsidRPr="004448BB">
        <w:rPr>
          <w:rFonts w:ascii="Georgia" w:hAnsi="Georgia" w:cs="Open Sans"/>
          <w:sz w:val="21"/>
          <w:szCs w:val="21"/>
        </w:rPr>
        <w:t xml:space="preserve">be many more </w:t>
      </w:r>
      <w:r w:rsidR="00D1716C" w:rsidRPr="004448BB">
        <w:rPr>
          <w:rFonts w:ascii="Georgia" w:hAnsi="Georgia" w:cs="Open Sans"/>
          <w:sz w:val="21"/>
          <w:szCs w:val="21"/>
        </w:rPr>
        <w:t xml:space="preserve">opportunities for </w:t>
      </w:r>
      <w:r w:rsidRPr="004448BB">
        <w:rPr>
          <w:rFonts w:ascii="Georgia" w:hAnsi="Georgia" w:cs="Open Sans"/>
          <w:sz w:val="21"/>
          <w:szCs w:val="21"/>
        </w:rPr>
        <w:t>the company</w:t>
      </w:r>
      <w:r w:rsidR="00D1716C" w:rsidRPr="004448BB">
        <w:rPr>
          <w:rFonts w:ascii="Georgia" w:hAnsi="Georgia" w:cs="Open Sans"/>
          <w:sz w:val="21"/>
          <w:szCs w:val="21"/>
        </w:rPr>
        <w:t xml:space="preserve"> to rely on the Manitowoc family of cranes</w:t>
      </w:r>
      <w:r w:rsidRPr="004448BB">
        <w:rPr>
          <w:rFonts w:ascii="Georgia" w:hAnsi="Georgia" w:cs="Open Sans"/>
          <w:sz w:val="21"/>
          <w:szCs w:val="21"/>
        </w:rPr>
        <w:t>.</w:t>
      </w:r>
      <w:r w:rsidR="003161FC" w:rsidRPr="004448BB">
        <w:rPr>
          <w:rFonts w:ascii="Georgia" w:hAnsi="Georgia" w:cs="Open Sans"/>
          <w:sz w:val="21"/>
          <w:szCs w:val="21"/>
        </w:rPr>
        <w:t xml:space="preserve"> </w:t>
      </w:r>
      <w:r w:rsidR="0006002A" w:rsidRPr="004448BB">
        <w:rPr>
          <w:rFonts w:ascii="Georgia" w:hAnsi="Georgia" w:cs="Open Sans"/>
          <w:sz w:val="21"/>
          <w:szCs w:val="21"/>
        </w:rPr>
        <w:t xml:space="preserve">Terra was incorporated in 1972, </w:t>
      </w:r>
      <w:r w:rsidR="003161FC" w:rsidRPr="004448BB">
        <w:rPr>
          <w:rFonts w:ascii="Georgia" w:hAnsi="Georgia" w:cs="Open Sans"/>
          <w:sz w:val="21"/>
          <w:szCs w:val="21"/>
        </w:rPr>
        <w:t xml:space="preserve">and now </w:t>
      </w:r>
      <w:r w:rsidR="00D1716C" w:rsidRPr="004448BB">
        <w:rPr>
          <w:rFonts w:ascii="Georgia" w:hAnsi="Georgia"/>
          <w:sz w:val="21"/>
          <w:szCs w:val="21"/>
          <w:shd w:val="clear" w:color="auto" w:fill="FFFFFF"/>
        </w:rPr>
        <w:t xml:space="preserve">provides critical interaction between project designers, architects, structural engineers and geotechnical engineers from its offices </w:t>
      </w:r>
      <w:r w:rsidR="00D1716C" w:rsidRPr="004448BB">
        <w:rPr>
          <w:rFonts w:ascii="Georgia" w:hAnsi="Georgia" w:cs="Open Sans"/>
          <w:sz w:val="21"/>
          <w:szCs w:val="21"/>
        </w:rPr>
        <w:t>in Madison and Pewaukee</w:t>
      </w:r>
      <w:r w:rsidR="003161FC" w:rsidRPr="004448BB">
        <w:rPr>
          <w:rFonts w:ascii="Georgia" w:hAnsi="Georgia" w:cs="Open Sans"/>
          <w:sz w:val="21"/>
          <w:szCs w:val="21"/>
        </w:rPr>
        <w:t>, Wisconsin</w:t>
      </w:r>
      <w:r w:rsidR="00D1716C" w:rsidRPr="004448BB">
        <w:rPr>
          <w:rFonts w:ascii="Georgia" w:hAnsi="Georgia" w:cs="Open Sans"/>
          <w:sz w:val="21"/>
          <w:szCs w:val="21"/>
        </w:rPr>
        <w:t>.</w:t>
      </w:r>
    </w:p>
    <w:p w14:paraId="4DB7530E" w14:textId="10C094F9" w:rsidR="00AF765F" w:rsidRPr="00160638" w:rsidRDefault="00AF765F" w:rsidP="4E8F0975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004448BB">
        <w:rPr>
          <w:rFonts w:ascii="Georgia" w:hAnsi="Georgia"/>
          <w:sz w:val="21"/>
          <w:szCs w:val="21"/>
        </w:rPr>
        <w:t xml:space="preserve">For more information </w:t>
      </w:r>
      <w:r w:rsidR="000E2E28" w:rsidRPr="004448BB">
        <w:rPr>
          <w:rFonts w:ascii="Georgia" w:hAnsi="Georgia"/>
          <w:sz w:val="21"/>
          <w:szCs w:val="21"/>
        </w:rPr>
        <w:t xml:space="preserve">on </w:t>
      </w:r>
      <w:r w:rsidR="000E2E28" w:rsidRPr="4E8F0975">
        <w:rPr>
          <w:rFonts w:ascii="Georgia" w:hAnsi="Georgia"/>
          <w:sz w:val="21"/>
          <w:szCs w:val="21"/>
        </w:rPr>
        <w:t>the Grove GHC130</w:t>
      </w:r>
      <w:r w:rsidRPr="4E8F0975">
        <w:rPr>
          <w:rFonts w:ascii="Georgia" w:hAnsi="Georgia"/>
          <w:sz w:val="21"/>
          <w:szCs w:val="21"/>
        </w:rPr>
        <w:t>, click</w:t>
      </w:r>
      <w:r w:rsidR="008E7A32" w:rsidRPr="4E8F0975">
        <w:rPr>
          <w:rFonts w:ascii="Georgia" w:hAnsi="Georgia"/>
          <w:sz w:val="21"/>
          <w:szCs w:val="21"/>
        </w:rPr>
        <w:t xml:space="preserve"> </w:t>
      </w:r>
      <w:hyperlink r:id="rId12">
        <w:r w:rsidR="00565263" w:rsidRPr="4E8F0975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8E7A32" w:rsidRPr="4E8F0975">
        <w:rPr>
          <w:rFonts w:ascii="Georgia" w:hAnsi="Georgia"/>
          <w:sz w:val="21"/>
          <w:szCs w:val="21"/>
        </w:rPr>
        <w:t>.</w:t>
      </w:r>
      <w:r w:rsidRPr="4E8F0975">
        <w:rPr>
          <w:rFonts w:ascii="Georgia" w:hAnsi="Georgia"/>
          <w:sz w:val="21"/>
          <w:szCs w:val="21"/>
        </w:rPr>
        <w:t xml:space="preserve"> </w:t>
      </w:r>
    </w:p>
    <w:p w14:paraId="0CFA1522" w14:textId="77777777" w:rsidR="00A678F4" w:rsidRPr="00160638" w:rsidRDefault="00A678F4" w:rsidP="1B73896E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60638">
        <w:rPr>
          <w:rFonts w:ascii="Georgia" w:hAnsi="Georgia" w:cs="Georgia"/>
          <w:sz w:val="21"/>
          <w:szCs w:val="21"/>
        </w:rPr>
        <w:t>-END-</w:t>
      </w:r>
    </w:p>
    <w:p w14:paraId="7109730B" w14:textId="77777777" w:rsidR="1B73896E" w:rsidRPr="00160638" w:rsidRDefault="1B73896E" w:rsidP="00577FF6">
      <w:pPr>
        <w:rPr>
          <w:rFonts w:ascii="Arial" w:hAnsi="Arial" w:cs="Arial"/>
          <w:sz w:val="22"/>
          <w:szCs w:val="22"/>
        </w:rPr>
      </w:pPr>
    </w:p>
    <w:p w14:paraId="128F67F5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2293D854" w14:textId="77777777" w:rsidR="00837C49" w:rsidRPr="00160638" w:rsidRDefault="00837C49" w:rsidP="00837C49">
      <w:pPr>
        <w:spacing w:line="240" w:lineRule="exact"/>
      </w:pPr>
      <w:r w:rsidRPr="00160638"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Pr="00160638">
        <w:rPr>
          <w:sz w:val="18"/>
          <w:szCs w:val="18"/>
        </w:rPr>
        <w:t xml:space="preserve">                                                                    </w:t>
      </w:r>
    </w:p>
    <w:p w14:paraId="1CDEDC72" w14:textId="77777777" w:rsidR="00837C49" w:rsidRPr="00160638" w:rsidRDefault="00837C49" w:rsidP="00837C49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160638">
        <w:rPr>
          <w:sz w:val="18"/>
          <w:szCs w:val="18"/>
        </w:rPr>
        <w:t xml:space="preserve">                                                                          </w:t>
      </w:r>
    </w:p>
    <w:p w14:paraId="2CBBB14B" w14:textId="77777777" w:rsidR="00837C49" w:rsidRPr="00160638" w:rsidRDefault="00837C49" w:rsidP="00837C49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 xml:space="preserve">T +1 717 593 5348                                    </w:t>
      </w:r>
    </w:p>
    <w:p w14:paraId="378D66B5" w14:textId="77777777" w:rsidR="00837C49" w:rsidRPr="00160638" w:rsidRDefault="00D11778" w:rsidP="00837C49">
      <w:pPr>
        <w:spacing w:line="240" w:lineRule="exact"/>
      </w:pPr>
      <w:hyperlink r:id="rId13">
        <w:r w:rsidR="00837C49" w:rsidRPr="00160638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chris.bratthauar@manitowoc.com</w:t>
        </w:r>
      </w:hyperlink>
      <w:r w:rsidR="00837C49" w:rsidRPr="00160638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6AA0D23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lastRenderedPageBreak/>
        <w:t xml:space="preserve"> </w:t>
      </w:r>
    </w:p>
    <w:p w14:paraId="04C6DA53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44F1FF20" w14:textId="77777777" w:rsidR="004D0B60" w:rsidRDefault="004D0B60" w:rsidP="004D0B60">
      <w:pPr>
        <w:rPr>
          <w:rFonts w:ascii="Verdana" w:eastAsia="Verdana" w:hAnsi="Verdana" w:cs="Verdana"/>
          <w:color w:val="41525C"/>
          <w:sz w:val="18"/>
          <w:szCs w:val="18"/>
        </w:rPr>
      </w:pPr>
      <w:r w:rsidRPr="00B16A72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63C55092" w14:textId="6C11784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23B0EB19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537F3CD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E90D185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74C2B12E" w14:textId="4BF8E590" w:rsidR="04B7C7BF" w:rsidRPr="00160638" w:rsidRDefault="00D11778" w:rsidP="2998B9DB">
      <w:pPr>
        <w:spacing w:line="240" w:lineRule="exact"/>
      </w:pPr>
      <w:hyperlink r:id="rId14">
        <w:r w:rsidR="04B7C7BF" w:rsidRPr="00160638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6C14380E" w14:textId="77777777" w:rsidR="2998B9DB" w:rsidRPr="00160638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RPr="00160638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6B43D" w14:textId="77777777" w:rsidR="00D11778" w:rsidRDefault="00D11778">
      <w:r>
        <w:separator/>
      </w:r>
    </w:p>
  </w:endnote>
  <w:endnote w:type="continuationSeparator" w:id="0">
    <w:p w14:paraId="02AC0F5F" w14:textId="77777777" w:rsidR="00D11778" w:rsidRDefault="00D11778">
      <w:r>
        <w:continuationSeparator/>
      </w:r>
    </w:p>
  </w:endnote>
  <w:endnote w:type="continuationNotice" w:id="1">
    <w:p w14:paraId="4289ADA4" w14:textId="77777777" w:rsidR="00D11778" w:rsidRDefault="00D11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altName w:val="﷽﷽﷽﷽﷽﷽﷽﷽覠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50"/>
    <w:family w:val="auto"/>
    <w:pitch w:val="variable"/>
    <w:sig w:usb0="00000001" w:usb1="00000000" w:usb2="0100040E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57FC3" w14:paraId="409DE28D" w14:textId="77777777">
      <w:tc>
        <w:tcPr>
          <w:tcW w:w="3135" w:type="dxa"/>
        </w:tcPr>
        <w:p w14:paraId="67B743FE" w14:textId="77777777" w:rsidR="00B57FC3" w:rsidRDefault="00B57FC3" w:rsidP="043DB58B">
          <w:pPr>
            <w:pStyle w:val="Header"/>
            <w:ind w:left="-115"/>
          </w:pPr>
        </w:p>
      </w:tc>
      <w:tc>
        <w:tcPr>
          <w:tcW w:w="3135" w:type="dxa"/>
        </w:tcPr>
        <w:p w14:paraId="7CB84E4C" w14:textId="77777777" w:rsidR="00B57FC3" w:rsidRDefault="00B57FC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5A0B072" w14:textId="77777777" w:rsidR="00B57FC3" w:rsidRDefault="00B57FC3" w:rsidP="043DB58B">
          <w:pPr>
            <w:pStyle w:val="Header"/>
            <w:ind w:right="-115"/>
            <w:jc w:val="right"/>
          </w:pPr>
        </w:p>
      </w:tc>
    </w:tr>
  </w:tbl>
  <w:p w14:paraId="04090C99" w14:textId="77777777" w:rsidR="00B57FC3" w:rsidRDefault="00B57FC3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57FC3" w14:paraId="13E9BDBF" w14:textId="77777777">
      <w:tc>
        <w:tcPr>
          <w:tcW w:w="3135" w:type="dxa"/>
        </w:tcPr>
        <w:p w14:paraId="23151456" w14:textId="77777777" w:rsidR="00B57FC3" w:rsidRDefault="00B57FC3" w:rsidP="043DB58B">
          <w:pPr>
            <w:pStyle w:val="Header"/>
            <w:ind w:left="-115"/>
          </w:pPr>
        </w:p>
      </w:tc>
      <w:tc>
        <w:tcPr>
          <w:tcW w:w="3135" w:type="dxa"/>
        </w:tcPr>
        <w:p w14:paraId="7AB9DBEA" w14:textId="77777777" w:rsidR="00B57FC3" w:rsidRDefault="00B57FC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7369472" w14:textId="77777777" w:rsidR="00B57FC3" w:rsidRDefault="00B57FC3" w:rsidP="043DB58B">
          <w:pPr>
            <w:pStyle w:val="Header"/>
            <w:ind w:right="-115"/>
            <w:jc w:val="right"/>
          </w:pPr>
        </w:p>
      </w:tc>
    </w:tr>
  </w:tbl>
  <w:p w14:paraId="0921042F" w14:textId="77777777" w:rsidR="00B57FC3" w:rsidRDefault="00B57FC3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2FE8" w14:textId="77777777" w:rsidR="00D11778" w:rsidRDefault="00D11778">
      <w:r>
        <w:separator/>
      </w:r>
    </w:p>
  </w:footnote>
  <w:footnote w:type="continuationSeparator" w:id="0">
    <w:p w14:paraId="3AB27506" w14:textId="77777777" w:rsidR="00D11778" w:rsidRDefault="00D11778">
      <w:r>
        <w:continuationSeparator/>
      </w:r>
    </w:p>
  </w:footnote>
  <w:footnote w:type="continuationNotice" w:id="1">
    <w:p w14:paraId="17427A13" w14:textId="77777777" w:rsidR="00D11778" w:rsidRDefault="00D11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2B4A" w14:textId="77777777" w:rsidR="004448BB" w:rsidRDefault="004448BB" w:rsidP="004448BB">
    <w:pPr>
      <w:pStyle w:val="Header"/>
      <w:rPr>
        <w:rFonts w:ascii="Verdana" w:eastAsia="Verdana" w:hAnsi="Verdana" w:cs="Verdana"/>
        <w:b/>
        <w:bCs/>
        <w:color w:val="41525C"/>
        <w:sz w:val="18"/>
        <w:szCs w:val="18"/>
      </w:rPr>
    </w:pPr>
    <w:r w:rsidRPr="004448BB">
      <w:rPr>
        <w:rFonts w:ascii="Verdana" w:eastAsia="Verdana" w:hAnsi="Verdana" w:cs="Verdana"/>
        <w:b/>
        <w:bCs/>
        <w:color w:val="41525C"/>
        <w:sz w:val="18"/>
        <w:szCs w:val="18"/>
      </w:rPr>
      <w:t>Grove GHC130 provides Terra Engineering with strength and precision in ecologically sensitive job</w:t>
    </w:r>
  </w:p>
  <w:p w14:paraId="21E6F8B7" w14:textId="6E960ED0" w:rsidR="004448BB" w:rsidRDefault="004448BB" w:rsidP="004448BB">
    <w:pPr>
      <w:pStyle w:val="Header"/>
    </w:pPr>
    <w:r w:rsidRPr="3F0D46DD">
      <w:rPr>
        <w:rFonts w:ascii="Verdana" w:eastAsia="Verdana" w:hAnsi="Verdana" w:cs="Verdana"/>
        <w:color w:val="41525C"/>
        <w:sz w:val="18"/>
        <w:szCs w:val="18"/>
      </w:rPr>
      <w:t xml:space="preserve">March </w:t>
    </w:r>
    <w:r>
      <w:rPr>
        <w:rFonts w:ascii="Verdana" w:eastAsia="Verdana" w:hAnsi="Verdana" w:cs="Verdana"/>
        <w:color w:val="41525C"/>
        <w:sz w:val="18"/>
        <w:szCs w:val="18"/>
      </w:rPr>
      <w:t>30,</w:t>
    </w:r>
    <w:r w:rsidRPr="3F0D46DD">
      <w:rPr>
        <w:rFonts w:ascii="Verdana" w:eastAsia="Verdana" w:hAnsi="Verdana" w:cs="Verdana"/>
        <w:color w:val="41525C"/>
        <w:sz w:val="18"/>
        <w:szCs w:val="18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57FC3" w14:paraId="30F8AC64" w14:textId="77777777">
      <w:tc>
        <w:tcPr>
          <w:tcW w:w="3135" w:type="dxa"/>
        </w:tcPr>
        <w:p w14:paraId="0F5E28CB" w14:textId="77777777" w:rsidR="00B57FC3" w:rsidRDefault="00B57FC3" w:rsidP="043DB58B">
          <w:pPr>
            <w:pStyle w:val="Header"/>
            <w:ind w:left="-115"/>
          </w:pPr>
        </w:p>
      </w:tc>
      <w:tc>
        <w:tcPr>
          <w:tcW w:w="3135" w:type="dxa"/>
        </w:tcPr>
        <w:p w14:paraId="2A4FBE00" w14:textId="77777777" w:rsidR="00B57FC3" w:rsidRDefault="00B57FC3" w:rsidP="043DB58B">
          <w:pPr>
            <w:pStyle w:val="Header"/>
            <w:jc w:val="center"/>
          </w:pPr>
        </w:p>
      </w:tc>
      <w:tc>
        <w:tcPr>
          <w:tcW w:w="3135" w:type="dxa"/>
        </w:tcPr>
        <w:p w14:paraId="5038E010" w14:textId="77777777" w:rsidR="00B57FC3" w:rsidRDefault="00B57FC3" w:rsidP="043DB58B">
          <w:pPr>
            <w:pStyle w:val="Header"/>
            <w:ind w:right="-115"/>
            <w:jc w:val="right"/>
          </w:pPr>
        </w:p>
      </w:tc>
    </w:tr>
  </w:tbl>
  <w:p w14:paraId="4EFA455B" w14:textId="77777777" w:rsidR="00B57FC3" w:rsidRDefault="00B57FC3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74426"/>
    <w:multiLevelType w:val="multilevel"/>
    <w:tmpl w:val="598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CBF"/>
    <w:rsid w:val="000172C9"/>
    <w:rsid w:val="00020331"/>
    <w:rsid w:val="00021A26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72B4"/>
    <w:rsid w:val="00057BC8"/>
    <w:rsid w:val="00057DCE"/>
    <w:rsid w:val="0006002A"/>
    <w:rsid w:val="000606E0"/>
    <w:rsid w:val="00060D88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6563"/>
    <w:rsid w:val="00077A5D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7460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2E28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5F71"/>
    <w:rsid w:val="00116291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251C"/>
    <w:rsid w:val="00133817"/>
    <w:rsid w:val="00133A1B"/>
    <w:rsid w:val="00134906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0638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5264"/>
    <w:rsid w:val="00195612"/>
    <w:rsid w:val="00195758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18CA"/>
    <w:rsid w:val="001B2EC3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835"/>
    <w:rsid w:val="00231DC6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7BB"/>
    <w:rsid w:val="00275B69"/>
    <w:rsid w:val="00275E7F"/>
    <w:rsid w:val="0027658A"/>
    <w:rsid w:val="00280896"/>
    <w:rsid w:val="00281DBF"/>
    <w:rsid w:val="002821D4"/>
    <w:rsid w:val="0028485B"/>
    <w:rsid w:val="002849EE"/>
    <w:rsid w:val="00284BAD"/>
    <w:rsid w:val="00285F5F"/>
    <w:rsid w:val="00286843"/>
    <w:rsid w:val="00286960"/>
    <w:rsid w:val="00287BD8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6EA4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194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235"/>
    <w:rsid w:val="002D66B8"/>
    <w:rsid w:val="002D74EA"/>
    <w:rsid w:val="002D7E24"/>
    <w:rsid w:val="002E0D2E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3457"/>
    <w:rsid w:val="00313877"/>
    <w:rsid w:val="003144A3"/>
    <w:rsid w:val="00315647"/>
    <w:rsid w:val="00315E9F"/>
    <w:rsid w:val="003161FC"/>
    <w:rsid w:val="00317CCF"/>
    <w:rsid w:val="00320225"/>
    <w:rsid w:val="00320B1B"/>
    <w:rsid w:val="0032171F"/>
    <w:rsid w:val="00321840"/>
    <w:rsid w:val="003220EE"/>
    <w:rsid w:val="00322A64"/>
    <w:rsid w:val="00323387"/>
    <w:rsid w:val="003238BF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0DC7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3E81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61E"/>
    <w:rsid w:val="003D3BEE"/>
    <w:rsid w:val="003D3FBA"/>
    <w:rsid w:val="003D7129"/>
    <w:rsid w:val="003E074C"/>
    <w:rsid w:val="003E1FBC"/>
    <w:rsid w:val="003E31C0"/>
    <w:rsid w:val="003E619B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16AD8"/>
    <w:rsid w:val="004200E9"/>
    <w:rsid w:val="00420BAF"/>
    <w:rsid w:val="00421B87"/>
    <w:rsid w:val="00421D15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48BB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1AE0"/>
    <w:rsid w:val="00474F44"/>
    <w:rsid w:val="0047592D"/>
    <w:rsid w:val="004764CE"/>
    <w:rsid w:val="00481A71"/>
    <w:rsid w:val="00481AB0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87F26"/>
    <w:rsid w:val="0049173B"/>
    <w:rsid w:val="00491C96"/>
    <w:rsid w:val="004922F5"/>
    <w:rsid w:val="00492BBE"/>
    <w:rsid w:val="0049309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AAF"/>
    <w:rsid w:val="004C5E12"/>
    <w:rsid w:val="004C673C"/>
    <w:rsid w:val="004C7FD9"/>
    <w:rsid w:val="004D0190"/>
    <w:rsid w:val="004D038D"/>
    <w:rsid w:val="004D0B60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4F7292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6E8"/>
    <w:rsid w:val="00526C55"/>
    <w:rsid w:val="005279AB"/>
    <w:rsid w:val="00530A7A"/>
    <w:rsid w:val="00530ACF"/>
    <w:rsid w:val="00531765"/>
    <w:rsid w:val="00532C9D"/>
    <w:rsid w:val="00533011"/>
    <w:rsid w:val="00533468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263"/>
    <w:rsid w:val="005655CC"/>
    <w:rsid w:val="00565AA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77FF6"/>
    <w:rsid w:val="0058079B"/>
    <w:rsid w:val="005816DC"/>
    <w:rsid w:val="00582AD1"/>
    <w:rsid w:val="00583C68"/>
    <w:rsid w:val="00583F66"/>
    <w:rsid w:val="0058456F"/>
    <w:rsid w:val="005847F8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461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8F1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2F5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1519"/>
    <w:rsid w:val="007B259E"/>
    <w:rsid w:val="007B2B1B"/>
    <w:rsid w:val="007B2C38"/>
    <w:rsid w:val="007B3275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B8D"/>
    <w:rsid w:val="00810FF6"/>
    <w:rsid w:val="0081307A"/>
    <w:rsid w:val="00813535"/>
    <w:rsid w:val="00813770"/>
    <w:rsid w:val="0081579A"/>
    <w:rsid w:val="008159D1"/>
    <w:rsid w:val="008161E3"/>
    <w:rsid w:val="00816535"/>
    <w:rsid w:val="00816549"/>
    <w:rsid w:val="00817014"/>
    <w:rsid w:val="00821058"/>
    <w:rsid w:val="0082199B"/>
    <w:rsid w:val="00821A7A"/>
    <w:rsid w:val="008223B8"/>
    <w:rsid w:val="00823797"/>
    <w:rsid w:val="0082404B"/>
    <w:rsid w:val="0082497A"/>
    <w:rsid w:val="00824B5A"/>
    <w:rsid w:val="008303B6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42C"/>
    <w:rsid w:val="00871FD0"/>
    <w:rsid w:val="0087313E"/>
    <w:rsid w:val="008731F4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74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31A"/>
    <w:rsid w:val="008F4571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B70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1462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6887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2F6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63BF"/>
    <w:rsid w:val="00A17176"/>
    <w:rsid w:val="00A202D2"/>
    <w:rsid w:val="00A20CA9"/>
    <w:rsid w:val="00A20E61"/>
    <w:rsid w:val="00A22052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71BA"/>
    <w:rsid w:val="00A30666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083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3A8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2B8"/>
    <w:rsid w:val="00AF5455"/>
    <w:rsid w:val="00AF54E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57FC3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754B"/>
    <w:rsid w:val="00B8AC2C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29AE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8A7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4278"/>
    <w:rsid w:val="00C44AAB"/>
    <w:rsid w:val="00C44FC7"/>
    <w:rsid w:val="00C4508A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78"/>
    <w:rsid w:val="00D117A2"/>
    <w:rsid w:val="00D12E75"/>
    <w:rsid w:val="00D13218"/>
    <w:rsid w:val="00D134FF"/>
    <w:rsid w:val="00D13BFE"/>
    <w:rsid w:val="00D147B4"/>
    <w:rsid w:val="00D15534"/>
    <w:rsid w:val="00D16CA1"/>
    <w:rsid w:val="00D1716C"/>
    <w:rsid w:val="00D171FA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7618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129"/>
    <w:rsid w:val="00DE56FD"/>
    <w:rsid w:val="00DF08B4"/>
    <w:rsid w:val="00DF0E38"/>
    <w:rsid w:val="00DF15A4"/>
    <w:rsid w:val="00DF1F4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11AE8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CF9"/>
    <w:rsid w:val="00E9493E"/>
    <w:rsid w:val="00E956F5"/>
    <w:rsid w:val="00E95A66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3BD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283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6E2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6302"/>
    <w:rsid w:val="00FB632F"/>
    <w:rsid w:val="00FB640A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FF0"/>
    <w:rsid w:val="00FD0DF4"/>
    <w:rsid w:val="00FD1299"/>
    <w:rsid w:val="00FD1A2F"/>
    <w:rsid w:val="00FD204E"/>
    <w:rsid w:val="00FD38DE"/>
    <w:rsid w:val="00FD544B"/>
    <w:rsid w:val="00FD5DFD"/>
    <w:rsid w:val="00FD5F7E"/>
    <w:rsid w:val="00FD6FAA"/>
    <w:rsid w:val="00FE131B"/>
    <w:rsid w:val="00FE208D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5FED"/>
    <w:rsid w:val="00FF663E"/>
    <w:rsid w:val="00FF7708"/>
    <w:rsid w:val="00FF7BCD"/>
    <w:rsid w:val="0133F3F5"/>
    <w:rsid w:val="01373263"/>
    <w:rsid w:val="013ED8FF"/>
    <w:rsid w:val="01B82059"/>
    <w:rsid w:val="01D1C299"/>
    <w:rsid w:val="01E5C97A"/>
    <w:rsid w:val="02049AA6"/>
    <w:rsid w:val="02D4F79F"/>
    <w:rsid w:val="02D5672D"/>
    <w:rsid w:val="02E8CA8E"/>
    <w:rsid w:val="03259DE3"/>
    <w:rsid w:val="037B1393"/>
    <w:rsid w:val="038108AC"/>
    <w:rsid w:val="03874FFE"/>
    <w:rsid w:val="0393771A"/>
    <w:rsid w:val="039B2E37"/>
    <w:rsid w:val="03CB7E2B"/>
    <w:rsid w:val="041B193B"/>
    <w:rsid w:val="043DB58B"/>
    <w:rsid w:val="0454E154"/>
    <w:rsid w:val="047DADD1"/>
    <w:rsid w:val="04B7C7BF"/>
    <w:rsid w:val="04E2F369"/>
    <w:rsid w:val="04F961FE"/>
    <w:rsid w:val="05732763"/>
    <w:rsid w:val="0599AA48"/>
    <w:rsid w:val="05ABF07F"/>
    <w:rsid w:val="05C496DC"/>
    <w:rsid w:val="0626B6BF"/>
    <w:rsid w:val="062CE81E"/>
    <w:rsid w:val="064B04A3"/>
    <w:rsid w:val="065CB239"/>
    <w:rsid w:val="06848F86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933A7EF"/>
    <w:rsid w:val="0938EBA1"/>
    <w:rsid w:val="096A4751"/>
    <w:rsid w:val="09E7A538"/>
    <w:rsid w:val="0A3EDC68"/>
    <w:rsid w:val="0ADC51FE"/>
    <w:rsid w:val="0AE513DD"/>
    <w:rsid w:val="0B16F444"/>
    <w:rsid w:val="0B1DE992"/>
    <w:rsid w:val="0B24E7D6"/>
    <w:rsid w:val="0B93E29A"/>
    <w:rsid w:val="0BD42524"/>
    <w:rsid w:val="0BE2E673"/>
    <w:rsid w:val="0C05483A"/>
    <w:rsid w:val="0C6B48B1"/>
    <w:rsid w:val="0CEBD1D6"/>
    <w:rsid w:val="0D3298B5"/>
    <w:rsid w:val="0D3791C2"/>
    <w:rsid w:val="0D47C130"/>
    <w:rsid w:val="0D96F5A1"/>
    <w:rsid w:val="0DA2F164"/>
    <w:rsid w:val="0E249017"/>
    <w:rsid w:val="0E6D11FB"/>
    <w:rsid w:val="0ED3696A"/>
    <w:rsid w:val="0F1107C2"/>
    <w:rsid w:val="0F8917BC"/>
    <w:rsid w:val="0FC06078"/>
    <w:rsid w:val="0FC3EE3B"/>
    <w:rsid w:val="108D7A04"/>
    <w:rsid w:val="10C8C739"/>
    <w:rsid w:val="11004DD4"/>
    <w:rsid w:val="11077E32"/>
    <w:rsid w:val="11763C47"/>
    <w:rsid w:val="11E3D676"/>
    <w:rsid w:val="11F840A6"/>
    <w:rsid w:val="1229ABC5"/>
    <w:rsid w:val="125B7E58"/>
    <w:rsid w:val="128D25D0"/>
    <w:rsid w:val="12AABCEE"/>
    <w:rsid w:val="132FDFA6"/>
    <w:rsid w:val="137D3FD3"/>
    <w:rsid w:val="13E472BB"/>
    <w:rsid w:val="14280C8E"/>
    <w:rsid w:val="1465A86E"/>
    <w:rsid w:val="146C429D"/>
    <w:rsid w:val="14A0A312"/>
    <w:rsid w:val="14AB9C3D"/>
    <w:rsid w:val="14C653A1"/>
    <w:rsid w:val="15297B4A"/>
    <w:rsid w:val="15404045"/>
    <w:rsid w:val="156A1D89"/>
    <w:rsid w:val="158E2DA2"/>
    <w:rsid w:val="16033E37"/>
    <w:rsid w:val="16122AF7"/>
    <w:rsid w:val="162A97D7"/>
    <w:rsid w:val="16476C9E"/>
    <w:rsid w:val="1665B052"/>
    <w:rsid w:val="16DD50BF"/>
    <w:rsid w:val="17AB15F0"/>
    <w:rsid w:val="17BFD260"/>
    <w:rsid w:val="17D35FE3"/>
    <w:rsid w:val="1822E7AC"/>
    <w:rsid w:val="1855BB90"/>
    <w:rsid w:val="18B48152"/>
    <w:rsid w:val="18C719CB"/>
    <w:rsid w:val="18EFF181"/>
    <w:rsid w:val="18F9E9E4"/>
    <w:rsid w:val="19081680"/>
    <w:rsid w:val="1943A35F"/>
    <w:rsid w:val="197E0C0B"/>
    <w:rsid w:val="19ACE238"/>
    <w:rsid w:val="1A2FFE22"/>
    <w:rsid w:val="1A5C0954"/>
    <w:rsid w:val="1A9312DD"/>
    <w:rsid w:val="1AC8504D"/>
    <w:rsid w:val="1B73896E"/>
    <w:rsid w:val="1BAB75B0"/>
    <w:rsid w:val="1BAC9FE7"/>
    <w:rsid w:val="1BF23277"/>
    <w:rsid w:val="1C024B82"/>
    <w:rsid w:val="1C39069D"/>
    <w:rsid w:val="1C7D6A20"/>
    <w:rsid w:val="1C815C2C"/>
    <w:rsid w:val="1CA48AB5"/>
    <w:rsid w:val="1CB40993"/>
    <w:rsid w:val="1D139F81"/>
    <w:rsid w:val="1D62F8AF"/>
    <w:rsid w:val="1D7C8AA6"/>
    <w:rsid w:val="1D8BCB7A"/>
    <w:rsid w:val="1DB6E511"/>
    <w:rsid w:val="1DE840C1"/>
    <w:rsid w:val="1E373069"/>
    <w:rsid w:val="1E5D0C46"/>
    <w:rsid w:val="1E66CE50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832CAE"/>
    <w:rsid w:val="21C14DFC"/>
    <w:rsid w:val="2239B3D1"/>
    <w:rsid w:val="223A703B"/>
    <w:rsid w:val="231ACFC6"/>
    <w:rsid w:val="231DF705"/>
    <w:rsid w:val="23285FEE"/>
    <w:rsid w:val="2367258B"/>
    <w:rsid w:val="236A1FA3"/>
    <w:rsid w:val="23EDAA7D"/>
    <w:rsid w:val="2429CF07"/>
    <w:rsid w:val="2437332A"/>
    <w:rsid w:val="245FDBF6"/>
    <w:rsid w:val="247570FA"/>
    <w:rsid w:val="24A215BF"/>
    <w:rsid w:val="24E26CBE"/>
    <w:rsid w:val="2507F84E"/>
    <w:rsid w:val="25146437"/>
    <w:rsid w:val="252350F7"/>
    <w:rsid w:val="25804153"/>
    <w:rsid w:val="258FEF13"/>
    <w:rsid w:val="25E02599"/>
    <w:rsid w:val="2625F17D"/>
    <w:rsid w:val="264DB34C"/>
    <w:rsid w:val="26B18820"/>
    <w:rsid w:val="26E6C949"/>
    <w:rsid w:val="2706743B"/>
    <w:rsid w:val="271FCD03"/>
    <w:rsid w:val="273988B9"/>
    <w:rsid w:val="27676C2F"/>
    <w:rsid w:val="278548B7"/>
    <w:rsid w:val="2800DF0B"/>
    <w:rsid w:val="2801E1C1"/>
    <w:rsid w:val="2867E476"/>
    <w:rsid w:val="289EB9B8"/>
    <w:rsid w:val="2932FA12"/>
    <w:rsid w:val="2998B9DB"/>
    <w:rsid w:val="29A020B9"/>
    <w:rsid w:val="2A1FF65E"/>
    <w:rsid w:val="2A557CDF"/>
    <w:rsid w:val="2A80FB7C"/>
    <w:rsid w:val="2A94950D"/>
    <w:rsid w:val="2B16638F"/>
    <w:rsid w:val="2B58FC9E"/>
    <w:rsid w:val="2B9CAA87"/>
    <w:rsid w:val="2BA95D94"/>
    <w:rsid w:val="2BDA87D5"/>
    <w:rsid w:val="2C18CB98"/>
    <w:rsid w:val="2CACED17"/>
    <w:rsid w:val="2D21610A"/>
    <w:rsid w:val="2D5A7525"/>
    <w:rsid w:val="2D5AB8DF"/>
    <w:rsid w:val="2D722ADB"/>
    <w:rsid w:val="2D9B8C60"/>
    <w:rsid w:val="2DCD573B"/>
    <w:rsid w:val="2E7B895B"/>
    <w:rsid w:val="2E942181"/>
    <w:rsid w:val="2ED97A36"/>
    <w:rsid w:val="2F01E52C"/>
    <w:rsid w:val="3071984D"/>
    <w:rsid w:val="3130DDD1"/>
    <w:rsid w:val="3155CED7"/>
    <w:rsid w:val="318BCF35"/>
    <w:rsid w:val="31D2793F"/>
    <w:rsid w:val="3206DC1D"/>
    <w:rsid w:val="328C0D61"/>
    <w:rsid w:val="32D835FF"/>
    <w:rsid w:val="33026B9B"/>
    <w:rsid w:val="331F27E1"/>
    <w:rsid w:val="335BF460"/>
    <w:rsid w:val="336325A8"/>
    <w:rsid w:val="33972AD4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B78E96"/>
    <w:rsid w:val="3733A918"/>
    <w:rsid w:val="377981B9"/>
    <w:rsid w:val="3812B956"/>
    <w:rsid w:val="3841EFFD"/>
    <w:rsid w:val="38544C08"/>
    <w:rsid w:val="387A6675"/>
    <w:rsid w:val="388A6AA7"/>
    <w:rsid w:val="3897DFD6"/>
    <w:rsid w:val="38DE9AB3"/>
    <w:rsid w:val="397FB7B5"/>
    <w:rsid w:val="39891419"/>
    <w:rsid w:val="39FB62AD"/>
    <w:rsid w:val="3A34D9C1"/>
    <w:rsid w:val="3A5182FD"/>
    <w:rsid w:val="3A6A7ADC"/>
    <w:rsid w:val="3AC685AA"/>
    <w:rsid w:val="3AF4D516"/>
    <w:rsid w:val="3B04D2F8"/>
    <w:rsid w:val="3B104820"/>
    <w:rsid w:val="3B2DF1DD"/>
    <w:rsid w:val="3B64C1E5"/>
    <w:rsid w:val="3C9A57B4"/>
    <w:rsid w:val="3C9E8BFE"/>
    <w:rsid w:val="3CCB3D22"/>
    <w:rsid w:val="3CD9E4E6"/>
    <w:rsid w:val="3D0C31B6"/>
    <w:rsid w:val="3D67536B"/>
    <w:rsid w:val="3DD09D8F"/>
    <w:rsid w:val="3DF17B2F"/>
    <w:rsid w:val="3E3FEEBF"/>
    <w:rsid w:val="3EA484F2"/>
    <w:rsid w:val="3EB0846B"/>
    <w:rsid w:val="3EB1533F"/>
    <w:rsid w:val="3EFC6093"/>
    <w:rsid w:val="3F76575E"/>
    <w:rsid w:val="3F8E2788"/>
    <w:rsid w:val="3FB7C363"/>
    <w:rsid w:val="406B83F0"/>
    <w:rsid w:val="4086E147"/>
    <w:rsid w:val="40A13C4B"/>
    <w:rsid w:val="40A5F82D"/>
    <w:rsid w:val="411BF135"/>
    <w:rsid w:val="417AFDA1"/>
    <w:rsid w:val="42C53928"/>
    <w:rsid w:val="42FFA40A"/>
    <w:rsid w:val="432A444E"/>
    <w:rsid w:val="43309C9E"/>
    <w:rsid w:val="43891E44"/>
    <w:rsid w:val="43E65552"/>
    <w:rsid w:val="44859650"/>
    <w:rsid w:val="44928CE1"/>
    <w:rsid w:val="44A329F4"/>
    <w:rsid w:val="44B79704"/>
    <w:rsid w:val="4517EC93"/>
    <w:rsid w:val="456A5720"/>
    <w:rsid w:val="459561A3"/>
    <w:rsid w:val="459F9CB8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CDDF66"/>
    <w:rsid w:val="47226F0D"/>
    <w:rsid w:val="472631C8"/>
    <w:rsid w:val="47646B32"/>
    <w:rsid w:val="47A369A4"/>
    <w:rsid w:val="47EF37C6"/>
    <w:rsid w:val="485F73AF"/>
    <w:rsid w:val="48840041"/>
    <w:rsid w:val="48A5117B"/>
    <w:rsid w:val="48B46CF7"/>
    <w:rsid w:val="4904D71D"/>
    <w:rsid w:val="494C8BEA"/>
    <w:rsid w:val="49780324"/>
    <w:rsid w:val="498B0827"/>
    <w:rsid w:val="49B81F57"/>
    <w:rsid w:val="49EDDD41"/>
    <w:rsid w:val="4A0662E6"/>
    <w:rsid w:val="4A10FC97"/>
    <w:rsid w:val="4AD4B0A7"/>
    <w:rsid w:val="4B7454F8"/>
    <w:rsid w:val="4C3F7176"/>
    <w:rsid w:val="4D1DA107"/>
    <w:rsid w:val="4D2D6023"/>
    <w:rsid w:val="4DD64E6A"/>
    <w:rsid w:val="4DE7428C"/>
    <w:rsid w:val="4E3DFD7C"/>
    <w:rsid w:val="4E8F0975"/>
    <w:rsid w:val="4E9E7190"/>
    <w:rsid w:val="4EB799ED"/>
    <w:rsid w:val="4EDF7737"/>
    <w:rsid w:val="4F34EE85"/>
    <w:rsid w:val="4F4E6C84"/>
    <w:rsid w:val="50161913"/>
    <w:rsid w:val="505541C9"/>
    <w:rsid w:val="509769E6"/>
    <w:rsid w:val="50987CE8"/>
    <w:rsid w:val="50D9D2B6"/>
    <w:rsid w:val="5108A059"/>
    <w:rsid w:val="515A7D72"/>
    <w:rsid w:val="51C59B27"/>
    <w:rsid w:val="51CC26FF"/>
    <w:rsid w:val="51D61252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ECE0FE"/>
    <w:rsid w:val="55259B55"/>
    <w:rsid w:val="5582228F"/>
    <w:rsid w:val="55984FB3"/>
    <w:rsid w:val="56499508"/>
    <w:rsid w:val="56558317"/>
    <w:rsid w:val="567178B5"/>
    <w:rsid w:val="568EA0F2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D54CD2"/>
    <w:rsid w:val="58EDFF9D"/>
    <w:rsid w:val="58F54132"/>
    <w:rsid w:val="591F0FA0"/>
    <w:rsid w:val="59396651"/>
    <w:rsid w:val="595389C1"/>
    <w:rsid w:val="59D53176"/>
    <w:rsid w:val="5A3E1493"/>
    <w:rsid w:val="5A7A31A8"/>
    <w:rsid w:val="5AA52DDC"/>
    <w:rsid w:val="5AD776E0"/>
    <w:rsid w:val="5AE4C446"/>
    <w:rsid w:val="5AEF5A22"/>
    <w:rsid w:val="5AF477F6"/>
    <w:rsid w:val="5B0A850D"/>
    <w:rsid w:val="5B42654B"/>
    <w:rsid w:val="5B82E216"/>
    <w:rsid w:val="5B8AC489"/>
    <w:rsid w:val="5BA0602A"/>
    <w:rsid w:val="5BB1E67F"/>
    <w:rsid w:val="5C0F7887"/>
    <w:rsid w:val="5C1A5C10"/>
    <w:rsid w:val="5C69837B"/>
    <w:rsid w:val="5CBBB016"/>
    <w:rsid w:val="5CEDE5BB"/>
    <w:rsid w:val="5CF251EA"/>
    <w:rsid w:val="5D0BB692"/>
    <w:rsid w:val="5D116FCD"/>
    <w:rsid w:val="5D4209DD"/>
    <w:rsid w:val="5DB326C7"/>
    <w:rsid w:val="5DE80AD3"/>
    <w:rsid w:val="5E335F5D"/>
    <w:rsid w:val="5E9D4FF7"/>
    <w:rsid w:val="5F18B107"/>
    <w:rsid w:val="5F985EDA"/>
    <w:rsid w:val="5FDD2032"/>
    <w:rsid w:val="5FE40A0C"/>
    <w:rsid w:val="5FEE2786"/>
    <w:rsid w:val="60D69AFB"/>
    <w:rsid w:val="615D8431"/>
    <w:rsid w:val="61EE7538"/>
    <w:rsid w:val="622BD5E2"/>
    <w:rsid w:val="62360209"/>
    <w:rsid w:val="626B7489"/>
    <w:rsid w:val="6276BA08"/>
    <w:rsid w:val="62EEDF8C"/>
    <w:rsid w:val="634B3DC6"/>
    <w:rsid w:val="63958B09"/>
    <w:rsid w:val="640637FB"/>
    <w:rsid w:val="6434D444"/>
    <w:rsid w:val="645B6D03"/>
    <w:rsid w:val="645BB2D4"/>
    <w:rsid w:val="64E43EC4"/>
    <w:rsid w:val="650B67F7"/>
    <w:rsid w:val="65A809FB"/>
    <w:rsid w:val="6650C603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EDE26"/>
    <w:rsid w:val="69833EEC"/>
    <w:rsid w:val="6ABB1977"/>
    <w:rsid w:val="6AE74FDF"/>
    <w:rsid w:val="6B241EF5"/>
    <w:rsid w:val="6B9F8F74"/>
    <w:rsid w:val="6BB8EBFC"/>
    <w:rsid w:val="6BD5DE07"/>
    <w:rsid w:val="6C1ACB44"/>
    <w:rsid w:val="6C2199F6"/>
    <w:rsid w:val="6C97B7E7"/>
    <w:rsid w:val="6CAAFDD0"/>
    <w:rsid w:val="6CD287CF"/>
    <w:rsid w:val="6CFFD281"/>
    <w:rsid w:val="6D701132"/>
    <w:rsid w:val="6DA3B098"/>
    <w:rsid w:val="6E127942"/>
    <w:rsid w:val="6E4BF09A"/>
    <w:rsid w:val="6E8CD324"/>
    <w:rsid w:val="6E92FD95"/>
    <w:rsid w:val="6EA575F8"/>
    <w:rsid w:val="6EAAB236"/>
    <w:rsid w:val="6F3FC98B"/>
    <w:rsid w:val="6FCF58A9"/>
    <w:rsid w:val="705D3329"/>
    <w:rsid w:val="7064C226"/>
    <w:rsid w:val="70AC511F"/>
    <w:rsid w:val="70F6B030"/>
    <w:rsid w:val="7113AB94"/>
    <w:rsid w:val="7183915C"/>
    <w:rsid w:val="71994208"/>
    <w:rsid w:val="71A67C17"/>
    <w:rsid w:val="71C7B829"/>
    <w:rsid w:val="71D5F7F9"/>
    <w:rsid w:val="72666D7F"/>
    <w:rsid w:val="7387F902"/>
    <w:rsid w:val="73F004CC"/>
    <w:rsid w:val="7452C862"/>
    <w:rsid w:val="74B2649F"/>
    <w:rsid w:val="75212D49"/>
    <w:rsid w:val="75640BC6"/>
    <w:rsid w:val="756FFEF8"/>
    <w:rsid w:val="759D0BF8"/>
    <w:rsid w:val="75AFB51C"/>
    <w:rsid w:val="75B6B1E6"/>
    <w:rsid w:val="7614953E"/>
    <w:rsid w:val="7625CA39"/>
    <w:rsid w:val="76374DDA"/>
    <w:rsid w:val="775350BC"/>
    <w:rsid w:val="775A39E1"/>
    <w:rsid w:val="77629204"/>
    <w:rsid w:val="77905E66"/>
    <w:rsid w:val="77D18EED"/>
    <w:rsid w:val="783402A9"/>
    <w:rsid w:val="794E751C"/>
    <w:rsid w:val="795ED2E2"/>
    <w:rsid w:val="7975B383"/>
    <w:rsid w:val="7A325381"/>
    <w:rsid w:val="7A47DD6E"/>
    <w:rsid w:val="7A4A18B3"/>
    <w:rsid w:val="7B1DE578"/>
    <w:rsid w:val="7B4E8E22"/>
    <w:rsid w:val="7B5E485A"/>
    <w:rsid w:val="7C1788F0"/>
    <w:rsid w:val="7C432FB6"/>
    <w:rsid w:val="7C76F050"/>
    <w:rsid w:val="7C8615DE"/>
    <w:rsid w:val="7D20177A"/>
    <w:rsid w:val="7DA79E41"/>
    <w:rsid w:val="7DE8D12C"/>
    <w:rsid w:val="7E498341"/>
    <w:rsid w:val="7ECDB8A1"/>
    <w:rsid w:val="7ED4CD45"/>
    <w:rsid w:val="7F024E6B"/>
    <w:rsid w:val="7F1C47B6"/>
    <w:rsid w:val="7F5182B8"/>
    <w:rsid w:val="7F6EC613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53B15"/>
  <w15:docId w15:val="{F9A44F6E-3CCC-F949-AA85-91DD003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9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telescoping-crawler-cranes/ghc13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C0F84-106E-FC4A-9993-2ECB58020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886</Words>
  <Characters>5052</Characters>
  <Application>Microsoft Office Word</Application>
  <DocSecurity>0</DocSecurity>
  <Lines>42</Lines>
  <Paragraphs>11</Paragraphs>
  <ScaleCrop>false</ScaleCrop>
  <Company>Lippincott Mercer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9</cp:revision>
  <cp:lastPrinted>2014-03-31T15:21:00Z</cp:lastPrinted>
  <dcterms:created xsi:type="dcterms:W3CDTF">2021-03-26T18:42:00Z</dcterms:created>
  <dcterms:modified xsi:type="dcterms:W3CDTF">2021-03-27T16:07:00Z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