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CA4AE3" w:rsidR="0092578F" w:rsidP="00203C59" w:rsidRDefault="00450286" w14:paraId="0A94D319" w14:textId="312668D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t>PRESS RELEASE</w:t>
      </w:r>
    </w:p>
    <w:p w:rsidRPr="00CA4AE3" w:rsidR="0092578F" w:rsidP="42A7BE30" w:rsidRDefault="00AF6283" w14:paraId="0A730EB2" w14:textId="757D2055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78DFF5E8" w:rsidR="5D6F8979">
        <w:rPr>
          <w:rFonts w:ascii="Verdana" w:hAnsi="Verdana"/>
          <w:color w:val="41525C"/>
          <w:sz w:val="18"/>
          <w:szCs w:val="18"/>
        </w:rPr>
        <w:t>February</w:t>
      </w:r>
      <w:r w:rsidRPr="78DFF5E8" w:rsidR="2948A0AA">
        <w:rPr>
          <w:rFonts w:ascii="Verdana" w:hAnsi="Verdana"/>
          <w:color w:val="41525C"/>
          <w:sz w:val="18"/>
          <w:szCs w:val="18"/>
        </w:rPr>
        <w:t xml:space="preserve"> </w:t>
      </w:r>
      <w:r w:rsidRPr="78DFF5E8" w:rsidR="433A14B3">
        <w:rPr>
          <w:rFonts w:ascii="Verdana" w:hAnsi="Verdana"/>
          <w:color w:val="41525C"/>
          <w:sz w:val="18"/>
          <w:szCs w:val="18"/>
        </w:rPr>
        <w:t>9</w:t>
      </w:r>
      <w:r w:rsidRPr="78DFF5E8" w:rsidR="00965342">
        <w:rPr>
          <w:rFonts w:ascii="Verdana" w:hAnsi="Verdana"/>
          <w:color w:val="41525C"/>
          <w:sz w:val="18"/>
          <w:szCs w:val="18"/>
        </w:rPr>
        <w:t>,</w:t>
      </w:r>
      <w:r w:rsidRPr="78DFF5E8" w:rsidR="00965342">
        <w:rPr>
          <w:rFonts w:ascii="Verdana" w:hAnsi="Verdana"/>
          <w:color w:val="41525C"/>
          <w:sz w:val="18"/>
          <w:szCs w:val="18"/>
        </w:rPr>
        <w:t xml:space="preserve"> 202</w:t>
      </w:r>
      <w:r w:rsidRPr="78DFF5E8" w:rsidR="24E0DACA">
        <w:rPr>
          <w:rFonts w:ascii="Verdana" w:hAnsi="Verdana"/>
          <w:color w:val="41525C"/>
          <w:sz w:val="18"/>
          <w:szCs w:val="18"/>
        </w:rPr>
        <w:t>1</w:t>
      </w:r>
    </w:p>
    <w:p w:rsidRPr="00CA4AE3" w:rsidR="009741DD" w:rsidP="009741DD" w:rsidRDefault="009741DD" w14:paraId="7B07875F" w14:textId="77777777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Pr="00CA4AE3" w:rsidR="009741DD" w:rsidP="009741DD" w:rsidRDefault="009741DD" w14:paraId="6AE13701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="001A371B" w:rsidP="003F1926" w:rsidRDefault="00AF6283" w14:paraId="60A02D52" w14:textId="5B4BBEBB">
      <w:pPr>
        <w:spacing w:line="276" w:lineRule="auto"/>
        <w:rPr>
          <w:rFonts w:ascii="Georgia" w:hAnsi="Georgia"/>
          <w:b w:val="1"/>
          <w:bCs w:val="1"/>
          <w:sz w:val="28"/>
          <w:szCs w:val="28"/>
        </w:rPr>
      </w:pPr>
      <w:r w:rsidRPr="25D537B9" w:rsidR="00AF6283">
        <w:rPr>
          <w:rFonts w:ascii="Georgia" w:hAnsi="Georgia"/>
          <w:b w:val="1"/>
          <w:bCs w:val="1"/>
          <w:sz w:val="28"/>
          <w:szCs w:val="28"/>
        </w:rPr>
        <w:t>Potain MC 310</w:t>
      </w:r>
      <w:r w:rsidRPr="25D537B9" w:rsidR="639076D5">
        <w:rPr>
          <w:rFonts w:ascii="Georgia" w:hAnsi="Georgia"/>
          <w:b w:val="1"/>
          <w:bCs w:val="1"/>
          <w:sz w:val="28"/>
          <w:szCs w:val="28"/>
        </w:rPr>
        <w:t xml:space="preserve"> K16</w:t>
      </w:r>
      <w:r w:rsidRPr="25D537B9" w:rsidR="2A977E21">
        <w:rPr>
          <w:rFonts w:ascii="Georgia" w:hAnsi="Georgia"/>
          <w:b w:val="1"/>
          <w:bCs w:val="1"/>
          <w:sz w:val="28"/>
          <w:szCs w:val="28"/>
        </w:rPr>
        <w:t xml:space="preserve"> </w:t>
      </w:r>
      <w:r w:rsidRPr="25D537B9" w:rsidR="006E7DFB">
        <w:rPr>
          <w:rFonts w:ascii="Georgia" w:hAnsi="Georgia"/>
          <w:b w:val="1"/>
          <w:bCs w:val="1"/>
          <w:sz w:val="28"/>
          <w:szCs w:val="28"/>
        </w:rPr>
        <w:t>tower crane</w:t>
      </w:r>
      <w:r w:rsidRPr="25D537B9" w:rsidR="5D252FCA">
        <w:rPr>
          <w:rFonts w:ascii="Georgia" w:hAnsi="Georgia"/>
          <w:b w:val="1"/>
          <w:bCs w:val="1"/>
          <w:sz w:val="28"/>
          <w:szCs w:val="28"/>
        </w:rPr>
        <w:t xml:space="preserve"> duo</w:t>
      </w:r>
      <w:r w:rsidRPr="25D537B9" w:rsidR="00AF6283">
        <w:rPr>
          <w:rFonts w:ascii="Georgia" w:hAnsi="Georgia"/>
          <w:b w:val="1"/>
          <w:bCs w:val="1"/>
          <w:sz w:val="28"/>
          <w:szCs w:val="28"/>
        </w:rPr>
        <w:t xml:space="preserve"> erect</w:t>
      </w:r>
      <w:r w:rsidRPr="25D537B9" w:rsidR="53976D53">
        <w:rPr>
          <w:rFonts w:ascii="Georgia" w:hAnsi="Georgia"/>
          <w:b w:val="1"/>
          <w:bCs w:val="1"/>
          <w:sz w:val="28"/>
          <w:szCs w:val="28"/>
        </w:rPr>
        <w:t>s</w:t>
      </w:r>
      <w:r w:rsidRPr="25D537B9" w:rsidR="00AF6283">
        <w:rPr>
          <w:rFonts w:ascii="Georgia" w:hAnsi="Georgia"/>
          <w:b w:val="1"/>
          <w:bCs w:val="1"/>
          <w:sz w:val="28"/>
          <w:szCs w:val="28"/>
        </w:rPr>
        <w:t xml:space="preserve"> </w:t>
      </w:r>
      <w:r w:rsidRPr="25D537B9" w:rsidR="00AF6283">
        <w:rPr>
          <w:rFonts w:ascii="Georgia" w:hAnsi="Georgia"/>
          <w:b w:val="1"/>
          <w:bCs w:val="1"/>
          <w:sz w:val="28"/>
          <w:szCs w:val="28"/>
        </w:rPr>
        <w:t xml:space="preserve">bridge </w:t>
      </w:r>
      <w:r w:rsidRPr="25D537B9" w:rsidR="375FE2B7">
        <w:rPr>
          <w:rFonts w:ascii="Georgia" w:hAnsi="Georgia"/>
          <w:b w:val="1"/>
          <w:bCs w:val="1"/>
          <w:sz w:val="28"/>
          <w:szCs w:val="28"/>
        </w:rPr>
        <w:t xml:space="preserve">in </w:t>
      </w:r>
      <w:r w:rsidRPr="25D537B9" w:rsidR="00AF6283">
        <w:rPr>
          <w:rFonts w:ascii="Georgia" w:hAnsi="Georgia"/>
          <w:b w:val="1"/>
          <w:bCs w:val="1"/>
          <w:sz w:val="28"/>
          <w:szCs w:val="28"/>
        </w:rPr>
        <w:t xml:space="preserve">Peru’s </w:t>
      </w:r>
      <w:proofErr w:type="gramStart"/>
      <w:r w:rsidRPr="25D537B9" w:rsidR="00AF6283">
        <w:rPr>
          <w:rFonts w:ascii="Georgia" w:hAnsi="Georgia"/>
          <w:b w:val="1"/>
          <w:bCs w:val="1"/>
          <w:sz w:val="28"/>
          <w:szCs w:val="28"/>
        </w:rPr>
        <w:t>Amazon</w:t>
      </w:r>
      <w:proofErr w:type="gramEnd"/>
    </w:p>
    <w:p w:rsidRPr="00CA4AE3" w:rsidR="00B37840" w:rsidP="003F1926" w:rsidRDefault="00B37840" w14:paraId="27A40C93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B37840" w:rsidR="00B37840" w:rsidP="25D537B9" w:rsidRDefault="00B37840" w14:paraId="1FB8476E" w14:textId="19AB111A">
      <w:pPr>
        <w:pStyle w:val="ListParagraph"/>
        <w:numPr>
          <w:ilvl w:val="0"/>
          <w:numId w:val="12"/>
        </w:numPr>
        <w:spacing w:line="276" w:lineRule="auto"/>
        <w:rPr>
          <w:rFonts w:ascii="Georgia" w:hAnsi="Georgia"/>
          <w:i w:val="1"/>
          <w:iCs w:val="1"/>
          <w:sz w:val="21"/>
          <w:szCs w:val="21"/>
        </w:rPr>
      </w:pPr>
      <w:r w:rsidRPr="25D537B9" w:rsidR="00B37840">
        <w:rPr>
          <w:rFonts w:ascii="Georgia" w:hAnsi="Georgia"/>
          <w:i w:val="1"/>
          <w:iCs w:val="1"/>
          <w:sz w:val="21"/>
          <w:szCs w:val="21"/>
        </w:rPr>
        <w:t>T</w:t>
      </w:r>
      <w:r w:rsidRPr="25D537B9" w:rsidR="006E7DFB">
        <w:rPr>
          <w:rFonts w:ascii="Georgia" w:hAnsi="Georgia"/>
          <w:i w:val="1"/>
          <w:iCs w:val="1"/>
          <w:sz w:val="21"/>
          <w:szCs w:val="21"/>
        </w:rPr>
        <w:t>he cranes are building the main section of the cable-stayed bridge with a total length of</w:t>
      </w:r>
      <w:r w:rsidRPr="25D537B9" w:rsidR="3304DAE5">
        <w:rPr>
          <w:rFonts w:ascii="Georgia" w:hAnsi="Georgia"/>
          <w:i w:val="1"/>
          <w:iCs w:val="1"/>
          <w:sz w:val="21"/>
          <w:szCs w:val="21"/>
        </w:rPr>
        <w:t xml:space="preserve"> 1,410 ft</w:t>
      </w:r>
      <w:r w:rsidRPr="25D537B9" w:rsidR="006E7DFB">
        <w:rPr>
          <w:rFonts w:ascii="Georgia" w:hAnsi="Georgia"/>
          <w:i w:val="1"/>
          <w:iCs w:val="1"/>
          <w:sz w:val="21"/>
          <w:szCs w:val="21"/>
        </w:rPr>
        <w:t xml:space="preserve"> </w:t>
      </w:r>
      <w:r w:rsidRPr="25D537B9" w:rsidR="096E2FD1">
        <w:rPr>
          <w:rFonts w:ascii="Georgia" w:hAnsi="Georgia"/>
          <w:i w:val="1"/>
          <w:iCs w:val="1"/>
          <w:sz w:val="21"/>
          <w:szCs w:val="21"/>
        </w:rPr>
        <w:t>(</w:t>
      </w:r>
      <w:r w:rsidRPr="25D537B9" w:rsidR="006E7DFB">
        <w:rPr>
          <w:rFonts w:ascii="Georgia" w:hAnsi="Georgia"/>
          <w:i w:val="1"/>
          <w:iCs w:val="1"/>
          <w:sz w:val="21"/>
          <w:szCs w:val="21"/>
        </w:rPr>
        <w:t>43</w:t>
      </w:r>
      <w:r w:rsidRPr="25D537B9" w:rsidR="44C5E438">
        <w:rPr>
          <w:rFonts w:ascii="Georgia" w:hAnsi="Georgia"/>
          <w:i w:val="1"/>
          <w:iCs w:val="1"/>
          <w:sz w:val="21"/>
          <w:szCs w:val="21"/>
        </w:rPr>
        <w:t>0</w:t>
      </w:r>
      <w:r w:rsidRPr="25D537B9" w:rsidR="006E7DFB">
        <w:rPr>
          <w:rFonts w:ascii="Georgia" w:hAnsi="Georgia"/>
          <w:i w:val="1"/>
          <w:iCs w:val="1"/>
          <w:sz w:val="21"/>
          <w:szCs w:val="21"/>
        </w:rPr>
        <w:t xml:space="preserve"> m</w:t>
      </w:r>
      <w:r w:rsidRPr="25D537B9" w:rsidR="382B814D">
        <w:rPr>
          <w:rFonts w:ascii="Georgia" w:hAnsi="Georgia"/>
          <w:i w:val="1"/>
          <w:iCs w:val="1"/>
          <w:sz w:val="21"/>
          <w:szCs w:val="21"/>
        </w:rPr>
        <w:t>)</w:t>
      </w:r>
      <w:r w:rsidRPr="25D537B9" w:rsidR="006E7DFB">
        <w:rPr>
          <w:rFonts w:ascii="Georgia" w:hAnsi="Georgia"/>
          <w:i w:val="1"/>
          <w:iCs w:val="1"/>
          <w:sz w:val="21"/>
          <w:szCs w:val="21"/>
        </w:rPr>
        <w:t>, lifting thousands of tons of concrete and steel.</w:t>
      </w:r>
    </w:p>
    <w:p w:rsidRPr="00B37840" w:rsidR="123CB365" w:rsidP="66B52268" w:rsidRDefault="006E7DFB" w14:paraId="400E720D" w14:textId="17E4F5A2">
      <w:pPr>
        <w:pStyle w:val="ListParagraph"/>
        <w:numPr>
          <w:ilvl w:val="0"/>
          <w:numId w:val="12"/>
        </w:num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25D537B9" w:rsidR="006E7DFB">
        <w:rPr>
          <w:rFonts w:ascii="Georgia" w:hAnsi="Georgia"/>
          <w:i w:val="1"/>
          <w:iCs w:val="1"/>
          <w:sz w:val="21"/>
          <w:szCs w:val="21"/>
        </w:rPr>
        <w:t xml:space="preserve">The bridge connects to </w:t>
      </w:r>
      <w:r w:rsidRPr="25D537B9" w:rsidR="2ADB09B0">
        <w:rPr>
          <w:rFonts w:ascii="Georgia" w:hAnsi="Georgia"/>
          <w:i w:val="1"/>
          <w:iCs w:val="1"/>
          <w:sz w:val="21"/>
          <w:szCs w:val="21"/>
        </w:rPr>
        <w:t xml:space="preserve">nearly </w:t>
      </w:r>
      <w:r w:rsidRPr="25D537B9" w:rsidR="2731D947">
        <w:rPr>
          <w:rFonts w:ascii="Georgia" w:hAnsi="Georgia"/>
          <w:i w:val="1"/>
          <w:iCs w:val="1"/>
          <w:sz w:val="21"/>
          <w:szCs w:val="21"/>
        </w:rPr>
        <w:t>4</w:t>
      </w:r>
      <w:r w:rsidRPr="25D537B9" w:rsidR="2ADB09B0">
        <w:rPr>
          <w:rFonts w:ascii="Georgia" w:hAnsi="Georgia"/>
          <w:i w:val="1"/>
          <w:iCs w:val="1"/>
          <w:sz w:val="21"/>
          <w:szCs w:val="21"/>
        </w:rPr>
        <w:t>,</w:t>
      </w:r>
      <w:r w:rsidRPr="25D537B9" w:rsidR="72895A90">
        <w:rPr>
          <w:rFonts w:ascii="Georgia" w:hAnsi="Georgia"/>
          <w:i w:val="1"/>
          <w:iCs w:val="1"/>
          <w:sz w:val="21"/>
          <w:szCs w:val="21"/>
        </w:rPr>
        <w:t>934</w:t>
      </w:r>
      <w:r w:rsidRPr="25D537B9" w:rsidR="2ADB09B0">
        <w:rPr>
          <w:rFonts w:ascii="Georgia" w:hAnsi="Georgia"/>
          <w:i w:val="1"/>
          <w:iCs w:val="1"/>
          <w:sz w:val="21"/>
          <w:szCs w:val="21"/>
        </w:rPr>
        <w:t xml:space="preserve"> ft (</w:t>
      </w:r>
      <w:r w:rsidRPr="25D537B9" w:rsidR="0A9B7D04">
        <w:rPr>
          <w:rFonts w:ascii="Georgia" w:hAnsi="Georgia"/>
          <w:i w:val="1"/>
          <w:iCs w:val="1"/>
          <w:sz w:val="21"/>
          <w:szCs w:val="21"/>
        </w:rPr>
        <w:t>1504 m</w:t>
      </w:r>
      <w:r w:rsidRPr="25D537B9" w:rsidR="7C894C1F">
        <w:rPr>
          <w:rFonts w:ascii="Georgia" w:hAnsi="Georgia"/>
          <w:i w:val="1"/>
          <w:iCs w:val="1"/>
          <w:sz w:val="21"/>
          <w:szCs w:val="21"/>
        </w:rPr>
        <w:t>)</w:t>
      </w:r>
      <w:r w:rsidRPr="25D537B9" w:rsidR="0A9B7D04">
        <w:rPr>
          <w:rFonts w:ascii="Georgia" w:hAnsi="Georgia"/>
          <w:i w:val="1"/>
          <w:iCs w:val="1"/>
          <w:sz w:val="21"/>
          <w:szCs w:val="21"/>
        </w:rPr>
        <w:t xml:space="preserve"> of </w:t>
      </w:r>
      <w:r w:rsidRPr="25D537B9" w:rsidR="5D20C2D4">
        <w:rPr>
          <w:rFonts w:ascii="Georgia" w:hAnsi="Georgia"/>
          <w:i w:val="1"/>
          <w:iCs w:val="1"/>
          <w:sz w:val="21"/>
          <w:szCs w:val="21"/>
        </w:rPr>
        <w:t xml:space="preserve">elevated </w:t>
      </w:r>
      <w:r w:rsidRPr="25D537B9" w:rsidR="006E7DFB">
        <w:rPr>
          <w:rFonts w:ascii="Georgia" w:hAnsi="Georgia"/>
          <w:i w:val="1"/>
          <w:iCs w:val="1"/>
          <w:sz w:val="21"/>
          <w:szCs w:val="21"/>
        </w:rPr>
        <w:t>access viaduct</w:t>
      </w:r>
      <w:r w:rsidRPr="25D537B9" w:rsidR="588545CD">
        <w:rPr>
          <w:rFonts w:ascii="Georgia" w:hAnsi="Georgia"/>
          <w:i w:val="1"/>
          <w:iCs w:val="1"/>
          <w:sz w:val="21"/>
          <w:szCs w:val="21"/>
        </w:rPr>
        <w:t>s</w:t>
      </w:r>
      <w:r w:rsidRPr="25D537B9" w:rsidR="2337EB6F">
        <w:rPr>
          <w:rFonts w:ascii="Georgia" w:hAnsi="Georgia"/>
          <w:i w:val="1"/>
          <w:iCs w:val="1"/>
          <w:sz w:val="21"/>
          <w:szCs w:val="21"/>
        </w:rPr>
        <w:t xml:space="preserve"> on both sides</w:t>
      </w:r>
      <w:r w:rsidRPr="25D537B9" w:rsidR="1EA16D38">
        <w:rPr>
          <w:rFonts w:ascii="Georgia" w:hAnsi="Georgia"/>
          <w:i w:val="1"/>
          <w:iCs w:val="1"/>
          <w:sz w:val="21"/>
          <w:szCs w:val="21"/>
        </w:rPr>
        <w:t>.</w:t>
      </w:r>
      <w:r w:rsidRPr="25D537B9" w:rsidR="006E7DFB">
        <w:rPr>
          <w:rFonts w:ascii="Georgia" w:hAnsi="Georgia"/>
          <w:i w:val="1"/>
          <w:iCs w:val="1"/>
          <w:sz w:val="21"/>
          <w:szCs w:val="21"/>
        </w:rPr>
        <w:t xml:space="preserve"> ETAC, the Potain sales and rental specialist based in Lima, leads the project</w:t>
      </w:r>
      <w:r w:rsidRPr="25D537B9" w:rsidR="3847D0ED">
        <w:rPr>
          <w:rFonts w:ascii="Georgia" w:hAnsi="Georgia"/>
          <w:i w:val="1"/>
          <w:iCs w:val="1"/>
          <w:sz w:val="21"/>
          <w:szCs w:val="21"/>
        </w:rPr>
        <w:t>’s operations.</w:t>
      </w:r>
    </w:p>
    <w:p w:rsidR="00B37840" w:rsidP="003F1926" w:rsidRDefault="00B37840" w14:paraId="6BD38C38" w14:textId="77777777">
      <w:pPr>
        <w:spacing w:line="276" w:lineRule="auto"/>
        <w:rPr>
          <w:rFonts w:ascii="Georgia" w:hAnsi="Georgia"/>
          <w:sz w:val="21"/>
          <w:szCs w:val="21"/>
        </w:rPr>
      </w:pPr>
    </w:p>
    <w:p w:rsidR="008320B6" w:rsidP="00B37840" w:rsidRDefault="008320B6" w14:paraId="3ABD6577" w14:textId="64899C63">
      <w:pPr>
        <w:spacing w:line="276" w:lineRule="auto"/>
        <w:rPr>
          <w:rFonts w:ascii="Georgia" w:hAnsi="Georgia"/>
          <w:sz w:val="21"/>
          <w:szCs w:val="21"/>
        </w:rPr>
      </w:pPr>
      <w:r w:rsidRPr="25D537B9" w:rsidR="008320B6">
        <w:rPr>
          <w:rFonts w:ascii="Georgia" w:hAnsi="Georgia"/>
          <w:sz w:val="21"/>
          <w:szCs w:val="21"/>
        </w:rPr>
        <w:t>The city of Iquitos, in</w:t>
      </w:r>
      <w:r w:rsidRPr="25D537B9" w:rsidR="00145DE1">
        <w:rPr>
          <w:rFonts w:ascii="Georgia" w:hAnsi="Georgia"/>
          <w:sz w:val="21"/>
          <w:szCs w:val="21"/>
        </w:rPr>
        <w:t xml:space="preserve"> northern</w:t>
      </w:r>
      <w:r w:rsidRPr="25D537B9" w:rsidR="008320B6">
        <w:rPr>
          <w:rFonts w:ascii="Georgia" w:hAnsi="Georgia"/>
          <w:sz w:val="21"/>
          <w:szCs w:val="21"/>
        </w:rPr>
        <w:t xml:space="preserve"> Peru, is the largest city in the world that cannot be reached by road. </w:t>
      </w:r>
      <w:r w:rsidRPr="25D537B9" w:rsidR="00145DE1">
        <w:rPr>
          <w:rFonts w:ascii="Georgia" w:hAnsi="Georgia"/>
          <w:sz w:val="21"/>
          <w:szCs w:val="21"/>
        </w:rPr>
        <w:t>With a population of almost half a million people, the urban center</w:t>
      </w:r>
      <w:r w:rsidRPr="25D537B9" w:rsidR="008320B6">
        <w:rPr>
          <w:rFonts w:ascii="Georgia" w:hAnsi="Georgia"/>
          <w:sz w:val="21"/>
          <w:szCs w:val="21"/>
        </w:rPr>
        <w:t xml:space="preserve"> is currently only accessible by river and air.</w:t>
      </w:r>
      <w:r w:rsidRPr="25D537B9" w:rsidR="00145DE1">
        <w:rPr>
          <w:rFonts w:ascii="Georgia" w:hAnsi="Georgia"/>
          <w:sz w:val="21"/>
          <w:szCs w:val="21"/>
        </w:rPr>
        <w:t xml:space="preserve"> But that is about to change, thanks in part to two Potain </w:t>
      </w:r>
      <w:r w:rsidRPr="25D537B9" w:rsidR="415663D4">
        <w:rPr>
          <w:rFonts w:ascii="Georgia" w:hAnsi="Georgia"/>
          <w:sz w:val="21"/>
          <w:szCs w:val="21"/>
        </w:rPr>
        <w:t>MC 310</w:t>
      </w:r>
      <w:r w:rsidRPr="25D537B9" w:rsidR="25015F07">
        <w:rPr>
          <w:rFonts w:ascii="Georgia" w:hAnsi="Georgia"/>
          <w:sz w:val="21"/>
          <w:szCs w:val="21"/>
        </w:rPr>
        <w:t xml:space="preserve"> K16</w:t>
      </w:r>
      <w:r w:rsidRPr="25D537B9" w:rsidR="415663D4">
        <w:rPr>
          <w:rFonts w:ascii="Georgia" w:hAnsi="Georgia"/>
          <w:sz w:val="21"/>
          <w:szCs w:val="21"/>
        </w:rPr>
        <w:t xml:space="preserve"> </w:t>
      </w:r>
      <w:r w:rsidRPr="25D537B9" w:rsidR="00145DE1">
        <w:rPr>
          <w:rFonts w:ascii="Georgia" w:hAnsi="Georgia"/>
          <w:sz w:val="21"/>
          <w:szCs w:val="21"/>
        </w:rPr>
        <w:t>tower cranes</w:t>
      </w:r>
      <w:r w:rsidRPr="25D537B9" w:rsidR="1F62DE7F">
        <w:rPr>
          <w:rFonts w:ascii="Georgia" w:hAnsi="Georgia"/>
          <w:sz w:val="21"/>
          <w:szCs w:val="21"/>
        </w:rPr>
        <w:t xml:space="preserve"> that</w:t>
      </w:r>
      <w:r w:rsidRPr="25D537B9" w:rsidR="1F4FB761">
        <w:rPr>
          <w:rFonts w:ascii="Georgia" w:hAnsi="Georgia"/>
          <w:sz w:val="21"/>
          <w:szCs w:val="21"/>
        </w:rPr>
        <w:t xml:space="preserve"> </w:t>
      </w:r>
      <w:r w:rsidRPr="25D537B9" w:rsidR="00145DE1">
        <w:rPr>
          <w:rFonts w:ascii="Georgia" w:hAnsi="Georgia"/>
          <w:sz w:val="21"/>
          <w:szCs w:val="21"/>
        </w:rPr>
        <w:t xml:space="preserve">are helping build a </w:t>
      </w:r>
      <w:r w:rsidRPr="25D537B9" w:rsidR="5EFA2F0C">
        <w:rPr>
          <w:rFonts w:ascii="Georgia" w:hAnsi="Georgia"/>
          <w:sz w:val="21"/>
          <w:szCs w:val="21"/>
        </w:rPr>
        <w:t xml:space="preserve">1,410 ft </w:t>
      </w:r>
      <w:r w:rsidRPr="25D537B9" w:rsidR="0DE27D0D">
        <w:rPr>
          <w:rFonts w:ascii="Georgia" w:hAnsi="Georgia"/>
          <w:sz w:val="21"/>
          <w:szCs w:val="21"/>
        </w:rPr>
        <w:t>(</w:t>
      </w:r>
      <w:r w:rsidRPr="25D537B9" w:rsidR="00145DE1">
        <w:rPr>
          <w:rFonts w:ascii="Georgia" w:hAnsi="Georgia"/>
          <w:sz w:val="21"/>
          <w:szCs w:val="21"/>
        </w:rPr>
        <w:t>43</w:t>
      </w:r>
      <w:r w:rsidRPr="25D537B9" w:rsidR="06C46632">
        <w:rPr>
          <w:rFonts w:ascii="Georgia" w:hAnsi="Georgia"/>
          <w:sz w:val="21"/>
          <w:szCs w:val="21"/>
        </w:rPr>
        <w:t>0</w:t>
      </w:r>
      <w:r w:rsidRPr="25D537B9" w:rsidR="00145DE1">
        <w:rPr>
          <w:rFonts w:ascii="Georgia" w:hAnsi="Georgia"/>
          <w:sz w:val="21"/>
          <w:szCs w:val="21"/>
        </w:rPr>
        <w:t xml:space="preserve"> m</w:t>
      </w:r>
      <w:r w:rsidRPr="25D537B9" w:rsidR="0C4E0F45">
        <w:rPr>
          <w:rFonts w:ascii="Georgia" w:hAnsi="Georgia"/>
          <w:sz w:val="21"/>
          <w:szCs w:val="21"/>
        </w:rPr>
        <w:t>)</w:t>
      </w:r>
      <w:r w:rsidRPr="25D537B9" w:rsidR="00145DE1">
        <w:rPr>
          <w:rFonts w:ascii="Georgia" w:hAnsi="Georgia"/>
          <w:sz w:val="21"/>
          <w:szCs w:val="21"/>
        </w:rPr>
        <w:t xml:space="preserve"> long bridge connecting the city with </w:t>
      </w:r>
      <w:r w:rsidRPr="25D537B9" w:rsidR="4FA9E7F5">
        <w:rPr>
          <w:rFonts w:ascii="Georgia" w:hAnsi="Georgia"/>
          <w:sz w:val="21"/>
          <w:szCs w:val="21"/>
        </w:rPr>
        <w:t>nearby</w:t>
      </w:r>
      <w:r w:rsidRPr="25D537B9" w:rsidR="00145DE1">
        <w:rPr>
          <w:rFonts w:ascii="Georgia" w:hAnsi="Georgia"/>
          <w:sz w:val="21"/>
          <w:szCs w:val="21"/>
        </w:rPr>
        <w:t xml:space="preserve"> roadways.</w:t>
      </w:r>
    </w:p>
    <w:p w:rsidR="00145DE1" w:rsidP="00B37840" w:rsidRDefault="00145DE1" w14:paraId="1B8AC09E" w14:textId="350C2E36">
      <w:pPr>
        <w:spacing w:line="276" w:lineRule="auto"/>
        <w:rPr>
          <w:rFonts w:ascii="Georgia" w:hAnsi="Georgia"/>
          <w:sz w:val="21"/>
          <w:szCs w:val="21"/>
        </w:rPr>
      </w:pPr>
    </w:p>
    <w:p w:rsidR="3AF9A45C" w:rsidP="66B52268" w:rsidRDefault="3AF9A45C" w14:paraId="548FBB8A" w14:textId="260B6561">
      <w:pPr>
        <w:spacing w:line="276" w:lineRule="auto"/>
        <w:rPr>
          <w:rFonts w:ascii="Georgia" w:hAnsi="Georgia"/>
          <w:sz w:val="21"/>
          <w:szCs w:val="21"/>
        </w:rPr>
      </w:pPr>
      <w:r w:rsidRPr="25D537B9" w:rsidR="3AF9A45C">
        <w:rPr>
          <w:rFonts w:ascii="Georgia" w:hAnsi="Georgia"/>
          <w:sz w:val="21"/>
          <w:szCs w:val="21"/>
        </w:rPr>
        <w:t>The</w:t>
      </w:r>
      <w:r w:rsidRPr="25D537B9" w:rsidR="008320B6">
        <w:rPr>
          <w:rFonts w:ascii="Georgia" w:hAnsi="Georgia"/>
          <w:sz w:val="21"/>
          <w:szCs w:val="21"/>
        </w:rPr>
        <w:t xml:space="preserve"> major piece of infrastructure</w:t>
      </w:r>
      <w:r w:rsidRPr="25D537B9" w:rsidR="5DBB116F">
        <w:rPr>
          <w:rFonts w:ascii="Georgia" w:hAnsi="Georgia"/>
          <w:sz w:val="21"/>
          <w:szCs w:val="21"/>
        </w:rPr>
        <w:t>, which</w:t>
      </w:r>
      <w:r w:rsidRPr="25D537B9" w:rsidR="1670129B">
        <w:rPr>
          <w:rFonts w:ascii="Georgia" w:hAnsi="Georgia"/>
          <w:sz w:val="21"/>
          <w:szCs w:val="21"/>
        </w:rPr>
        <w:t xml:space="preserve"> will include</w:t>
      </w:r>
      <w:r w:rsidRPr="25D537B9" w:rsidR="5DBB116F">
        <w:rPr>
          <w:rFonts w:ascii="Georgia" w:hAnsi="Georgia"/>
          <w:sz w:val="21"/>
          <w:szCs w:val="21"/>
        </w:rPr>
        <w:t xml:space="preserve"> </w:t>
      </w:r>
      <w:r w:rsidRPr="25D537B9" w:rsidR="5DBB116F">
        <w:rPr>
          <w:rFonts w:ascii="Georgia" w:hAnsi="Georgia"/>
          <w:sz w:val="21"/>
          <w:szCs w:val="21"/>
        </w:rPr>
        <w:t>the construction of</w:t>
      </w:r>
      <w:r w:rsidRPr="25D537B9" w:rsidR="50E79541">
        <w:rPr>
          <w:rFonts w:ascii="Georgia" w:hAnsi="Georgia"/>
          <w:sz w:val="21"/>
          <w:szCs w:val="21"/>
        </w:rPr>
        <w:t xml:space="preserve"> </w:t>
      </w:r>
      <w:r w:rsidRPr="25D537B9" w:rsidR="3F92F0F0">
        <w:rPr>
          <w:rFonts w:ascii="Georgia" w:hAnsi="Georgia"/>
          <w:sz w:val="21"/>
          <w:szCs w:val="21"/>
        </w:rPr>
        <w:t>4,934 ft (</w:t>
      </w:r>
      <w:r w:rsidRPr="25D537B9" w:rsidR="50E79541">
        <w:rPr>
          <w:rFonts w:ascii="Georgia" w:hAnsi="Georgia"/>
          <w:sz w:val="21"/>
          <w:szCs w:val="21"/>
        </w:rPr>
        <w:t>1504 m</w:t>
      </w:r>
      <w:r w:rsidRPr="25D537B9" w:rsidR="6560C570">
        <w:rPr>
          <w:rFonts w:ascii="Georgia" w:hAnsi="Georgia"/>
          <w:sz w:val="21"/>
          <w:szCs w:val="21"/>
        </w:rPr>
        <w:t>)</w:t>
      </w:r>
      <w:r w:rsidRPr="25D537B9" w:rsidR="50E79541">
        <w:rPr>
          <w:rFonts w:ascii="Georgia" w:hAnsi="Georgia"/>
          <w:sz w:val="21"/>
          <w:szCs w:val="21"/>
        </w:rPr>
        <w:t xml:space="preserve"> of</w:t>
      </w:r>
      <w:r w:rsidRPr="25D537B9" w:rsidR="5DBB116F">
        <w:rPr>
          <w:rFonts w:ascii="Georgia" w:hAnsi="Georgia"/>
          <w:sz w:val="21"/>
          <w:szCs w:val="21"/>
        </w:rPr>
        <w:t xml:space="preserve"> </w:t>
      </w:r>
      <w:r w:rsidRPr="25D537B9" w:rsidR="1F7EA582">
        <w:rPr>
          <w:rFonts w:ascii="Georgia" w:hAnsi="Georgia"/>
          <w:sz w:val="21"/>
          <w:szCs w:val="21"/>
        </w:rPr>
        <w:t xml:space="preserve">elevated </w:t>
      </w:r>
      <w:r w:rsidRPr="25D537B9" w:rsidR="5DBB116F">
        <w:rPr>
          <w:rFonts w:ascii="Georgia" w:hAnsi="Georgia"/>
          <w:sz w:val="21"/>
          <w:szCs w:val="21"/>
        </w:rPr>
        <w:t>access viaduct</w:t>
      </w:r>
      <w:r w:rsidRPr="25D537B9" w:rsidR="4A7D8D07">
        <w:rPr>
          <w:rFonts w:ascii="Georgia" w:hAnsi="Georgia"/>
          <w:sz w:val="21"/>
          <w:szCs w:val="21"/>
        </w:rPr>
        <w:t xml:space="preserve">s, will go over the </w:t>
      </w:r>
      <w:proofErr w:type="spellStart"/>
      <w:r w:rsidRPr="25D537B9" w:rsidR="4A7D8D07">
        <w:rPr>
          <w:rFonts w:ascii="Georgia" w:hAnsi="Georgia"/>
          <w:sz w:val="21"/>
          <w:szCs w:val="21"/>
        </w:rPr>
        <w:t>Na</w:t>
      </w:r>
      <w:r w:rsidRPr="25D537B9" w:rsidR="0537AE7F">
        <w:rPr>
          <w:rFonts w:ascii="Georgia" w:hAnsi="Georgia"/>
          <w:sz w:val="21"/>
          <w:szCs w:val="21"/>
        </w:rPr>
        <w:t>nay</w:t>
      </w:r>
      <w:proofErr w:type="spellEnd"/>
      <w:r w:rsidRPr="25D537B9" w:rsidR="0537AE7F">
        <w:rPr>
          <w:rFonts w:ascii="Georgia" w:hAnsi="Georgia"/>
          <w:sz w:val="21"/>
          <w:szCs w:val="21"/>
        </w:rPr>
        <w:t xml:space="preserve"> River, a tributary of the Amazon River</w:t>
      </w:r>
      <w:r w:rsidRPr="25D537B9" w:rsidR="3E262C45">
        <w:rPr>
          <w:rFonts w:ascii="Georgia" w:hAnsi="Georgia"/>
          <w:sz w:val="21"/>
          <w:szCs w:val="21"/>
        </w:rPr>
        <w:t>. The project’s cost is estimated at US$</w:t>
      </w:r>
      <w:r w:rsidRPr="25D537B9" w:rsidR="3E262C45">
        <w:rPr>
          <w:rFonts w:ascii="Georgia" w:hAnsi="Georgia"/>
          <w:sz w:val="21"/>
          <w:szCs w:val="21"/>
        </w:rPr>
        <w:t>168 million.</w:t>
      </w:r>
    </w:p>
    <w:p w:rsidR="66B52268" w:rsidP="66B52268" w:rsidRDefault="66B52268" w14:paraId="782B028D" w14:textId="6631A6DC">
      <w:pPr>
        <w:pStyle w:val="Normal"/>
        <w:spacing w:line="276" w:lineRule="auto"/>
        <w:rPr>
          <w:rFonts w:ascii="Georgia" w:hAnsi="Georgia"/>
          <w:sz w:val="21"/>
          <w:szCs w:val="21"/>
        </w:rPr>
      </w:pPr>
    </w:p>
    <w:p w:rsidR="3E262C45" w:rsidP="66B52268" w:rsidRDefault="3E262C45" w14:paraId="3927CDD0" w14:textId="3DB57C2B">
      <w:pPr>
        <w:pStyle w:val="Normal"/>
        <w:spacing w:line="276" w:lineRule="auto"/>
        <w:rPr>
          <w:rFonts w:ascii="Georgia" w:hAnsi="Georgia"/>
          <w:sz w:val="21"/>
          <w:szCs w:val="21"/>
        </w:rPr>
      </w:pPr>
      <w:r w:rsidRPr="25D537B9" w:rsidR="3E262C45">
        <w:rPr>
          <w:rFonts w:ascii="Georgia" w:hAnsi="Georgia"/>
          <w:sz w:val="21"/>
          <w:szCs w:val="21"/>
        </w:rPr>
        <w:t xml:space="preserve">To </w:t>
      </w:r>
      <w:r w:rsidRPr="25D537B9" w:rsidR="7DD2E406">
        <w:rPr>
          <w:rFonts w:ascii="Georgia" w:hAnsi="Georgia"/>
          <w:sz w:val="21"/>
          <w:szCs w:val="21"/>
        </w:rPr>
        <w:t>build</w:t>
      </w:r>
      <w:r w:rsidRPr="25D537B9" w:rsidR="3E262C45">
        <w:rPr>
          <w:rFonts w:ascii="Georgia" w:hAnsi="Georgia"/>
          <w:sz w:val="21"/>
          <w:szCs w:val="21"/>
        </w:rPr>
        <w:t xml:space="preserve"> the main section of the </w:t>
      </w:r>
      <w:r w:rsidRPr="25D537B9" w:rsidR="3A18DED7">
        <w:rPr>
          <w:rFonts w:ascii="Georgia" w:hAnsi="Georgia"/>
          <w:sz w:val="21"/>
          <w:szCs w:val="21"/>
        </w:rPr>
        <w:t xml:space="preserve">cable-stayed </w:t>
      </w:r>
      <w:r w:rsidRPr="25D537B9" w:rsidR="3E262C45">
        <w:rPr>
          <w:rFonts w:ascii="Georgia" w:hAnsi="Georgia"/>
          <w:sz w:val="21"/>
          <w:szCs w:val="21"/>
        </w:rPr>
        <w:t xml:space="preserve">bridge, ETAC, Peru’s </w:t>
      </w:r>
      <w:r w:rsidRPr="25D537B9" w:rsidR="50435213">
        <w:rPr>
          <w:rFonts w:ascii="Georgia" w:hAnsi="Georgia"/>
          <w:sz w:val="21"/>
          <w:szCs w:val="21"/>
        </w:rPr>
        <w:t>cert</w:t>
      </w:r>
      <w:r w:rsidRPr="25D537B9" w:rsidR="4827B9F8">
        <w:rPr>
          <w:rFonts w:ascii="Georgia" w:hAnsi="Georgia"/>
          <w:sz w:val="21"/>
          <w:szCs w:val="21"/>
        </w:rPr>
        <w:t>i</w:t>
      </w:r>
      <w:r w:rsidRPr="25D537B9" w:rsidR="50435213">
        <w:rPr>
          <w:rFonts w:ascii="Georgia" w:hAnsi="Georgia"/>
          <w:sz w:val="21"/>
          <w:szCs w:val="21"/>
        </w:rPr>
        <w:t xml:space="preserve">fied </w:t>
      </w:r>
      <w:r w:rsidRPr="25D537B9" w:rsidR="3E262C45">
        <w:rPr>
          <w:rFonts w:ascii="Georgia" w:hAnsi="Georgia"/>
          <w:sz w:val="21"/>
          <w:szCs w:val="21"/>
        </w:rPr>
        <w:t xml:space="preserve">Potain </w:t>
      </w:r>
      <w:r w:rsidRPr="25D537B9" w:rsidR="5E5B9A25">
        <w:rPr>
          <w:rFonts w:ascii="Georgia" w:hAnsi="Georgia"/>
          <w:sz w:val="21"/>
          <w:szCs w:val="21"/>
        </w:rPr>
        <w:t>dealer</w:t>
      </w:r>
      <w:r w:rsidRPr="25D537B9" w:rsidR="3E262C45">
        <w:rPr>
          <w:rFonts w:ascii="Georgia" w:hAnsi="Georgia"/>
          <w:sz w:val="21"/>
          <w:szCs w:val="21"/>
        </w:rPr>
        <w:t xml:space="preserve">, </w:t>
      </w:r>
      <w:r w:rsidRPr="25D537B9" w:rsidR="12D8C079">
        <w:rPr>
          <w:rFonts w:ascii="Georgia" w:hAnsi="Georgia"/>
          <w:sz w:val="21"/>
          <w:szCs w:val="21"/>
        </w:rPr>
        <w:t>provided</w:t>
      </w:r>
      <w:r w:rsidRPr="25D537B9" w:rsidR="3E262C45">
        <w:rPr>
          <w:rFonts w:ascii="Georgia" w:hAnsi="Georgia"/>
          <w:sz w:val="21"/>
          <w:szCs w:val="21"/>
        </w:rPr>
        <w:t xml:space="preserve"> two MC 310</w:t>
      </w:r>
      <w:r w:rsidRPr="25D537B9" w:rsidR="54831C22">
        <w:rPr>
          <w:rFonts w:ascii="Georgia" w:hAnsi="Georgia"/>
          <w:sz w:val="21"/>
          <w:szCs w:val="21"/>
        </w:rPr>
        <w:t xml:space="preserve"> K16</w:t>
      </w:r>
      <w:r w:rsidRPr="25D537B9" w:rsidR="3E262C45">
        <w:rPr>
          <w:rFonts w:ascii="Georgia" w:hAnsi="Georgia"/>
          <w:sz w:val="21"/>
          <w:szCs w:val="21"/>
        </w:rPr>
        <w:t xml:space="preserve"> tower cranes</w:t>
      </w:r>
      <w:r w:rsidRPr="25D537B9" w:rsidR="47CE5FA5">
        <w:rPr>
          <w:rFonts w:ascii="Georgia" w:hAnsi="Georgia"/>
          <w:sz w:val="21"/>
          <w:szCs w:val="21"/>
        </w:rPr>
        <w:t xml:space="preserve"> for the consortium leading the project</w:t>
      </w:r>
      <w:r w:rsidRPr="25D537B9" w:rsidR="60357D22">
        <w:rPr>
          <w:rFonts w:ascii="Georgia" w:hAnsi="Georgia"/>
          <w:sz w:val="21"/>
          <w:szCs w:val="21"/>
        </w:rPr>
        <w:t xml:space="preserve">. </w:t>
      </w:r>
      <w:r w:rsidRPr="25D537B9" w:rsidR="474996F0">
        <w:rPr>
          <w:rFonts w:ascii="Georgia" w:hAnsi="Georgia"/>
          <w:sz w:val="21"/>
          <w:szCs w:val="21"/>
        </w:rPr>
        <w:t>The cranes are helping lift</w:t>
      </w:r>
      <w:r w:rsidRPr="25D537B9" w:rsidR="0F1CE5BF">
        <w:rPr>
          <w:rFonts w:ascii="Georgia" w:hAnsi="Georgia"/>
          <w:sz w:val="21"/>
          <w:szCs w:val="21"/>
        </w:rPr>
        <w:t xml:space="preserve"> 6,</w:t>
      </w:r>
      <w:r w:rsidRPr="25D537B9" w:rsidR="7AB852FD">
        <w:rPr>
          <w:rFonts w:ascii="Georgia" w:hAnsi="Georgia"/>
          <w:sz w:val="21"/>
          <w:szCs w:val="21"/>
        </w:rPr>
        <w:t>6</w:t>
      </w:r>
      <w:r w:rsidRPr="25D537B9" w:rsidR="0F1CE5BF">
        <w:rPr>
          <w:rFonts w:ascii="Georgia" w:hAnsi="Georgia"/>
          <w:sz w:val="21"/>
          <w:szCs w:val="21"/>
        </w:rPr>
        <w:t xml:space="preserve">00 </w:t>
      </w:r>
      <w:proofErr w:type="spellStart"/>
      <w:r w:rsidRPr="25D537B9" w:rsidR="0F1CE5BF">
        <w:rPr>
          <w:rFonts w:ascii="Georgia" w:hAnsi="Georgia"/>
          <w:sz w:val="21"/>
          <w:szCs w:val="21"/>
        </w:rPr>
        <w:t>USt</w:t>
      </w:r>
      <w:proofErr w:type="spellEnd"/>
      <w:r w:rsidRPr="25D537B9" w:rsidR="474996F0">
        <w:rPr>
          <w:rFonts w:ascii="Georgia" w:hAnsi="Georgia"/>
          <w:sz w:val="21"/>
          <w:szCs w:val="21"/>
        </w:rPr>
        <w:t xml:space="preserve"> </w:t>
      </w:r>
      <w:r w:rsidRPr="25D537B9" w:rsidR="559A7264">
        <w:rPr>
          <w:rFonts w:ascii="Georgia" w:hAnsi="Georgia"/>
          <w:sz w:val="21"/>
          <w:szCs w:val="21"/>
        </w:rPr>
        <w:t>(</w:t>
      </w:r>
      <w:r w:rsidRPr="25D537B9" w:rsidR="474996F0">
        <w:rPr>
          <w:rFonts w:ascii="Georgia" w:hAnsi="Georgia"/>
          <w:sz w:val="21"/>
          <w:szCs w:val="21"/>
        </w:rPr>
        <w:t>6,000 t</w:t>
      </w:r>
      <w:r w:rsidRPr="25D537B9" w:rsidR="1163FE40">
        <w:rPr>
          <w:rFonts w:ascii="Georgia" w:hAnsi="Georgia"/>
          <w:sz w:val="21"/>
          <w:szCs w:val="21"/>
        </w:rPr>
        <w:t>)</w:t>
      </w:r>
      <w:r w:rsidRPr="25D537B9" w:rsidR="474996F0">
        <w:rPr>
          <w:rFonts w:ascii="Georgia" w:hAnsi="Georgia"/>
          <w:sz w:val="21"/>
          <w:szCs w:val="21"/>
        </w:rPr>
        <w:t xml:space="preserve"> of reinforced </w:t>
      </w:r>
      <w:r w:rsidRPr="25D537B9" w:rsidR="47CDC912">
        <w:rPr>
          <w:rFonts w:ascii="Georgia" w:hAnsi="Georgia"/>
          <w:sz w:val="21"/>
          <w:szCs w:val="21"/>
        </w:rPr>
        <w:t>steel and another</w:t>
      </w:r>
      <w:r w:rsidRPr="25D537B9" w:rsidR="6DB2EB12">
        <w:rPr>
          <w:rFonts w:ascii="Georgia" w:hAnsi="Georgia"/>
          <w:sz w:val="21"/>
          <w:szCs w:val="21"/>
        </w:rPr>
        <w:t xml:space="preserve"> 6,400 </w:t>
      </w:r>
      <w:proofErr w:type="spellStart"/>
      <w:r w:rsidRPr="25D537B9" w:rsidR="6DB2EB12">
        <w:rPr>
          <w:rFonts w:ascii="Georgia" w:hAnsi="Georgia"/>
          <w:sz w:val="21"/>
          <w:szCs w:val="21"/>
        </w:rPr>
        <w:t>USt</w:t>
      </w:r>
      <w:proofErr w:type="spellEnd"/>
      <w:r w:rsidRPr="25D537B9" w:rsidR="47CDC912">
        <w:rPr>
          <w:rFonts w:ascii="Georgia" w:hAnsi="Georgia"/>
          <w:sz w:val="21"/>
          <w:szCs w:val="21"/>
        </w:rPr>
        <w:t xml:space="preserve"> </w:t>
      </w:r>
      <w:r w:rsidRPr="25D537B9" w:rsidR="3C2301AD">
        <w:rPr>
          <w:rFonts w:ascii="Georgia" w:hAnsi="Georgia"/>
          <w:sz w:val="21"/>
          <w:szCs w:val="21"/>
        </w:rPr>
        <w:t>(</w:t>
      </w:r>
      <w:r w:rsidRPr="25D537B9" w:rsidR="47CDC912">
        <w:rPr>
          <w:rFonts w:ascii="Georgia" w:hAnsi="Georgia"/>
          <w:sz w:val="21"/>
          <w:szCs w:val="21"/>
        </w:rPr>
        <w:t>5,800 t</w:t>
      </w:r>
      <w:r w:rsidRPr="25D537B9" w:rsidR="4C6591FF">
        <w:rPr>
          <w:rFonts w:ascii="Georgia" w:hAnsi="Georgia"/>
          <w:sz w:val="21"/>
          <w:szCs w:val="21"/>
        </w:rPr>
        <w:t>)</w:t>
      </w:r>
      <w:r w:rsidRPr="25D537B9" w:rsidR="47CDC912">
        <w:rPr>
          <w:rFonts w:ascii="Georgia" w:hAnsi="Georgia"/>
          <w:sz w:val="21"/>
          <w:szCs w:val="21"/>
        </w:rPr>
        <w:t xml:space="preserve"> of structural steel.</w:t>
      </w:r>
      <w:r w:rsidRPr="25D537B9" w:rsidR="425A2D7A">
        <w:rPr>
          <w:rFonts w:ascii="Georgia" w:hAnsi="Georgia"/>
          <w:sz w:val="21"/>
          <w:szCs w:val="21"/>
        </w:rPr>
        <w:t xml:space="preserve"> The cranes are also helping move more than</w:t>
      </w:r>
      <w:r w:rsidRPr="25D537B9" w:rsidR="3E81BFC0">
        <w:rPr>
          <w:rFonts w:ascii="Georgia" w:hAnsi="Georgia"/>
          <w:sz w:val="21"/>
          <w:szCs w:val="21"/>
        </w:rPr>
        <w:t xml:space="preserve"> 1,236,013 ft</w:t>
      </w:r>
      <w:r w:rsidRPr="25D537B9" w:rsidR="3E81BFC0">
        <w:rPr>
          <w:rFonts w:ascii="Georgia" w:hAnsi="Georgia"/>
          <w:sz w:val="21"/>
          <w:szCs w:val="21"/>
          <w:vertAlign w:val="superscript"/>
        </w:rPr>
        <w:t>3</w:t>
      </w:r>
      <w:r w:rsidRPr="25D537B9" w:rsidR="425A2D7A">
        <w:rPr>
          <w:rFonts w:ascii="Georgia" w:hAnsi="Georgia"/>
          <w:sz w:val="21"/>
          <w:szCs w:val="21"/>
        </w:rPr>
        <w:t xml:space="preserve"> </w:t>
      </w:r>
      <w:r w:rsidRPr="25D537B9" w:rsidR="27001EFF">
        <w:rPr>
          <w:rFonts w:ascii="Georgia" w:hAnsi="Georgia"/>
          <w:sz w:val="21"/>
          <w:szCs w:val="21"/>
        </w:rPr>
        <w:t>(</w:t>
      </w:r>
      <w:r w:rsidRPr="25D537B9" w:rsidR="425A2D7A">
        <w:rPr>
          <w:rFonts w:ascii="Georgia" w:hAnsi="Georgia"/>
          <w:sz w:val="21"/>
          <w:szCs w:val="21"/>
        </w:rPr>
        <w:t>35,000</w:t>
      </w:r>
      <w:r w:rsidRPr="25D537B9" w:rsidR="17474664">
        <w:rPr>
          <w:rFonts w:ascii="Georgia" w:hAnsi="Georgia"/>
          <w:sz w:val="21"/>
          <w:szCs w:val="21"/>
        </w:rPr>
        <w:t xml:space="preserve"> </w:t>
      </w:r>
      <w:r w:rsidRPr="25D537B9" w:rsidR="17474664">
        <w:rPr>
          <w:rFonts w:ascii="Georgia" w:hAnsi="Georgia"/>
          <w:sz w:val="21"/>
          <w:szCs w:val="21"/>
        </w:rPr>
        <w:t>m</w:t>
      </w:r>
      <w:r w:rsidRPr="25D537B9" w:rsidR="17474664">
        <w:rPr>
          <w:rFonts w:ascii="Georgia" w:hAnsi="Georgia"/>
          <w:sz w:val="21"/>
          <w:szCs w:val="21"/>
          <w:vertAlign w:val="superscript"/>
        </w:rPr>
        <w:t>3</w:t>
      </w:r>
      <w:r w:rsidRPr="25D537B9" w:rsidR="0555D7F4">
        <w:rPr>
          <w:rFonts w:ascii="Georgia" w:hAnsi="Georgia"/>
          <w:sz w:val="21"/>
          <w:szCs w:val="21"/>
        </w:rPr>
        <w:t xml:space="preserve">) </w:t>
      </w:r>
      <w:r w:rsidRPr="25D537B9" w:rsidR="425A2D7A">
        <w:rPr>
          <w:rFonts w:ascii="Georgia" w:hAnsi="Georgia"/>
          <w:sz w:val="21"/>
          <w:szCs w:val="21"/>
        </w:rPr>
        <w:t>of concrete.</w:t>
      </w:r>
    </w:p>
    <w:p w:rsidR="66B52268" w:rsidP="66B52268" w:rsidRDefault="66B52268" w14:paraId="2397602F" w14:textId="12B8B86D">
      <w:pPr>
        <w:pStyle w:val="Normal"/>
        <w:spacing w:line="276" w:lineRule="auto"/>
        <w:rPr>
          <w:rFonts w:ascii="Georgia" w:hAnsi="Georgia"/>
          <w:sz w:val="21"/>
          <w:szCs w:val="21"/>
        </w:rPr>
      </w:pPr>
    </w:p>
    <w:p w:rsidR="10049822" w:rsidP="66B52268" w:rsidRDefault="10049822" w14:paraId="21C26BF1" w14:textId="4BEB5365">
      <w:pPr>
        <w:pStyle w:val="Normal"/>
        <w:spacing w:line="276" w:lineRule="auto"/>
        <w:rPr>
          <w:rFonts w:ascii="Georgia" w:hAnsi="Georgia"/>
          <w:sz w:val="21"/>
          <w:szCs w:val="21"/>
        </w:rPr>
      </w:pPr>
      <w:r w:rsidRPr="70C6BDB5" w:rsidR="10049822">
        <w:rPr>
          <w:rFonts w:ascii="Georgia" w:hAnsi="Georgia"/>
          <w:sz w:val="21"/>
          <w:szCs w:val="21"/>
        </w:rPr>
        <w:t>“</w:t>
      </w:r>
      <w:r w:rsidRPr="70C6BDB5" w:rsidR="576009EC">
        <w:rPr>
          <w:rFonts w:ascii="Georgia" w:hAnsi="Georgia"/>
          <w:sz w:val="21"/>
          <w:szCs w:val="21"/>
        </w:rPr>
        <w:t xml:space="preserve">The </w:t>
      </w:r>
      <w:proofErr w:type="spellStart"/>
      <w:r w:rsidRPr="70C6BDB5" w:rsidR="576009EC">
        <w:rPr>
          <w:rFonts w:ascii="Georgia" w:hAnsi="Georgia"/>
          <w:sz w:val="21"/>
          <w:szCs w:val="21"/>
        </w:rPr>
        <w:t>Nanay</w:t>
      </w:r>
      <w:proofErr w:type="spellEnd"/>
      <w:r w:rsidRPr="70C6BDB5" w:rsidR="576009EC">
        <w:rPr>
          <w:rFonts w:ascii="Georgia" w:hAnsi="Georgia"/>
          <w:sz w:val="21"/>
          <w:szCs w:val="21"/>
        </w:rPr>
        <w:t xml:space="preserve"> Bridge </w:t>
      </w:r>
      <w:r w:rsidRPr="70C6BDB5" w:rsidR="1D480769">
        <w:rPr>
          <w:rFonts w:ascii="Georgia" w:hAnsi="Georgia"/>
          <w:sz w:val="21"/>
          <w:szCs w:val="21"/>
        </w:rPr>
        <w:t xml:space="preserve">will </w:t>
      </w:r>
      <w:r w:rsidRPr="70C6BDB5" w:rsidR="576009EC">
        <w:rPr>
          <w:rFonts w:ascii="Georgia" w:hAnsi="Georgia"/>
          <w:sz w:val="21"/>
          <w:szCs w:val="21"/>
        </w:rPr>
        <w:t>be</w:t>
      </w:r>
      <w:r w:rsidRPr="70C6BDB5" w:rsidR="1934FA5C">
        <w:rPr>
          <w:rFonts w:ascii="Georgia" w:hAnsi="Georgia"/>
          <w:sz w:val="21"/>
          <w:szCs w:val="21"/>
        </w:rPr>
        <w:t>come</w:t>
      </w:r>
      <w:r w:rsidRPr="70C6BDB5" w:rsidR="576009EC">
        <w:rPr>
          <w:rFonts w:ascii="Georgia" w:hAnsi="Georgia"/>
          <w:sz w:val="21"/>
          <w:szCs w:val="21"/>
        </w:rPr>
        <w:t xml:space="preserve"> the longest and most modern bridge in Peru, and we’re proud to </w:t>
      </w:r>
      <w:r w:rsidRPr="70C6BDB5" w:rsidR="1C561C0A">
        <w:rPr>
          <w:rFonts w:ascii="Georgia" w:hAnsi="Georgia"/>
          <w:sz w:val="21"/>
          <w:szCs w:val="21"/>
        </w:rPr>
        <w:t>supply such an important project with some of the world’s most trusted tower cranes,” said Carlos Villacorta Canessa, general manager at ETAC.</w:t>
      </w:r>
    </w:p>
    <w:p w:rsidR="66B52268" w:rsidP="66B52268" w:rsidRDefault="66B52268" w14:paraId="0BB352E4" w14:textId="1A60BD19">
      <w:pPr>
        <w:pStyle w:val="Normal"/>
        <w:spacing w:line="276" w:lineRule="auto"/>
        <w:rPr>
          <w:rFonts w:ascii="Georgia" w:hAnsi="Georgia"/>
          <w:sz w:val="21"/>
          <w:szCs w:val="21"/>
        </w:rPr>
      </w:pPr>
    </w:p>
    <w:p w:rsidR="60357D22" w:rsidP="66B52268" w:rsidRDefault="60357D22" w14:paraId="24663D4D" w14:textId="1928559A">
      <w:pPr>
        <w:pStyle w:val="Normal"/>
        <w:spacing w:line="276" w:lineRule="auto"/>
        <w:rPr>
          <w:rFonts w:ascii="Georgia" w:hAnsi="Georgia"/>
          <w:sz w:val="21"/>
          <w:szCs w:val="21"/>
        </w:rPr>
      </w:pPr>
      <w:r w:rsidRPr="331D62FA" w:rsidR="60357D22">
        <w:rPr>
          <w:rFonts w:ascii="Georgia" w:hAnsi="Georgia"/>
          <w:sz w:val="21"/>
          <w:szCs w:val="21"/>
        </w:rPr>
        <w:t xml:space="preserve">The cranes </w:t>
      </w:r>
      <w:r w:rsidRPr="331D62FA" w:rsidR="49406235">
        <w:rPr>
          <w:rFonts w:ascii="Georgia" w:hAnsi="Georgia"/>
          <w:sz w:val="21"/>
          <w:szCs w:val="21"/>
        </w:rPr>
        <w:t xml:space="preserve">were assembled at the </w:t>
      </w:r>
      <w:r w:rsidRPr="331D62FA" w:rsidR="60357D22">
        <w:rPr>
          <w:rFonts w:ascii="Georgia" w:hAnsi="Georgia"/>
          <w:sz w:val="21"/>
          <w:szCs w:val="21"/>
        </w:rPr>
        <w:t xml:space="preserve">site in </w:t>
      </w:r>
      <w:r w:rsidRPr="331D62FA" w:rsidR="3364A286">
        <w:rPr>
          <w:rFonts w:ascii="Georgia" w:hAnsi="Georgia"/>
          <w:sz w:val="21"/>
          <w:szCs w:val="21"/>
        </w:rPr>
        <w:t>mid-</w:t>
      </w:r>
      <w:r w:rsidRPr="331D62FA" w:rsidR="484ACAD6">
        <w:rPr>
          <w:rFonts w:ascii="Georgia" w:hAnsi="Georgia"/>
          <w:sz w:val="21"/>
          <w:szCs w:val="21"/>
        </w:rPr>
        <w:t>201</w:t>
      </w:r>
      <w:r w:rsidRPr="331D62FA" w:rsidR="3BC92D72">
        <w:rPr>
          <w:rFonts w:ascii="Georgia" w:hAnsi="Georgia"/>
          <w:sz w:val="21"/>
          <w:szCs w:val="21"/>
        </w:rPr>
        <w:t>8</w:t>
      </w:r>
      <w:r w:rsidRPr="331D62FA" w:rsidR="484ACAD6">
        <w:rPr>
          <w:rFonts w:ascii="Georgia" w:hAnsi="Georgia"/>
          <w:sz w:val="21"/>
          <w:szCs w:val="21"/>
        </w:rPr>
        <w:t xml:space="preserve"> and should remain until mid-2021.</w:t>
      </w:r>
      <w:r w:rsidRPr="331D62FA" w:rsidR="2B9F70AA">
        <w:rPr>
          <w:rFonts w:ascii="Georgia" w:hAnsi="Georgia"/>
          <w:sz w:val="21"/>
          <w:szCs w:val="21"/>
        </w:rPr>
        <w:t xml:space="preserve"> </w:t>
      </w:r>
      <w:r w:rsidRPr="331D62FA" w:rsidR="3E262C45">
        <w:rPr>
          <w:rFonts w:ascii="Georgia" w:hAnsi="Georgia"/>
          <w:sz w:val="21"/>
          <w:szCs w:val="21"/>
        </w:rPr>
        <w:t xml:space="preserve">The </w:t>
      </w:r>
      <w:r w:rsidRPr="331D62FA" w:rsidR="08BA6A7B">
        <w:rPr>
          <w:rFonts w:ascii="Georgia" w:hAnsi="Georgia"/>
          <w:sz w:val="21"/>
          <w:szCs w:val="21"/>
        </w:rPr>
        <w:t>b</w:t>
      </w:r>
      <w:r w:rsidRPr="331D62FA" w:rsidR="3E262C45">
        <w:rPr>
          <w:rFonts w:ascii="Georgia" w:hAnsi="Georgia"/>
          <w:sz w:val="21"/>
          <w:szCs w:val="21"/>
        </w:rPr>
        <w:t xml:space="preserve">ridge </w:t>
      </w:r>
      <w:r w:rsidRPr="331D62FA" w:rsidR="3AF8EE33">
        <w:rPr>
          <w:rFonts w:ascii="Georgia" w:hAnsi="Georgia"/>
          <w:sz w:val="21"/>
          <w:szCs w:val="21"/>
        </w:rPr>
        <w:t>is expected to be completed on the second half of 2021.</w:t>
      </w:r>
    </w:p>
    <w:p w:rsidR="331D62FA" w:rsidP="331D62FA" w:rsidRDefault="331D62FA" w14:paraId="2C675218" w14:textId="6653C4D1">
      <w:pPr>
        <w:pStyle w:val="Normal"/>
        <w:spacing w:line="276" w:lineRule="auto"/>
        <w:rPr>
          <w:rFonts w:ascii="Georgia" w:hAnsi="Georgia"/>
          <w:sz w:val="21"/>
          <w:szCs w:val="21"/>
        </w:rPr>
      </w:pPr>
    </w:p>
    <w:p w:rsidR="0C1C329D" w:rsidP="331D62FA" w:rsidRDefault="0C1C329D" w14:paraId="3DC9F778" w14:textId="7B340E6C">
      <w:pPr>
        <w:pStyle w:val="Normal"/>
        <w:spacing w:line="276" w:lineRule="auto"/>
        <w:rPr>
          <w:rFonts w:ascii="Georgia" w:hAnsi="Georgia"/>
          <w:sz w:val="21"/>
          <w:szCs w:val="21"/>
        </w:rPr>
      </w:pPr>
      <w:r w:rsidRPr="70C6BDB5" w:rsidR="0C1C329D">
        <w:rPr>
          <w:rFonts w:ascii="Georgia" w:hAnsi="Georgia"/>
          <w:sz w:val="21"/>
          <w:szCs w:val="21"/>
        </w:rPr>
        <w:t>ETAC ha</w:t>
      </w:r>
      <w:r w:rsidRPr="70C6BDB5" w:rsidR="224ADA76">
        <w:rPr>
          <w:rFonts w:ascii="Georgia" w:hAnsi="Georgia"/>
          <w:sz w:val="21"/>
          <w:szCs w:val="21"/>
        </w:rPr>
        <w:t>s</w:t>
      </w:r>
      <w:r w:rsidRPr="70C6BDB5" w:rsidR="0C1C329D">
        <w:rPr>
          <w:rFonts w:ascii="Georgia" w:hAnsi="Georgia"/>
          <w:sz w:val="21"/>
          <w:szCs w:val="21"/>
        </w:rPr>
        <w:t xml:space="preserve"> been </w:t>
      </w:r>
      <w:r w:rsidRPr="70C6BDB5" w:rsidR="6B2D4625">
        <w:rPr>
          <w:rFonts w:ascii="Georgia" w:hAnsi="Georgia"/>
          <w:sz w:val="21"/>
          <w:szCs w:val="21"/>
        </w:rPr>
        <w:t>Potain’s certified dealer for Peru</w:t>
      </w:r>
      <w:r w:rsidRPr="70C6BDB5" w:rsidR="129EEFA6">
        <w:rPr>
          <w:rFonts w:ascii="Georgia" w:hAnsi="Georgia"/>
          <w:sz w:val="21"/>
          <w:szCs w:val="21"/>
        </w:rPr>
        <w:t xml:space="preserve"> </w:t>
      </w:r>
      <w:r w:rsidRPr="70C6BDB5" w:rsidR="6B2D4625">
        <w:rPr>
          <w:rFonts w:ascii="Georgia" w:hAnsi="Georgia"/>
          <w:b w:val="0"/>
          <w:bCs w:val="0"/>
          <w:sz w:val="21"/>
          <w:szCs w:val="21"/>
        </w:rPr>
        <w:t>since</w:t>
      </w:r>
      <w:r w:rsidRPr="70C6BDB5" w:rsidR="5B0C2A3D">
        <w:rPr>
          <w:rFonts w:ascii="Georgia" w:hAnsi="Georgia"/>
          <w:b w:val="0"/>
          <w:bCs w:val="0"/>
          <w:sz w:val="21"/>
          <w:szCs w:val="21"/>
        </w:rPr>
        <w:t xml:space="preserve"> </w:t>
      </w:r>
      <w:r w:rsidRPr="70C6BDB5" w:rsidR="6B2D4625">
        <w:rPr>
          <w:rFonts w:ascii="Georgia" w:hAnsi="Georgia"/>
          <w:sz w:val="21"/>
          <w:szCs w:val="21"/>
        </w:rPr>
        <w:t>2009</w:t>
      </w:r>
      <w:r w:rsidRPr="70C6BDB5" w:rsidR="0C1C329D">
        <w:rPr>
          <w:rFonts w:ascii="Georgia" w:hAnsi="Georgia"/>
          <w:sz w:val="21"/>
          <w:szCs w:val="21"/>
        </w:rPr>
        <w:t xml:space="preserve">. The company has been instrumental in helping expand Potain’s presence in South America as </w:t>
      </w:r>
      <w:proofErr w:type="gramStart"/>
      <w:r w:rsidRPr="70C6BDB5" w:rsidR="0C1C329D">
        <w:rPr>
          <w:rFonts w:ascii="Georgia" w:hAnsi="Georgia"/>
          <w:sz w:val="21"/>
          <w:szCs w:val="21"/>
        </w:rPr>
        <w:t>it</w:t>
      </w:r>
      <w:proofErr w:type="gramEnd"/>
      <w:r w:rsidRPr="70C6BDB5" w:rsidR="0C1C329D">
        <w:rPr>
          <w:rFonts w:ascii="Georgia" w:hAnsi="Georgia"/>
          <w:sz w:val="21"/>
          <w:szCs w:val="21"/>
        </w:rPr>
        <w:t xml:space="preserve"> services clients in Peru</w:t>
      </w:r>
      <w:r w:rsidRPr="70C6BDB5" w:rsidR="22CF0C98">
        <w:rPr>
          <w:rFonts w:ascii="Georgia" w:hAnsi="Georgia"/>
          <w:sz w:val="21"/>
          <w:szCs w:val="21"/>
        </w:rPr>
        <w:t>,</w:t>
      </w:r>
      <w:r w:rsidRPr="70C6BDB5" w:rsidR="0C1C329D">
        <w:rPr>
          <w:rFonts w:ascii="Georgia" w:hAnsi="Georgia"/>
          <w:sz w:val="21"/>
          <w:szCs w:val="21"/>
        </w:rPr>
        <w:t xml:space="preserve"> Colombia and Chile. The Lima-based company </w:t>
      </w:r>
      <w:r w:rsidRPr="70C6BDB5" w:rsidR="02217F31">
        <w:rPr>
          <w:rFonts w:ascii="Georgia" w:hAnsi="Georgia"/>
          <w:sz w:val="21"/>
          <w:szCs w:val="21"/>
        </w:rPr>
        <w:t>has established a</w:t>
      </w:r>
      <w:r w:rsidRPr="70C6BDB5" w:rsidR="0C1C329D">
        <w:rPr>
          <w:rFonts w:ascii="Georgia" w:hAnsi="Georgia"/>
          <w:sz w:val="21"/>
          <w:szCs w:val="21"/>
        </w:rPr>
        <w:t xml:space="preserve"> professional technical team across the </w:t>
      </w:r>
      <w:r w:rsidRPr="70C6BDB5" w:rsidR="2E12495F">
        <w:rPr>
          <w:rFonts w:ascii="Georgia" w:hAnsi="Georgia"/>
          <w:sz w:val="21"/>
          <w:szCs w:val="21"/>
        </w:rPr>
        <w:t xml:space="preserve">region </w:t>
      </w:r>
      <w:r w:rsidRPr="70C6BDB5" w:rsidR="0C1C329D">
        <w:rPr>
          <w:rFonts w:ascii="Georgia" w:hAnsi="Georgia"/>
          <w:sz w:val="21"/>
          <w:szCs w:val="21"/>
        </w:rPr>
        <w:t>to ensure that cranes and parts are readily available for sales and rentals.</w:t>
      </w:r>
    </w:p>
    <w:p w:rsidR="70C6BDB5" w:rsidP="70C6BDB5" w:rsidRDefault="70C6BDB5" w14:paraId="7895E4A6" w14:textId="01D2A671">
      <w:pPr>
        <w:pStyle w:val="Normal"/>
        <w:spacing w:line="276" w:lineRule="auto"/>
        <w:rPr>
          <w:rFonts w:ascii="Georgia" w:hAnsi="Georgia"/>
          <w:sz w:val="21"/>
          <w:szCs w:val="21"/>
        </w:rPr>
      </w:pPr>
    </w:p>
    <w:p w:rsidR="03FF7B23" w:rsidP="70C6BDB5" w:rsidRDefault="03FF7B23" w14:paraId="0C23C5BB" w14:textId="4BAC666E">
      <w:pPr>
        <w:pStyle w:val="Normal"/>
        <w:spacing w:line="276" w:lineRule="auto"/>
        <w:rPr>
          <w:rFonts w:ascii="Georgia" w:hAnsi="Georgia"/>
          <w:sz w:val="21"/>
          <w:szCs w:val="21"/>
        </w:rPr>
      </w:pPr>
      <w:r w:rsidRPr="70C6BDB5" w:rsidR="03FF7B23">
        <w:rPr>
          <w:rFonts w:ascii="Georgia" w:hAnsi="Georgia"/>
          <w:sz w:val="21"/>
          <w:szCs w:val="21"/>
        </w:rPr>
        <w:t xml:space="preserve">For more information on Potain’s lines of top-slewing tower cranes, click </w:t>
      </w:r>
      <w:hyperlink r:id="R51b9fc35366248d4">
        <w:r w:rsidRPr="70C6BDB5" w:rsidR="03FF7B23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70C6BDB5" w:rsidR="03FF7B23">
        <w:rPr>
          <w:rFonts w:ascii="Georgia" w:hAnsi="Georgia"/>
          <w:sz w:val="21"/>
          <w:szCs w:val="21"/>
        </w:rPr>
        <w:t>.</w:t>
      </w:r>
    </w:p>
    <w:p w:rsidR="66B52268" w:rsidP="66B52268" w:rsidRDefault="66B52268" w14:paraId="2CE7E27E" w14:textId="097744EA">
      <w:pPr>
        <w:pStyle w:val="Normal"/>
        <w:spacing w:line="276" w:lineRule="auto"/>
        <w:rPr>
          <w:rFonts w:ascii="Georgia" w:hAnsi="Georgia"/>
          <w:sz w:val="21"/>
          <w:szCs w:val="21"/>
        </w:rPr>
      </w:pPr>
    </w:p>
    <w:p w:rsidRPr="00CA4AE3" w:rsidR="009741DD" w:rsidP="003F1926" w:rsidRDefault="009741DD" w14:paraId="1402D9C1" w14:textId="3A94E07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-END-</w:t>
      </w:r>
    </w:p>
    <w:p w:rsidR="00B37840" w:rsidP="003F1926" w:rsidRDefault="00B37840" w14:paraId="5978268A" w14:textId="77777777">
      <w:pPr>
        <w:spacing w:line="276" w:lineRule="auto"/>
        <w:outlineLvl w:val="0"/>
        <w:rPr>
          <w:rFonts w:ascii="Verdana" w:hAnsi="Verdana"/>
          <w:color w:val="ED1C2A"/>
          <w:sz w:val="18"/>
          <w:szCs w:val="18"/>
        </w:rPr>
      </w:pPr>
    </w:p>
    <w:p w:rsidRPr="00CA4AE3" w:rsidR="00164A29" w:rsidP="003F1926" w:rsidRDefault="00164A29" w14:paraId="6266C752" w14:textId="28D04873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:rsidRPr="00CA4AE3" w:rsidR="00A75CC1" w:rsidP="00A75CC1" w:rsidRDefault="00965342" w14:paraId="1BF98C87" w14:textId="6C7F8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</w:p>
    <w:p w:rsidRPr="00CA4AE3" w:rsidR="00A75CC1" w:rsidP="00A75CC1" w:rsidRDefault="00A75CC1" w14:paraId="4F90D48F" w14:textId="7777777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:rsidRPr="00CA4AE3" w:rsidR="00A75CC1" w:rsidP="000041F5" w:rsidRDefault="00A75CC1" w14:paraId="023750AA" w14:textId="40974CF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+55 11 98473-5851</w:t>
      </w:r>
    </w:p>
    <w:p w:rsidRPr="00CA4AE3" w:rsidR="00B1559E" w:rsidP="00057C71" w:rsidRDefault="00467214" w14:paraId="1F1E2DA7" w14:textId="47075AB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w:history="1" r:id="rId12">
        <w:r w:rsidR="00A57AFE">
          <w:rPr>
            <w:rStyle w:val="Hyperlink"/>
            <w:rFonts w:ascii="Verdana" w:hAnsi="Verdana"/>
            <w:sz w:val="18"/>
            <w:szCs w:val="18"/>
          </w:rPr>
          <w:t>leandro.moura@manitowoc.com</w:t>
        </w:r>
      </w:hyperlink>
    </w:p>
    <w:p w:rsidRPr="00CA4AE3" w:rsidR="00057C71" w:rsidP="003F1926" w:rsidRDefault="00057C71" w14:paraId="63CA135E" w14:textId="7777777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:rsidR="00091182" w:rsidP="00091182" w:rsidRDefault="00091182" w14:paraId="6588B88A" w14:textId="77777777">
      <w:pPr>
        <w:spacing w:line="240" w:lineRule="exact"/>
      </w:pPr>
      <w:r w:rsidRPr="2998B9DB">
        <w:rPr>
          <w:rFonts w:ascii="Verdana" w:hAnsi="Verdana" w:eastAsia="Verdana" w:cs="Verdana"/>
          <w:color w:val="ED1C2A"/>
          <w:sz w:val="18"/>
          <w:szCs w:val="18"/>
        </w:rPr>
        <w:t>ABOUT THE MANITOWOC COMPANY, INC.</w:t>
      </w:r>
    </w:p>
    <w:p w:rsidR="00091182" w:rsidP="00091182" w:rsidRDefault="00091182" w14:paraId="491C63A5" w14:textId="77777777">
      <w:pPr>
        <w:spacing w:line="240" w:lineRule="exact"/>
      </w:pPr>
      <w:r w:rsidRPr="2998B9DB">
        <w:rPr>
          <w:rFonts w:ascii="Verdana" w:hAnsi="Verdana" w:eastAsia="Verdana" w:cs="Verdana"/>
          <w:color w:val="41525C"/>
          <w:sz w:val="18"/>
          <w:szCs w:val="18"/>
        </w:rPr>
        <w:t xml:space="preserve"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</w:t>
      </w:r>
      <w:proofErr w:type="gramStart"/>
      <w:r w:rsidRPr="2998B9DB">
        <w:rPr>
          <w:rFonts w:ascii="Verdana" w:hAnsi="Verdana" w:eastAsia="Verdana" w:cs="Verdana"/>
          <w:color w:val="41525C"/>
          <w:sz w:val="18"/>
          <w:szCs w:val="18"/>
        </w:rPr>
        <w:t>wholly-owned</w:t>
      </w:r>
      <w:proofErr w:type="gramEnd"/>
      <w:r w:rsidRPr="2998B9DB">
        <w:rPr>
          <w:rFonts w:ascii="Verdana" w:hAnsi="Verdana" w:eastAsia="Verdana" w:cs="Verdana"/>
          <w:color w:val="41525C"/>
          <w:sz w:val="18"/>
          <w:szCs w:val="18"/>
        </w:rPr>
        <w:t xml:space="preserve"> subsidiaries, Manitowoc designs, manufactures, markets and supports comprehensive product lines of mobile telescopic cranes, tower cranes, lattice-</w:t>
      </w:r>
      <w:r w:rsidRPr="2998B9DB">
        <w:rPr>
          <w:rFonts w:ascii="Verdana" w:hAnsi="Verdana" w:eastAsia="Verdana" w:cs="Verdana"/>
          <w:color w:val="41525C"/>
          <w:sz w:val="18"/>
          <w:szCs w:val="18"/>
        </w:rPr>
        <w:lastRenderedPageBreak/>
        <w:t>boom crawler cranes, boom trucks and industrial cranes under the Grove, Potain, Manitowoc, National Crane, Shuttlelift and Manitowoc Crane Care brand names.</w:t>
      </w:r>
    </w:p>
    <w:p w:rsidR="00091182" w:rsidP="00091182" w:rsidRDefault="00091182" w14:paraId="61277ECA" w14:textId="77777777">
      <w:pPr>
        <w:spacing w:line="240" w:lineRule="exact"/>
      </w:pPr>
      <w:r w:rsidRPr="2998B9DB">
        <w:rPr>
          <w:rFonts w:ascii="Verdana" w:hAnsi="Verdana" w:eastAsia="Verdana" w:cs="Verdana"/>
          <w:color w:val="41525C"/>
          <w:sz w:val="18"/>
          <w:szCs w:val="18"/>
        </w:rPr>
        <w:t xml:space="preserve"> </w:t>
      </w:r>
    </w:p>
    <w:p w:rsidR="00091182" w:rsidP="00091182" w:rsidRDefault="00091182" w14:paraId="43380105" w14:textId="77777777">
      <w:pPr>
        <w:spacing w:line="240" w:lineRule="exact"/>
      </w:pPr>
      <w:r w:rsidRPr="2998B9DB">
        <w:rPr>
          <w:rFonts w:ascii="Verdana" w:hAnsi="Verdana" w:eastAsia="Verdana" w:cs="Verdana"/>
          <w:color w:val="ED1C2A"/>
          <w:sz w:val="18"/>
          <w:szCs w:val="18"/>
        </w:rPr>
        <w:t>THE MANITOWOC COMPANY, INC.</w:t>
      </w:r>
    </w:p>
    <w:p w:rsidR="00091182" w:rsidP="00091182" w:rsidRDefault="00091182" w14:paraId="568BFD66" w14:textId="77777777">
      <w:pPr>
        <w:spacing w:line="240" w:lineRule="exact"/>
      </w:pPr>
      <w:r w:rsidRPr="2998B9DB">
        <w:rPr>
          <w:rFonts w:ascii="Verdana" w:hAnsi="Verdana" w:eastAsia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091182" w:rsidP="00091182" w:rsidRDefault="00091182" w14:paraId="53851110" w14:textId="77777777">
      <w:pPr>
        <w:spacing w:line="240" w:lineRule="exact"/>
      </w:pPr>
      <w:r w:rsidRPr="2998B9DB">
        <w:rPr>
          <w:rFonts w:ascii="Verdana" w:hAnsi="Verdana" w:eastAsia="Verdana" w:cs="Verdana"/>
          <w:color w:val="41525C"/>
          <w:sz w:val="18"/>
          <w:szCs w:val="18"/>
        </w:rPr>
        <w:t>T +1 414 760 4600</w:t>
      </w:r>
    </w:p>
    <w:p w:rsidR="00091182" w:rsidP="00091182" w:rsidRDefault="00467214" w14:paraId="32EC78F1" w14:textId="77777777">
      <w:pPr>
        <w:spacing w:line="240" w:lineRule="exact"/>
      </w:pPr>
      <w:hyperlink r:id="rId13">
        <w:r w:rsidRPr="2998B9DB" w:rsidR="00091182">
          <w:rPr>
            <w:rStyle w:val="Hyperlink"/>
            <w:rFonts w:ascii="Verdana" w:hAnsi="Verdana" w:eastAsia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:rsidRPr="00CA4AE3" w:rsidR="005053D2" w:rsidP="00091182" w:rsidRDefault="005053D2" w14:paraId="4E440A85" w14:textId="30025BCE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</w:p>
    <w:sectPr w:rsidRPr="00CA4AE3" w:rsidR="005053D2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7214" w:rsidRDefault="00467214" w14:paraId="3CC04D92" w14:textId="77777777">
      <w:r>
        <w:separator/>
      </w:r>
    </w:p>
  </w:endnote>
  <w:endnote w:type="continuationSeparator" w:id="0">
    <w:p w:rsidR="00467214" w:rsidRDefault="00467214" w14:paraId="3E06C75C" w14:textId="77777777">
      <w:r>
        <w:continuationSeparator/>
      </w:r>
    </w:p>
  </w:endnote>
  <w:endnote w:type="continuationNotice" w:id="1">
    <w:p w:rsidR="00467214" w:rsidRDefault="00467214" w14:paraId="1225753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6C4FBC9F" w14:textId="77777777">
      <w:tc>
        <w:tcPr>
          <w:tcW w:w="3139" w:type="dxa"/>
        </w:tcPr>
        <w:p w:rsidR="42A7BE30" w:rsidP="42A7BE30" w:rsidRDefault="42A7BE30" w14:paraId="6B71EFB3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D059826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2AAA8F7F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4A0416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54572A14" w14:textId="77777777">
      <w:tc>
        <w:tcPr>
          <w:tcW w:w="3139" w:type="dxa"/>
        </w:tcPr>
        <w:p w:rsidR="42A7BE30" w:rsidP="42A7BE30" w:rsidRDefault="42A7BE30" w14:paraId="48D0D929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F27DA2E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06E9D9DA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2EF62F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7214" w:rsidRDefault="00467214" w14:paraId="3A5AAEE4" w14:textId="77777777">
      <w:r>
        <w:separator/>
      </w:r>
    </w:p>
  </w:footnote>
  <w:footnote w:type="continuationSeparator" w:id="0">
    <w:p w:rsidR="00467214" w:rsidRDefault="00467214" w14:paraId="0BEE7EA0" w14:textId="77777777">
      <w:r>
        <w:continuationSeparator/>
      </w:r>
    </w:p>
  </w:footnote>
  <w:footnote w:type="continuationNotice" w:id="1">
    <w:p w:rsidR="00467214" w:rsidRDefault="00467214" w14:paraId="5AA5810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7840" w:rsidP="42A7BE30" w:rsidRDefault="00B37840" w14:paraId="71CC7FB4" w14:textId="33383192">
    <w:pPr>
      <w:spacing w:line="276" w:lineRule="auto"/>
      <w:rPr>
        <w:rFonts w:ascii="Verdana" w:hAnsi="Verdana"/>
        <w:b w:val="1"/>
        <w:bCs w:val="1"/>
        <w:color w:val="41525C"/>
        <w:sz w:val="18"/>
        <w:szCs w:val="18"/>
      </w:rPr>
    </w:pPr>
    <w:r w:rsidRPr="78DFF5E8" w:rsidR="78DFF5E8">
      <w:rPr>
        <w:rFonts w:ascii="Verdana" w:hAnsi="Verdana"/>
        <w:b w:val="1"/>
        <w:bCs w:val="1"/>
        <w:color w:val="41525C"/>
        <w:sz w:val="18"/>
        <w:szCs w:val="18"/>
      </w:rPr>
      <w:t>Potain MC 310 K16 tower crane duo erects 430 m bridge in Peru’s Amazon</w:t>
    </w:r>
  </w:p>
  <w:p w:rsidRPr="006363D0" w:rsidR="00B631D6" w:rsidP="42A7BE30" w:rsidRDefault="00B37840" w14:paraId="55567EF9" w14:textId="0CA81599">
    <w:pPr>
      <w:spacing w:line="276" w:lineRule="auto"/>
      <w:rPr>
        <w:rFonts w:ascii="Verdana" w:hAnsi="Verdana"/>
        <w:color w:val="41525C"/>
        <w:sz w:val="18"/>
        <w:szCs w:val="18"/>
      </w:rPr>
    </w:pPr>
    <w:r w:rsidRPr="78DFF5E8" w:rsidR="78DFF5E8">
      <w:rPr>
        <w:rFonts w:ascii="Verdana" w:hAnsi="Verdana"/>
        <w:color w:val="41525C"/>
        <w:sz w:val="18"/>
        <w:szCs w:val="18"/>
      </w:rPr>
      <w:t xml:space="preserve">February </w:t>
    </w:r>
    <w:r w:rsidRPr="78DFF5E8" w:rsidR="78DFF5E8">
      <w:rPr>
        <w:rFonts w:ascii="Verdana" w:hAnsi="Verdana"/>
        <w:color w:val="41525C"/>
        <w:sz w:val="18"/>
        <w:szCs w:val="18"/>
      </w:rPr>
      <w:t>9</w:t>
    </w:r>
    <w:r w:rsidRPr="78DFF5E8" w:rsidR="78DFF5E8">
      <w:rPr>
        <w:rFonts w:ascii="Verdana" w:hAnsi="Verdana"/>
        <w:color w:val="41525C"/>
        <w:sz w:val="18"/>
        <w:szCs w:val="18"/>
      </w:rPr>
      <w:t>, 202</w:t>
    </w:r>
    <w:r w:rsidRPr="78DFF5E8" w:rsidR="78DFF5E8">
      <w:rPr>
        <w:rFonts w:ascii="Verdana" w:hAnsi="Verdana"/>
        <w:color w:val="41525C"/>
        <w:sz w:val="18"/>
        <w:szCs w:val="18"/>
      </w:rPr>
      <w:t>1</w:t>
    </w:r>
  </w:p>
  <w:p w:rsidRPr="003E31C0" w:rsidR="00B631D6" w:rsidP="00163032" w:rsidRDefault="00B631D6" w14:paraId="7251FD2E" w14:textId="77777777">
    <w:pPr>
      <w:spacing w:line="276" w:lineRule="auto"/>
      <w:rPr>
        <w:rFonts w:ascii="Verdana" w:hAnsi="Verdana"/>
        <w:sz w:val="16"/>
        <w:szCs w:val="16"/>
      </w:rPr>
    </w:pPr>
  </w:p>
  <w:p w:rsidR="00B631D6" w:rsidRDefault="00B631D6" w14:paraId="4E6ACF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3FD4D9D5" w14:textId="77777777">
      <w:tc>
        <w:tcPr>
          <w:tcW w:w="3139" w:type="dxa"/>
        </w:tcPr>
        <w:p w:rsidR="42A7BE30" w:rsidP="42A7BE30" w:rsidRDefault="42A7BE30" w14:paraId="644EC274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3C86C3C4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19111810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63B58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577180"/>
    <w:multiLevelType w:val="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21277"/>
    <w:multiLevelType w:val="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3347CE"/>
    <w:multiLevelType w:val="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B666D4"/>
    <w:multiLevelType w:val="multilevel"/>
    <w:tmpl w:val="5EA072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627DB1"/>
    <w:multiLevelType w:val="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2737E5"/>
    <w:multiLevelType w:val="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2E6426"/>
    <w:multiLevelType w:val="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801B70"/>
    <w:multiLevelType w:val="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CE14A4"/>
    <w:multiLevelType w:val="multilevel"/>
    <w:tmpl w:val="384AEE9E"/>
    <w:lvl w:ilvl="0" w:tplc="554E2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7A22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A85A07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42E84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DDBAD3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01186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C0CCD8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C12650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35603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4706A88"/>
    <w:multiLevelType w:val="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3DF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4246"/>
    <w:rsid w:val="00065410"/>
    <w:rsid w:val="00065A26"/>
    <w:rsid w:val="00070802"/>
    <w:rsid w:val="0007116F"/>
    <w:rsid w:val="00071EEB"/>
    <w:rsid w:val="000725FB"/>
    <w:rsid w:val="00075EDE"/>
    <w:rsid w:val="000802A0"/>
    <w:rsid w:val="000819C1"/>
    <w:rsid w:val="0008353F"/>
    <w:rsid w:val="00083F23"/>
    <w:rsid w:val="000854A1"/>
    <w:rsid w:val="00085502"/>
    <w:rsid w:val="00085F09"/>
    <w:rsid w:val="000869EE"/>
    <w:rsid w:val="00091182"/>
    <w:rsid w:val="000A637B"/>
    <w:rsid w:val="000A6A98"/>
    <w:rsid w:val="000A75DA"/>
    <w:rsid w:val="000B100B"/>
    <w:rsid w:val="000B168F"/>
    <w:rsid w:val="000B28DC"/>
    <w:rsid w:val="000B2B25"/>
    <w:rsid w:val="000B2F22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7FF4"/>
    <w:rsid w:val="00131D90"/>
    <w:rsid w:val="00133817"/>
    <w:rsid w:val="001353EA"/>
    <w:rsid w:val="00137100"/>
    <w:rsid w:val="00141124"/>
    <w:rsid w:val="00141C80"/>
    <w:rsid w:val="00142B1E"/>
    <w:rsid w:val="00145DE1"/>
    <w:rsid w:val="001470C7"/>
    <w:rsid w:val="00150CEC"/>
    <w:rsid w:val="00151D19"/>
    <w:rsid w:val="00151EA8"/>
    <w:rsid w:val="00155AE5"/>
    <w:rsid w:val="00163032"/>
    <w:rsid w:val="00164180"/>
    <w:rsid w:val="00164A29"/>
    <w:rsid w:val="00167918"/>
    <w:rsid w:val="00167CB5"/>
    <w:rsid w:val="00171709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2A00"/>
    <w:rsid w:val="001A371B"/>
    <w:rsid w:val="001A521F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2568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2551"/>
    <w:rsid w:val="002336CF"/>
    <w:rsid w:val="00242BFB"/>
    <w:rsid w:val="002436CE"/>
    <w:rsid w:val="0024638B"/>
    <w:rsid w:val="00246C58"/>
    <w:rsid w:val="002507C8"/>
    <w:rsid w:val="0025349B"/>
    <w:rsid w:val="00253F2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21CD"/>
    <w:rsid w:val="00273A66"/>
    <w:rsid w:val="002753ED"/>
    <w:rsid w:val="0027658A"/>
    <w:rsid w:val="002821D4"/>
    <w:rsid w:val="002835B1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1B0D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0D1D"/>
    <w:rsid w:val="002C13C5"/>
    <w:rsid w:val="002C1B6C"/>
    <w:rsid w:val="002C3754"/>
    <w:rsid w:val="002C40E9"/>
    <w:rsid w:val="002C4151"/>
    <w:rsid w:val="002D1C44"/>
    <w:rsid w:val="002D7394"/>
    <w:rsid w:val="002E249A"/>
    <w:rsid w:val="002E2756"/>
    <w:rsid w:val="002E41F1"/>
    <w:rsid w:val="002E49D8"/>
    <w:rsid w:val="002E561A"/>
    <w:rsid w:val="002E61D0"/>
    <w:rsid w:val="002E793B"/>
    <w:rsid w:val="002F48A7"/>
    <w:rsid w:val="002F5984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347F"/>
    <w:rsid w:val="00335AB7"/>
    <w:rsid w:val="003360D5"/>
    <w:rsid w:val="00340800"/>
    <w:rsid w:val="00341A80"/>
    <w:rsid w:val="003421C9"/>
    <w:rsid w:val="00343FEA"/>
    <w:rsid w:val="00346DC3"/>
    <w:rsid w:val="00346F67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30C7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3FBA"/>
    <w:rsid w:val="003D7129"/>
    <w:rsid w:val="003D7F0F"/>
    <w:rsid w:val="003E295B"/>
    <w:rsid w:val="003E31C0"/>
    <w:rsid w:val="003E68ED"/>
    <w:rsid w:val="003F1926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1CF3"/>
    <w:rsid w:val="00454463"/>
    <w:rsid w:val="004578B3"/>
    <w:rsid w:val="00461F06"/>
    <w:rsid w:val="004625E6"/>
    <w:rsid w:val="00467214"/>
    <w:rsid w:val="00470CBB"/>
    <w:rsid w:val="00474F44"/>
    <w:rsid w:val="00480883"/>
    <w:rsid w:val="00484BAD"/>
    <w:rsid w:val="00485E2A"/>
    <w:rsid w:val="00491A84"/>
    <w:rsid w:val="00491D00"/>
    <w:rsid w:val="004934A7"/>
    <w:rsid w:val="004A02FE"/>
    <w:rsid w:val="004A1E08"/>
    <w:rsid w:val="004A33F8"/>
    <w:rsid w:val="004A38AB"/>
    <w:rsid w:val="004A3BA1"/>
    <w:rsid w:val="004A430E"/>
    <w:rsid w:val="004A4AE2"/>
    <w:rsid w:val="004A6360"/>
    <w:rsid w:val="004A741B"/>
    <w:rsid w:val="004B065D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E4965"/>
    <w:rsid w:val="004E7DC5"/>
    <w:rsid w:val="004F304C"/>
    <w:rsid w:val="004F329A"/>
    <w:rsid w:val="004F3BBF"/>
    <w:rsid w:val="004F49FB"/>
    <w:rsid w:val="004F4D30"/>
    <w:rsid w:val="004F769E"/>
    <w:rsid w:val="005011F9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3E0B"/>
    <w:rsid w:val="00525B3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1E17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6FD7"/>
    <w:rsid w:val="0060719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0997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0AFA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E7DFB"/>
    <w:rsid w:val="006F275B"/>
    <w:rsid w:val="006F38E3"/>
    <w:rsid w:val="006F4D1D"/>
    <w:rsid w:val="006F6F14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290"/>
    <w:rsid w:val="00750E31"/>
    <w:rsid w:val="007523FB"/>
    <w:rsid w:val="00756047"/>
    <w:rsid w:val="00757120"/>
    <w:rsid w:val="007615C1"/>
    <w:rsid w:val="00764BAE"/>
    <w:rsid w:val="0076520B"/>
    <w:rsid w:val="00765EB1"/>
    <w:rsid w:val="007712E5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21C6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3EE5"/>
    <w:rsid w:val="007F4EB6"/>
    <w:rsid w:val="007F740C"/>
    <w:rsid w:val="008008EB"/>
    <w:rsid w:val="00801325"/>
    <w:rsid w:val="00801B89"/>
    <w:rsid w:val="00803E17"/>
    <w:rsid w:val="00804B60"/>
    <w:rsid w:val="00806532"/>
    <w:rsid w:val="008067FE"/>
    <w:rsid w:val="00810B8D"/>
    <w:rsid w:val="00813770"/>
    <w:rsid w:val="008159D1"/>
    <w:rsid w:val="00821058"/>
    <w:rsid w:val="0082404B"/>
    <w:rsid w:val="00830FDA"/>
    <w:rsid w:val="00831A87"/>
    <w:rsid w:val="008320B6"/>
    <w:rsid w:val="008406B6"/>
    <w:rsid w:val="00841023"/>
    <w:rsid w:val="00842E4F"/>
    <w:rsid w:val="00843B90"/>
    <w:rsid w:val="00843BF2"/>
    <w:rsid w:val="00845647"/>
    <w:rsid w:val="008521DF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2FF8"/>
    <w:rsid w:val="00886E84"/>
    <w:rsid w:val="00891FDC"/>
    <w:rsid w:val="008951E1"/>
    <w:rsid w:val="008A0CDD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741"/>
    <w:rsid w:val="008F7999"/>
    <w:rsid w:val="00903D24"/>
    <w:rsid w:val="0090732D"/>
    <w:rsid w:val="009102EE"/>
    <w:rsid w:val="009110C3"/>
    <w:rsid w:val="0091125F"/>
    <w:rsid w:val="00911C7D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4722C"/>
    <w:rsid w:val="00950A65"/>
    <w:rsid w:val="00951E4C"/>
    <w:rsid w:val="00952341"/>
    <w:rsid w:val="009532F6"/>
    <w:rsid w:val="00954C92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5955"/>
    <w:rsid w:val="009C79E2"/>
    <w:rsid w:val="009D2969"/>
    <w:rsid w:val="009D6F93"/>
    <w:rsid w:val="009E0C7A"/>
    <w:rsid w:val="009E2674"/>
    <w:rsid w:val="009E4B9E"/>
    <w:rsid w:val="009E5B58"/>
    <w:rsid w:val="009E5E7E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188"/>
    <w:rsid w:val="00A5001E"/>
    <w:rsid w:val="00A543F3"/>
    <w:rsid w:val="00A5689E"/>
    <w:rsid w:val="00A569E1"/>
    <w:rsid w:val="00A57AFE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6A92"/>
    <w:rsid w:val="00A777B7"/>
    <w:rsid w:val="00A81E55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44D0"/>
    <w:rsid w:val="00AA7D34"/>
    <w:rsid w:val="00AB2A9B"/>
    <w:rsid w:val="00AB46AD"/>
    <w:rsid w:val="00AB5585"/>
    <w:rsid w:val="00AC04C2"/>
    <w:rsid w:val="00AC16D5"/>
    <w:rsid w:val="00AC287D"/>
    <w:rsid w:val="00AC302E"/>
    <w:rsid w:val="00AC4436"/>
    <w:rsid w:val="00AC5CC9"/>
    <w:rsid w:val="00AC5D6A"/>
    <w:rsid w:val="00AD1308"/>
    <w:rsid w:val="00AD21B4"/>
    <w:rsid w:val="00AD24CA"/>
    <w:rsid w:val="00AE05E6"/>
    <w:rsid w:val="00AE10DA"/>
    <w:rsid w:val="00AE392A"/>
    <w:rsid w:val="00AE4CD1"/>
    <w:rsid w:val="00AE572F"/>
    <w:rsid w:val="00AE5856"/>
    <w:rsid w:val="00AF17EC"/>
    <w:rsid w:val="00AF21CF"/>
    <w:rsid w:val="00AF2B45"/>
    <w:rsid w:val="00AF3D96"/>
    <w:rsid w:val="00AF488C"/>
    <w:rsid w:val="00AF6283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3DD0"/>
    <w:rsid w:val="00B34866"/>
    <w:rsid w:val="00B352BA"/>
    <w:rsid w:val="00B37840"/>
    <w:rsid w:val="00B41A2D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7428"/>
    <w:rsid w:val="00BD3B3A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FD6"/>
    <w:rsid w:val="00BF68EF"/>
    <w:rsid w:val="00C06AD9"/>
    <w:rsid w:val="00C06F98"/>
    <w:rsid w:val="00C07290"/>
    <w:rsid w:val="00C07A6C"/>
    <w:rsid w:val="00C118B0"/>
    <w:rsid w:val="00C129A7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198D"/>
    <w:rsid w:val="00C94C6D"/>
    <w:rsid w:val="00CA0621"/>
    <w:rsid w:val="00CA3F5E"/>
    <w:rsid w:val="00CA4AE3"/>
    <w:rsid w:val="00CA72F1"/>
    <w:rsid w:val="00CA7B1C"/>
    <w:rsid w:val="00CB2071"/>
    <w:rsid w:val="00CB2A28"/>
    <w:rsid w:val="00CB3DDB"/>
    <w:rsid w:val="00CC06CB"/>
    <w:rsid w:val="00CC1C20"/>
    <w:rsid w:val="00CC230D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60C0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496"/>
    <w:rsid w:val="00D319D0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65452"/>
    <w:rsid w:val="00D664EE"/>
    <w:rsid w:val="00D7005C"/>
    <w:rsid w:val="00D70AE7"/>
    <w:rsid w:val="00D70FAC"/>
    <w:rsid w:val="00D711AF"/>
    <w:rsid w:val="00D71E39"/>
    <w:rsid w:val="00D73713"/>
    <w:rsid w:val="00D8087A"/>
    <w:rsid w:val="00D836C2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8E0"/>
    <w:rsid w:val="00E42F3F"/>
    <w:rsid w:val="00E4361E"/>
    <w:rsid w:val="00E51148"/>
    <w:rsid w:val="00E529C3"/>
    <w:rsid w:val="00E539AB"/>
    <w:rsid w:val="00E54762"/>
    <w:rsid w:val="00E55DD7"/>
    <w:rsid w:val="00E56AAD"/>
    <w:rsid w:val="00E57F70"/>
    <w:rsid w:val="00E6225E"/>
    <w:rsid w:val="00E63F31"/>
    <w:rsid w:val="00E67858"/>
    <w:rsid w:val="00E6B9D9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25AE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06D5E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C37"/>
    <w:rsid w:val="00F82E1C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D66DE"/>
    <w:rsid w:val="00FE0091"/>
    <w:rsid w:val="00FE4B51"/>
    <w:rsid w:val="00FE4B5A"/>
    <w:rsid w:val="00FF412B"/>
    <w:rsid w:val="00FF663E"/>
    <w:rsid w:val="0196A049"/>
    <w:rsid w:val="02217F31"/>
    <w:rsid w:val="0332852E"/>
    <w:rsid w:val="03FF7B23"/>
    <w:rsid w:val="04177D1A"/>
    <w:rsid w:val="048A8AEF"/>
    <w:rsid w:val="050E74F2"/>
    <w:rsid w:val="0537AE7F"/>
    <w:rsid w:val="05508766"/>
    <w:rsid w:val="0555D7F4"/>
    <w:rsid w:val="0562FC8E"/>
    <w:rsid w:val="069507F7"/>
    <w:rsid w:val="06C46632"/>
    <w:rsid w:val="06C6558C"/>
    <w:rsid w:val="070991D0"/>
    <w:rsid w:val="08B3CB30"/>
    <w:rsid w:val="08BA6A7B"/>
    <w:rsid w:val="0964D0C9"/>
    <w:rsid w:val="096E2FD1"/>
    <w:rsid w:val="09C0B680"/>
    <w:rsid w:val="0A9B7D04"/>
    <w:rsid w:val="0AE2A7E7"/>
    <w:rsid w:val="0AFE0CA9"/>
    <w:rsid w:val="0C1C329D"/>
    <w:rsid w:val="0C4E0F45"/>
    <w:rsid w:val="0C9B66E6"/>
    <w:rsid w:val="0CF039E8"/>
    <w:rsid w:val="0D9480FC"/>
    <w:rsid w:val="0DE27D0D"/>
    <w:rsid w:val="0E249314"/>
    <w:rsid w:val="0F1CE5BF"/>
    <w:rsid w:val="0F69F46B"/>
    <w:rsid w:val="10049822"/>
    <w:rsid w:val="10BDC208"/>
    <w:rsid w:val="1163FE40"/>
    <w:rsid w:val="123CB365"/>
    <w:rsid w:val="129EEFA6"/>
    <w:rsid w:val="12D8C079"/>
    <w:rsid w:val="13CAB147"/>
    <w:rsid w:val="13EA9A52"/>
    <w:rsid w:val="140E0639"/>
    <w:rsid w:val="14BA1E17"/>
    <w:rsid w:val="14F71EDB"/>
    <w:rsid w:val="1519332D"/>
    <w:rsid w:val="1534D872"/>
    <w:rsid w:val="15375BFF"/>
    <w:rsid w:val="1580CB79"/>
    <w:rsid w:val="16404B3C"/>
    <w:rsid w:val="166CE34B"/>
    <w:rsid w:val="1670129B"/>
    <w:rsid w:val="16BED859"/>
    <w:rsid w:val="17474664"/>
    <w:rsid w:val="186E08EE"/>
    <w:rsid w:val="18F8DD1F"/>
    <w:rsid w:val="1934FA5C"/>
    <w:rsid w:val="19C3D075"/>
    <w:rsid w:val="1A37BD24"/>
    <w:rsid w:val="1A73CB69"/>
    <w:rsid w:val="1A93A66A"/>
    <w:rsid w:val="1AC433CD"/>
    <w:rsid w:val="1B098D75"/>
    <w:rsid w:val="1B236B53"/>
    <w:rsid w:val="1B467879"/>
    <w:rsid w:val="1C561C0A"/>
    <w:rsid w:val="1D480769"/>
    <w:rsid w:val="1D6F36A8"/>
    <w:rsid w:val="1EA16D38"/>
    <w:rsid w:val="1F0B2E47"/>
    <w:rsid w:val="1F0F7A68"/>
    <w:rsid w:val="1F4FB761"/>
    <w:rsid w:val="1F62DE7F"/>
    <w:rsid w:val="1F724118"/>
    <w:rsid w:val="1F7EA582"/>
    <w:rsid w:val="219C0F17"/>
    <w:rsid w:val="21CDEA5D"/>
    <w:rsid w:val="21D92CC5"/>
    <w:rsid w:val="224ADA76"/>
    <w:rsid w:val="22CF0C98"/>
    <w:rsid w:val="22D193F3"/>
    <w:rsid w:val="2320678D"/>
    <w:rsid w:val="2337EB6F"/>
    <w:rsid w:val="23EC73E8"/>
    <w:rsid w:val="2467B16D"/>
    <w:rsid w:val="248E8EB7"/>
    <w:rsid w:val="24E0DACA"/>
    <w:rsid w:val="25015F07"/>
    <w:rsid w:val="2581E815"/>
    <w:rsid w:val="25B9276F"/>
    <w:rsid w:val="25D537B9"/>
    <w:rsid w:val="27001EFF"/>
    <w:rsid w:val="2731D947"/>
    <w:rsid w:val="28D4F675"/>
    <w:rsid w:val="2916C1DF"/>
    <w:rsid w:val="2918ADF5"/>
    <w:rsid w:val="2948A0AA"/>
    <w:rsid w:val="2A1371D3"/>
    <w:rsid w:val="2A32027F"/>
    <w:rsid w:val="2A49CA19"/>
    <w:rsid w:val="2A977E21"/>
    <w:rsid w:val="2ADB09B0"/>
    <w:rsid w:val="2B8DB72F"/>
    <w:rsid w:val="2B96E9A6"/>
    <w:rsid w:val="2B9F70AA"/>
    <w:rsid w:val="2C05B74C"/>
    <w:rsid w:val="2CEC67C0"/>
    <w:rsid w:val="2D767C80"/>
    <w:rsid w:val="2DF59AB9"/>
    <w:rsid w:val="2E0210F6"/>
    <w:rsid w:val="2E12495F"/>
    <w:rsid w:val="2E26E8FD"/>
    <w:rsid w:val="2E43C8FA"/>
    <w:rsid w:val="2E493B71"/>
    <w:rsid w:val="2E791D65"/>
    <w:rsid w:val="2F0F367C"/>
    <w:rsid w:val="2FFD96C5"/>
    <w:rsid w:val="30B62253"/>
    <w:rsid w:val="31819299"/>
    <w:rsid w:val="31E320E7"/>
    <w:rsid w:val="31F7B090"/>
    <w:rsid w:val="327E0143"/>
    <w:rsid w:val="32F04B89"/>
    <w:rsid w:val="3304DAE5"/>
    <w:rsid w:val="331D62FA"/>
    <w:rsid w:val="333DE51F"/>
    <w:rsid w:val="3340AFE7"/>
    <w:rsid w:val="3364A286"/>
    <w:rsid w:val="33677141"/>
    <w:rsid w:val="3453F845"/>
    <w:rsid w:val="345B711B"/>
    <w:rsid w:val="367B4B56"/>
    <w:rsid w:val="36A98118"/>
    <w:rsid w:val="375FE2B7"/>
    <w:rsid w:val="378CB8E9"/>
    <w:rsid w:val="37A6BEA9"/>
    <w:rsid w:val="37EA8933"/>
    <w:rsid w:val="382A91B1"/>
    <w:rsid w:val="382B814D"/>
    <w:rsid w:val="3847D0ED"/>
    <w:rsid w:val="38B4666F"/>
    <w:rsid w:val="3A18DED7"/>
    <w:rsid w:val="3A443247"/>
    <w:rsid w:val="3AC94B5E"/>
    <w:rsid w:val="3AF8EE33"/>
    <w:rsid w:val="3AF9A45C"/>
    <w:rsid w:val="3B3178B0"/>
    <w:rsid w:val="3B99673C"/>
    <w:rsid w:val="3BC92D72"/>
    <w:rsid w:val="3C2301AD"/>
    <w:rsid w:val="3CCCE724"/>
    <w:rsid w:val="3D167DF4"/>
    <w:rsid w:val="3DFCC080"/>
    <w:rsid w:val="3E262C45"/>
    <w:rsid w:val="3E67F646"/>
    <w:rsid w:val="3E80633D"/>
    <w:rsid w:val="3E81BFC0"/>
    <w:rsid w:val="3F365D72"/>
    <w:rsid w:val="3F92F0F0"/>
    <w:rsid w:val="3FB5D771"/>
    <w:rsid w:val="405E8049"/>
    <w:rsid w:val="4065FADE"/>
    <w:rsid w:val="4148A1E5"/>
    <w:rsid w:val="415663D4"/>
    <w:rsid w:val="4166EC76"/>
    <w:rsid w:val="41BA5190"/>
    <w:rsid w:val="42067D28"/>
    <w:rsid w:val="425A2D7A"/>
    <w:rsid w:val="42A1A3C5"/>
    <w:rsid w:val="42A7BE30"/>
    <w:rsid w:val="42B0CC13"/>
    <w:rsid w:val="42C3C248"/>
    <w:rsid w:val="431999F8"/>
    <w:rsid w:val="433A14B3"/>
    <w:rsid w:val="43822383"/>
    <w:rsid w:val="439BE435"/>
    <w:rsid w:val="43B05F1A"/>
    <w:rsid w:val="441FA266"/>
    <w:rsid w:val="44923B81"/>
    <w:rsid w:val="44985ED6"/>
    <w:rsid w:val="44C5E438"/>
    <w:rsid w:val="44D744AB"/>
    <w:rsid w:val="44ED6F1A"/>
    <w:rsid w:val="463C7C25"/>
    <w:rsid w:val="46FACF45"/>
    <w:rsid w:val="47384C66"/>
    <w:rsid w:val="474996F0"/>
    <w:rsid w:val="47CDC912"/>
    <w:rsid w:val="47CE5FA5"/>
    <w:rsid w:val="4827B9F8"/>
    <w:rsid w:val="484ACAD6"/>
    <w:rsid w:val="48C95A6E"/>
    <w:rsid w:val="48D47705"/>
    <w:rsid w:val="49406235"/>
    <w:rsid w:val="49D3BC27"/>
    <w:rsid w:val="4A6C8D12"/>
    <w:rsid w:val="4A7D8D07"/>
    <w:rsid w:val="4ABA2DF7"/>
    <w:rsid w:val="4AE37CA6"/>
    <w:rsid w:val="4C1BD4DC"/>
    <w:rsid w:val="4C38C029"/>
    <w:rsid w:val="4C6591FF"/>
    <w:rsid w:val="4CA67F36"/>
    <w:rsid w:val="4CF2974A"/>
    <w:rsid w:val="4DA9E751"/>
    <w:rsid w:val="4E6B650E"/>
    <w:rsid w:val="4E7DCC40"/>
    <w:rsid w:val="4EB53D10"/>
    <w:rsid w:val="4EDA3EE6"/>
    <w:rsid w:val="4FA9E7F5"/>
    <w:rsid w:val="50435213"/>
    <w:rsid w:val="5074A413"/>
    <w:rsid w:val="50E79541"/>
    <w:rsid w:val="513EDD16"/>
    <w:rsid w:val="519ADD12"/>
    <w:rsid w:val="51B2C9C5"/>
    <w:rsid w:val="51E7535E"/>
    <w:rsid w:val="5217F42E"/>
    <w:rsid w:val="521EAD9F"/>
    <w:rsid w:val="524F191A"/>
    <w:rsid w:val="528745A6"/>
    <w:rsid w:val="52ECB4F5"/>
    <w:rsid w:val="52F1C449"/>
    <w:rsid w:val="534AFA14"/>
    <w:rsid w:val="53976D53"/>
    <w:rsid w:val="5453DE05"/>
    <w:rsid w:val="546C336D"/>
    <w:rsid w:val="54831C22"/>
    <w:rsid w:val="552841E6"/>
    <w:rsid w:val="557B6DA8"/>
    <w:rsid w:val="557DCA56"/>
    <w:rsid w:val="5593D011"/>
    <w:rsid w:val="559A7264"/>
    <w:rsid w:val="560803CE"/>
    <w:rsid w:val="56E102D6"/>
    <w:rsid w:val="56E7116B"/>
    <w:rsid w:val="576009EC"/>
    <w:rsid w:val="588545CD"/>
    <w:rsid w:val="58E31236"/>
    <w:rsid w:val="5B0C2A3D"/>
    <w:rsid w:val="5BFEE207"/>
    <w:rsid w:val="5C308481"/>
    <w:rsid w:val="5D20C2D4"/>
    <w:rsid w:val="5D252FCA"/>
    <w:rsid w:val="5D4F26D0"/>
    <w:rsid w:val="5D6873E5"/>
    <w:rsid w:val="5D692FE5"/>
    <w:rsid w:val="5D6F8979"/>
    <w:rsid w:val="5D938AC9"/>
    <w:rsid w:val="5DBB116F"/>
    <w:rsid w:val="5E381C55"/>
    <w:rsid w:val="5E5B9A25"/>
    <w:rsid w:val="5EA09399"/>
    <w:rsid w:val="5EFA2F0C"/>
    <w:rsid w:val="5F99E417"/>
    <w:rsid w:val="60357D22"/>
    <w:rsid w:val="608D1937"/>
    <w:rsid w:val="60D99B5E"/>
    <w:rsid w:val="60F27DA3"/>
    <w:rsid w:val="61CF50DC"/>
    <w:rsid w:val="61FB78F5"/>
    <w:rsid w:val="62102069"/>
    <w:rsid w:val="63872CCC"/>
    <w:rsid w:val="639076D5"/>
    <w:rsid w:val="63DD4D37"/>
    <w:rsid w:val="64034DDD"/>
    <w:rsid w:val="641EDC11"/>
    <w:rsid w:val="649A2031"/>
    <w:rsid w:val="64A4F32F"/>
    <w:rsid w:val="64B49462"/>
    <w:rsid w:val="6560C570"/>
    <w:rsid w:val="65761A2A"/>
    <w:rsid w:val="6647C394"/>
    <w:rsid w:val="664F1932"/>
    <w:rsid w:val="6696F0B0"/>
    <w:rsid w:val="66B52268"/>
    <w:rsid w:val="6A44DBBC"/>
    <w:rsid w:val="6A5E2023"/>
    <w:rsid w:val="6B2D4625"/>
    <w:rsid w:val="6B6E0F78"/>
    <w:rsid w:val="6C1A9B3D"/>
    <w:rsid w:val="6C33D6F2"/>
    <w:rsid w:val="6CA53259"/>
    <w:rsid w:val="6CBBFA35"/>
    <w:rsid w:val="6DB2EB12"/>
    <w:rsid w:val="6DE9BA37"/>
    <w:rsid w:val="6DEF2F16"/>
    <w:rsid w:val="6F15449F"/>
    <w:rsid w:val="6F64E5A0"/>
    <w:rsid w:val="6F72CC17"/>
    <w:rsid w:val="6FF39AF7"/>
    <w:rsid w:val="70C6BDB5"/>
    <w:rsid w:val="71A700EF"/>
    <w:rsid w:val="71E2EC35"/>
    <w:rsid w:val="71E2FD54"/>
    <w:rsid w:val="72474680"/>
    <w:rsid w:val="72895A90"/>
    <w:rsid w:val="730579FD"/>
    <w:rsid w:val="750AD419"/>
    <w:rsid w:val="762FDAFC"/>
    <w:rsid w:val="768000E7"/>
    <w:rsid w:val="76B5ECD0"/>
    <w:rsid w:val="76C2D143"/>
    <w:rsid w:val="78687B5A"/>
    <w:rsid w:val="78DFF5E8"/>
    <w:rsid w:val="797CBCEB"/>
    <w:rsid w:val="7A673B74"/>
    <w:rsid w:val="7AB852FD"/>
    <w:rsid w:val="7B761651"/>
    <w:rsid w:val="7C73FD0A"/>
    <w:rsid w:val="7C894C1F"/>
    <w:rsid w:val="7C8C30FC"/>
    <w:rsid w:val="7DC71F8F"/>
    <w:rsid w:val="7DD2E406"/>
    <w:rsid w:val="7DD751F1"/>
    <w:rsid w:val="7E9DC1F0"/>
    <w:rsid w:val="7F05870A"/>
    <w:rsid w:val="7F4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eastAsia="Calibri" w:cs="Consolas"/>
      <w:sz w:val="20"/>
      <w:szCs w:val="21"/>
    </w:rPr>
  </w:style>
  <w:style w:type="character" w:styleId="PlainTextChar" w:customStyle="1">
    <w:name w:val="Plain Text Char"/>
    <w:link w:val="PlainText"/>
    <w:uiPriority w:val="99"/>
    <w:rsid w:val="00720BEB"/>
    <w:rPr>
      <w:rFonts w:ascii="Arial" w:hAnsi="Arial" w:eastAsia="Calibri" w:cs="Consolas"/>
      <w:szCs w:val="21"/>
      <w:lang w:val="en-US"/>
    </w:rPr>
  </w:style>
  <w:style w:type="paragraph" w:styleId="MediumGrid21" w:customStyle="1">
    <w:name w:val="Medium Grid 21"/>
    <w:uiPriority w:val="1"/>
    <w:qFormat/>
    <w:rsid w:val="0040727E"/>
    <w:rPr>
      <w:rFonts w:ascii="Calibri" w:hAnsi="Calibri" w:eastAsia="Calibri"/>
      <w:sz w:val="22"/>
      <w:szCs w:val="22"/>
    </w:rPr>
  </w:style>
  <w:style w:type="paragraph" w:styleId="ColorfulList-Accent11" w:customStyle="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manitowoccranes.com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leandro.moura@manitowoc.com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www.manitowoc.com/potain/top-slewing-cranes" TargetMode="External" Id="R51b9fc35366248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Lippincott Mercer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Ricardo Rosa</lastModifiedBy>
  <revision>13</revision>
  <lastPrinted>2014-03-31T14:21:00.0000000Z</lastPrinted>
  <dcterms:created xsi:type="dcterms:W3CDTF">2020-12-03T21:34:00.0000000Z</dcterms:created>
  <dcterms:modified xsi:type="dcterms:W3CDTF">2021-02-04T20:07:43.0986177Z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