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PRESSEMITTEILUNG</w:t>
      </w:r>
    </w:p>
    <w:p w:rsidR="00A00084" w:rsidRPr="003F3380" w:rsidRDefault="00C63B87" w:rsidP="001E675D">
      <w:pPr>
        <w:jc w:val="right"/>
        <w:outlineLvl w:val="0"/>
        <w:rPr>
          <w:rFonts w:ascii="Verdana" w:hAnsi="Verdana"/>
          <w:color w:val="ED1C2A"/>
          <w:sz w:val="18"/>
          <w:szCs w:val="18"/>
        </w:rPr>
      </w:pPr>
      <w:r>
        <w:rPr>
          <w:rFonts w:ascii="Verdana" w:hAnsi="Verdana"/>
          <w:color w:val="41525C"/>
          <w:sz w:val="18"/>
          <w:szCs w:val="18"/>
        </w:rPr>
        <w:t>28</w:t>
      </w:r>
      <w:r w:rsidR="00F62A4C">
        <w:rPr>
          <w:rFonts w:ascii="Verdana" w:hAnsi="Verdana"/>
          <w:color w:val="41525C"/>
          <w:sz w:val="18"/>
          <w:szCs w:val="18"/>
        </w:rPr>
        <w:t xml:space="preserve">. </w:t>
      </w:r>
      <w:r>
        <w:rPr>
          <w:rFonts w:ascii="Verdana" w:hAnsi="Verdana"/>
          <w:color w:val="41525C"/>
          <w:sz w:val="18"/>
          <w:szCs w:val="18"/>
        </w:rPr>
        <w:t xml:space="preserve">Oktober </w:t>
      </w:r>
      <w:r w:rsidR="00F62A4C">
        <w:rPr>
          <w:rFonts w:ascii="Verdana" w:hAnsi="Verdana"/>
          <w:color w:val="41525C"/>
          <w:sz w:val="18"/>
          <w:szCs w:val="18"/>
        </w:rPr>
        <w:t>2021</w:t>
      </w:r>
    </w:p>
    <w:p w:rsidR="00A00084" w:rsidRPr="003F3380" w:rsidRDefault="00A00084" w:rsidP="001E675D">
      <w:pPr>
        <w:tabs>
          <w:tab w:val="left" w:pos="6096"/>
        </w:tabs>
        <w:rPr>
          <w:rFonts w:ascii="Verdana" w:hAnsi="Verdana"/>
          <w:color w:val="ED1C2A"/>
          <w:sz w:val="30"/>
          <w:szCs w:val="30"/>
        </w:rPr>
      </w:pPr>
    </w:p>
    <w:p w:rsidR="007708EC" w:rsidRDefault="717C8949" w:rsidP="007708EC">
      <w:pPr>
        <w:rPr>
          <w:rFonts w:ascii="Georgia" w:hAnsi="Georgia"/>
          <w:b/>
          <w:bCs/>
          <w:color w:val="000000" w:themeColor="text1"/>
        </w:rPr>
      </w:pPr>
      <w:r>
        <w:rPr>
          <w:rFonts w:ascii="Georgia" w:hAnsi="Georgia"/>
          <w:b/>
          <w:bCs/>
          <w:color w:val="000000" w:themeColor="text1"/>
        </w:rPr>
        <w:t>Manitowoc unternimmt bedeutende Investitionen in europäische Potain-Turmdrehkranwerke</w:t>
      </w:r>
    </w:p>
    <w:p w:rsidR="00797C81" w:rsidRDefault="00797C81" w:rsidP="007708EC">
      <w:pPr>
        <w:rPr>
          <w:rFonts w:ascii="Georgia" w:hAnsi="Georgia"/>
          <w:b/>
          <w:bCs/>
          <w:color w:val="000000" w:themeColor="text1"/>
        </w:rPr>
      </w:pPr>
    </w:p>
    <w:p w:rsidR="00E54F91" w:rsidRDefault="717C8949" w:rsidP="717C8949">
      <w:pPr>
        <w:pStyle w:val="ListParagraph"/>
        <w:numPr>
          <w:ilvl w:val="0"/>
          <w:numId w:val="20"/>
        </w:numPr>
        <w:rPr>
          <w:rFonts w:ascii="Georgia" w:hAnsi="Georgia"/>
          <w:i/>
          <w:iCs/>
          <w:color w:val="000000" w:themeColor="text1"/>
          <w:sz w:val="21"/>
          <w:szCs w:val="21"/>
        </w:rPr>
      </w:pPr>
      <w:r>
        <w:rPr>
          <w:rFonts w:ascii="Georgia" w:hAnsi="Georgia"/>
          <w:i/>
          <w:iCs/>
          <w:color w:val="000000" w:themeColor="text1"/>
          <w:sz w:val="21"/>
          <w:szCs w:val="21"/>
        </w:rPr>
        <w:t>In den letzten drei Jahren hat Manitowoc hohe Summen in seine Potain-Turmdrehkranwerke in Charlieu und Moulins (Frankreich), Baltar (Portugal) and Niella Tanaro (Italien) investiert.</w:t>
      </w:r>
    </w:p>
    <w:p w:rsidR="00284434" w:rsidRDefault="717C8949" w:rsidP="717C8949">
      <w:pPr>
        <w:pStyle w:val="ListParagraph"/>
        <w:numPr>
          <w:ilvl w:val="0"/>
          <w:numId w:val="20"/>
        </w:numPr>
        <w:rPr>
          <w:rFonts w:ascii="Georgia" w:hAnsi="Georgia"/>
          <w:i/>
          <w:iCs/>
          <w:color w:val="000000" w:themeColor="text1"/>
          <w:sz w:val="21"/>
          <w:szCs w:val="21"/>
        </w:rPr>
      </w:pPr>
      <w:r>
        <w:rPr>
          <w:rFonts w:ascii="Georgia" w:hAnsi="Georgia"/>
          <w:i/>
          <w:iCs/>
          <w:color w:val="000000" w:themeColor="text1"/>
          <w:sz w:val="21"/>
          <w:szCs w:val="21"/>
        </w:rPr>
        <w:t>Diese Investitionen flossen u. a. in neue Gebäude und erweiterte Produktionsbereiche, neue Fertigungsstraßen mit automatischen Schweißanlagen, Spezialwerkzeuge und neu konzipierte Prozesse.</w:t>
      </w:r>
    </w:p>
    <w:p w:rsidR="000F4D69" w:rsidRDefault="717C8949" w:rsidP="717C8949">
      <w:pPr>
        <w:pStyle w:val="ListParagraph"/>
        <w:numPr>
          <w:ilvl w:val="0"/>
          <w:numId w:val="20"/>
        </w:numPr>
        <w:rPr>
          <w:rFonts w:ascii="Georgia" w:hAnsi="Georgia"/>
          <w:i/>
          <w:iCs/>
          <w:color w:val="000000" w:themeColor="text1"/>
          <w:sz w:val="21"/>
          <w:szCs w:val="21"/>
        </w:rPr>
      </w:pPr>
      <w:r>
        <w:rPr>
          <w:rFonts w:ascii="Georgia" w:hAnsi="Georgia"/>
          <w:i/>
          <w:iCs/>
          <w:color w:val="000000" w:themeColor="text1"/>
          <w:sz w:val="21"/>
          <w:szCs w:val="21"/>
        </w:rPr>
        <w:t>Unsere im Rahmen von The Manitowoc Way, unserer kundenorientierten Unternehmenskultur, implementierten Lean-Initiativen haben nicht nur zu mehr Sicherheit, Qualität und Produktivität geführt, sondern auch die Umweltverträglichkeit verbessert.</w:t>
      </w:r>
    </w:p>
    <w:p w:rsidR="00C44ED8" w:rsidRDefault="00C44ED8" w:rsidP="00D34108">
      <w:pPr>
        <w:rPr>
          <w:rFonts w:ascii="Georgia" w:hAnsi="Georgia"/>
          <w:i/>
          <w:iCs/>
          <w:color w:val="000000" w:themeColor="text1"/>
          <w:sz w:val="21"/>
          <w:szCs w:val="21"/>
        </w:rPr>
      </w:pPr>
    </w:p>
    <w:p w:rsidR="008C53FF" w:rsidRDefault="717C8949" w:rsidP="2A0E1C9E">
      <w:pPr>
        <w:spacing w:line="276" w:lineRule="auto"/>
        <w:rPr>
          <w:rFonts w:ascii="Georgia" w:hAnsi="Georgia" w:cstheme="minorBidi"/>
          <w:sz w:val="21"/>
          <w:szCs w:val="21"/>
        </w:rPr>
      </w:pPr>
      <w:r>
        <w:rPr>
          <w:rFonts w:ascii="Georgia" w:hAnsi="Georgia"/>
          <w:sz w:val="21"/>
          <w:szCs w:val="21"/>
        </w:rPr>
        <w:t>Branchenführende Krane benötigen branchenführende Fertigungsanlagen, weshalb Manitowoc kontinuierlich in seine Produktionsstätten investiert. Im Laufe der letzten drei Jahre hat Manitowoc bedeutende Investitionen in seine Potain-Turmdrehkranwerke in Europa mit einer Gesamtfläche von 400 000 m</w:t>
      </w:r>
      <w:r>
        <w:rPr>
          <w:rFonts w:ascii="Georgia" w:hAnsi="Georgia"/>
          <w:sz w:val="21"/>
          <w:szCs w:val="21"/>
          <w:vertAlign w:val="superscript"/>
        </w:rPr>
        <w:t>2</w:t>
      </w:r>
      <w:r w:rsidR="001568EC">
        <w:rPr>
          <w:rFonts w:ascii="Georgia" w:hAnsi="Georgia"/>
          <w:sz w:val="21"/>
          <w:szCs w:val="21"/>
          <w:vertAlign w:val="superscript"/>
        </w:rPr>
        <w:t xml:space="preserve"> </w:t>
      </w:r>
      <w:r>
        <w:rPr>
          <w:rFonts w:ascii="Georgia" w:hAnsi="Georgia"/>
          <w:sz w:val="21"/>
          <w:szCs w:val="21"/>
        </w:rPr>
        <w:t xml:space="preserve">getätigt. Dieser Kapitalanlagen wurden nach Maßgabe von </w:t>
      </w:r>
      <w:r>
        <w:rPr>
          <w:rFonts w:ascii="Georgia" w:hAnsi="Georgia"/>
          <w:i/>
          <w:iCs/>
          <w:sz w:val="21"/>
          <w:szCs w:val="21"/>
        </w:rPr>
        <w:t>The Manitowoc Way</w:t>
      </w:r>
      <w:r>
        <w:rPr>
          <w:rFonts w:ascii="Georgia" w:hAnsi="Georgia"/>
          <w:sz w:val="21"/>
          <w:szCs w:val="21"/>
        </w:rPr>
        <w:t xml:space="preserve"> implementiert, einem auf Lean-Prinzipien basier</w:t>
      </w:r>
      <w:r w:rsidR="001568EC">
        <w:rPr>
          <w:rFonts w:ascii="Georgia" w:hAnsi="Georgia"/>
          <w:sz w:val="21"/>
          <w:szCs w:val="21"/>
        </w:rPr>
        <w:t>t</w:t>
      </w:r>
      <w:r>
        <w:rPr>
          <w:rFonts w:ascii="Georgia" w:hAnsi="Georgia"/>
          <w:sz w:val="21"/>
          <w:szCs w:val="21"/>
        </w:rPr>
        <w:t xml:space="preserve"> Geschäftssystem zur Optimierung der Betriebsabläufe und Steigerung des Vertrauens, das unsere Kunden in alle Aspekte der Geschäftstätigkeit des Unternehmens setzen. Sie haben schon heute zu signifikanten Verbesserungen in den Bereichen Sicherheit, Qualität und Produktivität geführt, aber auch die Umweltbelastung reduziert.</w:t>
      </w:r>
    </w:p>
    <w:p w:rsidR="00051E14" w:rsidRPr="001568EC" w:rsidRDefault="00051E14" w:rsidP="00940CBC">
      <w:pPr>
        <w:spacing w:line="276" w:lineRule="auto"/>
        <w:rPr>
          <w:rFonts w:ascii="Georgia" w:hAnsi="Georgia" w:cstheme="minorBidi"/>
          <w:sz w:val="21"/>
          <w:szCs w:val="21"/>
        </w:rPr>
      </w:pPr>
    </w:p>
    <w:p w:rsidR="00C41CFC" w:rsidRPr="00051E14" w:rsidRDefault="00C41CFC" w:rsidP="00940CBC">
      <w:pPr>
        <w:spacing w:line="276" w:lineRule="auto"/>
        <w:rPr>
          <w:rFonts w:ascii="Georgia" w:hAnsi="Georgia" w:cstheme="minorBidi"/>
          <w:b/>
          <w:bCs/>
          <w:sz w:val="21"/>
          <w:szCs w:val="21"/>
        </w:rPr>
      </w:pPr>
      <w:r>
        <w:rPr>
          <w:rFonts w:ascii="Georgia" w:hAnsi="Georgia"/>
          <w:b/>
          <w:bCs/>
          <w:sz w:val="21"/>
          <w:szCs w:val="21"/>
        </w:rPr>
        <w:t>Charlieu (Frankreich) – neue Fertigungsstraße für 2,45-m-Drehkränze</w:t>
      </w:r>
    </w:p>
    <w:p w:rsidR="00051E14" w:rsidRPr="00051E14" w:rsidRDefault="00051E14" w:rsidP="00940CBC">
      <w:pPr>
        <w:spacing w:line="276" w:lineRule="auto"/>
        <w:rPr>
          <w:rFonts w:ascii="Georgia" w:hAnsi="Georgia" w:cstheme="minorBidi"/>
          <w:sz w:val="21"/>
          <w:szCs w:val="21"/>
        </w:rPr>
      </w:pPr>
    </w:p>
    <w:p w:rsidR="00051E14" w:rsidRDefault="717C8949" w:rsidP="2A0E1C9E">
      <w:pPr>
        <w:spacing w:line="276" w:lineRule="auto"/>
        <w:rPr>
          <w:rFonts w:ascii="Georgia" w:hAnsi="Georgia" w:cstheme="minorBidi"/>
          <w:sz w:val="21"/>
          <w:szCs w:val="21"/>
        </w:rPr>
      </w:pPr>
      <w:r>
        <w:rPr>
          <w:rFonts w:ascii="Georgia" w:hAnsi="Georgia"/>
          <w:sz w:val="21"/>
          <w:szCs w:val="21"/>
        </w:rPr>
        <w:t>Im Potain-Werk in Charlieu hat Manitowoc in eine neue Fertigungsstraße für 2,45-m-Drehkränze von Obendreherkranen und damit in Qualitätsverbesserungen und kürzere Vorlaufzeiten investiert. Die neue Fertigungsstraße beinhaltet Tools zur Einstellung des Produktionsvolumens, die ergonomische und sicherheitstechnische Verbesserungen herbeiführen, sowie einen innovativen, automatischen Unterpulverschweißprozess. Dies ermöglicht nicht nur ein großes Lotdepot, sondern auch eine optimale Durchdringung, was wiederum Qualitätsverbesserungen und Zeiteinsparungen mit sich bringt.</w:t>
      </w:r>
    </w:p>
    <w:p w:rsidR="00051E14" w:rsidRDefault="00051E14" w:rsidP="00051E14">
      <w:pPr>
        <w:spacing w:line="276" w:lineRule="auto"/>
        <w:rPr>
          <w:rFonts w:ascii="Georgia" w:hAnsi="Georgia" w:cstheme="minorBidi"/>
          <w:sz w:val="21"/>
          <w:szCs w:val="21"/>
        </w:rPr>
      </w:pPr>
    </w:p>
    <w:p w:rsidR="00051E14" w:rsidRPr="00051E14" w:rsidRDefault="00051E14" w:rsidP="00051E14">
      <w:pPr>
        <w:spacing w:line="276" w:lineRule="auto"/>
        <w:rPr>
          <w:rFonts w:ascii="Georgia" w:hAnsi="Georgia" w:cstheme="minorBidi"/>
          <w:b/>
          <w:bCs/>
          <w:sz w:val="21"/>
          <w:szCs w:val="21"/>
        </w:rPr>
      </w:pPr>
      <w:r>
        <w:rPr>
          <w:rFonts w:ascii="Georgia" w:hAnsi="Georgia"/>
          <w:b/>
          <w:bCs/>
          <w:sz w:val="21"/>
          <w:szCs w:val="21"/>
        </w:rPr>
        <w:t>Moulins (Frankreich) – neue Rohrschneidlinie und K-Mast-Spezialwerkzeuge</w:t>
      </w:r>
    </w:p>
    <w:p w:rsidR="00051E14" w:rsidRDefault="00051E14" w:rsidP="00051E14">
      <w:pPr>
        <w:spacing w:line="276" w:lineRule="auto"/>
        <w:rPr>
          <w:rFonts w:ascii="Georgia" w:hAnsi="Georgia" w:cstheme="minorBidi"/>
          <w:sz w:val="21"/>
          <w:szCs w:val="21"/>
        </w:rPr>
      </w:pPr>
    </w:p>
    <w:p w:rsidR="00051E14" w:rsidRDefault="717C8949" w:rsidP="2A0E1C9E">
      <w:pPr>
        <w:spacing w:line="276" w:lineRule="auto"/>
        <w:rPr>
          <w:rFonts w:ascii="Georgia" w:hAnsi="Georgia" w:cstheme="minorBidi"/>
          <w:sz w:val="21"/>
          <w:szCs w:val="21"/>
        </w:rPr>
      </w:pPr>
      <w:r>
        <w:rPr>
          <w:rFonts w:ascii="Georgia" w:hAnsi="Georgia"/>
          <w:sz w:val="21"/>
          <w:szCs w:val="21"/>
        </w:rPr>
        <w:t>In Moulins hat Manitowoc die vor 30 Jahren installierte Rohrschneidlinie durch ein neues, automatisches Band mit einer Länge von 35 m und einer Breite von 11 m ersetzt. Die neue Rohrschneidlinie, die im Oktober 2021 in Betrieb genommen wird, wurde speziell nach Potain-Spezifikationen konstruiert. Sie wird für mehr Präzision, Qualität und Sicherheit sorgen. Darüber hinaus hat das Werk in Moulins neue Spezialwerkzeuge erhalten, welche die Massenfertigung von 3,33 m langen Monoblock-Masten und 5 m langen K-Masten ermöglichen. Durch die Steigerung der Produktionsleistung wird die neue Werkzeugausstattung die Vorlaufzeiten für Kunden, die diese Masten bestellen, verkürzen.</w:t>
      </w:r>
    </w:p>
    <w:p w:rsidR="00433A6E" w:rsidRDefault="00433A6E" w:rsidP="00051E14">
      <w:pPr>
        <w:spacing w:line="276" w:lineRule="auto"/>
        <w:rPr>
          <w:rFonts w:ascii="Georgia" w:hAnsi="Georgia" w:cstheme="minorBidi"/>
          <w:b/>
          <w:bCs/>
          <w:sz w:val="21"/>
          <w:szCs w:val="21"/>
        </w:rPr>
      </w:pPr>
    </w:p>
    <w:p w:rsidR="00051E14" w:rsidRDefault="00433A6E" w:rsidP="00051E14">
      <w:pPr>
        <w:spacing w:line="276" w:lineRule="auto"/>
        <w:rPr>
          <w:rFonts w:ascii="Georgia" w:hAnsi="Georgia" w:cstheme="minorBidi"/>
          <w:b/>
          <w:bCs/>
          <w:sz w:val="21"/>
          <w:szCs w:val="21"/>
        </w:rPr>
      </w:pPr>
      <w:r>
        <w:rPr>
          <w:rFonts w:ascii="Georgia" w:hAnsi="Georgia"/>
          <w:b/>
          <w:bCs/>
          <w:sz w:val="21"/>
          <w:szCs w:val="21"/>
        </w:rPr>
        <w:t>Baltar (Portugal) – vergrößerte Fertigungsbereiche, neues Bearbeitungszentrum und neue Schweißgeräte</w:t>
      </w:r>
    </w:p>
    <w:p w:rsidR="007F78AE" w:rsidRDefault="007F78AE" w:rsidP="00433A6E">
      <w:pPr>
        <w:spacing w:line="276" w:lineRule="auto"/>
        <w:rPr>
          <w:rFonts w:ascii="Georgia" w:hAnsi="Georgia" w:cstheme="minorBidi"/>
          <w:sz w:val="21"/>
          <w:szCs w:val="21"/>
        </w:rPr>
      </w:pPr>
    </w:p>
    <w:p w:rsidR="00433A6E" w:rsidRDefault="4343021D" w:rsidP="4343021D">
      <w:pPr>
        <w:spacing w:line="276" w:lineRule="auto"/>
        <w:rPr>
          <w:rFonts w:ascii="Georgia" w:hAnsi="Georgia" w:cstheme="minorBidi"/>
          <w:sz w:val="21"/>
          <w:szCs w:val="21"/>
        </w:rPr>
      </w:pPr>
      <w:r>
        <w:rPr>
          <w:rFonts w:ascii="Georgia" w:hAnsi="Georgia"/>
          <w:sz w:val="21"/>
          <w:szCs w:val="21"/>
        </w:rPr>
        <w:t>Zwischen 2017 und 2020 verlagerte Manitowoc den Fertigungsbetrieb von seinem Standort in der historischen portugiesischen Kleinstadt Fânzeres in sein Werk in Baltar. Dieses Projekt beinhaltete einen Ausbau nicht nur der Schweiß- und Montagehallen, sondern auch der Lagerbereiche in den Gebäuden und im Freien. Das Ergebnis war eine Steigerung der Produktionskapazität, der Effizienz und der Qualität. Außerdem installierte Manitowoc ein neues Hochleistungs-Bearbeitungszentrum, in dem große, mechanisch verschweißte Komponenten (wie Kabinenmasten und Drehkränze) ganz am Ende des Fertigungsprozesses hergestellt werden. Auf diese Weise konnte Potain die Qualität dieser Baugruppen, die Einhaltung der vorgegebenen Toleranzen und letztlich den Zusammenbau der Turmdrehkrane am Einsatzort verbessern. Ähnliche Verbesserungen in den Bereichen Qualität, Sicherheit und Produktivität wurden durch zusätzliche Investitionen in Schweißwerkzeuge erreicht. So gewährleisten beispielsweise die neuen Schweißroboter optimale Schweißbedingungen und somit besser organisierte und ergonomischere Arbeitsplätze.</w:t>
      </w:r>
    </w:p>
    <w:p w:rsidR="00433A6E" w:rsidRDefault="00433A6E" w:rsidP="00433A6E">
      <w:pPr>
        <w:spacing w:line="276" w:lineRule="auto"/>
        <w:ind w:left="720" w:hanging="720"/>
        <w:rPr>
          <w:rFonts w:ascii="Georgia" w:hAnsi="Georgia" w:cstheme="minorBidi"/>
          <w:sz w:val="21"/>
          <w:szCs w:val="21"/>
        </w:rPr>
      </w:pPr>
    </w:p>
    <w:p w:rsidR="007F78AE" w:rsidRDefault="007F78AE" w:rsidP="007F78AE">
      <w:pPr>
        <w:spacing w:line="276" w:lineRule="auto"/>
        <w:rPr>
          <w:rFonts w:ascii="Georgia" w:hAnsi="Georgia" w:cstheme="minorBidi"/>
          <w:b/>
          <w:bCs/>
          <w:sz w:val="21"/>
          <w:szCs w:val="21"/>
        </w:rPr>
      </w:pPr>
      <w:r>
        <w:rPr>
          <w:rFonts w:ascii="Georgia" w:hAnsi="Georgia"/>
          <w:b/>
          <w:bCs/>
          <w:sz w:val="21"/>
          <w:szCs w:val="21"/>
        </w:rPr>
        <w:t>Niella Tanaro – neues Transportachsengebäude, neuer Prüfbereich, umgestaltete logistische Abläufe und Verbesserungen an der Lackierstraße</w:t>
      </w:r>
    </w:p>
    <w:p w:rsidR="007F78AE" w:rsidRDefault="007F78AE" w:rsidP="007F78AE">
      <w:pPr>
        <w:spacing w:line="276" w:lineRule="auto"/>
        <w:rPr>
          <w:rFonts w:ascii="Georgia" w:hAnsi="Georgia" w:cstheme="minorBidi"/>
          <w:sz w:val="21"/>
          <w:szCs w:val="21"/>
        </w:rPr>
      </w:pPr>
    </w:p>
    <w:p w:rsidR="007F78AE" w:rsidRDefault="717C8949" w:rsidP="2A0E1C9E">
      <w:pPr>
        <w:spacing w:line="276" w:lineRule="auto"/>
        <w:rPr>
          <w:rFonts w:ascii="Georgia" w:hAnsi="Georgia" w:cstheme="minorBidi"/>
          <w:sz w:val="21"/>
          <w:szCs w:val="21"/>
        </w:rPr>
      </w:pPr>
      <w:r>
        <w:rPr>
          <w:rFonts w:ascii="Georgia" w:hAnsi="Georgia"/>
          <w:sz w:val="21"/>
          <w:szCs w:val="21"/>
        </w:rPr>
        <w:t>In Niella Tanaro hat Manitowoc ein neues Gebäude aus dem Boden gestampft, das ausschließlich der Herstellung von Krantransportachsen vorbehalten ist. Gleichzeitig hat das Unternehmen viel in die Erprobung fertig gestellter Produkte investiert und die logistischen Abläufe beim Kranversand optimiert. Bisher erfolgten die Produkttests und der Kranversand in knapp bemessenen Räumlichkeiten. Diese Investitionen bewirkten ein höheres Niveau der Mitarbeitersicherheit, der Produktivität und der vom Werk erreichten Lieferzeiten. Darüber hinaus konnte das Team von Niella Tanaro auch deutliche Verbesserungen entlang der Lackierstraße verzeichnen. Durch die Umsetzung einer Reihe von Maßnahmen zur Erhöhung der operativen Effizienz konnten die Ausfallzeiten im Lackierbereich verkürzt werden. Der Lack-Gesamtverbrauch wurde um 10 % verringert und die Verwendung ungiftiger Lösemittel bewirkte eine Reduzierung der Umweltbelastung.</w:t>
      </w:r>
    </w:p>
    <w:p w:rsidR="007F78AE" w:rsidRDefault="007F78AE" w:rsidP="007F78AE">
      <w:pPr>
        <w:spacing w:line="276" w:lineRule="auto"/>
        <w:ind w:left="720" w:hanging="720"/>
        <w:rPr>
          <w:rFonts w:ascii="Georgia" w:hAnsi="Georgia" w:cstheme="minorBidi"/>
          <w:sz w:val="21"/>
          <w:szCs w:val="21"/>
        </w:rPr>
      </w:pPr>
    </w:p>
    <w:p w:rsidR="00E279C3" w:rsidRDefault="000E5A80" w:rsidP="00940CBC">
      <w:pPr>
        <w:spacing w:line="276" w:lineRule="auto"/>
        <w:rPr>
          <w:rFonts w:ascii="Georgia" w:hAnsi="Georgia" w:cstheme="minorBidi"/>
          <w:sz w:val="21"/>
          <w:szCs w:val="21"/>
        </w:rPr>
      </w:pPr>
      <w:r>
        <w:rPr>
          <w:rFonts w:ascii="Georgia" w:hAnsi="Georgia"/>
          <w:sz w:val="21"/>
          <w:szCs w:val="21"/>
        </w:rPr>
        <w:t xml:space="preserve">„Der Großteil der erzielten Verbesserungen hat mit unserem Prozess rund um die ‚Stimme des Kunden‘ zu tun. Natürlich sind wir stolz auf die Qualität, Zuverlässigkeit und hochentwickelte Technologie unserer Krane, aber die Verteidigung dieser Führungsposition in unserer Branche ist keineswegs einfach. Wir müssen uns jeden Tag zu noch besseren Leistungen motivieren, und zwar nicht nur hinsichtlich der Konstruktion unserer Krane, sondern auch in Bezug auf ihre Herstellung. So müssen wir nicht nur die modernsten Maschinen und effizientesten Prozesse nutzen, sondern in unseren Werken auch die fähigsten Mitarbeiter beschäftigen. In dieser Hinsicht ist </w:t>
      </w:r>
      <w:r>
        <w:rPr>
          <w:rFonts w:ascii="Georgia" w:hAnsi="Georgia"/>
          <w:i/>
          <w:iCs/>
          <w:sz w:val="21"/>
          <w:szCs w:val="21"/>
        </w:rPr>
        <w:t xml:space="preserve">The Manitowoc Way </w:t>
      </w:r>
      <w:r>
        <w:rPr>
          <w:rFonts w:ascii="Georgia" w:hAnsi="Georgia"/>
          <w:sz w:val="21"/>
          <w:szCs w:val="21"/>
        </w:rPr>
        <w:t>so etwas wie un</w:t>
      </w:r>
      <w:r w:rsidR="001568EC">
        <w:rPr>
          <w:rFonts w:ascii="Georgia" w:hAnsi="Georgia"/>
          <w:sz w:val="21"/>
          <w:szCs w:val="21"/>
        </w:rPr>
        <w:t>s</w:t>
      </w:r>
      <w:r>
        <w:rPr>
          <w:rFonts w:ascii="Georgia" w:hAnsi="Georgia"/>
          <w:sz w:val="21"/>
          <w:szCs w:val="21"/>
        </w:rPr>
        <w:t>er Leitstern“, erläuterte Christophe Simoncelli, Manitowocs SVP für das Turmdrehkrangeschäft in Europa.</w:t>
      </w:r>
    </w:p>
    <w:p w:rsidR="00C41CFC" w:rsidRPr="00C41CFC" w:rsidRDefault="00C41CFC" w:rsidP="00F62A4C">
      <w:pPr>
        <w:rPr>
          <w:rFonts w:ascii="Georgia" w:hAnsi="Georgia" w:cstheme="minorBidi"/>
          <w:sz w:val="21"/>
          <w:szCs w:val="21"/>
        </w:rPr>
      </w:pPr>
    </w:p>
    <w:p w:rsidR="00940CBC" w:rsidRDefault="00940CBC" w:rsidP="7E1CD268">
      <w:pPr>
        <w:rPr>
          <w:rFonts w:ascii="Georgia" w:hAnsi="Georgia" w:cstheme="minorBidi"/>
          <w:sz w:val="21"/>
          <w:szCs w:val="21"/>
        </w:rPr>
      </w:pPr>
      <w:r>
        <w:rPr>
          <w:rFonts w:ascii="Georgia" w:hAnsi="Georgia"/>
          <w:sz w:val="21"/>
          <w:szCs w:val="21"/>
        </w:rPr>
        <w:t xml:space="preserve">Weitere Informationen über Potain-Turmdrehkrane finden Sie auf der </w:t>
      </w:r>
      <w:hyperlink r:id="rId11">
        <w:r>
          <w:rPr>
            <w:rStyle w:val="Hyperlink"/>
            <w:rFonts w:ascii="Georgia" w:hAnsi="Georgia"/>
            <w:sz w:val="21"/>
            <w:szCs w:val="21"/>
          </w:rPr>
          <w:t>Manitowoc-Website</w:t>
        </w:r>
      </w:hyperlink>
      <w:r>
        <w:rPr>
          <w:rFonts w:ascii="Georgia" w:hAnsi="Georgia"/>
          <w:sz w:val="21"/>
          <w:szCs w:val="21"/>
        </w:rPr>
        <w:t xml:space="preserve">. </w:t>
      </w:r>
    </w:p>
    <w:p w:rsidR="00650E29" w:rsidRPr="001568EC" w:rsidRDefault="00650E29" w:rsidP="00650E29">
      <w:pPr>
        <w:rPr>
          <w:rFonts w:ascii="Georgia" w:hAnsi="Georgia" w:cstheme="minorBidi"/>
          <w:sz w:val="21"/>
          <w:szCs w:val="21"/>
        </w:rPr>
      </w:pPr>
    </w:p>
    <w:p w:rsidR="00221AAF" w:rsidRDefault="00F52037" w:rsidP="00F63C4B">
      <w:pPr>
        <w:tabs>
          <w:tab w:val="left" w:pos="1055"/>
          <w:tab w:val="left" w:pos="4111"/>
          <w:tab w:val="left" w:pos="5812"/>
          <w:tab w:val="left" w:pos="7371"/>
        </w:tabs>
        <w:jc w:val="center"/>
        <w:rPr>
          <w:rFonts w:ascii="Georgia" w:hAnsi="Georgia"/>
          <w:sz w:val="21"/>
          <w:szCs w:val="21"/>
        </w:rPr>
      </w:pPr>
      <w:r>
        <w:rPr>
          <w:rFonts w:ascii="Georgia" w:hAnsi="Georgia"/>
          <w:sz w:val="21"/>
          <w:szCs w:val="21"/>
        </w:rPr>
        <w:t>–ENDE–</w:t>
      </w:r>
    </w:p>
    <w:p w:rsidR="00784B02" w:rsidRDefault="00784B02" w:rsidP="00F63C4B">
      <w:pPr>
        <w:tabs>
          <w:tab w:val="left" w:pos="1055"/>
          <w:tab w:val="left" w:pos="4111"/>
          <w:tab w:val="left" w:pos="5812"/>
          <w:tab w:val="left" w:pos="7371"/>
        </w:tabs>
        <w:jc w:val="center"/>
        <w:rPr>
          <w:rFonts w:ascii="Georgia" w:hAnsi="Georgia"/>
          <w:sz w:val="21"/>
          <w:szCs w:val="21"/>
        </w:rPr>
      </w:pPr>
    </w:p>
    <w:p w:rsidR="00784B02" w:rsidRPr="00784B02" w:rsidRDefault="00784B02" w:rsidP="00784B02">
      <w:pPr>
        <w:pStyle w:val="paragraph"/>
        <w:spacing w:before="0" w:beforeAutospacing="0" w:after="0" w:afterAutospacing="0"/>
        <w:textAlignment w:val="baseline"/>
        <w:rPr>
          <w:rFonts w:ascii="Georgia" w:hAnsi="Georgia"/>
          <w:sz w:val="20"/>
          <w:szCs w:val="20"/>
          <w:lang w:val="en-GB"/>
        </w:rPr>
      </w:pPr>
      <w:r w:rsidRPr="00784B02">
        <w:rPr>
          <w:rStyle w:val="normaltextrun"/>
          <w:rFonts w:ascii="Georgia" w:hAnsi="Georgia"/>
          <w:sz w:val="20"/>
          <w:szCs w:val="20"/>
          <w:u w:val="single"/>
        </w:rPr>
        <w:t>Bildunterschriften</w:t>
      </w:r>
      <w:r w:rsidRPr="00784B02">
        <w:rPr>
          <w:rStyle w:val="normaltextrun"/>
          <w:rFonts w:ascii="Georgia" w:hAnsi="Georgia"/>
          <w:sz w:val="20"/>
          <w:szCs w:val="20"/>
        </w:rPr>
        <w:t> </w:t>
      </w:r>
      <w:r w:rsidRPr="00784B02">
        <w:rPr>
          <w:rStyle w:val="eop"/>
          <w:rFonts w:ascii="Georgia" w:hAnsi="Georgia"/>
          <w:sz w:val="20"/>
          <w:szCs w:val="20"/>
        </w:rPr>
        <w:t> </w:t>
      </w:r>
    </w:p>
    <w:p w:rsidR="00784B02" w:rsidRPr="00784B02" w:rsidRDefault="00784B02" w:rsidP="00784B02">
      <w:pPr>
        <w:pStyle w:val="paragraph"/>
        <w:spacing w:before="0" w:beforeAutospacing="0" w:after="0" w:afterAutospacing="0"/>
        <w:textAlignment w:val="baseline"/>
        <w:rPr>
          <w:rFonts w:ascii="Georgia" w:hAnsi="Georgia"/>
          <w:sz w:val="20"/>
          <w:szCs w:val="20"/>
          <w:lang w:val="en-GB"/>
        </w:rPr>
      </w:pPr>
      <w:r w:rsidRPr="00784B02">
        <w:rPr>
          <w:rStyle w:val="normaltextrun"/>
          <w:rFonts w:ascii="Georgia" w:hAnsi="Georgia"/>
          <w:sz w:val="20"/>
          <w:szCs w:val="20"/>
        </w:rPr>
        <w:t>Bild 1: Überblick über die vier europäischen Potain-Fabriken (im Uhrzeigersinn von oben links): Charlieu, Frankreich; Moulins, Frankreich; Baltar, Portugal; und Niella Tanaro, Italien.</w:t>
      </w:r>
      <w:r w:rsidRPr="00784B02">
        <w:rPr>
          <w:rStyle w:val="eop"/>
          <w:rFonts w:ascii="Georgia" w:hAnsi="Georgia"/>
          <w:sz w:val="20"/>
          <w:szCs w:val="20"/>
        </w:rPr>
        <w:t> </w:t>
      </w:r>
    </w:p>
    <w:p w:rsidR="00784B02" w:rsidRPr="00784B02" w:rsidRDefault="00784B02" w:rsidP="00784B02">
      <w:pPr>
        <w:pStyle w:val="paragraph"/>
        <w:spacing w:before="0" w:beforeAutospacing="0" w:after="0" w:afterAutospacing="0"/>
        <w:textAlignment w:val="baseline"/>
        <w:rPr>
          <w:rFonts w:ascii="Georgia" w:hAnsi="Georgia"/>
          <w:sz w:val="20"/>
          <w:szCs w:val="20"/>
          <w:lang w:val="en-GB"/>
        </w:rPr>
      </w:pPr>
      <w:r w:rsidRPr="00784B02">
        <w:rPr>
          <w:rStyle w:val="normaltextrun"/>
          <w:rFonts w:ascii="Georgia" w:hAnsi="Georgia"/>
          <w:sz w:val="20"/>
          <w:szCs w:val="20"/>
        </w:rPr>
        <w:lastRenderedPageBreak/>
        <w:t>Bild 2: Überblick über das 1969 errichtete 150.000 m2 große Werk in Charlieu (Frankreich), in dem neben der EnCORE-Werkstatt auch die selbstaufrichtenden Krane Igo T und Komponenten für alle europäischen und einige asiatische Potain-Produktreihen hergestellt werden. </w:t>
      </w:r>
      <w:r w:rsidRPr="00784B02">
        <w:rPr>
          <w:rStyle w:val="eop"/>
          <w:rFonts w:ascii="Georgia" w:hAnsi="Georgia"/>
          <w:sz w:val="20"/>
          <w:szCs w:val="20"/>
        </w:rPr>
        <w:t> </w:t>
      </w:r>
    </w:p>
    <w:p w:rsidR="00784B02" w:rsidRPr="00784B02" w:rsidRDefault="00784B02" w:rsidP="00784B02">
      <w:pPr>
        <w:pStyle w:val="paragraph"/>
        <w:spacing w:before="0" w:beforeAutospacing="0" w:after="0" w:afterAutospacing="0"/>
        <w:textAlignment w:val="baseline"/>
        <w:rPr>
          <w:rFonts w:ascii="Georgia" w:hAnsi="Georgia"/>
          <w:sz w:val="20"/>
          <w:szCs w:val="20"/>
          <w:lang w:val="en-GB"/>
        </w:rPr>
      </w:pPr>
      <w:r w:rsidRPr="00784B02">
        <w:rPr>
          <w:rStyle w:val="normaltextrun"/>
          <w:rFonts w:ascii="Georgia" w:hAnsi="Georgia"/>
          <w:sz w:val="20"/>
          <w:szCs w:val="20"/>
        </w:rPr>
        <w:t>Bild 3: Die neue automatisierte Unterpulverschweißmaschine, die im Potain-Werk in Charlieu installiert wurde. </w:t>
      </w:r>
      <w:r w:rsidRPr="00784B02">
        <w:rPr>
          <w:rStyle w:val="eop"/>
          <w:rFonts w:ascii="Georgia" w:hAnsi="Georgia"/>
          <w:sz w:val="20"/>
          <w:szCs w:val="20"/>
        </w:rPr>
        <w:t> </w:t>
      </w:r>
    </w:p>
    <w:p w:rsidR="00784B02" w:rsidRPr="00784B02" w:rsidRDefault="00784B02" w:rsidP="00784B02">
      <w:pPr>
        <w:pStyle w:val="paragraph"/>
        <w:spacing w:before="0" w:beforeAutospacing="0" w:after="0" w:afterAutospacing="0"/>
        <w:textAlignment w:val="baseline"/>
        <w:rPr>
          <w:rFonts w:ascii="Georgia" w:hAnsi="Georgia"/>
          <w:sz w:val="20"/>
          <w:szCs w:val="20"/>
          <w:lang w:val="en-GB"/>
        </w:rPr>
      </w:pPr>
      <w:r w:rsidRPr="00784B02">
        <w:rPr>
          <w:rStyle w:val="normaltextrun"/>
          <w:rFonts w:ascii="Georgia" w:hAnsi="Georgia"/>
          <w:sz w:val="20"/>
          <w:szCs w:val="20"/>
        </w:rPr>
        <w:t>Bild 4: Das 1959 gegründete, 133.000 m</w:t>
      </w:r>
      <w:r w:rsidRPr="00784B02">
        <w:rPr>
          <w:rStyle w:val="normaltextrun"/>
          <w:rFonts w:ascii="Georgia" w:hAnsi="Georgia"/>
          <w:sz w:val="20"/>
          <w:szCs w:val="20"/>
          <w:vertAlign w:val="superscript"/>
        </w:rPr>
        <w:t>2</w:t>
      </w:r>
      <w:r w:rsidRPr="00784B02">
        <w:rPr>
          <w:rStyle w:val="normaltextrun"/>
          <w:rFonts w:ascii="Georgia" w:hAnsi="Georgia"/>
          <w:sz w:val="20"/>
          <w:szCs w:val="20"/>
        </w:rPr>
        <w:t xml:space="preserve"> große Potain-Werk in Moulins, Frankreich, produziert MDT-Topless-Krane, MD-Top-Swing-Krane und MR-Wippauslegerkrane sowie bestimmte kundenspezifische Teile.</w:t>
      </w:r>
      <w:r w:rsidRPr="00784B02">
        <w:rPr>
          <w:rStyle w:val="normaltextrun"/>
          <w:sz w:val="20"/>
          <w:szCs w:val="20"/>
        </w:rPr>
        <w:t> </w:t>
      </w:r>
      <w:r w:rsidRPr="00784B02">
        <w:rPr>
          <w:rStyle w:val="normaltextrun"/>
          <w:rFonts w:ascii="Georgia" w:hAnsi="Georgia"/>
          <w:sz w:val="20"/>
          <w:szCs w:val="20"/>
        </w:rPr>
        <w:t> </w:t>
      </w:r>
      <w:r w:rsidRPr="00784B02">
        <w:rPr>
          <w:rStyle w:val="eop"/>
          <w:rFonts w:ascii="Georgia" w:hAnsi="Georgia"/>
          <w:sz w:val="20"/>
          <w:szCs w:val="20"/>
        </w:rPr>
        <w:t> </w:t>
      </w:r>
    </w:p>
    <w:p w:rsidR="00784B02" w:rsidRPr="00784B02" w:rsidRDefault="00784B02" w:rsidP="00784B02">
      <w:pPr>
        <w:pStyle w:val="paragraph"/>
        <w:spacing w:before="0" w:beforeAutospacing="0" w:after="0" w:afterAutospacing="0"/>
        <w:textAlignment w:val="baseline"/>
        <w:rPr>
          <w:rFonts w:ascii="Georgia" w:hAnsi="Georgia"/>
          <w:sz w:val="20"/>
          <w:szCs w:val="20"/>
          <w:lang w:val="en-GB"/>
        </w:rPr>
      </w:pPr>
      <w:r w:rsidRPr="00784B02">
        <w:rPr>
          <w:rStyle w:val="normaltextrun"/>
          <w:rFonts w:ascii="Georgia" w:hAnsi="Georgia"/>
          <w:sz w:val="20"/>
          <w:szCs w:val="20"/>
        </w:rPr>
        <w:t>Bild 5: Die neue Rohrschneideanlage im Werk Moulins. </w:t>
      </w:r>
      <w:r w:rsidRPr="00784B02">
        <w:rPr>
          <w:rStyle w:val="eop"/>
          <w:rFonts w:ascii="Georgia" w:hAnsi="Georgia"/>
          <w:sz w:val="20"/>
          <w:szCs w:val="20"/>
        </w:rPr>
        <w:t> </w:t>
      </w:r>
    </w:p>
    <w:p w:rsidR="00784B02" w:rsidRPr="00784B02" w:rsidRDefault="00784B02" w:rsidP="00784B02">
      <w:pPr>
        <w:pStyle w:val="paragraph"/>
        <w:spacing w:before="0" w:beforeAutospacing="0" w:after="0" w:afterAutospacing="0"/>
        <w:textAlignment w:val="baseline"/>
        <w:rPr>
          <w:rFonts w:ascii="Georgia" w:hAnsi="Georgia"/>
          <w:sz w:val="20"/>
          <w:szCs w:val="20"/>
          <w:lang w:val="en-GB"/>
        </w:rPr>
      </w:pPr>
      <w:r w:rsidRPr="00784B02">
        <w:rPr>
          <w:rStyle w:val="normaltextrun"/>
          <w:rFonts w:ascii="Georgia" w:hAnsi="Georgia"/>
          <w:sz w:val="20"/>
          <w:szCs w:val="20"/>
        </w:rPr>
        <w:t>Bild 6: Das 2005 errichtete Potain-Werk in Baltar, Portugal, ist für die Herstellung von Turmdrehkranen der Baureihen MCT und MDT Topless City zuständig.</w:t>
      </w:r>
      <w:r w:rsidRPr="00784B02">
        <w:rPr>
          <w:rStyle w:val="normaltextrun"/>
          <w:sz w:val="20"/>
          <w:szCs w:val="20"/>
        </w:rPr>
        <w:t> </w:t>
      </w:r>
      <w:r w:rsidRPr="00784B02">
        <w:rPr>
          <w:rStyle w:val="normaltextrun"/>
          <w:rFonts w:ascii="Georgia" w:hAnsi="Georgia"/>
          <w:sz w:val="20"/>
          <w:szCs w:val="20"/>
        </w:rPr>
        <w:t> </w:t>
      </w:r>
      <w:r w:rsidRPr="00784B02">
        <w:rPr>
          <w:rStyle w:val="eop"/>
          <w:rFonts w:ascii="Georgia" w:hAnsi="Georgia"/>
          <w:sz w:val="20"/>
          <w:szCs w:val="20"/>
        </w:rPr>
        <w:t> </w:t>
      </w:r>
    </w:p>
    <w:p w:rsidR="00784B02" w:rsidRPr="00784B02" w:rsidRDefault="00784B02" w:rsidP="00784B02">
      <w:pPr>
        <w:pStyle w:val="paragraph"/>
        <w:spacing w:before="0" w:beforeAutospacing="0" w:after="0" w:afterAutospacing="0"/>
        <w:textAlignment w:val="baseline"/>
        <w:rPr>
          <w:rFonts w:ascii="Georgia" w:hAnsi="Georgia"/>
          <w:sz w:val="20"/>
          <w:szCs w:val="20"/>
          <w:lang w:val="en-GB"/>
        </w:rPr>
      </w:pPr>
      <w:r w:rsidRPr="00784B02">
        <w:rPr>
          <w:rStyle w:val="normaltextrun"/>
          <w:rFonts w:ascii="Georgia" w:hAnsi="Georgia"/>
          <w:sz w:val="20"/>
          <w:szCs w:val="20"/>
        </w:rPr>
        <w:t>Bild 7: Neues Hochleistungsbearbeitungszentrum im Werk Baltar für Kabinenmasten. </w:t>
      </w:r>
      <w:r w:rsidRPr="00784B02">
        <w:rPr>
          <w:rStyle w:val="eop"/>
          <w:rFonts w:ascii="Georgia" w:hAnsi="Georgia"/>
          <w:sz w:val="20"/>
          <w:szCs w:val="20"/>
        </w:rPr>
        <w:t> </w:t>
      </w:r>
    </w:p>
    <w:p w:rsidR="00784B02" w:rsidRPr="00784B02" w:rsidRDefault="00784B02" w:rsidP="00784B02">
      <w:pPr>
        <w:pStyle w:val="paragraph"/>
        <w:spacing w:before="0" w:beforeAutospacing="0" w:after="0" w:afterAutospacing="0"/>
        <w:textAlignment w:val="baseline"/>
        <w:rPr>
          <w:rFonts w:ascii="Georgia" w:hAnsi="Georgia"/>
          <w:sz w:val="20"/>
          <w:szCs w:val="20"/>
          <w:lang w:val="en-GB"/>
        </w:rPr>
      </w:pPr>
      <w:r w:rsidRPr="00784B02">
        <w:rPr>
          <w:rStyle w:val="normaltextrun"/>
          <w:rFonts w:ascii="Georgia" w:hAnsi="Georgia"/>
          <w:sz w:val="20"/>
          <w:szCs w:val="20"/>
        </w:rPr>
        <w:t>Bild 8: Das 86.000 m2 große Potain-Werk in Niella Tanaro, Italien, wurde 1969 gegründet und fertigt die selbstaufrichtenden Baureihen Igo, Igo M, Hup und Hup M.</w:t>
      </w:r>
      <w:r w:rsidRPr="00784B02">
        <w:rPr>
          <w:rStyle w:val="eop"/>
          <w:rFonts w:ascii="Georgia" w:hAnsi="Georgia"/>
          <w:sz w:val="20"/>
          <w:szCs w:val="20"/>
        </w:rPr>
        <w:t> </w:t>
      </w:r>
    </w:p>
    <w:p w:rsidR="00784B02" w:rsidRPr="00784B02" w:rsidRDefault="00784B02" w:rsidP="00784B02">
      <w:pPr>
        <w:pStyle w:val="paragraph"/>
        <w:spacing w:before="0" w:beforeAutospacing="0" w:after="0" w:afterAutospacing="0"/>
        <w:textAlignment w:val="baseline"/>
        <w:rPr>
          <w:rFonts w:ascii="Georgia" w:hAnsi="Georgia"/>
          <w:sz w:val="20"/>
          <w:szCs w:val="20"/>
          <w:lang w:val="en-GB"/>
        </w:rPr>
      </w:pPr>
      <w:r w:rsidRPr="00784B02">
        <w:rPr>
          <w:rStyle w:val="normaltextrun"/>
          <w:rFonts w:ascii="Georgia" w:hAnsi="Georgia"/>
          <w:sz w:val="20"/>
          <w:szCs w:val="20"/>
        </w:rPr>
        <w:t>Bild 9: Brandneues Gebäude für die Herstellung von Potain-Krantransportachsen im Werk Niella Tanaro in Italien.</w:t>
      </w:r>
      <w:r w:rsidRPr="00784B02">
        <w:rPr>
          <w:rStyle w:val="eop"/>
          <w:rFonts w:ascii="Georgia" w:hAnsi="Georgia"/>
          <w:sz w:val="20"/>
          <w:szCs w:val="20"/>
        </w:rPr>
        <w:t> </w:t>
      </w:r>
    </w:p>
    <w:p w:rsidR="00784B02" w:rsidRPr="00784B02" w:rsidRDefault="00784B02" w:rsidP="00784B02">
      <w:pPr>
        <w:pStyle w:val="paragraph"/>
        <w:spacing w:before="0" w:beforeAutospacing="0" w:after="0" w:afterAutospacing="0"/>
        <w:textAlignment w:val="baseline"/>
        <w:rPr>
          <w:rFonts w:ascii="Georgia" w:hAnsi="Georgia"/>
          <w:sz w:val="20"/>
          <w:szCs w:val="20"/>
          <w:lang w:val="en-GB"/>
        </w:rPr>
      </w:pPr>
      <w:r w:rsidRPr="00784B02">
        <w:rPr>
          <w:rStyle w:val="normaltextrun"/>
          <w:rFonts w:ascii="Georgia" w:hAnsi="Georgia"/>
          <w:sz w:val="20"/>
          <w:szCs w:val="20"/>
        </w:rPr>
        <w:t>Bild 10: Die Verbesserungen an der Lackieranlage im Werk Niella Tanaro haben zu geringeren Ausfallzeiten und einem niedrigeren Lackverbrauch geführt, während ungiftige Lösungsmittel die Umweltbelastung verringern.</w:t>
      </w:r>
      <w:r w:rsidRPr="00784B02">
        <w:rPr>
          <w:rStyle w:val="eop"/>
          <w:rFonts w:ascii="Georgia" w:hAnsi="Georgia"/>
          <w:sz w:val="20"/>
          <w:szCs w:val="20"/>
        </w:rPr>
        <w:t> </w:t>
      </w:r>
    </w:p>
    <w:p w:rsidR="00784B02" w:rsidRPr="00A52E48" w:rsidRDefault="00784B02" w:rsidP="00F63C4B">
      <w:pPr>
        <w:tabs>
          <w:tab w:val="left" w:pos="1055"/>
          <w:tab w:val="left" w:pos="4111"/>
          <w:tab w:val="left" w:pos="5812"/>
          <w:tab w:val="left" w:pos="7371"/>
        </w:tabs>
        <w:jc w:val="center"/>
        <w:rPr>
          <w:rStyle w:val="normaltextrun"/>
          <w:rFonts w:ascii="Georgia" w:hAnsi="Georgia" w:cs="Georgia"/>
          <w:sz w:val="21"/>
          <w:szCs w:val="21"/>
        </w:rPr>
      </w:pPr>
    </w:p>
    <w:p w:rsidR="00825258" w:rsidRPr="00825258" w:rsidRDefault="00825258" w:rsidP="00825258">
      <w:pPr>
        <w:pStyle w:val="paragraph"/>
        <w:spacing w:before="0" w:beforeAutospacing="0" w:after="0" w:afterAutospacing="0"/>
        <w:textAlignment w:val="baseline"/>
        <w:rPr>
          <w:rStyle w:val="normaltextrun"/>
          <w:rFonts w:cs="Segoe UI"/>
          <w:sz w:val="21"/>
          <w:szCs w:val="21"/>
        </w:rPr>
      </w:pPr>
    </w:p>
    <w:p w:rsidR="003F3380" w:rsidRPr="007D4145" w:rsidRDefault="003F3380" w:rsidP="003F3380">
      <w:pPr>
        <w:outlineLvl w:val="0"/>
        <w:rPr>
          <w:rFonts w:ascii="Verdana" w:hAnsi="Verdana"/>
          <w:b/>
          <w:color w:val="41525C"/>
          <w:sz w:val="18"/>
          <w:szCs w:val="18"/>
        </w:rPr>
      </w:pPr>
      <w:r>
        <w:rPr>
          <w:rFonts w:ascii="Verdana" w:hAnsi="Verdana"/>
          <w:color w:val="ED1C2A"/>
          <w:sz w:val="18"/>
          <w:szCs w:val="18"/>
        </w:rPr>
        <w:t>ANSPRECHPARTNER</w:t>
      </w:r>
    </w:p>
    <w:p w:rsidR="003F3380" w:rsidRPr="007D4145" w:rsidRDefault="106B85C4"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Dominique Leullier</w:t>
      </w:r>
    </w:p>
    <w:p w:rsidR="005F51E8" w:rsidRPr="007D4145" w:rsidRDefault="005F51E8"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Marketingdirektor für Europa</w:t>
      </w:r>
    </w:p>
    <w:p w:rsidR="003F3380" w:rsidRPr="001568EC" w:rsidRDefault="003F3380" w:rsidP="003F3380">
      <w:pPr>
        <w:tabs>
          <w:tab w:val="left" w:pos="3969"/>
        </w:tabs>
        <w:rPr>
          <w:rFonts w:ascii="Verdana" w:hAnsi="Verdana"/>
          <w:color w:val="41525C"/>
          <w:sz w:val="18"/>
          <w:szCs w:val="18"/>
          <w:lang w:val="en-US"/>
        </w:rPr>
      </w:pPr>
      <w:r w:rsidRPr="001568EC">
        <w:rPr>
          <w:rFonts w:ascii="Verdana" w:hAnsi="Verdana"/>
          <w:color w:val="41525C"/>
          <w:sz w:val="18"/>
          <w:szCs w:val="18"/>
          <w:lang w:val="en-US"/>
        </w:rPr>
        <w:t>Manitowoc</w:t>
      </w:r>
    </w:p>
    <w:p w:rsidR="003F3380" w:rsidRPr="001568EC" w:rsidRDefault="002D2282" w:rsidP="003F3380">
      <w:pPr>
        <w:tabs>
          <w:tab w:val="left" w:pos="3969"/>
        </w:tabs>
        <w:rPr>
          <w:rFonts w:ascii="Verdana" w:hAnsi="Verdana"/>
          <w:color w:val="41525C"/>
          <w:sz w:val="18"/>
          <w:szCs w:val="18"/>
          <w:lang w:val="en-US"/>
        </w:rPr>
      </w:pPr>
      <w:r w:rsidRPr="001568EC">
        <w:rPr>
          <w:rFonts w:ascii="Verdana" w:hAnsi="Verdana"/>
          <w:color w:val="41525C"/>
          <w:sz w:val="18"/>
          <w:szCs w:val="18"/>
          <w:lang w:val="en-US"/>
        </w:rPr>
        <w:t>+ 33 4 72 18 21 60</w:t>
      </w:r>
    </w:p>
    <w:p w:rsidR="002D2282" w:rsidRPr="001568EC" w:rsidRDefault="00AA474E" w:rsidP="003F3380">
      <w:pPr>
        <w:tabs>
          <w:tab w:val="left" w:pos="3969"/>
        </w:tabs>
        <w:rPr>
          <w:rFonts w:ascii="Verdana" w:hAnsi="Verdana"/>
          <w:color w:val="41525C"/>
          <w:sz w:val="18"/>
          <w:szCs w:val="18"/>
          <w:lang w:val="en-US"/>
        </w:rPr>
      </w:pPr>
      <w:hyperlink r:id="rId12" w:history="1">
        <w:r w:rsidR="008E3B03" w:rsidRPr="001568EC">
          <w:rPr>
            <w:rStyle w:val="Hyperlink"/>
            <w:rFonts w:ascii="Verdana" w:hAnsi="Verdana"/>
            <w:sz w:val="18"/>
            <w:szCs w:val="18"/>
            <w:lang w:val="en-US"/>
          </w:rPr>
          <w:t>dominique.leullier@manitowoc.com</w:t>
        </w:r>
      </w:hyperlink>
    </w:p>
    <w:p w:rsidR="003F3380" w:rsidRPr="001568EC" w:rsidRDefault="003F3380" w:rsidP="003F3380">
      <w:pPr>
        <w:tabs>
          <w:tab w:val="left" w:pos="3969"/>
        </w:tabs>
        <w:rPr>
          <w:rFonts w:ascii="Verdana" w:hAnsi="Verdana"/>
          <w:color w:val="41525C"/>
          <w:sz w:val="18"/>
          <w:szCs w:val="18"/>
          <w:lang w:val="en-US"/>
        </w:rPr>
      </w:pPr>
    </w:p>
    <w:p w:rsidR="003F3380" w:rsidRPr="001568EC" w:rsidRDefault="003F3380" w:rsidP="003F3380">
      <w:pPr>
        <w:spacing w:line="276" w:lineRule="auto"/>
        <w:rPr>
          <w:rFonts w:ascii="Verdana" w:hAnsi="Verdana"/>
          <w:color w:val="ED1C2A"/>
          <w:sz w:val="18"/>
          <w:szCs w:val="18"/>
          <w:lang w:val="en-US"/>
        </w:rPr>
      </w:pPr>
      <w:r w:rsidRPr="001568EC">
        <w:rPr>
          <w:rFonts w:ascii="Verdana" w:hAnsi="Verdana"/>
          <w:bCs/>
          <w:color w:val="FF0000"/>
          <w:sz w:val="18"/>
          <w:szCs w:val="18"/>
          <w:lang w:val="en-US"/>
        </w:rPr>
        <w:t xml:space="preserve">ÜBER DIE </w:t>
      </w:r>
      <w:r w:rsidRPr="001568EC">
        <w:rPr>
          <w:rFonts w:ascii="Verdana" w:hAnsi="Verdana"/>
          <w:color w:val="ED1C2A"/>
          <w:sz w:val="18"/>
          <w:szCs w:val="18"/>
          <w:lang w:val="en-US"/>
        </w:rPr>
        <w:t>MANITOWOC COMPANY, INC.</w:t>
      </w:r>
    </w:p>
    <w:p w:rsidR="00C63B87" w:rsidRPr="00C63B87" w:rsidRDefault="00C63B87" w:rsidP="007D4145">
      <w:pPr>
        <w:spacing w:line="276" w:lineRule="auto"/>
        <w:rPr>
          <w:rFonts w:ascii="Verdana" w:hAnsi="Verdana"/>
          <w:color w:val="41525C"/>
          <w:sz w:val="18"/>
          <w:szCs w:val="18"/>
        </w:rPr>
      </w:pPr>
      <w:r w:rsidRPr="00C63B87">
        <w:rPr>
          <w:rFonts w:ascii="Verdana" w:hAnsi="Verdana"/>
          <w:color w:val="41525C"/>
          <w:sz w:val="18"/>
          <w:szCs w:val="18"/>
        </w:rPr>
        <w:t>The Manitowoc Company, Inc. wurde 1902 gegründet und bietet seit mehr als 118 Jahren qualitativ hochwertige Produkte und Supportleistungen, die genau auf die Bedürfnisse der Kunden zugeschnitten sind. Manitowoc gehört zu den weltweit führenden Kranherstellern. Mit den unternehmenseigenen hundertprozentigen Tochtergesellschaften entwickelt, fertigt und vermarktet Manitowoc Mobilkrane, Turmdrehkrane, Gittermastraupenkrane, LKW-Aufbaukrane und Industriekrane unter den Produktmarken Aspen Equipment, Grove, Potain, Manitowoc, MGX Equipment Services, National Crane und Shuttlelift.</w:t>
      </w:r>
    </w:p>
    <w:p w:rsidR="007D4145" w:rsidRPr="00AA2A42" w:rsidRDefault="007D4145" w:rsidP="00AA2A42">
      <w:pPr>
        <w:spacing w:line="276" w:lineRule="auto"/>
        <w:rPr>
          <w:rStyle w:val="normaltextrun"/>
          <w:rFonts w:ascii="Verdana" w:hAnsi="Verdana"/>
          <w:color w:val="41525C"/>
          <w:sz w:val="18"/>
          <w:szCs w:val="18"/>
        </w:rPr>
      </w:pPr>
    </w:p>
    <w:p w:rsidR="003F3380" w:rsidRPr="006E53AA" w:rsidRDefault="003F3380" w:rsidP="003F3380">
      <w:pPr>
        <w:spacing w:line="276" w:lineRule="auto"/>
        <w:rPr>
          <w:rFonts w:ascii="Verdana" w:hAnsi="Verdana"/>
          <w:color w:val="41525C"/>
          <w:sz w:val="18"/>
          <w:szCs w:val="18"/>
        </w:rPr>
      </w:pPr>
    </w:p>
    <w:p w:rsidR="003F3380" w:rsidRPr="001568EC" w:rsidRDefault="003F3380" w:rsidP="003F3380">
      <w:pPr>
        <w:spacing w:line="276" w:lineRule="auto"/>
        <w:rPr>
          <w:rFonts w:ascii="Verdana" w:hAnsi="Verdana"/>
          <w:sz w:val="18"/>
          <w:szCs w:val="18"/>
          <w:lang w:val="en-US"/>
        </w:rPr>
      </w:pPr>
      <w:r w:rsidRPr="001568EC">
        <w:rPr>
          <w:rFonts w:ascii="Verdana" w:hAnsi="Verdana"/>
          <w:color w:val="ED1C2A"/>
          <w:sz w:val="18"/>
          <w:szCs w:val="18"/>
          <w:lang w:val="en-US"/>
        </w:rPr>
        <w:t>THE MANITOWOC COMPANY, INC.</w:t>
      </w:r>
    </w:p>
    <w:p w:rsidR="003F3380" w:rsidRPr="001568EC" w:rsidRDefault="003F3380" w:rsidP="003F3380">
      <w:pPr>
        <w:spacing w:line="276" w:lineRule="auto"/>
        <w:rPr>
          <w:rFonts w:ascii="Verdana" w:hAnsi="Verdana"/>
          <w:color w:val="595959"/>
          <w:sz w:val="18"/>
          <w:szCs w:val="18"/>
          <w:lang w:val="en-US"/>
        </w:rPr>
      </w:pPr>
      <w:r w:rsidRPr="001568EC">
        <w:rPr>
          <w:rFonts w:ascii="Verdana" w:hAnsi="Verdana"/>
          <w:color w:val="595959"/>
          <w:sz w:val="18"/>
          <w:lang w:val="en-US"/>
        </w:rPr>
        <w:t>One Park Plaza – 11270 West Park Place – Suite 1000 – Milwaukee, WI 53224, USA</w:t>
      </w:r>
    </w:p>
    <w:p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Tel. +1 414 760 4600</w:t>
      </w:r>
    </w:p>
    <w:p w:rsidR="003F3380" w:rsidRPr="0067300C" w:rsidRDefault="00AA474E" w:rsidP="003F3380">
      <w:pPr>
        <w:spacing w:line="276" w:lineRule="auto"/>
        <w:rPr>
          <w:rFonts w:ascii="Verdana" w:hAnsi="Verdana"/>
          <w:b/>
          <w:color w:val="595959"/>
          <w:sz w:val="18"/>
          <w:szCs w:val="18"/>
          <w:u w:val="single"/>
        </w:rPr>
      </w:pPr>
      <w:hyperlink r:id="rId13" w:history="1">
        <w:r w:rsidR="008E3B03">
          <w:rPr>
            <w:rStyle w:val="Hyperlink"/>
            <w:rFonts w:ascii="Verdana" w:hAnsi="Verdana"/>
            <w:b/>
            <w:color w:val="595959"/>
            <w:sz w:val="18"/>
            <w:szCs w:val="18"/>
          </w:rPr>
          <w:t>www.manitowoc.com</w:t>
        </w:r>
      </w:hyperlink>
    </w:p>
    <w:p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5B9" w:rsidRDefault="00D755B9">
      <w:r>
        <w:separator/>
      </w:r>
    </w:p>
  </w:endnote>
  <w:endnote w:type="continuationSeparator" w:id="0">
    <w:p w:rsidR="00D755B9" w:rsidRDefault="00D755B9">
      <w:r>
        <w:continuationSeparator/>
      </w:r>
    </w:p>
  </w:endnote>
  <w:endnote w:type="continuationNotice" w:id="1">
    <w:p w:rsidR="00D755B9" w:rsidRDefault="00D755B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5B9" w:rsidRDefault="00D755B9">
      <w:r>
        <w:separator/>
      </w:r>
    </w:p>
  </w:footnote>
  <w:footnote w:type="continuationSeparator" w:id="0">
    <w:p w:rsidR="00D755B9" w:rsidRDefault="00D755B9">
      <w:r>
        <w:continuationSeparator/>
      </w:r>
    </w:p>
  </w:footnote>
  <w:footnote w:type="continuationNotice" w:id="1">
    <w:p w:rsidR="00D755B9" w:rsidRDefault="00D755B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B87" w:rsidRDefault="00C63B87" w:rsidP="00C63B87">
    <w:pPr>
      <w:rPr>
        <w:rFonts w:ascii="Georgia" w:hAnsi="Georgia"/>
        <w:b/>
        <w:bCs/>
        <w:color w:val="000000" w:themeColor="text1"/>
      </w:rPr>
    </w:pPr>
    <w:r w:rsidRPr="00C63B87">
      <w:rPr>
        <w:rFonts w:ascii="Verdana" w:hAnsi="Verdana"/>
        <w:b/>
        <w:bCs/>
        <w:color w:val="41525C"/>
        <w:sz w:val="18"/>
        <w:szCs w:val="18"/>
      </w:rPr>
      <w:t>Manitowoc unternimmt bedeutende Investitionen in europäische Potain-Turmdrehkranwerke</w:t>
    </w:r>
  </w:p>
  <w:p w:rsidR="00A00084" w:rsidRPr="00164A29" w:rsidRDefault="00C63B87" w:rsidP="00603261">
    <w:pPr>
      <w:spacing w:line="276" w:lineRule="auto"/>
      <w:jc w:val="right"/>
      <w:rPr>
        <w:rFonts w:ascii="Verdana" w:hAnsi="Verdana"/>
        <w:color w:val="ED1C2A"/>
        <w:sz w:val="18"/>
        <w:szCs w:val="18"/>
      </w:rPr>
    </w:pPr>
    <w:r>
      <w:rPr>
        <w:rFonts w:ascii="Verdana" w:hAnsi="Verdana"/>
        <w:color w:val="41525C"/>
        <w:sz w:val="18"/>
        <w:szCs w:val="18"/>
      </w:rPr>
      <w:t>28. Oktober</w:t>
    </w:r>
    <w:r w:rsidR="00A05905">
      <w:rPr>
        <w:rFonts w:ascii="Verdana" w:hAnsi="Verdana"/>
        <w:color w:val="41525C"/>
        <w:sz w:val="18"/>
        <w:szCs w:val="18"/>
      </w:rPr>
      <w:t xml:space="preserve"> 2021</w:t>
    </w:r>
  </w:p>
  <w:p w:rsidR="00A00084" w:rsidRPr="003E31C0" w:rsidRDefault="00A00084" w:rsidP="00A00084">
    <w:pPr>
      <w:spacing w:line="276" w:lineRule="auto"/>
      <w:rPr>
        <w:rFonts w:ascii="Verdana" w:hAnsi="Verdana"/>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8">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9">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1">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0"/>
  </w:num>
  <w:num w:numId="4">
    <w:abstractNumId w:val="12"/>
  </w:num>
  <w:num w:numId="5">
    <w:abstractNumId w:val="0"/>
  </w:num>
  <w:num w:numId="6">
    <w:abstractNumId w:val="19"/>
  </w:num>
  <w:num w:numId="7">
    <w:abstractNumId w:val="1"/>
  </w:num>
  <w:num w:numId="8">
    <w:abstractNumId w:val="17"/>
  </w:num>
  <w:num w:numId="9">
    <w:abstractNumId w:val="15"/>
  </w:num>
  <w:num w:numId="10">
    <w:abstractNumId w:val="18"/>
  </w:num>
  <w:num w:numId="11">
    <w:abstractNumId w:val="4"/>
  </w:num>
  <w:num w:numId="12">
    <w:abstractNumId w:val="11"/>
  </w:num>
  <w:num w:numId="13">
    <w:abstractNumId w:val="10"/>
  </w:num>
  <w:num w:numId="14">
    <w:abstractNumId w:val="14"/>
  </w:num>
  <w:num w:numId="15">
    <w:abstractNumId w:val="7"/>
  </w:num>
  <w:num w:numId="16">
    <w:abstractNumId w:val="23"/>
  </w:num>
  <w:num w:numId="17">
    <w:abstractNumId w:val="21"/>
  </w:num>
  <w:num w:numId="18">
    <w:abstractNumId w:val="5"/>
  </w:num>
  <w:num w:numId="19">
    <w:abstractNumId w:val="8"/>
  </w:num>
  <w:num w:numId="20">
    <w:abstractNumId w:val="13"/>
  </w:num>
  <w:num w:numId="21">
    <w:abstractNumId w:val="6"/>
  </w:num>
  <w:num w:numId="22">
    <w:abstractNumId w:val="2"/>
  </w:num>
  <w:num w:numId="23">
    <w:abstractNumId w:val="9"/>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APWAFVersion" w:val="5.0"/>
  </w:docVars>
  <w:rsids>
    <w:rsidRoot w:val="00804B60"/>
    <w:rsid w:val="0001198B"/>
    <w:rsid w:val="00011DA1"/>
    <w:rsid w:val="00012785"/>
    <w:rsid w:val="00013880"/>
    <w:rsid w:val="0001438C"/>
    <w:rsid w:val="00016661"/>
    <w:rsid w:val="00020795"/>
    <w:rsid w:val="00022971"/>
    <w:rsid w:val="000230D6"/>
    <w:rsid w:val="00024008"/>
    <w:rsid w:val="00036261"/>
    <w:rsid w:val="00037CAA"/>
    <w:rsid w:val="0004129C"/>
    <w:rsid w:val="000430E0"/>
    <w:rsid w:val="00044AA8"/>
    <w:rsid w:val="00051799"/>
    <w:rsid w:val="00051C4B"/>
    <w:rsid w:val="00051E14"/>
    <w:rsid w:val="00054208"/>
    <w:rsid w:val="00054C7F"/>
    <w:rsid w:val="000555D3"/>
    <w:rsid w:val="00055ACD"/>
    <w:rsid w:val="00062517"/>
    <w:rsid w:val="00062CC6"/>
    <w:rsid w:val="00065701"/>
    <w:rsid w:val="0007380E"/>
    <w:rsid w:val="00073A3C"/>
    <w:rsid w:val="0007553A"/>
    <w:rsid w:val="00075E53"/>
    <w:rsid w:val="000854B4"/>
    <w:rsid w:val="000902D9"/>
    <w:rsid w:val="0009073C"/>
    <w:rsid w:val="00092E6F"/>
    <w:rsid w:val="000947BA"/>
    <w:rsid w:val="000965D5"/>
    <w:rsid w:val="000A3D40"/>
    <w:rsid w:val="000A6E5F"/>
    <w:rsid w:val="000A7CD2"/>
    <w:rsid w:val="000B1846"/>
    <w:rsid w:val="000B1E31"/>
    <w:rsid w:val="000B74DC"/>
    <w:rsid w:val="000B7532"/>
    <w:rsid w:val="000C1469"/>
    <w:rsid w:val="000C18E7"/>
    <w:rsid w:val="000D1305"/>
    <w:rsid w:val="000D44FC"/>
    <w:rsid w:val="000D693F"/>
    <w:rsid w:val="000D7E25"/>
    <w:rsid w:val="000D7EB6"/>
    <w:rsid w:val="000E09EC"/>
    <w:rsid w:val="000E3EDF"/>
    <w:rsid w:val="000E432F"/>
    <w:rsid w:val="000E433F"/>
    <w:rsid w:val="000E5A80"/>
    <w:rsid w:val="000E613B"/>
    <w:rsid w:val="000F43CF"/>
    <w:rsid w:val="000F4A47"/>
    <w:rsid w:val="000F4D69"/>
    <w:rsid w:val="000F5CFF"/>
    <w:rsid w:val="00100AB6"/>
    <w:rsid w:val="001028FC"/>
    <w:rsid w:val="00104593"/>
    <w:rsid w:val="0011008A"/>
    <w:rsid w:val="001124F5"/>
    <w:rsid w:val="0011715D"/>
    <w:rsid w:val="00122046"/>
    <w:rsid w:val="00125090"/>
    <w:rsid w:val="00131E38"/>
    <w:rsid w:val="00135548"/>
    <w:rsid w:val="00136AB9"/>
    <w:rsid w:val="00142129"/>
    <w:rsid w:val="00143192"/>
    <w:rsid w:val="00146FBF"/>
    <w:rsid w:val="00147448"/>
    <w:rsid w:val="00151832"/>
    <w:rsid w:val="00152FC3"/>
    <w:rsid w:val="0015611C"/>
    <w:rsid w:val="001568EC"/>
    <w:rsid w:val="00157852"/>
    <w:rsid w:val="0016260F"/>
    <w:rsid w:val="00162995"/>
    <w:rsid w:val="00163084"/>
    <w:rsid w:val="0016406A"/>
    <w:rsid w:val="001645AA"/>
    <w:rsid w:val="00165562"/>
    <w:rsid w:val="001721A4"/>
    <w:rsid w:val="00174F55"/>
    <w:rsid w:val="00175981"/>
    <w:rsid w:val="001763D2"/>
    <w:rsid w:val="001768A5"/>
    <w:rsid w:val="001803F2"/>
    <w:rsid w:val="00183506"/>
    <w:rsid w:val="00183747"/>
    <w:rsid w:val="00184CC5"/>
    <w:rsid w:val="001873B7"/>
    <w:rsid w:val="00190CAA"/>
    <w:rsid w:val="001955C8"/>
    <w:rsid w:val="001961FA"/>
    <w:rsid w:val="001970AE"/>
    <w:rsid w:val="0019725C"/>
    <w:rsid w:val="001976DF"/>
    <w:rsid w:val="00197E6A"/>
    <w:rsid w:val="001A2221"/>
    <w:rsid w:val="001A6043"/>
    <w:rsid w:val="001AB019"/>
    <w:rsid w:val="001B3AC2"/>
    <w:rsid w:val="001B41AF"/>
    <w:rsid w:val="001B52BB"/>
    <w:rsid w:val="001B77D9"/>
    <w:rsid w:val="001C3B4A"/>
    <w:rsid w:val="001C48FA"/>
    <w:rsid w:val="001C49D3"/>
    <w:rsid w:val="001C57A3"/>
    <w:rsid w:val="001C7CB6"/>
    <w:rsid w:val="001D59C7"/>
    <w:rsid w:val="001E0C8B"/>
    <w:rsid w:val="001E4757"/>
    <w:rsid w:val="001E675D"/>
    <w:rsid w:val="001E688D"/>
    <w:rsid w:val="001E7574"/>
    <w:rsid w:val="001F0F6E"/>
    <w:rsid w:val="001F1275"/>
    <w:rsid w:val="001F243C"/>
    <w:rsid w:val="001F350D"/>
    <w:rsid w:val="001F7A5A"/>
    <w:rsid w:val="001F7F37"/>
    <w:rsid w:val="002019E4"/>
    <w:rsid w:val="00203D25"/>
    <w:rsid w:val="00205CF8"/>
    <w:rsid w:val="00206DE3"/>
    <w:rsid w:val="00217119"/>
    <w:rsid w:val="00221AAF"/>
    <w:rsid w:val="00222289"/>
    <w:rsid w:val="00222F66"/>
    <w:rsid w:val="00225503"/>
    <w:rsid w:val="00227E63"/>
    <w:rsid w:val="0023077D"/>
    <w:rsid w:val="00232C4F"/>
    <w:rsid w:val="002368AC"/>
    <w:rsid w:val="00236BD4"/>
    <w:rsid w:val="00241F82"/>
    <w:rsid w:val="00244A85"/>
    <w:rsid w:val="00246F1F"/>
    <w:rsid w:val="002531D2"/>
    <w:rsid w:val="00253AE8"/>
    <w:rsid w:val="002613FA"/>
    <w:rsid w:val="00262AA3"/>
    <w:rsid w:val="00266427"/>
    <w:rsid w:val="00271971"/>
    <w:rsid w:val="002731A7"/>
    <w:rsid w:val="00273DE8"/>
    <w:rsid w:val="00276F40"/>
    <w:rsid w:val="00277FFD"/>
    <w:rsid w:val="00281D8E"/>
    <w:rsid w:val="00282A22"/>
    <w:rsid w:val="00283159"/>
    <w:rsid w:val="00284153"/>
    <w:rsid w:val="0028441D"/>
    <w:rsid w:val="00284434"/>
    <w:rsid w:val="002924AF"/>
    <w:rsid w:val="00292806"/>
    <w:rsid w:val="002961A9"/>
    <w:rsid w:val="00297F19"/>
    <w:rsid w:val="002A1EA6"/>
    <w:rsid w:val="002B0441"/>
    <w:rsid w:val="002B13B4"/>
    <w:rsid w:val="002C0D09"/>
    <w:rsid w:val="002C5919"/>
    <w:rsid w:val="002C5B92"/>
    <w:rsid w:val="002D2282"/>
    <w:rsid w:val="002D43F3"/>
    <w:rsid w:val="002D5019"/>
    <w:rsid w:val="002E0388"/>
    <w:rsid w:val="002E19F5"/>
    <w:rsid w:val="002E4BF2"/>
    <w:rsid w:val="002F1BA5"/>
    <w:rsid w:val="002F2FDF"/>
    <w:rsid w:val="002F7502"/>
    <w:rsid w:val="003021AE"/>
    <w:rsid w:val="0030297D"/>
    <w:rsid w:val="00303E97"/>
    <w:rsid w:val="00304546"/>
    <w:rsid w:val="00305208"/>
    <w:rsid w:val="003072A8"/>
    <w:rsid w:val="0031507C"/>
    <w:rsid w:val="003205E7"/>
    <w:rsid w:val="00327B93"/>
    <w:rsid w:val="00330391"/>
    <w:rsid w:val="003306B0"/>
    <w:rsid w:val="0033472E"/>
    <w:rsid w:val="00343749"/>
    <w:rsid w:val="0034700C"/>
    <w:rsid w:val="00347B9C"/>
    <w:rsid w:val="00351B74"/>
    <w:rsid w:val="00352334"/>
    <w:rsid w:val="003574C7"/>
    <w:rsid w:val="00360570"/>
    <w:rsid w:val="003610BB"/>
    <w:rsid w:val="00362AC3"/>
    <w:rsid w:val="00367183"/>
    <w:rsid w:val="00367D98"/>
    <w:rsid w:val="003834A9"/>
    <w:rsid w:val="00386FEE"/>
    <w:rsid w:val="003872E7"/>
    <w:rsid w:val="003920ED"/>
    <w:rsid w:val="003924D3"/>
    <w:rsid w:val="00392DA9"/>
    <w:rsid w:val="00395500"/>
    <w:rsid w:val="0039736E"/>
    <w:rsid w:val="003A0CC2"/>
    <w:rsid w:val="003A289B"/>
    <w:rsid w:val="003A45F7"/>
    <w:rsid w:val="003A4CE5"/>
    <w:rsid w:val="003B41D3"/>
    <w:rsid w:val="003B799D"/>
    <w:rsid w:val="003B7E76"/>
    <w:rsid w:val="003C1C8F"/>
    <w:rsid w:val="003C2665"/>
    <w:rsid w:val="003C4D53"/>
    <w:rsid w:val="003C7690"/>
    <w:rsid w:val="003C7B90"/>
    <w:rsid w:val="003D1C61"/>
    <w:rsid w:val="003E0E14"/>
    <w:rsid w:val="003E2BC1"/>
    <w:rsid w:val="003E608A"/>
    <w:rsid w:val="003E6734"/>
    <w:rsid w:val="003F3380"/>
    <w:rsid w:val="003F4216"/>
    <w:rsid w:val="00400BCB"/>
    <w:rsid w:val="0040384D"/>
    <w:rsid w:val="00404546"/>
    <w:rsid w:val="00404CEE"/>
    <w:rsid w:val="004052B8"/>
    <w:rsid w:val="004127FD"/>
    <w:rsid w:val="00414C94"/>
    <w:rsid w:val="00417807"/>
    <w:rsid w:val="00424C3F"/>
    <w:rsid w:val="00427B0C"/>
    <w:rsid w:val="004303E4"/>
    <w:rsid w:val="00432795"/>
    <w:rsid w:val="00433934"/>
    <w:rsid w:val="00433A6E"/>
    <w:rsid w:val="004340D9"/>
    <w:rsid w:val="00440B57"/>
    <w:rsid w:val="004433B4"/>
    <w:rsid w:val="00443A0D"/>
    <w:rsid w:val="0044735F"/>
    <w:rsid w:val="004548FC"/>
    <w:rsid w:val="00454C27"/>
    <w:rsid w:val="004566B1"/>
    <w:rsid w:val="0046028C"/>
    <w:rsid w:val="0046165F"/>
    <w:rsid w:val="00462558"/>
    <w:rsid w:val="004658C6"/>
    <w:rsid w:val="00465E5D"/>
    <w:rsid w:val="0048194B"/>
    <w:rsid w:val="00482414"/>
    <w:rsid w:val="004825BD"/>
    <w:rsid w:val="004835D3"/>
    <w:rsid w:val="004904DC"/>
    <w:rsid w:val="00497231"/>
    <w:rsid w:val="00497A8F"/>
    <w:rsid w:val="004A1E0A"/>
    <w:rsid w:val="004A2A6D"/>
    <w:rsid w:val="004A31E8"/>
    <w:rsid w:val="004A4551"/>
    <w:rsid w:val="004B19E8"/>
    <w:rsid w:val="004B4F73"/>
    <w:rsid w:val="004B51FB"/>
    <w:rsid w:val="004B5C0C"/>
    <w:rsid w:val="004C0777"/>
    <w:rsid w:val="004C1267"/>
    <w:rsid w:val="004C22CA"/>
    <w:rsid w:val="004C3566"/>
    <w:rsid w:val="004D4E30"/>
    <w:rsid w:val="004D617B"/>
    <w:rsid w:val="004E1B47"/>
    <w:rsid w:val="004E317A"/>
    <w:rsid w:val="004E56D5"/>
    <w:rsid w:val="004E73E0"/>
    <w:rsid w:val="004E7492"/>
    <w:rsid w:val="004F676E"/>
    <w:rsid w:val="005004EF"/>
    <w:rsid w:val="00501523"/>
    <w:rsid w:val="00514CEC"/>
    <w:rsid w:val="00515290"/>
    <w:rsid w:val="00515B59"/>
    <w:rsid w:val="00515D5E"/>
    <w:rsid w:val="00516779"/>
    <w:rsid w:val="0051680B"/>
    <w:rsid w:val="0051689E"/>
    <w:rsid w:val="00517CCB"/>
    <w:rsid w:val="005204D1"/>
    <w:rsid w:val="0052054A"/>
    <w:rsid w:val="00522E15"/>
    <w:rsid w:val="00532351"/>
    <w:rsid w:val="00537296"/>
    <w:rsid w:val="00542DA6"/>
    <w:rsid w:val="00544164"/>
    <w:rsid w:val="00545B22"/>
    <w:rsid w:val="005478FE"/>
    <w:rsid w:val="00547E02"/>
    <w:rsid w:val="0055361A"/>
    <w:rsid w:val="0055415E"/>
    <w:rsid w:val="00554645"/>
    <w:rsid w:val="005557DC"/>
    <w:rsid w:val="005577A1"/>
    <w:rsid w:val="0056271D"/>
    <w:rsid w:val="00563680"/>
    <w:rsid w:val="00563AB4"/>
    <w:rsid w:val="00563EAC"/>
    <w:rsid w:val="00572EF7"/>
    <w:rsid w:val="00577243"/>
    <w:rsid w:val="005859CD"/>
    <w:rsid w:val="00586B93"/>
    <w:rsid w:val="00590439"/>
    <w:rsid w:val="00591221"/>
    <w:rsid w:val="005B0CEE"/>
    <w:rsid w:val="005B1003"/>
    <w:rsid w:val="005B6EF1"/>
    <w:rsid w:val="005B7668"/>
    <w:rsid w:val="005C0D02"/>
    <w:rsid w:val="005C52B6"/>
    <w:rsid w:val="005D4AC9"/>
    <w:rsid w:val="005D56C0"/>
    <w:rsid w:val="005E4199"/>
    <w:rsid w:val="005E6A4A"/>
    <w:rsid w:val="005F1AEC"/>
    <w:rsid w:val="005F37F9"/>
    <w:rsid w:val="005F51E8"/>
    <w:rsid w:val="005F5C8E"/>
    <w:rsid w:val="00602ABA"/>
    <w:rsid w:val="00603261"/>
    <w:rsid w:val="00605F28"/>
    <w:rsid w:val="00611C67"/>
    <w:rsid w:val="006146E9"/>
    <w:rsid w:val="00614F93"/>
    <w:rsid w:val="00622430"/>
    <w:rsid w:val="00622B8C"/>
    <w:rsid w:val="00627CA2"/>
    <w:rsid w:val="00633245"/>
    <w:rsid w:val="0063407D"/>
    <w:rsid w:val="00634536"/>
    <w:rsid w:val="0063456A"/>
    <w:rsid w:val="00635837"/>
    <w:rsid w:val="00640582"/>
    <w:rsid w:val="00640643"/>
    <w:rsid w:val="006408DD"/>
    <w:rsid w:val="00644416"/>
    <w:rsid w:val="00647245"/>
    <w:rsid w:val="00647963"/>
    <w:rsid w:val="00650DB8"/>
    <w:rsid w:val="00650E29"/>
    <w:rsid w:val="0065131F"/>
    <w:rsid w:val="006556C6"/>
    <w:rsid w:val="00661DC3"/>
    <w:rsid w:val="00662684"/>
    <w:rsid w:val="006651D4"/>
    <w:rsid w:val="006679CF"/>
    <w:rsid w:val="00672627"/>
    <w:rsid w:val="0067364E"/>
    <w:rsid w:val="00676D3B"/>
    <w:rsid w:val="006817A4"/>
    <w:rsid w:val="0068428F"/>
    <w:rsid w:val="00685379"/>
    <w:rsid w:val="00692EC1"/>
    <w:rsid w:val="00696716"/>
    <w:rsid w:val="006977F9"/>
    <w:rsid w:val="006A0A2A"/>
    <w:rsid w:val="006A2034"/>
    <w:rsid w:val="006A5D3C"/>
    <w:rsid w:val="006B211B"/>
    <w:rsid w:val="006B2775"/>
    <w:rsid w:val="006B2CD3"/>
    <w:rsid w:val="006B32ED"/>
    <w:rsid w:val="006B53DE"/>
    <w:rsid w:val="006B7B81"/>
    <w:rsid w:val="006C4705"/>
    <w:rsid w:val="006C482A"/>
    <w:rsid w:val="006C7529"/>
    <w:rsid w:val="006D091A"/>
    <w:rsid w:val="006D20E1"/>
    <w:rsid w:val="006D59E9"/>
    <w:rsid w:val="006D72B9"/>
    <w:rsid w:val="006D79B1"/>
    <w:rsid w:val="006F1C8B"/>
    <w:rsid w:val="006F6633"/>
    <w:rsid w:val="007009DC"/>
    <w:rsid w:val="00700B73"/>
    <w:rsid w:val="00702BB6"/>
    <w:rsid w:val="0070373D"/>
    <w:rsid w:val="00707782"/>
    <w:rsid w:val="00711557"/>
    <w:rsid w:val="00712B8F"/>
    <w:rsid w:val="00712EA8"/>
    <w:rsid w:val="007136F0"/>
    <w:rsid w:val="00714E0E"/>
    <w:rsid w:val="007158AC"/>
    <w:rsid w:val="0072015E"/>
    <w:rsid w:val="00720688"/>
    <w:rsid w:val="007216EC"/>
    <w:rsid w:val="00722F91"/>
    <w:rsid w:val="00723A29"/>
    <w:rsid w:val="00724635"/>
    <w:rsid w:val="00724655"/>
    <w:rsid w:val="00724753"/>
    <w:rsid w:val="00730204"/>
    <w:rsid w:val="0073065F"/>
    <w:rsid w:val="00731DD7"/>
    <w:rsid w:val="007360E5"/>
    <w:rsid w:val="00737064"/>
    <w:rsid w:val="00737AB0"/>
    <w:rsid w:val="00740329"/>
    <w:rsid w:val="00741469"/>
    <w:rsid w:val="0074188C"/>
    <w:rsid w:val="00742AAF"/>
    <w:rsid w:val="00745CD6"/>
    <w:rsid w:val="00746893"/>
    <w:rsid w:val="00746E86"/>
    <w:rsid w:val="0074716C"/>
    <w:rsid w:val="007509CD"/>
    <w:rsid w:val="00751CD7"/>
    <w:rsid w:val="007546D4"/>
    <w:rsid w:val="00754FF7"/>
    <w:rsid w:val="00755AE0"/>
    <w:rsid w:val="00756D3E"/>
    <w:rsid w:val="00757AA1"/>
    <w:rsid w:val="00760467"/>
    <w:rsid w:val="00761DEC"/>
    <w:rsid w:val="00766305"/>
    <w:rsid w:val="007708EC"/>
    <w:rsid w:val="0077332A"/>
    <w:rsid w:val="0077678D"/>
    <w:rsid w:val="0077B6DC"/>
    <w:rsid w:val="00781166"/>
    <w:rsid w:val="00784B02"/>
    <w:rsid w:val="0078559A"/>
    <w:rsid w:val="00794BDF"/>
    <w:rsid w:val="007953FC"/>
    <w:rsid w:val="00795EC4"/>
    <w:rsid w:val="00796ACE"/>
    <w:rsid w:val="00796E9B"/>
    <w:rsid w:val="0079777E"/>
    <w:rsid w:val="00797C81"/>
    <w:rsid w:val="007A2B00"/>
    <w:rsid w:val="007A4382"/>
    <w:rsid w:val="007A6225"/>
    <w:rsid w:val="007B0900"/>
    <w:rsid w:val="007B1BB6"/>
    <w:rsid w:val="007B26D0"/>
    <w:rsid w:val="007B3DD8"/>
    <w:rsid w:val="007B3EFA"/>
    <w:rsid w:val="007B592A"/>
    <w:rsid w:val="007C10EB"/>
    <w:rsid w:val="007C236B"/>
    <w:rsid w:val="007C6160"/>
    <w:rsid w:val="007C6638"/>
    <w:rsid w:val="007D0873"/>
    <w:rsid w:val="007D4145"/>
    <w:rsid w:val="007D5E8F"/>
    <w:rsid w:val="007D62CF"/>
    <w:rsid w:val="007D680F"/>
    <w:rsid w:val="007E0AC8"/>
    <w:rsid w:val="007F2A05"/>
    <w:rsid w:val="007F3FA1"/>
    <w:rsid w:val="007F78AE"/>
    <w:rsid w:val="00800448"/>
    <w:rsid w:val="00800791"/>
    <w:rsid w:val="008038D0"/>
    <w:rsid w:val="00804B60"/>
    <w:rsid w:val="00813413"/>
    <w:rsid w:val="00814D25"/>
    <w:rsid w:val="00817C0B"/>
    <w:rsid w:val="00825258"/>
    <w:rsid w:val="00826280"/>
    <w:rsid w:val="008303C2"/>
    <w:rsid w:val="00831597"/>
    <w:rsid w:val="008343FB"/>
    <w:rsid w:val="00835012"/>
    <w:rsid w:val="008407B1"/>
    <w:rsid w:val="008438C9"/>
    <w:rsid w:val="008444E7"/>
    <w:rsid w:val="008508B9"/>
    <w:rsid w:val="00856CDB"/>
    <w:rsid w:val="00857FAD"/>
    <w:rsid w:val="00861734"/>
    <w:rsid w:val="00866FAA"/>
    <w:rsid w:val="00870A16"/>
    <w:rsid w:val="00870ECD"/>
    <w:rsid w:val="0087330A"/>
    <w:rsid w:val="00881741"/>
    <w:rsid w:val="00883122"/>
    <w:rsid w:val="008871D9"/>
    <w:rsid w:val="00887DDF"/>
    <w:rsid w:val="008901AE"/>
    <w:rsid w:val="008934B7"/>
    <w:rsid w:val="00893A9D"/>
    <w:rsid w:val="0089784A"/>
    <w:rsid w:val="008A4C88"/>
    <w:rsid w:val="008B039D"/>
    <w:rsid w:val="008B21DC"/>
    <w:rsid w:val="008B2C3B"/>
    <w:rsid w:val="008B2E91"/>
    <w:rsid w:val="008B2FB8"/>
    <w:rsid w:val="008B3C43"/>
    <w:rsid w:val="008B5F9A"/>
    <w:rsid w:val="008B71BF"/>
    <w:rsid w:val="008B7CBB"/>
    <w:rsid w:val="008C3A90"/>
    <w:rsid w:val="008C4910"/>
    <w:rsid w:val="008C53FF"/>
    <w:rsid w:val="008C7287"/>
    <w:rsid w:val="008C7325"/>
    <w:rsid w:val="008D0027"/>
    <w:rsid w:val="008D0F37"/>
    <w:rsid w:val="008D36F8"/>
    <w:rsid w:val="008D44D5"/>
    <w:rsid w:val="008E099D"/>
    <w:rsid w:val="008E15AE"/>
    <w:rsid w:val="008E3B03"/>
    <w:rsid w:val="008E515E"/>
    <w:rsid w:val="008E5E8A"/>
    <w:rsid w:val="008E6DE4"/>
    <w:rsid w:val="008E772B"/>
    <w:rsid w:val="008F051A"/>
    <w:rsid w:val="008F178C"/>
    <w:rsid w:val="008F2653"/>
    <w:rsid w:val="008F7F03"/>
    <w:rsid w:val="0090171E"/>
    <w:rsid w:val="0090560D"/>
    <w:rsid w:val="0090757D"/>
    <w:rsid w:val="00910660"/>
    <w:rsid w:val="0091156B"/>
    <w:rsid w:val="009116D8"/>
    <w:rsid w:val="0091373D"/>
    <w:rsid w:val="0091508C"/>
    <w:rsid w:val="00916491"/>
    <w:rsid w:val="00916B9A"/>
    <w:rsid w:val="0092243D"/>
    <w:rsid w:val="00923A00"/>
    <w:rsid w:val="00923B1E"/>
    <w:rsid w:val="00925B55"/>
    <w:rsid w:val="00925F50"/>
    <w:rsid w:val="00935F82"/>
    <w:rsid w:val="00940057"/>
    <w:rsid w:val="00940CBC"/>
    <w:rsid w:val="00944901"/>
    <w:rsid w:val="00946949"/>
    <w:rsid w:val="00947D9F"/>
    <w:rsid w:val="00950639"/>
    <w:rsid w:val="00951673"/>
    <w:rsid w:val="00951B95"/>
    <w:rsid w:val="00952772"/>
    <w:rsid w:val="00952D94"/>
    <w:rsid w:val="009538FC"/>
    <w:rsid w:val="009615C3"/>
    <w:rsid w:val="00962254"/>
    <w:rsid w:val="00963447"/>
    <w:rsid w:val="00965456"/>
    <w:rsid w:val="009660D3"/>
    <w:rsid w:val="0096699A"/>
    <w:rsid w:val="00983FE8"/>
    <w:rsid w:val="00994831"/>
    <w:rsid w:val="009A099D"/>
    <w:rsid w:val="009A1DD6"/>
    <w:rsid w:val="009A2BE8"/>
    <w:rsid w:val="009A4CC2"/>
    <w:rsid w:val="009A4EF9"/>
    <w:rsid w:val="009A5113"/>
    <w:rsid w:val="009ACF3D"/>
    <w:rsid w:val="009B3E87"/>
    <w:rsid w:val="009C0162"/>
    <w:rsid w:val="009C0789"/>
    <w:rsid w:val="009C4500"/>
    <w:rsid w:val="009C5995"/>
    <w:rsid w:val="009C6AA0"/>
    <w:rsid w:val="009D09AA"/>
    <w:rsid w:val="009D0A41"/>
    <w:rsid w:val="009D460C"/>
    <w:rsid w:val="009D5508"/>
    <w:rsid w:val="009D7428"/>
    <w:rsid w:val="009E364F"/>
    <w:rsid w:val="009E3C54"/>
    <w:rsid w:val="009E4EAD"/>
    <w:rsid w:val="009E6FEA"/>
    <w:rsid w:val="009E750E"/>
    <w:rsid w:val="009F115C"/>
    <w:rsid w:val="009F4B76"/>
    <w:rsid w:val="009F4B7B"/>
    <w:rsid w:val="009F6C5A"/>
    <w:rsid w:val="009F775E"/>
    <w:rsid w:val="00A00084"/>
    <w:rsid w:val="00A02765"/>
    <w:rsid w:val="00A05905"/>
    <w:rsid w:val="00A05F75"/>
    <w:rsid w:val="00A1223F"/>
    <w:rsid w:val="00A13BA9"/>
    <w:rsid w:val="00A32FCF"/>
    <w:rsid w:val="00A45401"/>
    <w:rsid w:val="00A47813"/>
    <w:rsid w:val="00A47851"/>
    <w:rsid w:val="00A52E43"/>
    <w:rsid w:val="00A52E48"/>
    <w:rsid w:val="00A52F71"/>
    <w:rsid w:val="00A535C3"/>
    <w:rsid w:val="00A5371F"/>
    <w:rsid w:val="00A53CC3"/>
    <w:rsid w:val="00A60154"/>
    <w:rsid w:val="00A63BD1"/>
    <w:rsid w:val="00A71A53"/>
    <w:rsid w:val="00A71FB7"/>
    <w:rsid w:val="00A72B7D"/>
    <w:rsid w:val="00A7376C"/>
    <w:rsid w:val="00A74C0C"/>
    <w:rsid w:val="00A76D2B"/>
    <w:rsid w:val="00A81301"/>
    <w:rsid w:val="00A816E5"/>
    <w:rsid w:val="00A8502A"/>
    <w:rsid w:val="00A862CF"/>
    <w:rsid w:val="00A86441"/>
    <w:rsid w:val="00A8748B"/>
    <w:rsid w:val="00A9640B"/>
    <w:rsid w:val="00A97E2E"/>
    <w:rsid w:val="00AA2652"/>
    <w:rsid w:val="00AA2A42"/>
    <w:rsid w:val="00AA3ECB"/>
    <w:rsid w:val="00AA474E"/>
    <w:rsid w:val="00AB06C7"/>
    <w:rsid w:val="00AB0CE6"/>
    <w:rsid w:val="00AB158C"/>
    <w:rsid w:val="00AB303D"/>
    <w:rsid w:val="00AB65FE"/>
    <w:rsid w:val="00AC2155"/>
    <w:rsid w:val="00AC4186"/>
    <w:rsid w:val="00AC56E9"/>
    <w:rsid w:val="00AD0796"/>
    <w:rsid w:val="00AD1E24"/>
    <w:rsid w:val="00AD2834"/>
    <w:rsid w:val="00AD44AC"/>
    <w:rsid w:val="00AD4648"/>
    <w:rsid w:val="00AD5944"/>
    <w:rsid w:val="00AD625D"/>
    <w:rsid w:val="00AE0AAE"/>
    <w:rsid w:val="00AE36A2"/>
    <w:rsid w:val="00AE7E7B"/>
    <w:rsid w:val="00AF29E8"/>
    <w:rsid w:val="00AF626A"/>
    <w:rsid w:val="00AF6D35"/>
    <w:rsid w:val="00B024CC"/>
    <w:rsid w:val="00B034AB"/>
    <w:rsid w:val="00B05239"/>
    <w:rsid w:val="00B075BB"/>
    <w:rsid w:val="00B1112C"/>
    <w:rsid w:val="00B13435"/>
    <w:rsid w:val="00B201F3"/>
    <w:rsid w:val="00B22C11"/>
    <w:rsid w:val="00B305DB"/>
    <w:rsid w:val="00B30839"/>
    <w:rsid w:val="00B32F18"/>
    <w:rsid w:val="00B34669"/>
    <w:rsid w:val="00B41461"/>
    <w:rsid w:val="00B42FDD"/>
    <w:rsid w:val="00B4390E"/>
    <w:rsid w:val="00B44436"/>
    <w:rsid w:val="00B447B4"/>
    <w:rsid w:val="00B45CD4"/>
    <w:rsid w:val="00B525E7"/>
    <w:rsid w:val="00B544F5"/>
    <w:rsid w:val="00B57BA9"/>
    <w:rsid w:val="00B70967"/>
    <w:rsid w:val="00B70BC4"/>
    <w:rsid w:val="00B82D04"/>
    <w:rsid w:val="00B8373E"/>
    <w:rsid w:val="00B90584"/>
    <w:rsid w:val="00B91924"/>
    <w:rsid w:val="00B93202"/>
    <w:rsid w:val="00B94AD3"/>
    <w:rsid w:val="00B94FCE"/>
    <w:rsid w:val="00B95CC4"/>
    <w:rsid w:val="00BA27D4"/>
    <w:rsid w:val="00BB11C6"/>
    <w:rsid w:val="00BB22DE"/>
    <w:rsid w:val="00BB255D"/>
    <w:rsid w:val="00BB2CE5"/>
    <w:rsid w:val="00BB59D8"/>
    <w:rsid w:val="00BB5EB6"/>
    <w:rsid w:val="00BB7E65"/>
    <w:rsid w:val="00BC2EC7"/>
    <w:rsid w:val="00BC3021"/>
    <w:rsid w:val="00BD3651"/>
    <w:rsid w:val="00BD5283"/>
    <w:rsid w:val="00BE04EB"/>
    <w:rsid w:val="00BE588C"/>
    <w:rsid w:val="00BE59D6"/>
    <w:rsid w:val="00BF41FC"/>
    <w:rsid w:val="00BF6492"/>
    <w:rsid w:val="00C01789"/>
    <w:rsid w:val="00C062F1"/>
    <w:rsid w:val="00C07712"/>
    <w:rsid w:val="00C119C8"/>
    <w:rsid w:val="00C12FFB"/>
    <w:rsid w:val="00C144FD"/>
    <w:rsid w:val="00C21DB8"/>
    <w:rsid w:val="00C23EFC"/>
    <w:rsid w:val="00C2687D"/>
    <w:rsid w:val="00C276AA"/>
    <w:rsid w:val="00C32365"/>
    <w:rsid w:val="00C33F0A"/>
    <w:rsid w:val="00C37367"/>
    <w:rsid w:val="00C41CFC"/>
    <w:rsid w:val="00C44A9B"/>
    <w:rsid w:val="00C44E6B"/>
    <w:rsid w:val="00C44ED8"/>
    <w:rsid w:val="00C45354"/>
    <w:rsid w:val="00C50CE6"/>
    <w:rsid w:val="00C50EBC"/>
    <w:rsid w:val="00C51653"/>
    <w:rsid w:val="00C537C7"/>
    <w:rsid w:val="00C565E1"/>
    <w:rsid w:val="00C569DE"/>
    <w:rsid w:val="00C56C03"/>
    <w:rsid w:val="00C6082E"/>
    <w:rsid w:val="00C613C8"/>
    <w:rsid w:val="00C63B87"/>
    <w:rsid w:val="00C6455D"/>
    <w:rsid w:val="00C652E2"/>
    <w:rsid w:val="00C66CE2"/>
    <w:rsid w:val="00C726AE"/>
    <w:rsid w:val="00C72A05"/>
    <w:rsid w:val="00C75704"/>
    <w:rsid w:val="00C82943"/>
    <w:rsid w:val="00C8D4A5"/>
    <w:rsid w:val="00C92208"/>
    <w:rsid w:val="00C92B48"/>
    <w:rsid w:val="00C93AF2"/>
    <w:rsid w:val="00C94A22"/>
    <w:rsid w:val="00CA1CDA"/>
    <w:rsid w:val="00CA6F27"/>
    <w:rsid w:val="00CB1790"/>
    <w:rsid w:val="00CB1D5A"/>
    <w:rsid w:val="00CB3E38"/>
    <w:rsid w:val="00CB4553"/>
    <w:rsid w:val="00CB4B61"/>
    <w:rsid w:val="00CC1BC2"/>
    <w:rsid w:val="00CC1C53"/>
    <w:rsid w:val="00CC3859"/>
    <w:rsid w:val="00CC7655"/>
    <w:rsid w:val="00CD21A4"/>
    <w:rsid w:val="00CD32B3"/>
    <w:rsid w:val="00CD7EDE"/>
    <w:rsid w:val="00CE0A36"/>
    <w:rsid w:val="00CE1D0F"/>
    <w:rsid w:val="00CE59E3"/>
    <w:rsid w:val="00CE6134"/>
    <w:rsid w:val="00CF0682"/>
    <w:rsid w:val="00CF0D68"/>
    <w:rsid w:val="00CF1046"/>
    <w:rsid w:val="00CF164D"/>
    <w:rsid w:val="00CF466C"/>
    <w:rsid w:val="00CF5B1D"/>
    <w:rsid w:val="00CF6B9D"/>
    <w:rsid w:val="00CF7107"/>
    <w:rsid w:val="00CF72BB"/>
    <w:rsid w:val="00D02C16"/>
    <w:rsid w:val="00D04535"/>
    <w:rsid w:val="00D04FB1"/>
    <w:rsid w:val="00D07124"/>
    <w:rsid w:val="00D07258"/>
    <w:rsid w:val="00D10A1C"/>
    <w:rsid w:val="00D11109"/>
    <w:rsid w:val="00D12D8C"/>
    <w:rsid w:val="00D13520"/>
    <w:rsid w:val="00D22B16"/>
    <w:rsid w:val="00D25EED"/>
    <w:rsid w:val="00D2676B"/>
    <w:rsid w:val="00D272BA"/>
    <w:rsid w:val="00D34108"/>
    <w:rsid w:val="00D350B7"/>
    <w:rsid w:val="00D3C100"/>
    <w:rsid w:val="00D41F56"/>
    <w:rsid w:val="00D43442"/>
    <w:rsid w:val="00D436E8"/>
    <w:rsid w:val="00D44E2D"/>
    <w:rsid w:val="00D47268"/>
    <w:rsid w:val="00D5300B"/>
    <w:rsid w:val="00D5365D"/>
    <w:rsid w:val="00D540AC"/>
    <w:rsid w:val="00D541E2"/>
    <w:rsid w:val="00D55D37"/>
    <w:rsid w:val="00D56D7F"/>
    <w:rsid w:val="00D650AC"/>
    <w:rsid w:val="00D65913"/>
    <w:rsid w:val="00D72FFE"/>
    <w:rsid w:val="00D73B07"/>
    <w:rsid w:val="00D755B9"/>
    <w:rsid w:val="00D80C57"/>
    <w:rsid w:val="00D83629"/>
    <w:rsid w:val="00D876EA"/>
    <w:rsid w:val="00D87DCD"/>
    <w:rsid w:val="00D90559"/>
    <w:rsid w:val="00D90565"/>
    <w:rsid w:val="00D905FA"/>
    <w:rsid w:val="00D90A9B"/>
    <w:rsid w:val="00D94FB1"/>
    <w:rsid w:val="00D96102"/>
    <w:rsid w:val="00D96C8F"/>
    <w:rsid w:val="00D97BD9"/>
    <w:rsid w:val="00DA2166"/>
    <w:rsid w:val="00DA2EF6"/>
    <w:rsid w:val="00DA4152"/>
    <w:rsid w:val="00DB43E5"/>
    <w:rsid w:val="00DB50A1"/>
    <w:rsid w:val="00DB77F5"/>
    <w:rsid w:val="00DC17B3"/>
    <w:rsid w:val="00DC34A0"/>
    <w:rsid w:val="00DC3DD3"/>
    <w:rsid w:val="00DC44AA"/>
    <w:rsid w:val="00DD14D8"/>
    <w:rsid w:val="00DD1B0A"/>
    <w:rsid w:val="00DD53CF"/>
    <w:rsid w:val="00DE18E8"/>
    <w:rsid w:val="00DE2832"/>
    <w:rsid w:val="00DE40D5"/>
    <w:rsid w:val="00DE5458"/>
    <w:rsid w:val="00DE7C04"/>
    <w:rsid w:val="00DE7F01"/>
    <w:rsid w:val="00DF2BBD"/>
    <w:rsid w:val="00DF5557"/>
    <w:rsid w:val="00DF7436"/>
    <w:rsid w:val="00DF74AF"/>
    <w:rsid w:val="00E0171E"/>
    <w:rsid w:val="00E2570F"/>
    <w:rsid w:val="00E279C3"/>
    <w:rsid w:val="00E4270C"/>
    <w:rsid w:val="00E463C3"/>
    <w:rsid w:val="00E47225"/>
    <w:rsid w:val="00E52BB3"/>
    <w:rsid w:val="00E532EF"/>
    <w:rsid w:val="00E54F91"/>
    <w:rsid w:val="00E56D90"/>
    <w:rsid w:val="00E56F5E"/>
    <w:rsid w:val="00E67B76"/>
    <w:rsid w:val="00E71E58"/>
    <w:rsid w:val="00E758EF"/>
    <w:rsid w:val="00E77166"/>
    <w:rsid w:val="00E8294D"/>
    <w:rsid w:val="00E8677B"/>
    <w:rsid w:val="00E90562"/>
    <w:rsid w:val="00E90682"/>
    <w:rsid w:val="00E914DA"/>
    <w:rsid w:val="00EA2B71"/>
    <w:rsid w:val="00EA3142"/>
    <w:rsid w:val="00EA37FA"/>
    <w:rsid w:val="00EA64DF"/>
    <w:rsid w:val="00EB5784"/>
    <w:rsid w:val="00EB75FD"/>
    <w:rsid w:val="00EB7AD5"/>
    <w:rsid w:val="00EC571D"/>
    <w:rsid w:val="00ED20EB"/>
    <w:rsid w:val="00EE4A5C"/>
    <w:rsid w:val="00EF2983"/>
    <w:rsid w:val="00F01725"/>
    <w:rsid w:val="00F01D66"/>
    <w:rsid w:val="00F02818"/>
    <w:rsid w:val="00F0428F"/>
    <w:rsid w:val="00F04CA2"/>
    <w:rsid w:val="00F06660"/>
    <w:rsid w:val="00F108DC"/>
    <w:rsid w:val="00F10C84"/>
    <w:rsid w:val="00F158AF"/>
    <w:rsid w:val="00F16623"/>
    <w:rsid w:val="00F166A7"/>
    <w:rsid w:val="00F169B1"/>
    <w:rsid w:val="00F170CF"/>
    <w:rsid w:val="00F20422"/>
    <w:rsid w:val="00F218EE"/>
    <w:rsid w:val="00F23FAF"/>
    <w:rsid w:val="00F2413A"/>
    <w:rsid w:val="00F24302"/>
    <w:rsid w:val="00F24A90"/>
    <w:rsid w:val="00F25032"/>
    <w:rsid w:val="00F31316"/>
    <w:rsid w:val="00F343FA"/>
    <w:rsid w:val="00F36065"/>
    <w:rsid w:val="00F36BC5"/>
    <w:rsid w:val="00F37F2D"/>
    <w:rsid w:val="00F40A63"/>
    <w:rsid w:val="00F445AD"/>
    <w:rsid w:val="00F44BFB"/>
    <w:rsid w:val="00F46BCA"/>
    <w:rsid w:val="00F4718C"/>
    <w:rsid w:val="00F52037"/>
    <w:rsid w:val="00F52438"/>
    <w:rsid w:val="00F52576"/>
    <w:rsid w:val="00F56A49"/>
    <w:rsid w:val="00F60019"/>
    <w:rsid w:val="00F60752"/>
    <w:rsid w:val="00F61855"/>
    <w:rsid w:val="00F62A4C"/>
    <w:rsid w:val="00F632C6"/>
    <w:rsid w:val="00F63C4B"/>
    <w:rsid w:val="00F64182"/>
    <w:rsid w:val="00F64A56"/>
    <w:rsid w:val="00F71273"/>
    <w:rsid w:val="00F72A73"/>
    <w:rsid w:val="00F7336A"/>
    <w:rsid w:val="00F7363E"/>
    <w:rsid w:val="00F73BFF"/>
    <w:rsid w:val="00F80C24"/>
    <w:rsid w:val="00F81485"/>
    <w:rsid w:val="00F819AA"/>
    <w:rsid w:val="00F845B1"/>
    <w:rsid w:val="00F91F0E"/>
    <w:rsid w:val="00F930AA"/>
    <w:rsid w:val="00F95E60"/>
    <w:rsid w:val="00F96355"/>
    <w:rsid w:val="00FA0006"/>
    <w:rsid w:val="00FA7172"/>
    <w:rsid w:val="00FA76C3"/>
    <w:rsid w:val="00FA7C60"/>
    <w:rsid w:val="00FC0DA4"/>
    <w:rsid w:val="00FC3337"/>
    <w:rsid w:val="00FC6399"/>
    <w:rsid w:val="00FC65B9"/>
    <w:rsid w:val="00FD013E"/>
    <w:rsid w:val="00FD4F8F"/>
    <w:rsid w:val="00FD71CE"/>
    <w:rsid w:val="00FE0242"/>
    <w:rsid w:val="00FF0556"/>
    <w:rsid w:val="00FF1542"/>
    <w:rsid w:val="00FF5E73"/>
    <w:rsid w:val="00FF61C2"/>
    <w:rsid w:val="00FF64F1"/>
    <w:rsid w:val="00FF6708"/>
    <w:rsid w:val="0147EC27"/>
    <w:rsid w:val="015323CD"/>
    <w:rsid w:val="0170746F"/>
    <w:rsid w:val="017A7A05"/>
    <w:rsid w:val="017B1EE2"/>
    <w:rsid w:val="01D75FCF"/>
    <w:rsid w:val="01E12FF8"/>
    <w:rsid w:val="01F200D0"/>
    <w:rsid w:val="02245C13"/>
    <w:rsid w:val="02636FAB"/>
    <w:rsid w:val="02DDF6CA"/>
    <w:rsid w:val="033C2411"/>
    <w:rsid w:val="03658097"/>
    <w:rsid w:val="03B576CA"/>
    <w:rsid w:val="03B61AAF"/>
    <w:rsid w:val="03C4F167"/>
    <w:rsid w:val="03EBE732"/>
    <w:rsid w:val="03F8D342"/>
    <w:rsid w:val="041731AC"/>
    <w:rsid w:val="045B668E"/>
    <w:rsid w:val="0486A508"/>
    <w:rsid w:val="04B56C86"/>
    <w:rsid w:val="04C7A1BD"/>
    <w:rsid w:val="04F4AA4A"/>
    <w:rsid w:val="04F76F42"/>
    <w:rsid w:val="05B68EEE"/>
    <w:rsid w:val="05D4E152"/>
    <w:rsid w:val="0618E568"/>
    <w:rsid w:val="062FDDB8"/>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9FE445A"/>
    <w:rsid w:val="0A0A985E"/>
    <w:rsid w:val="0A6A62FF"/>
    <w:rsid w:val="0A93016F"/>
    <w:rsid w:val="0B001C96"/>
    <w:rsid w:val="0B23F6CE"/>
    <w:rsid w:val="0B3B1847"/>
    <w:rsid w:val="0B821E9E"/>
    <w:rsid w:val="0BA30017"/>
    <w:rsid w:val="0BE23C42"/>
    <w:rsid w:val="0BEE97F2"/>
    <w:rsid w:val="0BF6F160"/>
    <w:rsid w:val="0C168DDC"/>
    <w:rsid w:val="0C51CD5F"/>
    <w:rsid w:val="0C8AAA05"/>
    <w:rsid w:val="0C96D272"/>
    <w:rsid w:val="0CC4C6C8"/>
    <w:rsid w:val="0D284C61"/>
    <w:rsid w:val="0D358250"/>
    <w:rsid w:val="0D4FE096"/>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9BE521"/>
    <w:rsid w:val="10B04AFC"/>
    <w:rsid w:val="10B514F2"/>
    <w:rsid w:val="10C8AD8D"/>
    <w:rsid w:val="110D763A"/>
    <w:rsid w:val="11208C96"/>
    <w:rsid w:val="1168BBF9"/>
    <w:rsid w:val="118414C7"/>
    <w:rsid w:val="118F1DEB"/>
    <w:rsid w:val="11DCC34F"/>
    <w:rsid w:val="120CFED3"/>
    <w:rsid w:val="12138C46"/>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26ECA3"/>
    <w:rsid w:val="15306750"/>
    <w:rsid w:val="153738ED"/>
    <w:rsid w:val="153FA1E4"/>
    <w:rsid w:val="15410486"/>
    <w:rsid w:val="155E6913"/>
    <w:rsid w:val="157B1F99"/>
    <w:rsid w:val="158EBA23"/>
    <w:rsid w:val="15A77865"/>
    <w:rsid w:val="15CF9C28"/>
    <w:rsid w:val="1630C272"/>
    <w:rsid w:val="16C0D55C"/>
    <w:rsid w:val="17068E12"/>
    <w:rsid w:val="17073760"/>
    <w:rsid w:val="1720FC77"/>
    <w:rsid w:val="1724CED1"/>
    <w:rsid w:val="173B8AD1"/>
    <w:rsid w:val="17614A7D"/>
    <w:rsid w:val="1780E124"/>
    <w:rsid w:val="17A43709"/>
    <w:rsid w:val="1823A863"/>
    <w:rsid w:val="182E4A04"/>
    <w:rsid w:val="1899D339"/>
    <w:rsid w:val="18E38CB9"/>
    <w:rsid w:val="18E3C131"/>
    <w:rsid w:val="18F9500B"/>
    <w:rsid w:val="192F3F75"/>
    <w:rsid w:val="1930BCC4"/>
    <w:rsid w:val="196C5AB6"/>
    <w:rsid w:val="19D30222"/>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0D9392"/>
    <w:rsid w:val="1C7B1C04"/>
    <w:rsid w:val="1C7F00E5"/>
    <w:rsid w:val="1CC5147D"/>
    <w:rsid w:val="1CDBD0A9"/>
    <w:rsid w:val="1D025969"/>
    <w:rsid w:val="1D0CA54A"/>
    <w:rsid w:val="1D13D6EB"/>
    <w:rsid w:val="1D266F34"/>
    <w:rsid w:val="1D3C0DA9"/>
    <w:rsid w:val="1D3EEABA"/>
    <w:rsid w:val="1D55C25D"/>
    <w:rsid w:val="1D8B2E3C"/>
    <w:rsid w:val="1DA7CC2D"/>
    <w:rsid w:val="1E2F3203"/>
    <w:rsid w:val="1E452F96"/>
    <w:rsid w:val="1E746485"/>
    <w:rsid w:val="1E8F081E"/>
    <w:rsid w:val="1E9AD11A"/>
    <w:rsid w:val="1F7D5B78"/>
    <w:rsid w:val="1FECB8D3"/>
    <w:rsid w:val="204152D9"/>
    <w:rsid w:val="2049942F"/>
    <w:rsid w:val="20B57121"/>
    <w:rsid w:val="211A7974"/>
    <w:rsid w:val="212C6CCC"/>
    <w:rsid w:val="21CC7A01"/>
    <w:rsid w:val="21CD8945"/>
    <w:rsid w:val="21CEA5E4"/>
    <w:rsid w:val="2215307E"/>
    <w:rsid w:val="22B7B958"/>
    <w:rsid w:val="22BC2F04"/>
    <w:rsid w:val="230546C2"/>
    <w:rsid w:val="230FC145"/>
    <w:rsid w:val="23236DC9"/>
    <w:rsid w:val="2336CE53"/>
    <w:rsid w:val="233BFF4A"/>
    <w:rsid w:val="2342B3AD"/>
    <w:rsid w:val="2351E31B"/>
    <w:rsid w:val="2356CEDD"/>
    <w:rsid w:val="237102A9"/>
    <w:rsid w:val="240F3E20"/>
    <w:rsid w:val="241DF828"/>
    <w:rsid w:val="2438B4B8"/>
    <w:rsid w:val="243F616D"/>
    <w:rsid w:val="24599890"/>
    <w:rsid w:val="24713832"/>
    <w:rsid w:val="24751F22"/>
    <w:rsid w:val="24756D42"/>
    <w:rsid w:val="24A0940E"/>
    <w:rsid w:val="24DCEF3B"/>
    <w:rsid w:val="24F2997F"/>
    <w:rsid w:val="251BA3EA"/>
    <w:rsid w:val="256AEDD1"/>
    <w:rsid w:val="25F9E0A0"/>
    <w:rsid w:val="2608D23F"/>
    <w:rsid w:val="260D0893"/>
    <w:rsid w:val="264C2B83"/>
    <w:rsid w:val="26577C4E"/>
    <w:rsid w:val="267DA06C"/>
    <w:rsid w:val="26C1F346"/>
    <w:rsid w:val="2707864C"/>
    <w:rsid w:val="27401696"/>
    <w:rsid w:val="278187E5"/>
    <w:rsid w:val="27C2E0DE"/>
    <w:rsid w:val="27ECA0F3"/>
    <w:rsid w:val="281FCE80"/>
    <w:rsid w:val="2858F502"/>
    <w:rsid w:val="28700CB0"/>
    <w:rsid w:val="28873076"/>
    <w:rsid w:val="28AD1B6D"/>
    <w:rsid w:val="28AD859C"/>
    <w:rsid w:val="290F0378"/>
    <w:rsid w:val="2997F7EA"/>
    <w:rsid w:val="29B221B0"/>
    <w:rsid w:val="29E56A9D"/>
    <w:rsid w:val="2A0E1C9E"/>
    <w:rsid w:val="2A3390E7"/>
    <w:rsid w:val="2A345453"/>
    <w:rsid w:val="2A392B98"/>
    <w:rsid w:val="2A489ECE"/>
    <w:rsid w:val="2A6DECA6"/>
    <w:rsid w:val="2A7DB683"/>
    <w:rsid w:val="2A9D1E20"/>
    <w:rsid w:val="2AD1AF63"/>
    <w:rsid w:val="2AE5D54B"/>
    <w:rsid w:val="2B6E985D"/>
    <w:rsid w:val="2B815A6E"/>
    <w:rsid w:val="2B841351"/>
    <w:rsid w:val="2B9220C5"/>
    <w:rsid w:val="2BB40E22"/>
    <w:rsid w:val="2BE15E88"/>
    <w:rsid w:val="2BE63286"/>
    <w:rsid w:val="2C062A19"/>
    <w:rsid w:val="2C0E2C36"/>
    <w:rsid w:val="2C86D133"/>
    <w:rsid w:val="2CD3D0BA"/>
    <w:rsid w:val="2CEB4CE0"/>
    <w:rsid w:val="2D093CB2"/>
    <w:rsid w:val="2D15A77E"/>
    <w:rsid w:val="2D177E5C"/>
    <w:rsid w:val="2D2DC5A5"/>
    <w:rsid w:val="2D77FA77"/>
    <w:rsid w:val="2D92903B"/>
    <w:rsid w:val="2DBAC2A4"/>
    <w:rsid w:val="2DFA6241"/>
    <w:rsid w:val="2E4AA691"/>
    <w:rsid w:val="2E62DC8E"/>
    <w:rsid w:val="2F16C4E4"/>
    <w:rsid w:val="2FBD1B2D"/>
    <w:rsid w:val="2FDCC00C"/>
    <w:rsid w:val="300D25DA"/>
    <w:rsid w:val="304B8245"/>
    <w:rsid w:val="30586FC6"/>
    <w:rsid w:val="306952BF"/>
    <w:rsid w:val="30C5320A"/>
    <w:rsid w:val="30E1C58D"/>
    <w:rsid w:val="30F8063E"/>
    <w:rsid w:val="31060391"/>
    <w:rsid w:val="3125F645"/>
    <w:rsid w:val="31FA4408"/>
    <w:rsid w:val="323CAB52"/>
    <w:rsid w:val="3255B8D1"/>
    <w:rsid w:val="32B554D3"/>
    <w:rsid w:val="32C06ECB"/>
    <w:rsid w:val="32EEFE76"/>
    <w:rsid w:val="330545E0"/>
    <w:rsid w:val="33C04F3A"/>
    <w:rsid w:val="33C08A45"/>
    <w:rsid w:val="33E68DA0"/>
    <w:rsid w:val="34755A89"/>
    <w:rsid w:val="34B2939C"/>
    <w:rsid w:val="34C0B372"/>
    <w:rsid w:val="35191A42"/>
    <w:rsid w:val="35346314"/>
    <w:rsid w:val="35460D2F"/>
    <w:rsid w:val="3579772F"/>
    <w:rsid w:val="358D3A48"/>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6EE843"/>
    <w:rsid w:val="396F4329"/>
    <w:rsid w:val="39B0703F"/>
    <w:rsid w:val="39CA9681"/>
    <w:rsid w:val="39DA6A21"/>
    <w:rsid w:val="3A21D453"/>
    <w:rsid w:val="3A3580D8"/>
    <w:rsid w:val="3A621C27"/>
    <w:rsid w:val="3A6F2B2C"/>
    <w:rsid w:val="3A933638"/>
    <w:rsid w:val="3AB8C18D"/>
    <w:rsid w:val="3B033097"/>
    <w:rsid w:val="3B3DB4EB"/>
    <w:rsid w:val="3B7CCBC0"/>
    <w:rsid w:val="3BB0AEBC"/>
    <w:rsid w:val="3BC83FFD"/>
    <w:rsid w:val="3C12277C"/>
    <w:rsid w:val="3C25C40A"/>
    <w:rsid w:val="3C2D5FA0"/>
    <w:rsid w:val="3C34CF6D"/>
    <w:rsid w:val="3C44622B"/>
    <w:rsid w:val="3CCB6744"/>
    <w:rsid w:val="3D07D7FF"/>
    <w:rsid w:val="3D251829"/>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DDBEB"/>
    <w:rsid w:val="40C4E54B"/>
    <w:rsid w:val="40FFEE04"/>
    <w:rsid w:val="410DC1BB"/>
    <w:rsid w:val="415C2F85"/>
    <w:rsid w:val="41AB9A18"/>
    <w:rsid w:val="41EB46B9"/>
    <w:rsid w:val="41F6023C"/>
    <w:rsid w:val="423FE39B"/>
    <w:rsid w:val="42602C0B"/>
    <w:rsid w:val="42C9C9F2"/>
    <w:rsid w:val="42DB3566"/>
    <w:rsid w:val="42F94FA8"/>
    <w:rsid w:val="43197088"/>
    <w:rsid w:val="4343021D"/>
    <w:rsid w:val="43563174"/>
    <w:rsid w:val="43709341"/>
    <w:rsid w:val="43A02569"/>
    <w:rsid w:val="43A7384B"/>
    <w:rsid w:val="43D105F9"/>
    <w:rsid w:val="43D47EE3"/>
    <w:rsid w:val="43DBF98B"/>
    <w:rsid w:val="43E46D04"/>
    <w:rsid w:val="43F652AE"/>
    <w:rsid w:val="44220CAC"/>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5E6F4B"/>
    <w:rsid w:val="48DBD924"/>
    <w:rsid w:val="48DC64CD"/>
    <w:rsid w:val="492F1B87"/>
    <w:rsid w:val="495A8062"/>
    <w:rsid w:val="49989D65"/>
    <w:rsid w:val="49EC1F8A"/>
    <w:rsid w:val="49F565A2"/>
    <w:rsid w:val="49FA3FAC"/>
    <w:rsid w:val="4A20FDE3"/>
    <w:rsid w:val="4A228243"/>
    <w:rsid w:val="4A35C52D"/>
    <w:rsid w:val="4A4F8424"/>
    <w:rsid w:val="4A6E1526"/>
    <w:rsid w:val="4B3A3D08"/>
    <w:rsid w:val="4B446EFC"/>
    <w:rsid w:val="4B9F7315"/>
    <w:rsid w:val="4BA62EA3"/>
    <w:rsid w:val="4BB4FF12"/>
    <w:rsid w:val="4BE9AADB"/>
    <w:rsid w:val="4BFA7A5C"/>
    <w:rsid w:val="4C4143B3"/>
    <w:rsid w:val="4C598BCD"/>
    <w:rsid w:val="4C60394C"/>
    <w:rsid w:val="4C85471A"/>
    <w:rsid w:val="4CAD67A5"/>
    <w:rsid w:val="4CDDFD02"/>
    <w:rsid w:val="4D9F6706"/>
    <w:rsid w:val="4DA32D78"/>
    <w:rsid w:val="4DCB1E1E"/>
    <w:rsid w:val="4DD39AE2"/>
    <w:rsid w:val="4DDDA2A8"/>
    <w:rsid w:val="4DF1ED40"/>
    <w:rsid w:val="4E1C4DFE"/>
    <w:rsid w:val="4E25E10E"/>
    <w:rsid w:val="4E2DB50F"/>
    <w:rsid w:val="4E6EEDB7"/>
    <w:rsid w:val="4E77D107"/>
    <w:rsid w:val="4E77D472"/>
    <w:rsid w:val="4E99C71F"/>
    <w:rsid w:val="4EA56BE3"/>
    <w:rsid w:val="4EC657B3"/>
    <w:rsid w:val="4ECC967F"/>
    <w:rsid w:val="4ED89162"/>
    <w:rsid w:val="4EE94862"/>
    <w:rsid w:val="4F1E70EF"/>
    <w:rsid w:val="4F39D7CB"/>
    <w:rsid w:val="4F48E2FC"/>
    <w:rsid w:val="4F490D08"/>
    <w:rsid w:val="4F5F4EC5"/>
    <w:rsid w:val="4F7F548D"/>
    <w:rsid w:val="4FD04A9A"/>
    <w:rsid w:val="4FE01287"/>
    <w:rsid w:val="4FEC294F"/>
    <w:rsid w:val="5000524B"/>
    <w:rsid w:val="5026D1B6"/>
    <w:rsid w:val="50397B12"/>
    <w:rsid w:val="506940B9"/>
    <w:rsid w:val="509B9049"/>
    <w:rsid w:val="50A9AFC5"/>
    <w:rsid w:val="50C06E3E"/>
    <w:rsid w:val="50D3A239"/>
    <w:rsid w:val="50E3D182"/>
    <w:rsid w:val="51045492"/>
    <w:rsid w:val="5140E479"/>
    <w:rsid w:val="515792AB"/>
    <w:rsid w:val="515A1E74"/>
    <w:rsid w:val="51AD4B3F"/>
    <w:rsid w:val="51C65D87"/>
    <w:rsid w:val="51E678A1"/>
    <w:rsid w:val="52349560"/>
    <w:rsid w:val="523E9561"/>
    <w:rsid w:val="5240A3BC"/>
    <w:rsid w:val="5253DAD0"/>
    <w:rsid w:val="52A32DB4"/>
    <w:rsid w:val="52A5ADE9"/>
    <w:rsid w:val="52C8C4FA"/>
    <w:rsid w:val="53012632"/>
    <w:rsid w:val="5320F942"/>
    <w:rsid w:val="53647114"/>
    <w:rsid w:val="5376936A"/>
    <w:rsid w:val="53BF6850"/>
    <w:rsid w:val="53D7B875"/>
    <w:rsid w:val="53EEED58"/>
    <w:rsid w:val="543B87E8"/>
    <w:rsid w:val="5454D413"/>
    <w:rsid w:val="545883A4"/>
    <w:rsid w:val="545C2EF4"/>
    <w:rsid w:val="54658F42"/>
    <w:rsid w:val="5485BE29"/>
    <w:rsid w:val="54F84325"/>
    <w:rsid w:val="54FAB104"/>
    <w:rsid w:val="5535D392"/>
    <w:rsid w:val="55811B22"/>
    <w:rsid w:val="55ACE240"/>
    <w:rsid w:val="55CBF8F9"/>
    <w:rsid w:val="55D24AEB"/>
    <w:rsid w:val="56134AB0"/>
    <w:rsid w:val="56545ADD"/>
    <w:rsid w:val="5661730E"/>
    <w:rsid w:val="56D98385"/>
    <w:rsid w:val="57095BA5"/>
    <w:rsid w:val="571269A4"/>
    <w:rsid w:val="57169A53"/>
    <w:rsid w:val="575650A2"/>
    <w:rsid w:val="5787F46B"/>
    <w:rsid w:val="57BDCCEA"/>
    <w:rsid w:val="57DD5141"/>
    <w:rsid w:val="57EB16EC"/>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04630"/>
    <w:rsid w:val="597EB47C"/>
    <w:rsid w:val="599A96E7"/>
    <w:rsid w:val="599F921F"/>
    <w:rsid w:val="5A189DE6"/>
    <w:rsid w:val="5A8F4E2B"/>
    <w:rsid w:val="5AAADE05"/>
    <w:rsid w:val="5AC4A439"/>
    <w:rsid w:val="5BB7BE16"/>
    <w:rsid w:val="5BD9DB0C"/>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5CAAE1"/>
    <w:rsid w:val="606AE8A6"/>
    <w:rsid w:val="60860065"/>
    <w:rsid w:val="609A566A"/>
    <w:rsid w:val="60A11EA2"/>
    <w:rsid w:val="60A97586"/>
    <w:rsid w:val="60D26AEA"/>
    <w:rsid w:val="614520F3"/>
    <w:rsid w:val="6171EA52"/>
    <w:rsid w:val="6197A285"/>
    <w:rsid w:val="61BB6F5C"/>
    <w:rsid w:val="61D7AF2A"/>
    <w:rsid w:val="61E6F505"/>
    <w:rsid w:val="61FB5EAD"/>
    <w:rsid w:val="6241D024"/>
    <w:rsid w:val="62763AA8"/>
    <w:rsid w:val="62A38FA3"/>
    <w:rsid w:val="62B91139"/>
    <w:rsid w:val="62D5DF14"/>
    <w:rsid w:val="63311A18"/>
    <w:rsid w:val="63A5B913"/>
    <w:rsid w:val="63D5A8DC"/>
    <w:rsid w:val="63D70CCC"/>
    <w:rsid w:val="63DDB0BF"/>
    <w:rsid w:val="64013EA8"/>
    <w:rsid w:val="64C471C6"/>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B068114"/>
    <w:rsid w:val="6B501177"/>
    <w:rsid w:val="6B542C6E"/>
    <w:rsid w:val="6B57252E"/>
    <w:rsid w:val="6BA078B4"/>
    <w:rsid w:val="6C0B5D74"/>
    <w:rsid w:val="6C582C8D"/>
    <w:rsid w:val="6C59FA79"/>
    <w:rsid w:val="6C6A342C"/>
    <w:rsid w:val="6C70BCCA"/>
    <w:rsid w:val="6C8B3302"/>
    <w:rsid w:val="6CC49A98"/>
    <w:rsid w:val="6CE0DB76"/>
    <w:rsid w:val="6CE963B0"/>
    <w:rsid w:val="6D380BC6"/>
    <w:rsid w:val="6D38BF1A"/>
    <w:rsid w:val="6D7C8A59"/>
    <w:rsid w:val="6E1FCC40"/>
    <w:rsid w:val="6E5D4E55"/>
    <w:rsid w:val="6E5E0FEC"/>
    <w:rsid w:val="6E923C0F"/>
    <w:rsid w:val="6EE314D7"/>
    <w:rsid w:val="6EF9EE38"/>
    <w:rsid w:val="6F77CFA6"/>
    <w:rsid w:val="6FB0AA9E"/>
    <w:rsid w:val="6FE7D00C"/>
    <w:rsid w:val="705EF621"/>
    <w:rsid w:val="706C02AE"/>
    <w:rsid w:val="70737E71"/>
    <w:rsid w:val="7078A45F"/>
    <w:rsid w:val="70A03621"/>
    <w:rsid w:val="70A31255"/>
    <w:rsid w:val="70E4EB06"/>
    <w:rsid w:val="715263AE"/>
    <w:rsid w:val="716B247A"/>
    <w:rsid w:val="716B4168"/>
    <w:rsid w:val="716E2AE5"/>
    <w:rsid w:val="717C8949"/>
    <w:rsid w:val="71A78DFE"/>
    <w:rsid w:val="721C3D55"/>
    <w:rsid w:val="7233E680"/>
    <w:rsid w:val="724FDB6E"/>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469128"/>
    <w:rsid w:val="796DC56D"/>
    <w:rsid w:val="79737059"/>
    <w:rsid w:val="79C75ED4"/>
    <w:rsid w:val="79EAC23B"/>
    <w:rsid w:val="7A7F3766"/>
    <w:rsid w:val="7AD09D37"/>
    <w:rsid w:val="7B188DAF"/>
    <w:rsid w:val="7B517F7B"/>
    <w:rsid w:val="7B60AED0"/>
    <w:rsid w:val="7BAC6C76"/>
    <w:rsid w:val="7BB4641E"/>
    <w:rsid w:val="7BB960AF"/>
    <w:rsid w:val="7BBE687A"/>
    <w:rsid w:val="7BC905BA"/>
    <w:rsid w:val="7BD00D03"/>
    <w:rsid w:val="7CC9BFE8"/>
    <w:rsid w:val="7D176121"/>
    <w:rsid w:val="7D3CA814"/>
    <w:rsid w:val="7D52422F"/>
    <w:rsid w:val="7D86BAA6"/>
    <w:rsid w:val="7D8DB097"/>
    <w:rsid w:val="7D9DE434"/>
    <w:rsid w:val="7DA2350A"/>
    <w:rsid w:val="7DB6D828"/>
    <w:rsid w:val="7DB8948F"/>
    <w:rsid w:val="7E1CD268"/>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de-DE" w:eastAsia="en-GB"/>
    </w:rPr>
  </w:style>
  <w:style w:type="character" w:customStyle="1"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0650826">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de/potain/obendreherkran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3</cp:revision>
  <cp:lastPrinted>2014-03-31T14:21:00Z</cp:lastPrinted>
  <dcterms:created xsi:type="dcterms:W3CDTF">2021-10-26T13:26:00Z</dcterms:created>
  <dcterms:modified xsi:type="dcterms:W3CDTF">2021-10-26T15:24:00Z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