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17FBC" w14:textId="15FF835C" w:rsidR="00A00084" w:rsidRPr="008B6513" w:rsidRDefault="00F52037" w:rsidP="001E675D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8B6513">
        <w:rPr>
          <w:rFonts w:ascii="Verdana" w:hAnsi="Verdana"/>
          <w:color w:val="ED1C2A"/>
          <w:sz w:val="30"/>
          <w:szCs w:val="30"/>
        </w:rPr>
        <w:softHyphen/>
      </w:r>
      <w:r w:rsidR="00A97E2E" w:rsidRPr="00514CEC">
        <w:rPr>
          <w:rFonts w:ascii="Georgia" w:hAnsi="Georgia"/>
          <w:noProof/>
          <w:sz w:val="21"/>
          <w:szCs w:val="21"/>
          <w:lang w:val="en-US"/>
        </w:rPr>
        <w:drawing>
          <wp:anchor distT="0" distB="0" distL="114300" distR="114300" simplePos="0" relativeHeight="251661312" behindDoc="0" locked="0" layoutInCell="1" allowOverlap="1" wp14:anchorId="22C47E47" wp14:editId="672D32E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364" w:rsidRPr="008B6513">
        <w:rPr>
          <w:rFonts w:ascii="Verdana" w:hAnsi="Verdana"/>
          <w:color w:val="ED1C2A"/>
          <w:sz w:val="30"/>
          <w:szCs w:val="30"/>
          <w:lang w:eastAsia="it-IT"/>
        </w:rPr>
        <w:t>COMUNICATO STAMPA</w:t>
      </w:r>
    </w:p>
    <w:p w14:paraId="1EFE4F34" w14:textId="6271CA50" w:rsidR="00A00084" w:rsidRPr="0085639C" w:rsidRDefault="008B6513" w:rsidP="001E675D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proofErr w:type="spellStart"/>
      <w:r>
        <w:rPr>
          <w:rFonts w:ascii="Verdana" w:hAnsi="Verdana"/>
          <w:color w:val="41525C"/>
          <w:sz w:val="18"/>
          <w:szCs w:val="18"/>
          <w:lang w:eastAsia="it-IT"/>
        </w:rPr>
        <w:t>marzo</w:t>
      </w:r>
      <w:proofErr w:type="spellEnd"/>
      <w:r>
        <w:rPr>
          <w:rFonts w:ascii="Verdana" w:hAnsi="Verdana"/>
          <w:color w:val="41525C"/>
          <w:sz w:val="18"/>
          <w:szCs w:val="18"/>
          <w:lang w:eastAsia="it-IT"/>
        </w:rPr>
        <w:t xml:space="preserve"> 10</w:t>
      </w:r>
      <w:r w:rsidR="13BB4C0D" w:rsidRPr="0085639C">
        <w:rPr>
          <w:rFonts w:ascii="Verdana" w:hAnsi="Verdana"/>
          <w:color w:val="41525C"/>
          <w:sz w:val="18"/>
          <w:szCs w:val="18"/>
        </w:rPr>
        <w:t>,</w:t>
      </w:r>
      <w:r w:rsidR="00F52037" w:rsidRPr="0085639C">
        <w:rPr>
          <w:rFonts w:ascii="Verdana" w:hAnsi="Verdana"/>
          <w:color w:val="41525C"/>
          <w:sz w:val="18"/>
          <w:szCs w:val="18"/>
        </w:rPr>
        <w:t xml:space="preserve"> </w:t>
      </w:r>
      <w:r w:rsidR="002E4BF2" w:rsidRPr="0085639C">
        <w:rPr>
          <w:rFonts w:ascii="Verdana" w:hAnsi="Verdana"/>
          <w:color w:val="41525C"/>
          <w:sz w:val="18"/>
          <w:szCs w:val="18"/>
        </w:rPr>
        <w:t>202</w:t>
      </w:r>
      <w:r w:rsidR="0085639C" w:rsidRPr="0085639C">
        <w:rPr>
          <w:rFonts w:ascii="Verdana" w:hAnsi="Verdana"/>
          <w:color w:val="41525C"/>
          <w:sz w:val="18"/>
          <w:szCs w:val="18"/>
        </w:rPr>
        <w:t>1</w:t>
      </w:r>
    </w:p>
    <w:p w14:paraId="039BB0B0" w14:textId="488A6FC4" w:rsidR="00A00084" w:rsidRPr="0085639C" w:rsidRDefault="00A00084" w:rsidP="001E675D">
      <w:pPr>
        <w:tabs>
          <w:tab w:val="left" w:pos="6096"/>
        </w:tabs>
        <w:rPr>
          <w:rFonts w:ascii="Verdana" w:hAnsi="Verdana"/>
          <w:color w:val="ED1C2A"/>
          <w:sz w:val="30"/>
          <w:szCs w:val="30"/>
        </w:rPr>
      </w:pPr>
    </w:p>
    <w:p w14:paraId="1DC6E7CB" w14:textId="77777777" w:rsidR="0085639C" w:rsidRPr="008F52D4" w:rsidRDefault="0085639C" w:rsidP="0085639C">
      <w:pPr>
        <w:rPr>
          <w:rFonts w:ascii="Georgia" w:hAnsi="Georgia"/>
          <w:b/>
          <w:bCs/>
          <w:color w:val="000000" w:themeColor="text1"/>
          <w:lang w:val="it-IT"/>
        </w:rPr>
      </w:pPr>
      <w:r w:rsidRPr="008F52D4">
        <w:rPr>
          <w:rFonts w:ascii="Georgia" w:hAnsi="Georgia"/>
          <w:b/>
          <w:bCs/>
          <w:color w:val="000000" w:themeColor="text1"/>
          <w:lang w:val="it-IT"/>
        </w:rPr>
        <w:t>Moretti aggiunge una terza grove all-terrain GMK4100L-1 alla sua flotta</w:t>
      </w:r>
    </w:p>
    <w:p w14:paraId="5318430A" w14:textId="68CCEDB0" w:rsidR="30C5320A" w:rsidRPr="008B6513" w:rsidRDefault="30C5320A" w:rsidP="30C5320A">
      <w:pPr>
        <w:rPr>
          <w:rFonts w:ascii="Georgia" w:hAnsi="Georgia"/>
          <w:b/>
          <w:bCs/>
          <w:color w:val="000000" w:themeColor="text1"/>
        </w:rPr>
      </w:pPr>
    </w:p>
    <w:p w14:paraId="2F4CA560" w14:textId="77777777" w:rsidR="0085639C" w:rsidRPr="008F52D4" w:rsidRDefault="0085639C" w:rsidP="0085639C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color w:val="000000" w:themeColor="text1"/>
          <w:sz w:val="21"/>
          <w:szCs w:val="21"/>
          <w:lang w:val="it-IT"/>
        </w:rPr>
      </w:pPr>
      <w:r>
        <w:rPr>
          <w:rFonts w:ascii="Georgia" w:hAnsi="Georgia"/>
          <w:i/>
          <w:iCs/>
          <w:color w:val="000000" w:themeColor="text1"/>
          <w:sz w:val="21"/>
          <w:szCs w:val="21"/>
          <w:lang w:val="it-IT"/>
        </w:rPr>
        <w:t xml:space="preserve">Consegna della nuova autogru multistrada GMK4100L-1 alla società </w:t>
      </w:r>
      <w:proofErr w:type="gramStart"/>
      <w:r>
        <w:rPr>
          <w:rFonts w:ascii="Georgia" w:hAnsi="Georgia"/>
          <w:i/>
          <w:iCs/>
          <w:color w:val="000000" w:themeColor="text1"/>
          <w:sz w:val="21"/>
          <w:szCs w:val="21"/>
          <w:lang w:val="it-IT"/>
        </w:rPr>
        <w:t xml:space="preserve">di </w:t>
      </w:r>
      <w:r w:rsidRPr="008F52D4">
        <w:rPr>
          <w:rFonts w:ascii="Georgia" w:hAnsi="Georgia"/>
          <w:i/>
          <w:iCs/>
          <w:color w:val="000000" w:themeColor="text1"/>
          <w:sz w:val="21"/>
          <w:szCs w:val="21"/>
          <w:lang w:val="it-IT"/>
        </w:rPr>
        <w:t xml:space="preserve"> costruzioni</w:t>
      </w:r>
      <w:proofErr w:type="gramEnd"/>
      <w:r w:rsidRPr="008F52D4">
        <w:rPr>
          <w:rFonts w:ascii="Georgia" w:hAnsi="Georgia"/>
          <w:i/>
          <w:iCs/>
          <w:color w:val="000000" w:themeColor="text1"/>
          <w:sz w:val="21"/>
          <w:szCs w:val="21"/>
          <w:lang w:val="it-IT"/>
        </w:rPr>
        <w:t xml:space="preserve"> Italiana Moretti.</w:t>
      </w:r>
    </w:p>
    <w:p w14:paraId="2A71149D" w14:textId="77777777" w:rsidR="0085639C" w:rsidRPr="008F52D4" w:rsidRDefault="0085639C" w:rsidP="0085639C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color w:val="000000" w:themeColor="text1"/>
          <w:sz w:val="21"/>
          <w:szCs w:val="21"/>
          <w:lang w:val="it-IT"/>
        </w:rPr>
      </w:pPr>
      <w:r w:rsidRPr="008F52D4">
        <w:rPr>
          <w:rFonts w:ascii="Georgia" w:hAnsi="Georgia"/>
          <w:i/>
          <w:iCs/>
          <w:color w:val="000000" w:themeColor="text1"/>
          <w:sz w:val="21"/>
          <w:szCs w:val="21"/>
          <w:lang w:val="it-IT"/>
        </w:rPr>
        <w:t xml:space="preserve">La gru 4 assi dotata di braccio da 60 m of main boom può viaggiare con un contrappeso fino a 6.7 t </w:t>
      </w:r>
      <w:r>
        <w:rPr>
          <w:rFonts w:ascii="Georgia" w:hAnsi="Georgia"/>
          <w:i/>
          <w:iCs/>
          <w:color w:val="000000" w:themeColor="text1"/>
          <w:sz w:val="21"/>
          <w:szCs w:val="21"/>
          <w:lang w:val="it-IT"/>
        </w:rPr>
        <w:t>in configurazione taxi e offre le migliori tabelle di carico della categoria</w:t>
      </w:r>
      <w:r w:rsidRPr="008F52D4">
        <w:rPr>
          <w:rFonts w:ascii="Georgia" w:hAnsi="Georgia"/>
          <w:i/>
          <w:iCs/>
          <w:color w:val="000000" w:themeColor="text1"/>
          <w:sz w:val="21"/>
          <w:szCs w:val="21"/>
          <w:lang w:val="it-IT"/>
        </w:rPr>
        <w:t>.</w:t>
      </w:r>
    </w:p>
    <w:p w14:paraId="37255C24" w14:textId="163285BD" w:rsidR="0085639C" w:rsidRPr="0085639C" w:rsidRDefault="0085639C" w:rsidP="0085639C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color w:val="000000" w:themeColor="text1"/>
          <w:sz w:val="21"/>
          <w:szCs w:val="21"/>
          <w:lang w:val="it-IT"/>
        </w:rPr>
      </w:pPr>
      <w:r w:rsidRPr="008F52D4">
        <w:rPr>
          <w:rFonts w:ascii="Georgia" w:hAnsi="Georgia"/>
          <w:i/>
          <w:iCs/>
          <w:color w:val="000000" w:themeColor="text1"/>
          <w:sz w:val="21"/>
          <w:szCs w:val="21"/>
          <w:lang w:val="it-IT"/>
        </w:rPr>
        <w:t xml:space="preserve">Moretti ad oggi conta una flotta di </w:t>
      </w:r>
      <w:r>
        <w:rPr>
          <w:rFonts w:ascii="Georgia" w:hAnsi="Georgia"/>
          <w:i/>
          <w:iCs/>
          <w:color w:val="000000" w:themeColor="text1"/>
          <w:sz w:val="21"/>
          <w:szCs w:val="21"/>
          <w:lang w:val="it-IT"/>
        </w:rPr>
        <w:t xml:space="preserve">ben tre </w:t>
      </w:r>
      <w:proofErr w:type="gramStart"/>
      <w:r>
        <w:rPr>
          <w:rFonts w:ascii="Georgia" w:hAnsi="Georgia"/>
          <w:i/>
          <w:iCs/>
          <w:color w:val="000000" w:themeColor="text1"/>
          <w:sz w:val="21"/>
          <w:szCs w:val="21"/>
          <w:lang w:val="it-IT"/>
        </w:rPr>
        <w:t>autogru</w:t>
      </w:r>
      <w:proofErr w:type="gramEnd"/>
      <w:r>
        <w:rPr>
          <w:rFonts w:ascii="Georgia" w:hAnsi="Georgia"/>
          <w:i/>
          <w:iCs/>
          <w:color w:val="000000" w:themeColor="text1"/>
          <w:sz w:val="21"/>
          <w:szCs w:val="21"/>
          <w:lang w:val="it-IT"/>
        </w:rPr>
        <w:t xml:space="preserve"> multistrada Grove.</w:t>
      </w:r>
    </w:p>
    <w:p w14:paraId="3DBAEA43" w14:textId="77777777" w:rsidR="00923A00" w:rsidRPr="0016406A" w:rsidRDefault="00923A00" w:rsidP="00923A00">
      <w:pPr>
        <w:pStyle w:val="ListParagraph"/>
        <w:rPr>
          <w:rFonts w:ascii="Georgia" w:hAnsi="Georgia"/>
          <w:sz w:val="21"/>
          <w:szCs w:val="21"/>
          <w:lang w:val="en-US"/>
        </w:rPr>
      </w:pPr>
    </w:p>
    <w:p w14:paraId="43B22B17" w14:textId="2466032E" w:rsidR="0085639C" w:rsidRPr="00447F18" w:rsidRDefault="0085639C" w:rsidP="0085639C">
      <w:pPr>
        <w:rPr>
          <w:rFonts w:ascii="Georgia" w:hAnsi="Georgia"/>
          <w:sz w:val="21"/>
          <w:szCs w:val="21"/>
          <w:lang w:val="it-IT"/>
        </w:rPr>
      </w:pPr>
      <w:r w:rsidRPr="008F52D4">
        <w:rPr>
          <w:rFonts w:ascii="Georgia" w:hAnsi="Georgia"/>
          <w:sz w:val="21"/>
          <w:szCs w:val="21"/>
          <w:lang w:val="it-IT"/>
        </w:rPr>
        <w:t>La società Italiana di costruzion</w:t>
      </w:r>
      <w:r>
        <w:rPr>
          <w:rFonts w:ascii="Georgia" w:hAnsi="Georgia"/>
          <w:sz w:val="21"/>
          <w:szCs w:val="21"/>
          <w:lang w:val="it-IT"/>
        </w:rPr>
        <w:t>i</w:t>
      </w:r>
      <w:r w:rsidRPr="008F52D4">
        <w:rPr>
          <w:rFonts w:ascii="Georgia" w:hAnsi="Georgia"/>
          <w:sz w:val="21"/>
          <w:szCs w:val="21"/>
          <w:lang w:val="it-IT"/>
        </w:rPr>
        <w:t xml:space="preserve"> Moretti</w:t>
      </w:r>
      <w:r>
        <w:rPr>
          <w:rFonts w:ascii="Georgia" w:hAnsi="Georgia"/>
          <w:sz w:val="21"/>
          <w:szCs w:val="21"/>
          <w:lang w:val="it-IT"/>
        </w:rPr>
        <w:t xml:space="preserve"> ha aggiunto una terza </w:t>
      </w:r>
      <w:proofErr w:type="gramStart"/>
      <w:r>
        <w:rPr>
          <w:rFonts w:ascii="Georgia" w:hAnsi="Georgia"/>
          <w:sz w:val="21"/>
          <w:szCs w:val="21"/>
          <w:lang w:val="it-IT"/>
        </w:rPr>
        <w:t>autogru</w:t>
      </w:r>
      <w:proofErr w:type="gramEnd"/>
      <w:r>
        <w:rPr>
          <w:rFonts w:ascii="Georgia" w:hAnsi="Georgia"/>
          <w:sz w:val="21"/>
          <w:szCs w:val="21"/>
          <w:lang w:val="it-IT"/>
        </w:rPr>
        <w:t xml:space="preserve"> multistrada alla sua flotta, la GMK4100L-1</w:t>
      </w:r>
      <w:r w:rsidRPr="00447F18">
        <w:rPr>
          <w:rFonts w:ascii="Georgia" w:hAnsi="Georgia"/>
          <w:sz w:val="21"/>
          <w:szCs w:val="21"/>
          <w:lang w:val="it-IT"/>
        </w:rPr>
        <w:t>. Durante la consegna Roberto Zucchi, responsabile vendite di Manitowoc Italy ha regalato una chiave simbolo di consegna ad Evangelista Zampatti, Amministratore Delegato della Moretti.</w:t>
      </w:r>
    </w:p>
    <w:p w14:paraId="252BEF64" w14:textId="77777777" w:rsidR="0085639C" w:rsidRPr="0085639C" w:rsidRDefault="0085639C" w:rsidP="0085639C">
      <w:pPr>
        <w:rPr>
          <w:rFonts w:ascii="Georgia" w:hAnsi="Georgia"/>
          <w:sz w:val="21"/>
          <w:szCs w:val="21"/>
          <w:lang w:val="it-IT"/>
        </w:rPr>
      </w:pPr>
    </w:p>
    <w:p w14:paraId="218BA799" w14:textId="77777777" w:rsidR="0085639C" w:rsidRPr="00705EA2" w:rsidRDefault="0085639C" w:rsidP="0085639C">
      <w:pPr>
        <w:rPr>
          <w:rFonts w:ascii="Georgia" w:hAnsi="Georgia"/>
          <w:sz w:val="21"/>
          <w:szCs w:val="21"/>
          <w:lang w:val="it-IT"/>
        </w:rPr>
      </w:pPr>
      <w:r w:rsidRPr="00315080">
        <w:rPr>
          <w:rFonts w:ascii="Georgia" w:hAnsi="Georgia"/>
          <w:sz w:val="21"/>
          <w:szCs w:val="21"/>
          <w:lang w:val="it-IT"/>
        </w:rPr>
        <w:t xml:space="preserve">La gru a 4 assi da 100 ton con un braccio di 60 m </w:t>
      </w:r>
      <w:r w:rsidRPr="0085639C">
        <w:rPr>
          <w:rFonts w:ascii="Georgia" w:hAnsi="Georgia"/>
          <w:sz w:val="21"/>
          <w:szCs w:val="21"/>
          <w:lang w:val="it-IT"/>
        </w:rPr>
        <w:t>a 7 sezioni realizzato con tecnologia Megaform, che ne potenzia forza e stabilità, ottimizzandone il peso e</w:t>
      </w:r>
      <w:r>
        <w:rPr>
          <w:rFonts w:ascii="Georgia" w:hAnsi="Georgia"/>
          <w:sz w:val="21"/>
          <w:szCs w:val="21"/>
          <w:lang w:val="it-IT"/>
        </w:rPr>
        <w:t xml:space="preserve"> </w:t>
      </w:r>
      <w:r w:rsidRPr="00315080">
        <w:rPr>
          <w:rFonts w:ascii="Georgia" w:hAnsi="Georgia"/>
          <w:sz w:val="21"/>
          <w:szCs w:val="21"/>
          <w:lang w:val="it-IT"/>
        </w:rPr>
        <w:t>offr</w:t>
      </w:r>
      <w:r>
        <w:rPr>
          <w:rFonts w:ascii="Georgia" w:hAnsi="Georgia"/>
          <w:sz w:val="21"/>
          <w:szCs w:val="21"/>
          <w:lang w:val="it-IT"/>
        </w:rPr>
        <w:t>endo</w:t>
      </w:r>
      <w:r w:rsidRPr="00315080">
        <w:rPr>
          <w:rFonts w:ascii="Georgia" w:hAnsi="Georgia"/>
          <w:sz w:val="21"/>
          <w:szCs w:val="21"/>
          <w:lang w:val="it-IT"/>
        </w:rPr>
        <w:t xml:space="preserve"> le migliori tabelle di carico del</w:t>
      </w:r>
      <w:r>
        <w:rPr>
          <w:rFonts w:ascii="Georgia" w:hAnsi="Georgia"/>
          <w:sz w:val="21"/>
          <w:szCs w:val="21"/>
          <w:lang w:val="it-IT"/>
        </w:rPr>
        <w:t xml:space="preserve">la categoria pur avendo un formato estremamente compatto. </w:t>
      </w:r>
      <w:r w:rsidRPr="00315080">
        <w:rPr>
          <w:rFonts w:ascii="Georgia" w:hAnsi="Georgia"/>
          <w:sz w:val="21"/>
          <w:szCs w:val="21"/>
          <w:lang w:val="it-IT"/>
        </w:rPr>
        <w:t xml:space="preserve">Con una larghezza del veicolo di soli 2.55 m, la GMK4100L-1 </w:t>
      </w:r>
      <w:r>
        <w:rPr>
          <w:rFonts w:ascii="Georgia" w:hAnsi="Georgia"/>
          <w:sz w:val="21"/>
          <w:szCs w:val="21"/>
          <w:lang w:val="it-IT"/>
        </w:rPr>
        <w:t>può facilmente attraversare le strade più strette dei centri di città, e lavorare anche in spazi particolarmente ristretti e limitati</w:t>
      </w:r>
      <w:r w:rsidRPr="00315080">
        <w:rPr>
          <w:rFonts w:ascii="Georgia" w:hAnsi="Georgia"/>
          <w:sz w:val="21"/>
          <w:szCs w:val="21"/>
          <w:lang w:val="it-IT"/>
        </w:rPr>
        <w:t xml:space="preserve">. </w:t>
      </w:r>
      <w:r w:rsidRPr="00705EA2">
        <w:rPr>
          <w:rFonts w:ascii="Georgia" w:hAnsi="Georgia"/>
          <w:sz w:val="21"/>
          <w:szCs w:val="21"/>
          <w:lang w:val="it-IT"/>
        </w:rPr>
        <w:t xml:space="preserve">Nella configurazione taxi, può facilmente trasportare un contrappeso massimo di 6.7 t entro 12 t per </w:t>
      </w:r>
      <w:r>
        <w:rPr>
          <w:rFonts w:ascii="Georgia" w:hAnsi="Georgia"/>
          <w:sz w:val="21"/>
          <w:szCs w:val="21"/>
          <w:lang w:val="it-IT"/>
        </w:rPr>
        <w:t>asse</w:t>
      </w:r>
      <w:r w:rsidRPr="00705EA2">
        <w:rPr>
          <w:rFonts w:ascii="Georgia" w:hAnsi="Georgia"/>
          <w:sz w:val="21"/>
          <w:szCs w:val="21"/>
          <w:lang w:val="it-IT"/>
        </w:rPr>
        <w:t xml:space="preserve">, </w:t>
      </w:r>
      <w:r>
        <w:rPr>
          <w:rFonts w:ascii="Georgia" w:hAnsi="Georgia"/>
          <w:sz w:val="21"/>
          <w:szCs w:val="21"/>
          <w:lang w:val="it-IT"/>
        </w:rPr>
        <w:t>mentre le sospensioni idropneumatiche indipendenti</w:t>
      </w:r>
      <w:r w:rsidRPr="00705EA2">
        <w:rPr>
          <w:rFonts w:ascii="Georgia" w:hAnsi="Georgia"/>
          <w:sz w:val="21"/>
          <w:szCs w:val="21"/>
          <w:lang w:val="it-IT"/>
        </w:rPr>
        <w:t xml:space="preserve"> </w:t>
      </w:r>
      <w:r>
        <w:rPr>
          <w:rFonts w:ascii="Georgia" w:hAnsi="Georgia"/>
          <w:sz w:val="21"/>
          <w:szCs w:val="21"/>
          <w:lang w:val="it-IT"/>
        </w:rPr>
        <w:t xml:space="preserve">delle ruote, </w:t>
      </w:r>
      <w:r w:rsidRPr="00705EA2">
        <w:rPr>
          <w:rFonts w:ascii="Georgia" w:hAnsi="Georgia"/>
          <w:sz w:val="21"/>
          <w:szCs w:val="21"/>
          <w:lang w:val="it-IT"/>
        </w:rPr>
        <w:t>MEGATRAK</w:t>
      </w:r>
      <w:r>
        <w:rPr>
          <w:rFonts w:ascii="Georgia" w:hAnsi="Georgia"/>
          <w:sz w:val="21"/>
          <w:szCs w:val="21"/>
          <w:lang w:val="it-IT"/>
        </w:rPr>
        <w:t xml:space="preserve">, assicurano una facile manovrabilità con </w:t>
      </w:r>
      <w:r w:rsidRPr="0085639C">
        <w:rPr>
          <w:rFonts w:ascii="Georgia" w:hAnsi="Georgia"/>
          <w:sz w:val="21"/>
          <w:szCs w:val="21"/>
          <w:lang w:val="it-IT"/>
        </w:rPr>
        <w:t xml:space="preserve">sterzatura integrale a quattro ruote motrici che offre la migliore sterzata in strada o fuori strada, quando il terreno diventa più difficile, eliminando lo sfregamento </w:t>
      </w:r>
      <w:proofErr w:type="gramStart"/>
      <w:r w:rsidRPr="0085639C">
        <w:rPr>
          <w:rFonts w:ascii="Georgia" w:hAnsi="Georgia"/>
          <w:sz w:val="21"/>
          <w:szCs w:val="21"/>
          <w:lang w:val="it-IT"/>
        </w:rPr>
        <w:t>dei</w:t>
      </w:r>
      <w:proofErr w:type="gramEnd"/>
      <w:r w:rsidRPr="0085639C">
        <w:rPr>
          <w:rFonts w:ascii="Georgia" w:hAnsi="Georgia"/>
          <w:sz w:val="21"/>
          <w:szCs w:val="21"/>
          <w:lang w:val="it-IT"/>
        </w:rPr>
        <w:t xml:space="preserve"> pneumatici e lo stress sugli assi non sterzanti</w:t>
      </w:r>
      <w:r>
        <w:rPr>
          <w:rFonts w:ascii="Georgia" w:hAnsi="Georgia"/>
          <w:sz w:val="21"/>
          <w:szCs w:val="21"/>
          <w:lang w:val="it-IT"/>
        </w:rPr>
        <w:t>.</w:t>
      </w:r>
    </w:p>
    <w:p w14:paraId="05A94B03" w14:textId="77777777" w:rsidR="0085639C" w:rsidRPr="00705EA2" w:rsidRDefault="0085639C" w:rsidP="0085639C">
      <w:pPr>
        <w:rPr>
          <w:rFonts w:ascii="Georgia" w:hAnsi="Georgia"/>
          <w:sz w:val="21"/>
          <w:szCs w:val="21"/>
          <w:lang w:val="it-IT"/>
        </w:rPr>
      </w:pPr>
    </w:p>
    <w:p w14:paraId="4AAF6EEE" w14:textId="77777777" w:rsidR="0085639C" w:rsidRPr="00F95380" w:rsidRDefault="0085639C" w:rsidP="0085639C">
      <w:pPr>
        <w:rPr>
          <w:rFonts w:ascii="Georgia" w:hAnsi="Georgia"/>
          <w:sz w:val="21"/>
          <w:szCs w:val="21"/>
          <w:lang w:val="it-IT"/>
        </w:rPr>
      </w:pPr>
      <w:r w:rsidRPr="00447F18">
        <w:rPr>
          <w:rFonts w:ascii="Georgia" w:hAnsi="Georgia"/>
          <w:sz w:val="21"/>
          <w:szCs w:val="21"/>
          <w:lang w:val="it-IT"/>
        </w:rPr>
        <w:t xml:space="preserve">La società italiana Moretti fu fondata nel 1967 da </w:t>
      </w:r>
      <w:r>
        <w:rPr>
          <w:rFonts w:ascii="Georgia" w:hAnsi="Georgia"/>
          <w:sz w:val="21"/>
          <w:szCs w:val="21"/>
          <w:lang w:val="it-IT"/>
        </w:rPr>
        <w:t xml:space="preserve">Vittorio Moretti. </w:t>
      </w:r>
      <w:r w:rsidRPr="00447F18">
        <w:rPr>
          <w:rFonts w:ascii="Georgia" w:hAnsi="Georgia"/>
          <w:sz w:val="21"/>
          <w:szCs w:val="21"/>
          <w:lang w:val="it-IT"/>
        </w:rPr>
        <w:t>Nata come una piccol</w:t>
      </w:r>
      <w:r>
        <w:rPr>
          <w:rFonts w:ascii="Georgia" w:hAnsi="Georgia"/>
          <w:sz w:val="21"/>
          <w:szCs w:val="21"/>
          <w:lang w:val="it-IT"/>
        </w:rPr>
        <w:t>a</w:t>
      </w:r>
      <w:r w:rsidRPr="00447F18">
        <w:rPr>
          <w:rFonts w:ascii="Georgia" w:hAnsi="Georgia"/>
          <w:sz w:val="21"/>
          <w:szCs w:val="21"/>
          <w:lang w:val="it-IT"/>
        </w:rPr>
        <w:t xml:space="preserve"> azienda di costruzi</w:t>
      </w:r>
      <w:r>
        <w:rPr>
          <w:rFonts w:ascii="Georgia" w:hAnsi="Georgia"/>
          <w:sz w:val="21"/>
          <w:szCs w:val="21"/>
          <w:lang w:val="it-IT"/>
        </w:rPr>
        <w:t>oni è cresciuta rapidamente negli anni fino a diventare uno dei principali attori nel mercato della produzione ed assemblaggio di prefabbricati in cementoarmato e legno lamellare, sia in Italia che all’estero</w:t>
      </w:r>
      <w:r w:rsidRPr="00447F18">
        <w:rPr>
          <w:rFonts w:ascii="Georgia" w:hAnsi="Georgia"/>
          <w:sz w:val="21"/>
          <w:szCs w:val="21"/>
          <w:lang w:val="it-IT"/>
        </w:rPr>
        <w:t xml:space="preserve">. Nelle sue sedi italiane ad </w:t>
      </w:r>
      <w:proofErr w:type="gramStart"/>
      <w:r w:rsidRPr="00447F18">
        <w:rPr>
          <w:rFonts w:ascii="Georgia" w:hAnsi="Georgia"/>
          <w:sz w:val="21"/>
          <w:szCs w:val="21"/>
          <w:lang w:val="it-IT"/>
        </w:rPr>
        <w:t>Erbusco,in</w:t>
      </w:r>
      <w:proofErr w:type="gramEnd"/>
      <w:r w:rsidRPr="00447F18">
        <w:rPr>
          <w:rFonts w:ascii="Georgia" w:hAnsi="Georgia"/>
          <w:sz w:val="21"/>
          <w:szCs w:val="21"/>
          <w:lang w:val="it-IT"/>
        </w:rPr>
        <w:t xml:space="preserve"> Lom</w:t>
      </w:r>
      <w:r>
        <w:rPr>
          <w:rFonts w:ascii="Georgia" w:hAnsi="Georgia"/>
          <w:sz w:val="21"/>
          <w:szCs w:val="21"/>
          <w:lang w:val="it-IT"/>
        </w:rPr>
        <w:t>bardia, e a Balocco, in Piemonte, grazie ai suoi 230 impiegati, si producono giornalmente più di</w:t>
      </w:r>
      <w:r w:rsidRPr="00447F18">
        <w:rPr>
          <w:rFonts w:ascii="Georgia" w:hAnsi="Georgia"/>
          <w:sz w:val="21"/>
          <w:szCs w:val="21"/>
          <w:lang w:val="it-IT"/>
        </w:rPr>
        <w:t xml:space="preserve"> 300 m</w:t>
      </w:r>
      <w:r w:rsidRPr="00FB174E">
        <w:rPr>
          <w:rFonts w:ascii="Georgia" w:hAnsi="Georgia"/>
          <w:sz w:val="21"/>
          <w:szCs w:val="21"/>
          <w:vertAlign w:val="superscript"/>
          <w:lang w:val="it-IT"/>
        </w:rPr>
        <w:t>3</w:t>
      </w:r>
      <w:r w:rsidRPr="0085639C">
        <w:rPr>
          <w:rFonts w:ascii="Georgia" w:hAnsi="Georgia"/>
          <w:sz w:val="21"/>
          <w:szCs w:val="21"/>
          <w:lang w:val="it-IT"/>
        </w:rPr>
        <w:t xml:space="preserve"> </w:t>
      </w:r>
      <w:r>
        <w:rPr>
          <w:rFonts w:ascii="Georgia" w:hAnsi="Georgia"/>
          <w:sz w:val="21"/>
          <w:szCs w:val="21"/>
          <w:lang w:val="it-IT"/>
        </w:rPr>
        <w:t>di cemento e</w:t>
      </w:r>
      <w:r w:rsidRPr="00447F18">
        <w:rPr>
          <w:rFonts w:ascii="Georgia" w:hAnsi="Georgia"/>
          <w:sz w:val="21"/>
          <w:szCs w:val="21"/>
          <w:lang w:val="it-IT"/>
        </w:rPr>
        <w:t xml:space="preserve"> 50 m</w:t>
      </w:r>
      <w:r w:rsidRPr="00FB174E">
        <w:rPr>
          <w:rFonts w:ascii="Georgia" w:hAnsi="Georgia"/>
          <w:sz w:val="21"/>
          <w:szCs w:val="21"/>
          <w:vertAlign w:val="superscript"/>
          <w:lang w:val="it-IT"/>
        </w:rPr>
        <w:t>3</w:t>
      </w:r>
      <w:r w:rsidRPr="00447F18">
        <w:rPr>
          <w:rFonts w:ascii="Georgia" w:hAnsi="Georgia"/>
          <w:sz w:val="21"/>
          <w:szCs w:val="21"/>
          <w:lang w:val="it-IT"/>
        </w:rPr>
        <w:t xml:space="preserve"> </w:t>
      </w:r>
      <w:r>
        <w:rPr>
          <w:rFonts w:ascii="Georgia" w:hAnsi="Georgia"/>
          <w:sz w:val="21"/>
          <w:szCs w:val="21"/>
          <w:lang w:val="it-IT"/>
        </w:rPr>
        <w:t>di legno</w:t>
      </w:r>
      <w:r w:rsidRPr="00447F18">
        <w:rPr>
          <w:rFonts w:ascii="Georgia" w:hAnsi="Georgia"/>
          <w:sz w:val="21"/>
          <w:szCs w:val="21"/>
          <w:lang w:val="it-IT"/>
        </w:rPr>
        <w:t>.</w:t>
      </w:r>
    </w:p>
    <w:p w14:paraId="473F8D2F" w14:textId="77777777" w:rsidR="0085639C" w:rsidRPr="00F95380" w:rsidRDefault="0085639C" w:rsidP="0085639C">
      <w:pPr>
        <w:rPr>
          <w:rFonts w:ascii="Georgia" w:hAnsi="Georgia"/>
          <w:sz w:val="21"/>
          <w:szCs w:val="21"/>
          <w:lang w:val="it-IT"/>
        </w:rPr>
      </w:pPr>
    </w:p>
    <w:p w14:paraId="6C180D0D" w14:textId="77777777" w:rsidR="0085639C" w:rsidRPr="0085639C" w:rsidRDefault="0085639C" w:rsidP="0085639C">
      <w:pPr>
        <w:rPr>
          <w:rFonts w:ascii="Georgia" w:hAnsi="Georgia"/>
          <w:sz w:val="21"/>
          <w:szCs w:val="21"/>
          <w:lang w:val="it-IT"/>
        </w:rPr>
      </w:pPr>
      <w:r w:rsidRPr="00F95380">
        <w:rPr>
          <w:rFonts w:ascii="Georgia" w:hAnsi="Georgia"/>
          <w:sz w:val="21"/>
          <w:szCs w:val="21"/>
          <w:lang w:val="it-IT"/>
        </w:rPr>
        <w:t xml:space="preserve">Manitowoc vuole ringraziare l’Amministratore Delegato </w:t>
      </w:r>
      <w:r w:rsidRPr="0085639C">
        <w:rPr>
          <w:rFonts w:ascii="Georgia" w:hAnsi="Georgia"/>
          <w:sz w:val="21"/>
          <w:szCs w:val="21"/>
          <w:lang w:val="it-IT"/>
        </w:rPr>
        <w:t>Evangelista Zampatti per la fedeltà dimostrata al marchio Grove e augura il meglio per il futuro della società.</w:t>
      </w:r>
    </w:p>
    <w:p w14:paraId="71B9A8C6" w14:textId="77777777" w:rsidR="0085639C" w:rsidRPr="00F95380" w:rsidRDefault="0085639C" w:rsidP="0085639C">
      <w:pPr>
        <w:rPr>
          <w:rFonts w:ascii="Georgia" w:hAnsi="Georgia"/>
          <w:sz w:val="21"/>
          <w:szCs w:val="21"/>
          <w:lang w:val="it-IT"/>
        </w:rPr>
      </w:pPr>
    </w:p>
    <w:p w14:paraId="7A8CBA46" w14:textId="44997F07" w:rsidR="0085639C" w:rsidRPr="00F95380" w:rsidRDefault="0085639C" w:rsidP="0085639C">
      <w:pPr>
        <w:spacing w:line="276" w:lineRule="auto"/>
        <w:rPr>
          <w:rFonts w:ascii="Georgia" w:hAnsi="Georgia"/>
          <w:sz w:val="21"/>
          <w:szCs w:val="21"/>
          <w:lang w:val="it-IT"/>
        </w:rPr>
      </w:pPr>
      <w:r>
        <w:rPr>
          <w:rFonts w:ascii="Georgia" w:hAnsi="Georgia"/>
          <w:sz w:val="21"/>
          <w:szCs w:val="21"/>
          <w:lang w:val="it-IT"/>
        </w:rPr>
        <w:t>Visita il sito Manitowoc p</w:t>
      </w:r>
      <w:r w:rsidRPr="00F95380">
        <w:rPr>
          <w:rFonts w:ascii="Georgia" w:hAnsi="Georgia"/>
          <w:sz w:val="21"/>
          <w:szCs w:val="21"/>
          <w:lang w:val="it-IT"/>
        </w:rPr>
        <w:t xml:space="preserve">er </w:t>
      </w:r>
      <w:r>
        <w:rPr>
          <w:rFonts w:ascii="Georgia" w:hAnsi="Georgia"/>
          <w:sz w:val="21"/>
          <w:szCs w:val="21"/>
          <w:lang w:val="it-IT"/>
        </w:rPr>
        <w:t xml:space="preserve">maggiori informazioni in merito </w:t>
      </w:r>
      <w:proofErr w:type="gramStart"/>
      <w:r>
        <w:rPr>
          <w:rFonts w:ascii="Georgia" w:hAnsi="Georgia"/>
          <w:sz w:val="21"/>
          <w:szCs w:val="21"/>
          <w:lang w:val="it-IT"/>
        </w:rPr>
        <w:t>all’autogru</w:t>
      </w:r>
      <w:proofErr w:type="gramEnd"/>
      <w:r>
        <w:rPr>
          <w:rFonts w:ascii="Georgia" w:hAnsi="Georgia"/>
          <w:sz w:val="21"/>
          <w:szCs w:val="21"/>
          <w:lang w:val="it-IT"/>
        </w:rPr>
        <w:t xml:space="preserve"> </w:t>
      </w:r>
      <w:proofErr w:type="spellStart"/>
      <w:r>
        <w:rPr>
          <w:rFonts w:ascii="Georgia" w:hAnsi="Georgia"/>
          <w:sz w:val="21"/>
          <w:szCs w:val="21"/>
          <w:lang w:val="it-IT"/>
        </w:rPr>
        <w:t>multistrada</w:t>
      </w:r>
      <w:proofErr w:type="spellEnd"/>
      <w:r>
        <w:rPr>
          <w:rFonts w:ascii="Georgia" w:hAnsi="Georgia"/>
          <w:sz w:val="21"/>
          <w:szCs w:val="21"/>
          <w:lang w:val="it-IT"/>
        </w:rPr>
        <w:t xml:space="preserve"> </w:t>
      </w:r>
      <w:proofErr w:type="spellStart"/>
      <w:r w:rsidRPr="00F95380">
        <w:rPr>
          <w:rFonts w:ascii="Georgia" w:hAnsi="Georgia"/>
          <w:sz w:val="21"/>
          <w:szCs w:val="21"/>
          <w:lang w:val="it-IT"/>
        </w:rPr>
        <w:t>Grove</w:t>
      </w:r>
      <w:proofErr w:type="spellEnd"/>
      <w:r w:rsidRPr="00F95380">
        <w:rPr>
          <w:rFonts w:ascii="Georgia" w:hAnsi="Georgia"/>
          <w:sz w:val="21"/>
          <w:szCs w:val="21"/>
          <w:lang w:val="it-IT"/>
        </w:rPr>
        <w:t xml:space="preserve"> </w:t>
      </w:r>
      <w:hyperlink r:id="rId12" w:history="1">
        <w:r w:rsidRPr="001B685B">
          <w:rPr>
            <w:rStyle w:val="Hyperlink"/>
            <w:rFonts w:ascii="Georgia" w:hAnsi="Georgia"/>
            <w:sz w:val="21"/>
            <w:szCs w:val="21"/>
            <w:lang w:val="it-IT"/>
          </w:rPr>
          <w:t>GMK4100L-1</w:t>
        </w:r>
      </w:hyperlink>
      <w:r w:rsidRPr="001B685B">
        <w:rPr>
          <w:rFonts w:ascii="Georgia" w:hAnsi="Georgia"/>
          <w:sz w:val="21"/>
          <w:szCs w:val="21"/>
          <w:lang w:val="it-IT"/>
        </w:rPr>
        <w:t>.</w:t>
      </w:r>
    </w:p>
    <w:p w14:paraId="4862B22D" w14:textId="5D845C99" w:rsidR="00AF29E8" w:rsidRPr="008B6513" w:rsidRDefault="00F52037" w:rsidP="00D350B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it-IT"/>
        </w:rPr>
      </w:pPr>
      <w:r w:rsidRPr="008B6513">
        <w:rPr>
          <w:rFonts w:ascii="Georgia" w:hAnsi="Georgia" w:cs="Georgia"/>
          <w:sz w:val="21"/>
          <w:szCs w:val="21"/>
          <w:lang w:val="it-IT"/>
        </w:rPr>
        <w:t>-</w:t>
      </w:r>
      <w:r w:rsidR="00024364" w:rsidRPr="008B6513">
        <w:rPr>
          <w:rFonts w:ascii="Georgia" w:hAnsi="Georgia" w:cs="Georgia"/>
          <w:sz w:val="21"/>
          <w:szCs w:val="21"/>
          <w:lang w:val="it-IT"/>
        </w:rPr>
        <w:t>FINE</w:t>
      </w:r>
      <w:r w:rsidRPr="008B6513">
        <w:rPr>
          <w:rFonts w:ascii="Georgia" w:hAnsi="Georgia" w:cs="Georgia"/>
          <w:sz w:val="21"/>
          <w:szCs w:val="21"/>
          <w:lang w:val="it-IT"/>
        </w:rPr>
        <w:t>-</w:t>
      </w:r>
    </w:p>
    <w:p w14:paraId="39E153DE" w14:textId="145B2FE9" w:rsidR="0085639C" w:rsidRPr="008B6513" w:rsidRDefault="0085639C" w:rsidP="00D350B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it-IT"/>
        </w:rPr>
      </w:pPr>
    </w:p>
    <w:p w14:paraId="0949C355" w14:textId="18AB4FAD" w:rsidR="0085639C" w:rsidRPr="008B6513" w:rsidRDefault="0085639C" w:rsidP="0085639C">
      <w:pPr>
        <w:rPr>
          <w:rFonts w:ascii="Georgia" w:hAnsi="Georgia"/>
          <w:sz w:val="21"/>
          <w:szCs w:val="21"/>
          <w:u w:val="single"/>
          <w:lang w:val="it-IT"/>
        </w:rPr>
      </w:pPr>
      <w:r w:rsidRPr="008B6513">
        <w:rPr>
          <w:rFonts w:ascii="Georgia" w:hAnsi="Georgia"/>
          <w:sz w:val="21"/>
          <w:szCs w:val="21"/>
          <w:u w:val="single"/>
          <w:lang w:val="it-IT"/>
        </w:rPr>
        <w:t>Didascalie</w:t>
      </w:r>
    </w:p>
    <w:p w14:paraId="1B99B4B6" w14:textId="72B670D9" w:rsidR="0085639C" w:rsidRPr="008B6513" w:rsidRDefault="0085639C" w:rsidP="0085639C">
      <w:pPr>
        <w:rPr>
          <w:rFonts w:ascii="Georgia" w:hAnsi="Georgia"/>
          <w:sz w:val="21"/>
          <w:szCs w:val="21"/>
          <w:lang w:val="it-IT"/>
        </w:rPr>
      </w:pPr>
    </w:p>
    <w:p w14:paraId="5C1420A7" w14:textId="40545E83" w:rsidR="0085639C" w:rsidRDefault="0085639C" w:rsidP="0085639C">
      <w:pPr>
        <w:rPr>
          <w:rFonts w:ascii="Georgia" w:hAnsi="Georgia"/>
          <w:sz w:val="21"/>
          <w:szCs w:val="21"/>
          <w:lang w:val="it-IT"/>
        </w:rPr>
      </w:pPr>
      <w:r w:rsidRPr="008B6513">
        <w:rPr>
          <w:rFonts w:ascii="Georgia" w:hAnsi="Georgia"/>
          <w:sz w:val="21"/>
          <w:szCs w:val="21"/>
          <w:lang w:val="it-IT"/>
        </w:rPr>
        <w:t>Immagine 1:</w:t>
      </w:r>
      <w:r w:rsidR="008B6513">
        <w:rPr>
          <w:rFonts w:ascii="Georgia" w:hAnsi="Georgia"/>
          <w:sz w:val="21"/>
          <w:szCs w:val="21"/>
          <w:lang w:val="it-IT"/>
        </w:rPr>
        <w:t xml:space="preserve"> </w:t>
      </w:r>
      <w:r w:rsidR="008B6513" w:rsidRPr="008B6513">
        <w:rPr>
          <w:rFonts w:ascii="Georgia" w:hAnsi="Georgia"/>
          <w:sz w:val="21"/>
          <w:szCs w:val="21"/>
          <w:lang w:val="it-IT"/>
        </w:rPr>
        <w:t>Roberto Zucchi, responsabile vendite di Manitowoc Italia (a destra) presenta una chiave di consegna cerimoniale a Evangelista Zampatti, amministratore delegato di Moretti.</w:t>
      </w:r>
    </w:p>
    <w:p w14:paraId="7FBA9044" w14:textId="5AA0C95A" w:rsidR="008B6513" w:rsidRPr="008B6513" w:rsidRDefault="008B6513" w:rsidP="0085639C">
      <w:pPr>
        <w:rPr>
          <w:rFonts w:ascii="Georgia" w:hAnsi="Georgia"/>
          <w:sz w:val="21"/>
          <w:szCs w:val="21"/>
          <w:lang w:val="it-IT"/>
        </w:rPr>
      </w:pPr>
      <w:r w:rsidRPr="008B6513">
        <w:rPr>
          <w:rFonts w:ascii="Georgia" w:hAnsi="Georgia"/>
          <w:sz w:val="21"/>
          <w:szCs w:val="21"/>
          <w:lang w:val="it-IT"/>
        </w:rPr>
        <w:t>Immagini 2-3: La nuova gru fuoristrada Grove GMK4100L-1 di Moretti.</w:t>
      </w:r>
    </w:p>
    <w:p w14:paraId="5BACB178" w14:textId="77777777" w:rsidR="00AF29E8" w:rsidRPr="008B6513" w:rsidRDefault="00AF29E8" w:rsidP="00D10A1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it-IT"/>
        </w:rPr>
      </w:pPr>
    </w:p>
    <w:p w14:paraId="3C3051F8" w14:textId="0D827F3A" w:rsidR="00A00084" w:rsidRPr="008B6513" w:rsidRDefault="00F52037" w:rsidP="001E675D">
      <w:pPr>
        <w:outlineLvl w:val="0"/>
        <w:rPr>
          <w:rFonts w:ascii="Verdana" w:hAnsi="Verdana"/>
          <w:b/>
          <w:color w:val="41525C"/>
          <w:sz w:val="18"/>
          <w:szCs w:val="18"/>
          <w:lang w:val="it-IT"/>
        </w:rPr>
      </w:pPr>
      <w:r w:rsidRPr="008B6513">
        <w:rPr>
          <w:rFonts w:ascii="Verdana" w:hAnsi="Verdana"/>
          <w:color w:val="ED1C2A"/>
          <w:sz w:val="18"/>
          <w:szCs w:val="18"/>
          <w:lang w:val="it-IT"/>
        </w:rPr>
        <w:t>CONT</w:t>
      </w:r>
      <w:r w:rsidR="00024364" w:rsidRPr="008B6513">
        <w:rPr>
          <w:rFonts w:ascii="Verdana" w:hAnsi="Verdana"/>
          <w:color w:val="ED1C2A"/>
          <w:sz w:val="18"/>
          <w:szCs w:val="18"/>
          <w:lang w:val="it-IT"/>
        </w:rPr>
        <w:t>ATTO</w:t>
      </w:r>
    </w:p>
    <w:p w14:paraId="34555EEF" w14:textId="77777777" w:rsidR="00C92B48" w:rsidRPr="008B6513" w:rsidRDefault="007A2B00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it-IT"/>
        </w:rPr>
      </w:pPr>
      <w:r w:rsidRPr="008B6513">
        <w:rPr>
          <w:rFonts w:ascii="Verdana" w:hAnsi="Verdana"/>
          <w:b/>
          <w:color w:val="41525C"/>
          <w:sz w:val="18"/>
          <w:szCs w:val="18"/>
          <w:lang w:val="it-IT"/>
        </w:rPr>
        <w:t>Insa</w:t>
      </w:r>
      <w:r w:rsidR="00602ABA" w:rsidRPr="008B6513">
        <w:rPr>
          <w:rFonts w:ascii="Verdana" w:hAnsi="Verdana"/>
          <w:b/>
          <w:color w:val="41525C"/>
          <w:sz w:val="18"/>
          <w:szCs w:val="18"/>
          <w:lang w:val="it-IT"/>
        </w:rPr>
        <w:t xml:space="preserve"> </w:t>
      </w:r>
      <w:r w:rsidRPr="008B6513">
        <w:rPr>
          <w:rFonts w:ascii="Verdana" w:hAnsi="Verdana"/>
          <w:b/>
          <w:color w:val="41525C"/>
          <w:sz w:val="18"/>
          <w:szCs w:val="18"/>
          <w:lang w:val="it-IT"/>
        </w:rPr>
        <w:t>Heim</w:t>
      </w:r>
    </w:p>
    <w:p w14:paraId="32248997" w14:textId="75FD9E9F" w:rsidR="00C92B48" w:rsidRPr="00C25D10" w:rsidRDefault="00024364" w:rsidP="00C25D10">
      <w:pPr>
        <w:rPr>
          <w:lang w:val="fr-FR" w:eastAsia="it-IT"/>
        </w:rPr>
      </w:pPr>
      <w:proofErr w:type="spellStart"/>
      <w:r w:rsidRPr="008B6513">
        <w:rPr>
          <w:rFonts w:ascii="Verdana" w:hAnsi="Verdana"/>
          <w:color w:val="41525C"/>
          <w:sz w:val="18"/>
          <w:szCs w:val="18"/>
          <w:lang w:val="fr-FR" w:eastAsia="it-IT"/>
        </w:rPr>
        <w:t>Responsabile</w:t>
      </w:r>
      <w:proofErr w:type="spellEnd"/>
      <w:r w:rsidRPr="008B6513">
        <w:rPr>
          <w:rFonts w:ascii="Verdana" w:hAnsi="Verdana"/>
          <w:color w:val="41525C"/>
          <w:sz w:val="18"/>
          <w:szCs w:val="18"/>
          <w:lang w:val="fr-FR" w:eastAsia="it-IT"/>
        </w:rPr>
        <w:t xml:space="preserve"> </w:t>
      </w:r>
      <w:proofErr w:type="spellStart"/>
      <w:r w:rsidRPr="008B6513">
        <w:rPr>
          <w:rFonts w:ascii="Verdana" w:hAnsi="Verdana"/>
          <w:color w:val="41525C"/>
          <w:sz w:val="18"/>
          <w:szCs w:val="18"/>
          <w:lang w:val="fr-FR" w:eastAsia="it-IT"/>
        </w:rPr>
        <w:t>comunicazione</w:t>
      </w:r>
      <w:proofErr w:type="spellEnd"/>
      <w:r w:rsidRPr="008B6513">
        <w:rPr>
          <w:rFonts w:ascii="Verdana" w:hAnsi="Verdana"/>
          <w:color w:val="41525C"/>
          <w:sz w:val="18"/>
          <w:szCs w:val="18"/>
          <w:lang w:val="fr-FR" w:eastAsia="it-IT"/>
        </w:rPr>
        <w:t xml:space="preserve"> marketing | </w:t>
      </w:r>
      <w:proofErr w:type="spellStart"/>
      <w:r w:rsidRPr="008B6513">
        <w:rPr>
          <w:rFonts w:ascii="Verdana" w:hAnsi="Verdana"/>
          <w:color w:val="41525C"/>
          <w:sz w:val="18"/>
          <w:szCs w:val="18"/>
          <w:lang w:val="fr-FR" w:eastAsia="it-IT"/>
        </w:rPr>
        <w:t>Autogru</w:t>
      </w:r>
      <w:proofErr w:type="spellEnd"/>
      <w:r w:rsidRPr="008B6513">
        <w:rPr>
          <w:rFonts w:ascii="Verdana" w:hAnsi="Verdana"/>
          <w:color w:val="41525C"/>
          <w:sz w:val="18"/>
          <w:szCs w:val="18"/>
          <w:lang w:val="fr-FR" w:eastAsia="it-IT"/>
        </w:rPr>
        <w:t xml:space="preserve"> Europa e </w:t>
      </w:r>
      <w:proofErr w:type="spellStart"/>
      <w:r w:rsidRPr="008B6513">
        <w:rPr>
          <w:rFonts w:ascii="Verdana" w:hAnsi="Verdana"/>
          <w:color w:val="41525C"/>
          <w:sz w:val="18"/>
          <w:szCs w:val="18"/>
          <w:lang w:val="fr-FR" w:eastAsia="it-IT"/>
        </w:rPr>
        <w:t>Africa</w:t>
      </w:r>
      <w:proofErr w:type="spellEnd"/>
      <w:r w:rsidRPr="008B6513">
        <w:rPr>
          <w:color w:val="41525C"/>
          <w:sz w:val="18"/>
          <w:szCs w:val="18"/>
          <w:lang w:val="fr-FR" w:eastAsia="it-IT"/>
        </w:rPr>
        <w:t> </w:t>
      </w:r>
    </w:p>
    <w:p w14:paraId="5B46E10E" w14:textId="6440243F" w:rsidR="00602ABA" w:rsidRPr="008B6513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FR"/>
        </w:rPr>
      </w:pPr>
      <w:r w:rsidRPr="008B6513">
        <w:rPr>
          <w:rFonts w:ascii="Verdana" w:hAnsi="Verdana"/>
          <w:color w:val="41525C"/>
          <w:sz w:val="18"/>
          <w:szCs w:val="18"/>
          <w:lang w:val="fr-FR"/>
        </w:rPr>
        <w:t>Manitowoc</w:t>
      </w:r>
    </w:p>
    <w:p w14:paraId="535CDB76" w14:textId="77777777" w:rsidR="007A2B00" w:rsidRPr="008B6513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FR"/>
        </w:rPr>
      </w:pPr>
      <w:r w:rsidRPr="008B6513">
        <w:rPr>
          <w:rFonts w:ascii="Verdana" w:hAnsi="Verdana"/>
          <w:color w:val="41525C"/>
          <w:sz w:val="18"/>
          <w:szCs w:val="18"/>
          <w:lang w:val="fr-FR"/>
        </w:rPr>
        <w:t>T +</w:t>
      </w:r>
      <w:r w:rsidR="007A2B00" w:rsidRPr="008B6513">
        <w:rPr>
          <w:rFonts w:ascii="Verdana" w:hAnsi="Verdana"/>
          <w:color w:val="41525C"/>
          <w:sz w:val="18"/>
          <w:szCs w:val="18"/>
          <w:lang w:val="fr-FR"/>
        </w:rPr>
        <w:t>49 4421 294 4170</w:t>
      </w:r>
    </w:p>
    <w:p w14:paraId="04F7ACA7" w14:textId="2FA7AB8E" w:rsidR="00602ABA" w:rsidRPr="008B6513" w:rsidRDefault="00344923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FR"/>
        </w:rPr>
      </w:pPr>
      <w:hyperlink r:id="rId13" w:history="1">
        <w:r w:rsidR="00054C7F" w:rsidRPr="008B6513">
          <w:rPr>
            <w:rStyle w:val="Hyperlink"/>
            <w:rFonts w:ascii="Verdana" w:hAnsi="Verdana"/>
            <w:sz w:val="18"/>
            <w:szCs w:val="18"/>
            <w:lang w:val="fr-FR"/>
          </w:rPr>
          <w:t>insa.heim@manitowoc.com</w:t>
        </w:r>
      </w:hyperlink>
    </w:p>
    <w:p w14:paraId="6E116DFE" w14:textId="77777777" w:rsidR="00A00084" w:rsidRPr="008B6513" w:rsidRDefault="00A00084" w:rsidP="001E675D">
      <w:pPr>
        <w:rPr>
          <w:rFonts w:ascii="Verdana" w:hAnsi="Verdana"/>
          <w:color w:val="ED1C2A"/>
          <w:sz w:val="18"/>
          <w:szCs w:val="18"/>
          <w:lang w:val="fr-FR"/>
        </w:rPr>
      </w:pPr>
    </w:p>
    <w:p w14:paraId="20274845" w14:textId="77777777" w:rsidR="00024364" w:rsidRPr="005C7F36" w:rsidRDefault="00024364" w:rsidP="00024364">
      <w:pPr>
        <w:spacing w:line="276" w:lineRule="auto"/>
        <w:rPr>
          <w:sz w:val="18"/>
          <w:szCs w:val="18"/>
          <w:lang w:eastAsia="it-IT"/>
        </w:rPr>
      </w:pPr>
      <w:r w:rsidRPr="005C7F36">
        <w:rPr>
          <w:rFonts w:ascii="Verdana" w:hAnsi="Verdana"/>
          <w:color w:val="FF0000"/>
          <w:sz w:val="18"/>
          <w:szCs w:val="18"/>
          <w:lang w:eastAsia="it-IT"/>
        </w:rPr>
        <w:t xml:space="preserve">INFORMAZIONI SULLA </w:t>
      </w:r>
      <w:r w:rsidRPr="005C7F36">
        <w:rPr>
          <w:rFonts w:ascii="Verdana" w:hAnsi="Verdana"/>
          <w:color w:val="ED1C2A"/>
          <w:sz w:val="18"/>
          <w:szCs w:val="18"/>
          <w:lang w:eastAsia="it-IT"/>
        </w:rPr>
        <w:t>MANITOWOC COMPANY, INC.</w:t>
      </w:r>
    </w:p>
    <w:p w14:paraId="1E0C34DE" w14:textId="77777777" w:rsidR="00024364" w:rsidRPr="0085639C" w:rsidRDefault="00024364" w:rsidP="00024364">
      <w:pPr>
        <w:spacing w:line="276" w:lineRule="auto"/>
        <w:rPr>
          <w:sz w:val="18"/>
          <w:szCs w:val="18"/>
          <w:lang w:val="fr-FR" w:eastAsia="it-IT"/>
        </w:rPr>
      </w:pPr>
      <w:r w:rsidRPr="005C7F36">
        <w:rPr>
          <w:rFonts w:ascii="Verdana" w:hAnsi="Verdana"/>
          <w:color w:val="41525C"/>
          <w:sz w:val="18"/>
          <w:szCs w:val="18"/>
          <w:lang w:eastAsia="it-IT"/>
        </w:rPr>
        <w:lastRenderedPageBreak/>
        <w:t xml:space="preserve">La Manitowoc Company, Inc. ("Manitowoc") è </w:t>
      </w:r>
      <w:proofErr w:type="spellStart"/>
      <w:r w:rsidRPr="005C7F36">
        <w:rPr>
          <w:rFonts w:ascii="Verdana" w:hAnsi="Verdana"/>
          <w:color w:val="41525C"/>
          <w:sz w:val="18"/>
          <w:szCs w:val="18"/>
          <w:lang w:eastAsia="it-IT"/>
        </w:rPr>
        <w:t>stata</w:t>
      </w:r>
      <w:proofErr w:type="spellEnd"/>
      <w:r w:rsidRPr="005C7F36">
        <w:rPr>
          <w:rFonts w:ascii="Verdana" w:hAnsi="Verdana"/>
          <w:color w:val="41525C"/>
          <w:sz w:val="18"/>
          <w:szCs w:val="18"/>
          <w:lang w:eastAsia="it-IT"/>
        </w:rPr>
        <w:t xml:space="preserve"> </w:t>
      </w:r>
      <w:proofErr w:type="spellStart"/>
      <w:r w:rsidRPr="005C7F36">
        <w:rPr>
          <w:rFonts w:ascii="Verdana" w:hAnsi="Verdana"/>
          <w:color w:val="41525C"/>
          <w:sz w:val="18"/>
          <w:szCs w:val="18"/>
          <w:lang w:eastAsia="it-IT"/>
        </w:rPr>
        <w:t>fondata</w:t>
      </w:r>
      <w:proofErr w:type="spellEnd"/>
      <w:r w:rsidRPr="005C7F36">
        <w:rPr>
          <w:rFonts w:ascii="Verdana" w:hAnsi="Verdana"/>
          <w:color w:val="41525C"/>
          <w:sz w:val="18"/>
          <w:szCs w:val="18"/>
          <w:lang w:eastAsia="it-IT"/>
        </w:rPr>
        <w:t xml:space="preserve"> </w:t>
      </w:r>
      <w:proofErr w:type="spellStart"/>
      <w:r w:rsidRPr="005C7F36">
        <w:rPr>
          <w:rFonts w:ascii="Verdana" w:hAnsi="Verdana"/>
          <w:color w:val="41525C"/>
          <w:sz w:val="18"/>
          <w:szCs w:val="18"/>
          <w:lang w:eastAsia="it-IT"/>
        </w:rPr>
        <w:t>nel</w:t>
      </w:r>
      <w:proofErr w:type="spellEnd"/>
      <w:r w:rsidRPr="005C7F36">
        <w:rPr>
          <w:rFonts w:ascii="Verdana" w:hAnsi="Verdana"/>
          <w:color w:val="41525C"/>
          <w:sz w:val="18"/>
          <w:szCs w:val="18"/>
          <w:lang w:eastAsia="it-IT"/>
        </w:rPr>
        <w:t xml:space="preserve"> 1902 e </w:t>
      </w:r>
      <w:proofErr w:type="spellStart"/>
      <w:r w:rsidRPr="005C7F36">
        <w:rPr>
          <w:rFonts w:ascii="Verdana" w:hAnsi="Verdana"/>
          <w:color w:val="41525C"/>
          <w:sz w:val="18"/>
          <w:szCs w:val="18"/>
          <w:lang w:eastAsia="it-IT"/>
        </w:rPr>
        <w:t>vanta</w:t>
      </w:r>
      <w:proofErr w:type="spellEnd"/>
      <w:r w:rsidRPr="005C7F36">
        <w:rPr>
          <w:rFonts w:ascii="Verdana" w:hAnsi="Verdana"/>
          <w:color w:val="41525C"/>
          <w:sz w:val="18"/>
          <w:szCs w:val="18"/>
          <w:lang w:eastAsia="it-IT"/>
        </w:rPr>
        <w:t xml:space="preserve"> una </w:t>
      </w:r>
      <w:proofErr w:type="spellStart"/>
      <w:r w:rsidRPr="005C7F36">
        <w:rPr>
          <w:rFonts w:ascii="Verdana" w:hAnsi="Verdana"/>
          <w:color w:val="41525C"/>
          <w:sz w:val="18"/>
          <w:szCs w:val="18"/>
          <w:lang w:eastAsia="it-IT"/>
        </w:rPr>
        <w:t>tradizione</w:t>
      </w:r>
      <w:proofErr w:type="spellEnd"/>
      <w:r w:rsidRPr="005C7F36">
        <w:rPr>
          <w:rFonts w:ascii="Verdana" w:hAnsi="Verdana"/>
          <w:color w:val="41525C"/>
          <w:sz w:val="18"/>
          <w:szCs w:val="18"/>
          <w:lang w:eastAsia="it-IT"/>
        </w:rPr>
        <w:t xml:space="preserve"> di </w:t>
      </w:r>
      <w:proofErr w:type="spellStart"/>
      <w:r w:rsidRPr="005C7F36">
        <w:rPr>
          <w:rFonts w:ascii="Verdana" w:hAnsi="Verdana"/>
          <w:color w:val="41525C"/>
          <w:sz w:val="18"/>
          <w:szCs w:val="18"/>
          <w:lang w:eastAsia="it-IT"/>
        </w:rPr>
        <w:t>oltre</w:t>
      </w:r>
      <w:proofErr w:type="spellEnd"/>
      <w:r w:rsidRPr="005C7F36">
        <w:rPr>
          <w:rFonts w:ascii="Verdana" w:hAnsi="Verdana"/>
          <w:color w:val="41525C"/>
          <w:sz w:val="18"/>
          <w:szCs w:val="18"/>
          <w:lang w:eastAsia="it-IT"/>
        </w:rPr>
        <w:t xml:space="preserve"> 117 anni </w:t>
      </w:r>
      <w:proofErr w:type="spellStart"/>
      <w:r w:rsidRPr="005C7F36">
        <w:rPr>
          <w:rFonts w:ascii="Verdana" w:hAnsi="Verdana"/>
          <w:color w:val="41525C"/>
          <w:sz w:val="18"/>
          <w:szCs w:val="18"/>
          <w:lang w:eastAsia="it-IT"/>
        </w:rPr>
        <w:t>nel</w:t>
      </w:r>
      <w:proofErr w:type="spellEnd"/>
      <w:r w:rsidRPr="005C7F36">
        <w:rPr>
          <w:rFonts w:ascii="Verdana" w:hAnsi="Verdana"/>
          <w:color w:val="41525C"/>
          <w:sz w:val="18"/>
          <w:szCs w:val="18"/>
          <w:lang w:eastAsia="it-IT"/>
        </w:rPr>
        <w:t xml:space="preserve"> </w:t>
      </w:r>
      <w:proofErr w:type="spellStart"/>
      <w:r w:rsidRPr="005C7F36">
        <w:rPr>
          <w:rFonts w:ascii="Verdana" w:hAnsi="Verdana"/>
          <w:color w:val="41525C"/>
          <w:sz w:val="18"/>
          <w:szCs w:val="18"/>
          <w:lang w:eastAsia="it-IT"/>
        </w:rPr>
        <w:t>fornire</w:t>
      </w:r>
      <w:proofErr w:type="spellEnd"/>
      <w:r w:rsidRPr="005C7F36">
        <w:rPr>
          <w:rFonts w:ascii="Verdana" w:hAnsi="Verdana"/>
          <w:color w:val="41525C"/>
          <w:sz w:val="18"/>
          <w:szCs w:val="18"/>
          <w:lang w:eastAsia="it-IT"/>
        </w:rPr>
        <w:t xml:space="preserve"> </w:t>
      </w:r>
      <w:proofErr w:type="spellStart"/>
      <w:r w:rsidRPr="005C7F36">
        <w:rPr>
          <w:rFonts w:ascii="Verdana" w:hAnsi="Verdana"/>
          <w:color w:val="41525C"/>
          <w:sz w:val="18"/>
          <w:szCs w:val="18"/>
          <w:lang w:eastAsia="it-IT"/>
        </w:rPr>
        <w:t>prodotti</w:t>
      </w:r>
      <w:proofErr w:type="spellEnd"/>
      <w:r w:rsidRPr="005C7F36">
        <w:rPr>
          <w:rFonts w:ascii="Verdana" w:hAnsi="Verdana"/>
          <w:color w:val="41525C"/>
          <w:sz w:val="18"/>
          <w:szCs w:val="18"/>
          <w:lang w:eastAsia="it-IT"/>
        </w:rPr>
        <w:t xml:space="preserve"> di </w:t>
      </w:r>
      <w:proofErr w:type="spellStart"/>
      <w:r w:rsidRPr="005C7F36">
        <w:rPr>
          <w:rFonts w:ascii="Verdana" w:hAnsi="Verdana"/>
          <w:color w:val="41525C"/>
          <w:sz w:val="18"/>
          <w:szCs w:val="18"/>
          <w:lang w:eastAsia="it-IT"/>
        </w:rPr>
        <w:t>alta</w:t>
      </w:r>
      <w:proofErr w:type="spellEnd"/>
      <w:r w:rsidRPr="005C7F36">
        <w:rPr>
          <w:rFonts w:ascii="Verdana" w:hAnsi="Verdana"/>
          <w:color w:val="41525C"/>
          <w:sz w:val="18"/>
          <w:szCs w:val="18"/>
          <w:lang w:eastAsia="it-IT"/>
        </w:rPr>
        <w:t xml:space="preserve"> </w:t>
      </w:r>
      <w:proofErr w:type="spellStart"/>
      <w:r w:rsidRPr="005C7F36">
        <w:rPr>
          <w:rFonts w:ascii="Verdana" w:hAnsi="Verdana"/>
          <w:color w:val="41525C"/>
          <w:sz w:val="18"/>
          <w:szCs w:val="18"/>
          <w:lang w:eastAsia="it-IT"/>
        </w:rPr>
        <w:t>qualità</w:t>
      </w:r>
      <w:proofErr w:type="spellEnd"/>
      <w:r w:rsidRPr="005C7F36">
        <w:rPr>
          <w:rFonts w:ascii="Verdana" w:hAnsi="Verdana"/>
          <w:color w:val="41525C"/>
          <w:sz w:val="18"/>
          <w:szCs w:val="18"/>
          <w:lang w:eastAsia="it-IT"/>
        </w:rPr>
        <w:t xml:space="preserve"> e </w:t>
      </w:r>
      <w:proofErr w:type="spellStart"/>
      <w:r w:rsidRPr="005C7F36">
        <w:rPr>
          <w:rFonts w:ascii="Verdana" w:hAnsi="Verdana"/>
          <w:color w:val="41525C"/>
          <w:sz w:val="18"/>
          <w:szCs w:val="18"/>
          <w:lang w:eastAsia="it-IT"/>
        </w:rPr>
        <w:t>servizi</w:t>
      </w:r>
      <w:proofErr w:type="spellEnd"/>
      <w:r w:rsidRPr="005C7F36">
        <w:rPr>
          <w:rFonts w:ascii="Verdana" w:hAnsi="Verdana"/>
          <w:color w:val="41525C"/>
          <w:sz w:val="18"/>
          <w:szCs w:val="18"/>
          <w:lang w:eastAsia="it-IT"/>
        </w:rPr>
        <w:t xml:space="preserve"> di </w:t>
      </w:r>
      <w:proofErr w:type="spellStart"/>
      <w:r w:rsidRPr="005C7F36">
        <w:rPr>
          <w:rFonts w:ascii="Verdana" w:hAnsi="Verdana"/>
          <w:color w:val="41525C"/>
          <w:sz w:val="18"/>
          <w:szCs w:val="18"/>
          <w:lang w:eastAsia="it-IT"/>
        </w:rPr>
        <w:t>supporto</w:t>
      </w:r>
      <w:proofErr w:type="spellEnd"/>
      <w:r w:rsidRPr="005C7F36">
        <w:rPr>
          <w:rFonts w:ascii="Verdana" w:hAnsi="Verdana"/>
          <w:color w:val="41525C"/>
          <w:sz w:val="18"/>
          <w:szCs w:val="18"/>
          <w:lang w:eastAsia="it-IT"/>
        </w:rPr>
        <w:t xml:space="preserve"> </w:t>
      </w:r>
      <w:proofErr w:type="spellStart"/>
      <w:r w:rsidRPr="005C7F36">
        <w:rPr>
          <w:rFonts w:ascii="Verdana" w:hAnsi="Verdana"/>
          <w:color w:val="41525C"/>
          <w:sz w:val="18"/>
          <w:szCs w:val="18"/>
          <w:lang w:eastAsia="it-IT"/>
        </w:rPr>
        <w:t>personalizzati</w:t>
      </w:r>
      <w:proofErr w:type="spellEnd"/>
      <w:r w:rsidRPr="005C7F36">
        <w:rPr>
          <w:rFonts w:ascii="Verdana" w:hAnsi="Verdana"/>
          <w:color w:val="41525C"/>
          <w:sz w:val="18"/>
          <w:szCs w:val="18"/>
          <w:lang w:eastAsia="it-IT"/>
        </w:rPr>
        <w:t xml:space="preserve"> in base alle </w:t>
      </w:r>
      <w:proofErr w:type="spellStart"/>
      <w:r w:rsidRPr="005C7F36">
        <w:rPr>
          <w:rFonts w:ascii="Verdana" w:hAnsi="Verdana"/>
          <w:color w:val="41525C"/>
          <w:sz w:val="18"/>
          <w:szCs w:val="18"/>
          <w:lang w:eastAsia="it-IT"/>
        </w:rPr>
        <w:t>esigenze</w:t>
      </w:r>
      <w:proofErr w:type="spellEnd"/>
      <w:r w:rsidRPr="005C7F36">
        <w:rPr>
          <w:rFonts w:ascii="Verdana" w:hAnsi="Verdana"/>
          <w:color w:val="41525C"/>
          <w:sz w:val="18"/>
          <w:szCs w:val="18"/>
          <w:lang w:eastAsia="it-IT"/>
        </w:rPr>
        <w:t xml:space="preserve"> </w:t>
      </w:r>
      <w:proofErr w:type="spellStart"/>
      <w:r w:rsidRPr="005C7F36">
        <w:rPr>
          <w:rFonts w:ascii="Verdana" w:hAnsi="Verdana"/>
          <w:color w:val="41525C"/>
          <w:sz w:val="18"/>
          <w:szCs w:val="18"/>
          <w:lang w:eastAsia="it-IT"/>
        </w:rPr>
        <w:t>dei</w:t>
      </w:r>
      <w:proofErr w:type="spellEnd"/>
      <w:r w:rsidRPr="005C7F36">
        <w:rPr>
          <w:rFonts w:ascii="Verdana" w:hAnsi="Verdana"/>
          <w:color w:val="41525C"/>
          <w:sz w:val="18"/>
          <w:szCs w:val="18"/>
          <w:lang w:eastAsia="it-IT"/>
        </w:rPr>
        <w:t xml:space="preserve"> </w:t>
      </w:r>
      <w:proofErr w:type="spellStart"/>
      <w:r w:rsidRPr="005C7F36">
        <w:rPr>
          <w:rFonts w:ascii="Verdana" w:hAnsi="Verdana"/>
          <w:color w:val="41525C"/>
          <w:sz w:val="18"/>
          <w:szCs w:val="18"/>
          <w:lang w:eastAsia="it-IT"/>
        </w:rPr>
        <w:t>clienti</w:t>
      </w:r>
      <w:proofErr w:type="spellEnd"/>
      <w:r w:rsidRPr="005C7F36">
        <w:rPr>
          <w:rFonts w:ascii="Verdana" w:hAnsi="Verdana"/>
          <w:color w:val="41525C"/>
          <w:sz w:val="18"/>
          <w:szCs w:val="18"/>
          <w:lang w:eastAsia="it-IT"/>
        </w:rPr>
        <w:t xml:space="preserve">. </w:t>
      </w:r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Le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vendite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nette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del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2019 sono state di circa 1,83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miliardi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di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dollari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. Manitowoc è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uno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dei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principali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fornitori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al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mondo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di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soluzioni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di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sollevamento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ingegnerizzate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. T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ttraverso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le sue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società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interamente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controllate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, Manitowoc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progetta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,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produce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,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commercializza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e supporta le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linee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di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prodotto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complete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di gru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telescopiche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mobili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, gru a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torre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, gru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cingolate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con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braccio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a </w:t>
      </w:r>
      <w:proofErr w:type="spellStart"/>
      <w:proofErr w:type="gram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traliccio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,</w:t>
      </w:r>
      <w:proofErr w:type="gram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autocarrate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e gru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industriali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sotto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il Grove, Potain , Manitowoc, National Crane ,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Shuttlelift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 e Manitowoc Crane Care </w:t>
      </w:r>
      <w:proofErr w:type="spellStart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>marchi</w:t>
      </w:r>
      <w:proofErr w:type="spellEnd"/>
      <w:r w:rsidRPr="0085639C">
        <w:rPr>
          <w:rFonts w:ascii="Verdana" w:hAnsi="Verdana"/>
          <w:color w:val="41525C"/>
          <w:sz w:val="18"/>
          <w:szCs w:val="18"/>
          <w:lang w:val="fr-FR" w:eastAsia="it-IT"/>
        </w:rPr>
        <w:t xml:space="preserve">. </w:t>
      </w:r>
    </w:p>
    <w:p w14:paraId="535C8A02" w14:textId="77777777" w:rsidR="00024364" w:rsidRPr="0085639C" w:rsidRDefault="00024364" w:rsidP="00C92B48">
      <w:pPr>
        <w:spacing w:line="276" w:lineRule="auto"/>
        <w:rPr>
          <w:rFonts w:ascii="Verdana" w:hAnsi="Verdana" w:cs="Verdana"/>
          <w:color w:val="41525C"/>
          <w:sz w:val="18"/>
          <w:szCs w:val="18"/>
          <w:lang w:val="fr-FR"/>
        </w:rPr>
      </w:pPr>
    </w:p>
    <w:p w14:paraId="6C33A38A" w14:textId="77777777" w:rsidR="002B0441" w:rsidRPr="0085639C" w:rsidRDefault="002B0441" w:rsidP="002B0441">
      <w:pPr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</w:p>
    <w:p w14:paraId="03E358CA" w14:textId="77777777" w:rsidR="002B0441" w:rsidRPr="00514CEC" w:rsidRDefault="002B0441" w:rsidP="002B0441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43D1F042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One Park Plaza — 11270 West Park Place — Suite 1000 — Milwaukee, WI 53224, USA</w:t>
      </w:r>
    </w:p>
    <w:p w14:paraId="67FAFAA0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T +1 414 760 4600</w:t>
      </w:r>
    </w:p>
    <w:p w14:paraId="5D812317" w14:textId="2C335A24" w:rsidR="004127FD" w:rsidRPr="00D350B7" w:rsidRDefault="00344923" w:rsidP="00D350B7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  <w:lang w:val="en-US"/>
        </w:rPr>
      </w:pPr>
      <w:hyperlink r:id="rId14" w:history="1">
        <w:r w:rsidR="002B0441" w:rsidRPr="00514CEC">
          <w:rPr>
            <w:rStyle w:val="Hyperlink"/>
            <w:rFonts w:ascii="Verdana" w:hAnsi="Verdana"/>
            <w:b/>
            <w:color w:val="595959"/>
            <w:sz w:val="18"/>
            <w:szCs w:val="18"/>
            <w:lang w:val="en-US"/>
          </w:rPr>
          <w:t>www.manitowoc.com</w:t>
        </w:r>
      </w:hyperlink>
    </w:p>
    <w:sectPr w:rsidR="004127FD" w:rsidRPr="00D350B7" w:rsidSect="00A00084">
      <w:headerReference w:type="default" r:id="rId15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A494E" w14:textId="77777777" w:rsidR="00344923" w:rsidRDefault="00344923">
      <w:r>
        <w:separator/>
      </w:r>
    </w:p>
  </w:endnote>
  <w:endnote w:type="continuationSeparator" w:id="0">
    <w:p w14:paraId="3F06AF0C" w14:textId="77777777" w:rsidR="00344923" w:rsidRDefault="0034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Cambria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CF678" w14:textId="77777777" w:rsidR="00344923" w:rsidRDefault="00344923">
      <w:r>
        <w:separator/>
      </w:r>
    </w:p>
  </w:footnote>
  <w:footnote w:type="continuationSeparator" w:id="0">
    <w:p w14:paraId="0A03BAA1" w14:textId="77777777" w:rsidR="00344923" w:rsidRDefault="0034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80C4C" w14:textId="24BA3442" w:rsidR="0085639C" w:rsidRPr="008F52D4" w:rsidRDefault="0085639C" w:rsidP="0085639C">
    <w:pPr>
      <w:rPr>
        <w:rFonts w:ascii="Georgia" w:hAnsi="Georgia"/>
        <w:b/>
        <w:bCs/>
        <w:color w:val="000000" w:themeColor="text1"/>
        <w:lang w:val="it-IT"/>
      </w:rPr>
    </w:pPr>
    <w:r w:rsidRPr="0085639C">
      <w:rPr>
        <w:rFonts w:ascii="Verdana" w:hAnsi="Verdana"/>
        <w:b/>
        <w:bCs/>
        <w:color w:val="41525C"/>
        <w:sz w:val="18"/>
        <w:szCs w:val="18"/>
      </w:rPr>
      <w:t xml:space="preserve">Moretti </w:t>
    </w:r>
    <w:proofErr w:type="spellStart"/>
    <w:r w:rsidRPr="0085639C">
      <w:rPr>
        <w:rFonts w:ascii="Verdana" w:hAnsi="Verdana"/>
        <w:b/>
        <w:bCs/>
        <w:color w:val="41525C"/>
        <w:sz w:val="18"/>
        <w:szCs w:val="18"/>
      </w:rPr>
      <w:t>aggiunge</w:t>
    </w:r>
    <w:proofErr w:type="spellEnd"/>
    <w:r w:rsidRPr="0085639C">
      <w:rPr>
        <w:rFonts w:ascii="Verdana" w:hAnsi="Verdana"/>
        <w:b/>
        <w:bCs/>
        <w:color w:val="41525C"/>
        <w:sz w:val="18"/>
        <w:szCs w:val="18"/>
      </w:rPr>
      <w:t xml:space="preserve"> una terza grove all-terrain GMK4100L-1 </w:t>
    </w:r>
    <w:proofErr w:type="spellStart"/>
    <w:r w:rsidRPr="0085639C">
      <w:rPr>
        <w:rFonts w:ascii="Verdana" w:hAnsi="Verdana"/>
        <w:b/>
        <w:bCs/>
        <w:color w:val="41525C"/>
        <w:sz w:val="18"/>
        <w:szCs w:val="18"/>
      </w:rPr>
      <w:t>alla</w:t>
    </w:r>
    <w:proofErr w:type="spellEnd"/>
    <w:r w:rsidRPr="0085639C">
      <w:rPr>
        <w:rFonts w:ascii="Verdana" w:hAnsi="Verdana"/>
        <w:b/>
        <w:bCs/>
        <w:color w:val="41525C"/>
        <w:sz w:val="18"/>
        <w:szCs w:val="18"/>
      </w:rPr>
      <w:t xml:space="preserve"> </w:t>
    </w:r>
    <w:proofErr w:type="spellStart"/>
    <w:r w:rsidRPr="0085639C">
      <w:rPr>
        <w:rFonts w:ascii="Verdana" w:hAnsi="Verdana"/>
        <w:b/>
        <w:bCs/>
        <w:color w:val="41525C"/>
        <w:sz w:val="18"/>
        <w:szCs w:val="18"/>
      </w:rPr>
      <w:t>sua</w:t>
    </w:r>
    <w:proofErr w:type="spellEnd"/>
    <w:r w:rsidRPr="0085639C">
      <w:rPr>
        <w:rFonts w:ascii="Verdana" w:hAnsi="Verdana"/>
        <w:b/>
        <w:bCs/>
        <w:color w:val="41525C"/>
        <w:sz w:val="18"/>
        <w:szCs w:val="18"/>
      </w:rPr>
      <w:t xml:space="preserve"> </w:t>
    </w:r>
    <w:proofErr w:type="spellStart"/>
    <w:r w:rsidRPr="0085639C">
      <w:rPr>
        <w:rFonts w:ascii="Verdana" w:hAnsi="Verdana"/>
        <w:b/>
        <w:bCs/>
        <w:color w:val="41525C"/>
        <w:sz w:val="18"/>
        <w:szCs w:val="18"/>
      </w:rPr>
      <w:t>flotta</w:t>
    </w:r>
    <w:proofErr w:type="spellEnd"/>
  </w:p>
  <w:p w14:paraId="156D6D66" w14:textId="580D669D" w:rsidR="0085639C" w:rsidRDefault="00C25D10" w:rsidP="0085639C">
    <w:pPr>
      <w:jc w:val="right"/>
      <w:outlineLvl w:val="0"/>
      <w:rPr>
        <w:rFonts w:ascii="Verdana" w:hAnsi="Verdana"/>
        <w:color w:val="41525C"/>
        <w:sz w:val="18"/>
        <w:szCs w:val="18"/>
      </w:rPr>
    </w:pPr>
    <w:proofErr w:type="spellStart"/>
    <w:r w:rsidRPr="0085639C">
      <w:rPr>
        <w:rFonts w:ascii="Verdana" w:hAnsi="Verdana"/>
        <w:color w:val="41525C"/>
        <w:sz w:val="18"/>
        <w:szCs w:val="18"/>
        <w:lang w:eastAsia="it-IT"/>
      </w:rPr>
      <w:t>F</w:t>
    </w:r>
    <w:r w:rsidR="0085639C" w:rsidRPr="0085639C">
      <w:rPr>
        <w:rFonts w:ascii="Verdana" w:hAnsi="Verdana"/>
        <w:color w:val="41525C"/>
        <w:sz w:val="18"/>
        <w:szCs w:val="18"/>
        <w:lang w:eastAsia="it-IT"/>
      </w:rPr>
      <w:t>ebbraio</w:t>
    </w:r>
    <w:proofErr w:type="spellEnd"/>
    <w:r>
      <w:rPr>
        <w:rFonts w:ascii="Verdana" w:hAnsi="Verdana"/>
        <w:color w:val="41525C"/>
        <w:sz w:val="18"/>
        <w:szCs w:val="18"/>
      </w:rPr>
      <w:t xml:space="preserve"> 10</w:t>
    </w:r>
    <w:r w:rsidR="0085639C" w:rsidRPr="0085639C">
      <w:rPr>
        <w:rFonts w:ascii="Verdana" w:hAnsi="Verdana"/>
        <w:color w:val="41525C"/>
        <w:sz w:val="18"/>
        <w:szCs w:val="18"/>
      </w:rPr>
      <w:t>, 2021</w:t>
    </w:r>
  </w:p>
  <w:p w14:paraId="0D8FB7A1" w14:textId="77777777" w:rsidR="0085639C" w:rsidRPr="0085639C" w:rsidRDefault="0085639C" w:rsidP="0085639C">
    <w:pPr>
      <w:jc w:val="right"/>
      <w:outlineLvl w:val="0"/>
      <w:rPr>
        <w:rFonts w:ascii="Verdana" w:hAnsi="Verdana"/>
        <w:color w:val="ED1C2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13E02"/>
    <w:multiLevelType w:val="hybridMultilevel"/>
    <w:tmpl w:val="3D1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319"/>
    <w:multiLevelType w:val="multilevel"/>
    <w:tmpl w:val="6F4A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8005B"/>
    <w:multiLevelType w:val="multilevel"/>
    <w:tmpl w:val="C5B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9F459A"/>
    <w:multiLevelType w:val="multilevel"/>
    <w:tmpl w:val="DC00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A72CD"/>
    <w:multiLevelType w:val="hybridMultilevel"/>
    <w:tmpl w:val="035C4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D618E"/>
    <w:multiLevelType w:val="multilevel"/>
    <w:tmpl w:val="A7B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B4AB5"/>
    <w:multiLevelType w:val="multilevel"/>
    <w:tmpl w:val="AFD85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022E6B"/>
    <w:multiLevelType w:val="multilevel"/>
    <w:tmpl w:val="038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E11D2"/>
    <w:multiLevelType w:val="multilevel"/>
    <w:tmpl w:val="D016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0465B7"/>
    <w:multiLevelType w:val="multilevel"/>
    <w:tmpl w:val="E0A6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1D0F5D"/>
    <w:multiLevelType w:val="hybridMultilevel"/>
    <w:tmpl w:val="3724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0E0FC4"/>
    <w:multiLevelType w:val="hybridMultilevel"/>
    <w:tmpl w:val="FCA03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068B7"/>
    <w:multiLevelType w:val="hybridMultilevel"/>
    <w:tmpl w:val="26FE3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0"/>
  </w:num>
  <w:num w:numId="5">
    <w:abstractNumId w:val="12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11DA1"/>
    <w:rsid w:val="00012785"/>
    <w:rsid w:val="00020795"/>
    <w:rsid w:val="000230D6"/>
    <w:rsid w:val="00024364"/>
    <w:rsid w:val="00037CAA"/>
    <w:rsid w:val="0004129C"/>
    <w:rsid w:val="00044AA8"/>
    <w:rsid w:val="00051799"/>
    <w:rsid w:val="00051C4B"/>
    <w:rsid w:val="00054208"/>
    <w:rsid w:val="00054C7F"/>
    <w:rsid w:val="00055ACD"/>
    <w:rsid w:val="00062CC6"/>
    <w:rsid w:val="00065701"/>
    <w:rsid w:val="00073254"/>
    <w:rsid w:val="00073A3C"/>
    <w:rsid w:val="0007553A"/>
    <w:rsid w:val="000902D9"/>
    <w:rsid w:val="0009073C"/>
    <w:rsid w:val="000947BA"/>
    <w:rsid w:val="000965D5"/>
    <w:rsid w:val="000A3D40"/>
    <w:rsid w:val="000B1846"/>
    <w:rsid w:val="000C1469"/>
    <w:rsid w:val="000C18E7"/>
    <w:rsid w:val="000D44FC"/>
    <w:rsid w:val="000D693F"/>
    <w:rsid w:val="000D7E25"/>
    <w:rsid w:val="000D7EB6"/>
    <w:rsid w:val="000E3EDF"/>
    <w:rsid w:val="000E432F"/>
    <w:rsid w:val="000E433F"/>
    <w:rsid w:val="000E613B"/>
    <w:rsid w:val="00100AB6"/>
    <w:rsid w:val="001028FC"/>
    <w:rsid w:val="0011008A"/>
    <w:rsid w:val="0011715D"/>
    <w:rsid w:val="00122046"/>
    <w:rsid w:val="001245EB"/>
    <w:rsid w:val="00135548"/>
    <w:rsid w:val="00142129"/>
    <w:rsid w:val="00143192"/>
    <w:rsid w:val="00146FBF"/>
    <w:rsid w:val="00147448"/>
    <w:rsid w:val="00151832"/>
    <w:rsid w:val="0015611C"/>
    <w:rsid w:val="00157852"/>
    <w:rsid w:val="00163084"/>
    <w:rsid w:val="0016406A"/>
    <w:rsid w:val="001645AA"/>
    <w:rsid w:val="001721A4"/>
    <w:rsid w:val="00174F55"/>
    <w:rsid w:val="001768A5"/>
    <w:rsid w:val="001803F2"/>
    <w:rsid w:val="00183506"/>
    <w:rsid w:val="001961FA"/>
    <w:rsid w:val="0019725C"/>
    <w:rsid w:val="001976DF"/>
    <w:rsid w:val="001A2221"/>
    <w:rsid w:val="001B3AC2"/>
    <w:rsid w:val="001B685B"/>
    <w:rsid w:val="001B77D9"/>
    <w:rsid w:val="001C3B4A"/>
    <w:rsid w:val="001C48FA"/>
    <w:rsid w:val="001C57A3"/>
    <w:rsid w:val="001C7CB6"/>
    <w:rsid w:val="001E675D"/>
    <w:rsid w:val="001E688D"/>
    <w:rsid w:val="001F1275"/>
    <w:rsid w:val="001F350D"/>
    <w:rsid w:val="001F7F37"/>
    <w:rsid w:val="002019E4"/>
    <w:rsid w:val="00203D25"/>
    <w:rsid w:val="00206DE3"/>
    <w:rsid w:val="00217119"/>
    <w:rsid w:val="00222289"/>
    <w:rsid w:val="00227E63"/>
    <w:rsid w:val="0023077D"/>
    <w:rsid w:val="00232C4F"/>
    <w:rsid w:val="002368AC"/>
    <w:rsid w:val="00246F1F"/>
    <w:rsid w:val="002531D2"/>
    <w:rsid w:val="00253AE8"/>
    <w:rsid w:val="002613FA"/>
    <w:rsid w:val="00262AA3"/>
    <w:rsid w:val="00271971"/>
    <w:rsid w:val="002731A7"/>
    <w:rsid w:val="00273DE8"/>
    <w:rsid w:val="00281D8E"/>
    <w:rsid w:val="002924AF"/>
    <w:rsid w:val="002961A9"/>
    <w:rsid w:val="00297F19"/>
    <w:rsid w:val="002A1EA6"/>
    <w:rsid w:val="002B0441"/>
    <w:rsid w:val="002B13B4"/>
    <w:rsid w:val="002E0388"/>
    <w:rsid w:val="002E4BF2"/>
    <w:rsid w:val="002F2FDF"/>
    <w:rsid w:val="002F7502"/>
    <w:rsid w:val="00303E97"/>
    <w:rsid w:val="003072A8"/>
    <w:rsid w:val="0031507C"/>
    <w:rsid w:val="00327B93"/>
    <w:rsid w:val="00330391"/>
    <w:rsid w:val="003306B0"/>
    <w:rsid w:val="00344923"/>
    <w:rsid w:val="0034700C"/>
    <w:rsid w:val="00351B74"/>
    <w:rsid w:val="00360570"/>
    <w:rsid w:val="00386FEE"/>
    <w:rsid w:val="003872E7"/>
    <w:rsid w:val="003924D3"/>
    <w:rsid w:val="00392DA9"/>
    <w:rsid w:val="003A289B"/>
    <w:rsid w:val="003B799D"/>
    <w:rsid w:val="003D1C61"/>
    <w:rsid w:val="003E0E14"/>
    <w:rsid w:val="003E608A"/>
    <w:rsid w:val="00400BCB"/>
    <w:rsid w:val="00404546"/>
    <w:rsid w:val="004052B8"/>
    <w:rsid w:val="004127FD"/>
    <w:rsid w:val="00414C94"/>
    <w:rsid w:val="00417807"/>
    <w:rsid w:val="00424C3F"/>
    <w:rsid w:val="00427B0C"/>
    <w:rsid w:val="004303E4"/>
    <w:rsid w:val="004340D9"/>
    <w:rsid w:val="004433B4"/>
    <w:rsid w:val="00443A0D"/>
    <w:rsid w:val="004548FC"/>
    <w:rsid w:val="004566B1"/>
    <w:rsid w:val="004658C6"/>
    <w:rsid w:val="00465E5D"/>
    <w:rsid w:val="0048194B"/>
    <w:rsid w:val="00482414"/>
    <w:rsid w:val="004825BD"/>
    <w:rsid w:val="004835D3"/>
    <w:rsid w:val="004904DC"/>
    <w:rsid w:val="00497231"/>
    <w:rsid w:val="004A2A6D"/>
    <w:rsid w:val="004B4F73"/>
    <w:rsid w:val="004C1267"/>
    <w:rsid w:val="004C22CA"/>
    <w:rsid w:val="004E1B47"/>
    <w:rsid w:val="004E56D5"/>
    <w:rsid w:val="004E73E0"/>
    <w:rsid w:val="004E7492"/>
    <w:rsid w:val="00501523"/>
    <w:rsid w:val="00514CEC"/>
    <w:rsid w:val="00515B59"/>
    <w:rsid w:val="00515D5E"/>
    <w:rsid w:val="00516779"/>
    <w:rsid w:val="0051680B"/>
    <w:rsid w:val="0051689E"/>
    <w:rsid w:val="00517CCB"/>
    <w:rsid w:val="005204D1"/>
    <w:rsid w:val="0052054A"/>
    <w:rsid w:val="00542DA6"/>
    <w:rsid w:val="00544164"/>
    <w:rsid w:val="00547E02"/>
    <w:rsid w:val="0055415E"/>
    <w:rsid w:val="005557DC"/>
    <w:rsid w:val="005577A1"/>
    <w:rsid w:val="00563AB4"/>
    <w:rsid w:val="00563EAC"/>
    <w:rsid w:val="005859CD"/>
    <w:rsid w:val="00590439"/>
    <w:rsid w:val="005B0CEE"/>
    <w:rsid w:val="005B7668"/>
    <w:rsid w:val="005E4199"/>
    <w:rsid w:val="005F1AEC"/>
    <w:rsid w:val="005F37F9"/>
    <w:rsid w:val="00602ABA"/>
    <w:rsid w:val="00605F28"/>
    <w:rsid w:val="00611C67"/>
    <w:rsid w:val="00622430"/>
    <w:rsid w:val="00627CA2"/>
    <w:rsid w:val="00633245"/>
    <w:rsid w:val="00634536"/>
    <w:rsid w:val="00640643"/>
    <w:rsid w:val="00647245"/>
    <w:rsid w:val="0065131F"/>
    <w:rsid w:val="006556C6"/>
    <w:rsid w:val="00662684"/>
    <w:rsid w:val="006651D4"/>
    <w:rsid w:val="006679CF"/>
    <w:rsid w:val="0067364E"/>
    <w:rsid w:val="00676D3B"/>
    <w:rsid w:val="006817A4"/>
    <w:rsid w:val="00696716"/>
    <w:rsid w:val="006977F9"/>
    <w:rsid w:val="006A5D3C"/>
    <w:rsid w:val="006B211B"/>
    <w:rsid w:val="006B2775"/>
    <w:rsid w:val="006B2CD3"/>
    <w:rsid w:val="006B32ED"/>
    <w:rsid w:val="006B53DE"/>
    <w:rsid w:val="006C482A"/>
    <w:rsid w:val="006C7529"/>
    <w:rsid w:val="006D091A"/>
    <w:rsid w:val="006D20E1"/>
    <w:rsid w:val="006D79B1"/>
    <w:rsid w:val="006F6633"/>
    <w:rsid w:val="007009DC"/>
    <w:rsid w:val="00700B73"/>
    <w:rsid w:val="00702BB6"/>
    <w:rsid w:val="00705BD7"/>
    <w:rsid w:val="00712B8F"/>
    <w:rsid w:val="00712EA8"/>
    <w:rsid w:val="007136F0"/>
    <w:rsid w:val="007158AC"/>
    <w:rsid w:val="00720688"/>
    <w:rsid w:val="007216EC"/>
    <w:rsid w:val="00722F91"/>
    <w:rsid w:val="00724635"/>
    <w:rsid w:val="0073065F"/>
    <w:rsid w:val="007360E5"/>
    <w:rsid w:val="00737AB0"/>
    <w:rsid w:val="00740329"/>
    <w:rsid w:val="0074188C"/>
    <w:rsid w:val="00745CD6"/>
    <w:rsid w:val="00746E86"/>
    <w:rsid w:val="007509CD"/>
    <w:rsid w:val="00751CD7"/>
    <w:rsid w:val="00755AE0"/>
    <w:rsid w:val="00757AA1"/>
    <w:rsid w:val="00760467"/>
    <w:rsid w:val="00766305"/>
    <w:rsid w:val="0077678D"/>
    <w:rsid w:val="0077B6DC"/>
    <w:rsid w:val="00794BDF"/>
    <w:rsid w:val="00795EC4"/>
    <w:rsid w:val="00796ACE"/>
    <w:rsid w:val="00796E9B"/>
    <w:rsid w:val="0079777E"/>
    <w:rsid w:val="007A2B00"/>
    <w:rsid w:val="007A4382"/>
    <w:rsid w:val="007B3DD8"/>
    <w:rsid w:val="007B3EFA"/>
    <w:rsid w:val="007B592A"/>
    <w:rsid w:val="007C236B"/>
    <w:rsid w:val="007C6160"/>
    <w:rsid w:val="007D0873"/>
    <w:rsid w:val="007D5E8F"/>
    <w:rsid w:val="007D62CF"/>
    <w:rsid w:val="007D680F"/>
    <w:rsid w:val="007E0AC8"/>
    <w:rsid w:val="00800448"/>
    <w:rsid w:val="008038D0"/>
    <w:rsid w:val="00804B60"/>
    <w:rsid w:val="00813413"/>
    <w:rsid w:val="00817C0B"/>
    <w:rsid w:val="008303C2"/>
    <w:rsid w:val="00831597"/>
    <w:rsid w:val="008343FB"/>
    <w:rsid w:val="008444E7"/>
    <w:rsid w:val="0085639C"/>
    <w:rsid w:val="00857FAD"/>
    <w:rsid w:val="0087330A"/>
    <w:rsid w:val="00881741"/>
    <w:rsid w:val="00883122"/>
    <w:rsid w:val="008871D9"/>
    <w:rsid w:val="00887DDF"/>
    <w:rsid w:val="008901AE"/>
    <w:rsid w:val="0089784A"/>
    <w:rsid w:val="008A4C88"/>
    <w:rsid w:val="008B039D"/>
    <w:rsid w:val="008B2C3B"/>
    <w:rsid w:val="008B2E91"/>
    <w:rsid w:val="008B2FB8"/>
    <w:rsid w:val="008B6513"/>
    <w:rsid w:val="008B7CBB"/>
    <w:rsid w:val="008C3A90"/>
    <w:rsid w:val="008C4910"/>
    <w:rsid w:val="008C7325"/>
    <w:rsid w:val="008D0027"/>
    <w:rsid w:val="008E099D"/>
    <w:rsid w:val="008E5E8A"/>
    <w:rsid w:val="008F051A"/>
    <w:rsid w:val="008F2653"/>
    <w:rsid w:val="008F7F03"/>
    <w:rsid w:val="0090171E"/>
    <w:rsid w:val="0091508C"/>
    <w:rsid w:val="00916491"/>
    <w:rsid w:val="00916B9A"/>
    <w:rsid w:val="00923A00"/>
    <w:rsid w:val="00935F82"/>
    <w:rsid w:val="00940057"/>
    <w:rsid w:val="00946949"/>
    <w:rsid w:val="0095495A"/>
    <w:rsid w:val="009615C3"/>
    <w:rsid w:val="00962254"/>
    <w:rsid w:val="00963447"/>
    <w:rsid w:val="00965456"/>
    <w:rsid w:val="00994831"/>
    <w:rsid w:val="009A099D"/>
    <w:rsid w:val="009A4CC2"/>
    <w:rsid w:val="009A4EF9"/>
    <w:rsid w:val="009ACF3D"/>
    <w:rsid w:val="009C0162"/>
    <w:rsid w:val="009C4500"/>
    <w:rsid w:val="009C5995"/>
    <w:rsid w:val="009D0A41"/>
    <w:rsid w:val="009E364F"/>
    <w:rsid w:val="009E6FEA"/>
    <w:rsid w:val="009F4B7B"/>
    <w:rsid w:val="009F6C5A"/>
    <w:rsid w:val="009F775E"/>
    <w:rsid w:val="00A00084"/>
    <w:rsid w:val="00A03B15"/>
    <w:rsid w:val="00A05F75"/>
    <w:rsid w:val="00A10AD8"/>
    <w:rsid w:val="00A1223F"/>
    <w:rsid w:val="00A13BA9"/>
    <w:rsid w:val="00A32FCF"/>
    <w:rsid w:val="00A535C3"/>
    <w:rsid w:val="00A5371F"/>
    <w:rsid w:val="00A63BD1"/>
    <w:rsid w:val="00A71A53"/>
    <w:rsid w:val="00A71FB7"/>
    <w:rsid w:val="00A72B7D"/>
    <w:rsid w:val="00A81301"/>
    <w:rsid w:val="00A816E5"/>
    <w:rsid w:val="00A8502A"/>
    <w:rsid w:val="00A862CF"/>
    <w:rsid w:val="00A9640B"/>
    <w:rsid w:val="00A97E2E"/>
    <w:rsid w:val="00AB06C7"/>
    <w:rsid w:val="00AB158C"/>
    <w:rsid w:val="00AC4186"/>
    <w:rsid w:val="00AC56E9"/>
    <w:rsid w:val="00AD2834"/>
    <w:rsid w:val="00AD4648"/>
    <w:rsid w:val="00AF29E8"/>
    <w:rsid w:val="00B024CC"/>
    <w:rsid w:val="00B034AB"/>
    <w:rsid w:val="00B05239"/>
    <w:rsid w:val="00B075BB"/>
    <w:rsid w:val="00B1112C"/>
    <w:rsid w:val="00B201F3"/>
    <w:rsid w:val="00B42FDD"/>
    <w:rsid w:val="00B4390E"/>
    <w:rsid w:val="00B45CD4"/>
    <w:rsid w:val="00B525E7"/>
    <w:rsid w:val="00B544F5"/>
    <w:rsid w:val="00B57BA9"/>
    <w:rsid w:val="00B82D04"/>
    <w:rsid w:val="00B8373E"/>
    <w:rsid w:val="00B90584"/>
    <w:rsid w:val="00B912DA"/>
    <w:rsid w:val="00B91924"/>
    <w:rsid w:val="00B93202"/>
    <w:rsid w:val="00B94AD3"/>
    <w:rsid w:val="00B94FCE"/>
    <w:rsid w:val="00BB11C6"/>
    <w:rsid w:val="00BB2CE5"/>
    <w:rsid w:val="00BB59D8"/>
    <w:rsid w:val="00BB5EB6"/>
    <w:rsid w:val="00BC3021"/>
    <w:rsid w:val="00BD3651"/>
    <w:rsid w:val="00BE04EB"/>
    <w:rsid w:val="00BE588C"/>
    <w:rsid w:val="00BE59D6"/>
    <w:rsid w:val="00BF41FC"/>
    <w:rsid w:val="00C07712"/>
    <w:rsid w:val="00C119C8"/>
    <w:rsid w:val="00C12FFB"/>
    <w:rsid w:val="00C144FD"/>
    <w:rsid w:val="00C25D10"/>
    <w:rsid w:val="00C2687D"/>
    <w:rsid w:val="00C276AA"/>
    <w:rsid w:val="00C32365"/>
    <w:rsid w:val="00C33F0A"/>
    <w:rsid w:val="00C37367"/>
    <w:rsid w:val="00C45354"/>
    <w:rsid w:val="00C50CE6"/>
    <w:rsid w:val="00C51653"/>
    <w:rsid w:val="00C537C7"/>
    <w:rsid w:val="00C565E1"/>
    <w:rsid w:val="00C56C03"/>
    <w:rsid w:val="00C6082E"/>
    <w:rsid w:val="00C613C8"/>
    <w:rsid w:val="00C6455D"/>
    <w:rsid w:val="00C66CE2"/>
    <w:rsid w:val="00C726AE"/>
    <w:rsid w:val="00C82943"/>
    <w:rsid w:val="00C8D4A5"/>
    <w:rsid w:val="00C92208"/>
    <w:rsid w:val="00C92B48"/>
    <w:rsid w:val="00C94A22"/>
    <w:rsid w:val="00CA1619"/>
    <w:rsid w:val="00CA1CDA"/>
    <w:rsid w:val="00CB4B61"/>
    <w:rsid w:val="00CC1BC2"/>
    <w:rsid w:val="00CC3859"/>
    <w:rsid w:val="00CC7655"/>
    <w:rsid w:val="00CD7EDE"/>
    <w:rsid w:val="00CE0A36"/>
    <w:rsid w:val="00CE1D0F"/>
    <w:rsid w:val="00CE59E3"/>
    <w:rsid w:val="00CF0682"/>
    <w:rsid w:val="00CF1046"/>
    <w:rsid w:val="00CF164D"/>
    <w:rsid w:val="00CF72BB"/>
    <w:rsid w:val="00D02C16"/>
    <w:rsid w:val="00D04535"/>
    <w:rsid w:val="00D04FB1"/>
    <w:rsid w:val="00D07124"/>
    <w:rsid w:val="00D07258"/>
    <w:rsid w:val="00D10A1C"/>
    <w:rsid w:val="00D11109"/>
    <w:rsid w:val="00D12D8C"/>
    <w:rsid w:val="00D25EED"/>
    <w:rsid w:val="00D2676B"/>
    <w:rsid w:val="00D350B7"/>
    <w:rsid w:val="00D41F56"/>
    <w:rsid w:val="00D436E8"/>
    <w:rsid w:val="00D5300B"/>
    <w:rsid w:val="00D5365D"/>
    <w:rsid w:val="00D55D37"/>
    <w:rsid w:val="00D56D7F"/>
    <w:rsid w:val="00D65913"/>
    <w:rsid w:val="00D72FFE"/>
    <w:rsid w:val="00D73B07"/>
    <w:rsid w:val="00D80C57"/>
    <w:rsid w:val="00D876EA"/>
    <w:rsid w:val="00D90559"/>
    <w:rsid w:val="00D905FA"/>
    <w:rsid w:val="00D90A9B"/>
    <w:rsid w:val="00D94FB1"/>
    <w:rsid w:val="00D96102"/>
    <w:rsid w:val="00D96C8F"/>
    <w:rsid w:val="00DA2166"/>
    <w:rsid w:val="00DB43E5"/>
    <w:rsid w:val="00DB77F5"/>
    <w:rsid w:val="00DD14D8"/>
    <w:rsid w:val="00DD1B0A"/>
    <w:rsid w:val="00DD53CF"/>
    <w:rsid w:val="00DE5458"/>
    <w:rsid w:val="00DE7C04"/>
    <w:rsid w:val="00DE7F01"/>
    <w:rsid w:val="00DF5557"/>
    <w:rsid w:val="00DF7436"/>
    <w:rsid w:val="00DF74AF"/>
    <w:rsid w:val="00E2570F"/>
    <w:rsid w:val="00E4270C"/>
    <w:rsid w:val="00E463C3"/>
    <w:rsid w:val="00E52BB3"/>
    <w:rsid w:val="00E532EF"/>
    <w:rsid w:val="00E67B76"/>
    <w:rsid w:val="00E71E58"/>
    <w:rsid w:val="00E758EF"/>
    <w:rsid w:val="00E90562"/>
    <w:rsid w:val="00E914DA"/>
    <w:rsid w:val="00EA3142"/>
    <w:rsid w:val="00EA37FA"/>
    <w:rsid w:val="00EA64DF"/>
    <w:rsid w:val="00EB7AD5"/>
    <w:rsid w:val="00F01D66"/>
    <w:rsid w:val="00F0428F"/>
    <w:rsid w:val="00F04CA2"/>
    <w:rsid w:val="00F06660"/>
    <w:rsid w:val="00F108DC"/>
    <w:rsid w:val="00F10C84"/>
    <w:rsid w:val="00F158AF"/>
    <w:rsid w:val="00F169B1"/>
    <w:rsid w:val="00F2413A"/>
    <w:rsid w:val="00F24302"/>
    <w:rsid w:val="00F24A90"/>
    <w:rsid w:val="00F25032"/>
    <w:rsid w:val="00F31316"/>
    <w:rsid w:val="00F40A63"/>
    <w:rsid w:val="00F445AD"/>
    <w:rsid w:val="00F44BFB"/>
    <w:rsid w:val="00F46BCA"/>
    <w:rsid w:val="00F4718C"/>
    <w:rsid w:val="00F52037"/>
    <w:rsid w:val="00F60019"/>
    <w:rsid w:val="00F60752"/>
    <w:rsid w:val="00F61855"/>
    <w:rsid w:val="00F64182"/>
    <w:rsid w:val="00F64A56"/>
    <w:rsid w:val="00F71273"/>
    <w:rsid w:val="00F7363E"/>
    <w:rsid w:val="00F80C24"/>
    <w:rsid w:val="00F819AA"/>
    <w:rsid w:val="00F87067"/>
    <w:rsid w:val="00F91F0E"/>
    <w:rsid w:val="00F95E60"/>
    <w:rsid w:val="00FA0006"/>
    <w:rsid w:val="00FB174E"/>
    <w:rsid w:val="00FC0DA4"/>
    <w:rsid w:val="00FC6399"/>
    <w:rsid w:val="00FD013E"/>
    <w:rsid w:val="00FD4F8F"/>
    <w:rsid w:val="00FD71CE"/>
    <w:rsid w:val="00FF1542"/>
    <w:rsid w:val="00FF64F1"/>
    <w:rsid w:val="00FF6708"/>
    <w:rsid w:val="0147EC27"/>
    <w:rsid w:val="015323CD"/>
    <w:rsid w:val="0170746F"/>
    <w:rsid w:val="017A5604"/>
    <w:rsid w:val="017A7A05"/>
    <w:rsid w:val="017B1EE2"/>
    <w:rsid w:val="01D75FCF"/>
    <w:rsid w:val="01E12FF8"/>
    <w:rsid w:val="01F200D0"/>
    <w:rsid w:val="021DE319"/>
    <w:rsid w:val="02245C13"/>
    <w:rsid w:val="02636FAB"/>
    <w:rsid w:val="02DDF6CA"/>
    <w:rsid w:val="033C2411"/>
    <w:rsid w:val="03B576CA"/>
    <w:rsid w:val="03C4F167"/>
    <w:rsid w:val="03EBE732"/>
    <w:rsid w:val="041731AC"/>
    <w:rsid w:val="045B668E"/>
    <w:rsid w:val="0486A508"/>
    <w:rsid w:val="04A78A2B"/>
    <w:rsid w:val="04B56C86"/>
    <w:rsid w:val="04C7A1BD"/>
    <w:rsid w:val="04F4AA4A"/>
    <w:rsid w:val="04F76F42"/>
    <w:rsid w:val="05B68EEE"/>
    <w:rsid w:val="05D4E152"/>
    <w:rsid w:val="0618E568"/>
    <w:rsid w:val="062FDDB8"/>
    <w:rsid w:val="06695354"/>
    <w:rsid w:val="067DE129"/>
    <w:rsid w:val="06D157C5"/>
    <w:rsid w:val="073BD512"/>
    <w:rsid w:val="074F4DC6"/>
    <w:rsid w:val="077BDD85"/>
    <w:rsid w:val="079242F1"/>
    <w:rsid w:val="081BE30C"/>
    <w:rsid w:val="0830D547"/>
    <w:rsid w:val="0858F5BA"/>
    <w:rsid w:val="08A6CEA3"/>
    <w:rsid w:val="091D55D8"/>
    <w:rsid w:val="098D4FF8"/>
    <w:rsid w:val="0997072F"/>
    <w:rsid w:val="09EE82AB"/>
    <w:rsid w:val="0A0A985E"/>
    <w:rsid w:val="0A93016F"/>
    <w:rsid w:val="0B001C96"/>
    <w:rsid w:val="0BE23C42"/>
    <w:rsid w:val="0BEE97F2"/>
    <w:rsid w:val="0BF6F160"/>
    <w:rsid w:val="0C168DDC"/>
    <w:rsid w:val="0C51CD5F"/>
    <w:rsid w:val="0CC4C6C8"/>
    <w:rsid w:val="0D284C61"/>
    <w:rsid w:val="0D358250"/>
    <w:rsid w:val="0D4FE096"/>
    <w:rsid w:val="0D5FF1AB"/>
    <w:rsid w:val="0D67DFF7"/>
    <w:rsid w:val="0D8C9BE0"/>
    <w:rsid w:val="0DF2BFA0"/>
    <w:rsid w:val="0E4BCC0A"/>
    <w:rsid w:val="0E81FD21"/>
    <w:rsid w:val="0F806712"/>
    <w:rsid w:val="0FA41E7B"/>
    <w:rsid w:val="0FD49AB8"/>
    <w:rsid w:val="0FDAF080"/>
    <w:rsid w:val="0FFCA265"/>
    <w:rsid w:val="1033DA94"/>
    <w:rsid w:val="1078EF62"/>
    <w:rsid w:val="10B04AFC"/>
    <w:rsid w:val="10B514F2"/>
    <w:rsid w:val="10C8AD8D"/>
    <w:rsid w:val="110D763A"/>
    <w:rsid w:val="11208C96"/>
    <w:rsid w:val="1168BBF9"/>
    <w:rsid w:val="118414C7"/>
    <w:rsid w:val="11DCC34F"/>
    <w:rsid w:val="120CFED3"/>
    <w:rsid w:val="122AD3C4"/>
    <w:rsid w:val="12516FEE"/>
    <w:rsid w:val="12961CA0"/>
    <w:rsid w:val="1310DA20"/>
    <w:rsid w:val="136580E2"/>
    <w:rsid w:val="13BB4C0D"/>
    <w:rsid w:val="13C8D96C"/>
    <w:rsid w:val="13F40356"/>
    <w:rsid w:val="145954CD"/>
    <w:rsid w:val="146896EB"/>
    <w:rsid w:val="1474A0F4"/>
    <w:rsid w:val="149D04CF"/>
    <w:rsid w:val="1526ECA3"/>
    <w:rsid w:val="15306750"/>
    <w:rsid w:val="153738ED"/>
    <w:rsid w:val="153FA1E4"/>
    <w:rsid w:val="15410486"/>
    <w:rsid w:val="155E6913"/>
    <w:rsid w:val="157B1F99"/>
    <w:rsid w:val="158EBA23"/>
    <w:rsid w:val="15A77865"/>
    <w:rsid w:val="15CF9C28"/>
    <w:rsid w:val="1630C272"/>
    <w:rsid w:val="16C0D55C"/>
    <w:rsid w:val="17068E12"/>
    <w:rsid w:val="1720FC77"/>
    <w:rsid w:val="1724CED1"/>
    <w:rsid w:val="173B8AD1"/>
    <w:rsid w:val="17614A7D"/>
    <w:rsid w:val="1780E124"/>
    <w:rsid w:val="17A43709"/>
    <w:rsid w:val="17CF892E"/>
    <w:rsid w:val="1823A863"/>
    <w:rsid w:val="1899D339"/>
    <w:rsid w:val="18A11412"/>
    <w:rsid w:val="18E38CB9"/>
    <w:rsid w:val="18F9500B"/>
    <w:rsid w:val="1930BCC4"/>
    <w:rsid w:val="1A099E75"/>
    <w:rsid w:val="1A0ED4B0"/>
    <w:rsid w:val="1A1E93DA"/>
    <w:rsid w:val="1A2010A0"/>
    <w:rsid w:val="1A301208"/>
    <w:rsid w:val="1A5DA947"/>
    <w:rsid w:val="1A78678D"/>
    <w:rsid w:val="1B0786CF"/>
    <w:rsid w:val="1B1BD8D2"/>
    <w:rsid w:val="1B3ADADE"/>
    <w:rsid w:val="1B3B2DE8"/>
    <w:rsid w:val="1B551BFC"/>
    <w:rsid w:val="1B9065EF"/>
    <w:rsid w:val="1BACDE75"/>
    <w:rsid w:val="1BEC6FA8"/>
    <w:rsid w:val="1C7B1C04"/>
    <w:rsid w:val="1C7F00E5"/>
    <w:rsid w:val="1CDBD0A9"/>
    <w:rsid w:val="1D025969"/>
    <w:rsid w:val="1D0CA54A"/>
    <w:rsid w:val="1D13D6EB"/>
    <w:rsid w:val="1D266F34"/>
    <w:rsid w:val="1D8B2E3C"/>
    <w:rsid w:val="1DA7CC2D"/>
    <w:rsid w:val="1DC18C0E"/>
    <w:rsid w:val="1E2F3203"/>
    <w:rsid w:val="1E746485"/>
    <w:rsid w:val="1E8F081E"/>
    <w:rsid w:val="1F7D5B78"/>
    <w:rsid w:val="1FECB8D3"/>
    <w:rsid w:val="204152D9"/>
    <w:rsid w:val="2049942F"/>
    <w:rsid w:val="20B57121"/>
    <w:rsid w:val="20CB1465"/>
    <w:rsid w:val="212C6CCC"/>
    <w:rsid w:val="21CD8945"/>
    <w:rsid w:val="21CEA5E4"/>
    <w:rsid w:val="2215307E"/>
    <w:rsid w:val="222830E0"/>
    <w:rsid w:val="225C4B6A"/>
    <w:rsid w:val="227DF4EC"/>
    <w:rsid w:val="22B7B958"/>
    <w:rsid w:val="22BC2F04"/>
    <w:rsid w:val="22C057CD"/>
    <w:rsid w:val="230546C2"/>
    <w:rsid w:val="230FC145"/>
    <w:rsid w:val="23236DC9"/>
    <w:rsid w:val="2336CE53"/>
    <w:rsid w:val="233BFF4A"/>
    <w:rsid w:val="2356CEDD"/>
    <w:rsid w:val="237102A9"/>
    <w:rsid w:val="240F3E20"/>
    <w:rsid w:val="241DF828"/>
    <w:rsid w:val="2438B4B8"/>
    <w:rsid w:val="243F616D"/>
    <w:rsid w:val="24599890"/>
    <w:rsid w:val="24751F22"/>
    <w:rsid w:val="24756D42"/>
    <w:rsid w:val="24A0940E"/>
    <w:rsid w:val="24DCEF3B"/>
    <w:rsid w:val="24F2997F"/>
    <w:rsid w:val="25F9E0A0"/>
    <w:rsid w:val="264C2B83"/>
    <w:rsid w:val="26577C4E"/>
    <w:rsid w:val="267DA06C"/>
    <w:rsid w:val="2707864C"/>
    <w:rsid w:val="278187E5"/>
    <w:rsid w:val="27C2E0DE"/>
    <w:rsid w:val="281FCE80"/>
    <w:rsid w:val="2858F502"/>
    <w:rsid w:val="28700CB0"/>
    <w:rsid w:val="289A9668"/>
    <w:rsid w:val="28AD1B6D"/>
    <w:rsid w:val="28AD859C"/>
    <w:rsid w:val="290E2734"/>
    <w:rsid w:val="2997FD6A"/>
    <w:rsid w:val="29E56A9D"/>
    <w:rsid w:val="2A16F700"/>
    <w:rsid w:val="2A3390E7"/>
    <w:rsid w:val="2A345453"/>
    <w:rsid w:val="2A392B98"/>
    <w:rsid w:val="2A489ECE"/>
    <w:rsid w:val="2A585998"/>
    <w:rsid w:val="2A6DECA6"/>
    <w:rsid w:val="2A9D1E20"/>
    <w:rsid w:val="2AD1AF63"/>
    <w:rsid w:val="2B6E985D"/>
    <w:rsid w:val="2B815A6E"/>
    <w:rsid w:val="2BB40E22"/>
    <w:rsid w:val="2BE63286"/>
    <w:rsid w:val="2C062A19"/>
    <w:rsid w:val="2C0E2C36"/>
    <w:rsid w:val="2C1C0233"/>
    <w:rsid w:val="2C86D133"/>
    <w:rsid w:val="2CD3D0BA"/>
    <w:rsid w:val="2CEB4CE0"/>
    <w:rsid w:val="2D093CB2"/>
    <w:rsid w:val="2D15A77E"/>
    <w:rsid w:val="2D177E5C"/>
    <w:rsid w:val="2D2DC5A5"/>
    <w:rsid w:val="2D92903B"/>
    <w:rsid w:val="2DBAC2A4"/>
    <w:rsid w:val="2DFA6241"/>
    <w:rsid w:val="2E4AA691"/>
    <w:rsid w:val="2FBD1B2D"/>
    <w:rsid w:val="300D25DA"/>
    <w:rsid w:val="304B8245"/>
    <w:rsid w:val="30586FC6"/>
    <w:rsid w:val="306952BF"/>
    <w:rsid w:val="30C5320A"/>
    <w:rsid w:val="30E1C58D"/>
    <w:rsid w:val="31060391"/>
    <w:rsid w:val="3144B12E"/>
    <w:rsid w:val="3255B8D1"/>
    <w:rsid w:val="32B554D3"/>
    <w:rsid w:val="32C06ECB"/>
    <w:rsid w:val="32EEFE76"/>
    <w:rsid w:val="330545E0"/>
    <w:rsid w:val="331957AD"/>
    <w:rsid w:val="33C04F3A"/>
    <w:rsid w:val="33C08A45"/>
    <w:rsid w:val="33E68DA0"/>
    <w:rsid w:val="34755A89"/>
    <w:rsid w:val="34786802"/>
    <w:rsid w:val="34B2939C"/>
    <w:rsid w:val="34C0B372"/>
    <w:rsid w:val="35346314"/>
    <w:rsid w:val="35460D2F"/>
    <w:rsid w:val="3579772F"/>
    <w:rsid w:val="358D3A48"/>
    <w:rsid w:val="35A38798"/>
    <w:rsid w:val="35C00DF8"/>
    <w:rsid w:val="36406A40"/>
    <w:rsid w:val="364931A3"/>
    <w:rsid w:val="36513446"/>
    <w:rsid w:val="3693451D"/>
    <w:rsid w:val="369778CA"/>
    <w:rsid w:val="36A63178"/>
    <w:rsid w:val="36BF8AE7"/>
    <w:rsid w:val="36C7A532"/>
    <w:rsid w:val="36CF0EBA"/>
    <w:rsid w:val="36D40E0B"/>
    <w:rsid w:val="36E1477F"/>
    <w:rsid w:val="36E2189B"/>
    <w:rsid w:val="36F166FA"/>
    <w:rsid w:val="370EEB05"/>
    <w:rsid w:val="37382226"/>
    <w:rsid w:val="37946606"/>
    <w:rsid w:val="37AF74DF"/>
    <w:rsid w:val="3819DDF6"/>
    <w:rsid w:val="388E72DF"/>
    <w:rsid w:val="396EE843"/>
    <w:rsid w:val="39B0703F"/>
    <w:rsid w:val="3A21D453"/>
    <w:rsid w:val="3A621C27"/>
    <w:rsid w:val="3A933638"/>
    <w:rsid w:val="3AB8C18D"/>
    <w:rsid w:val="3B033097"/>
    <w:rsid w:val="3B3DB4EB"/>
    <w:rsid w:val="3C12277C"/>
    <w:rsid w:val="3C34CF6D"/>
    <w:rsid w:val="3C44622B"/>
    <w:rsid w:val="3CCB6744"/>
    <w:rsid w:val="3CD42AE1"/>
    <w:rsid w:val="3D07D7FF"/>
    <w:rsid w:val="3DE773BF"/>
    <w:rsid w:val="3DED0936"/>
    <w:rsid w:val="3EC2A93E"/>
    <w:rsid w:val="3ED6DA0C"/>
    <w:rsid w:val="3EF89342"/>
    <w:rsid w:val="3F07A56F"/>
    <w:rsid w:val="3F08E9DE"/>
    <w:rsid w:val="3F1CFA90"/>
    <w:rsid w:val="3F5254D7"/>
    <w:rsid w:val="3F55C6F1"/>
    <w:rsid w:val="3F978D8F"/>
    <w:rsid w:val="3F98CD7E"/>
    <w:rsid w:val="3FAA292C"/>
    <w:rsid w:val="3FBFB9B1"/>
    <w:rsid w:val="3FEFB614"/>
    <w:rsid w:val="40069628"/>
    <w:rsid w:val="4007B601"/>
    <w:rsid w:val="401C56BB"/>
    <w:rsid w:val="40272F00"/>
    <w:rsid w:val="4041C60C"/>
    <w:rsid w:val="40599E00"/>
    <w:rsid w:val="40C4E54B"/>
    <w:rsid w:val="40FFEE04"/>
    <w:rsid w:val="410DC1BB"/>
    <w:rsid w:val="415B6344"/>
    <w:rsid w:val="41AB9A18"/>
    <w:rsid w:val="41EB46B9"/>
    <w:rsid w:val="42602C0B"/>
    <w:rsid w:val="4296CAEA"/>
    <w:rsid w:val="42C9C9F2"/>
    <w:rsid w:val="42DB3566"/>
    <w:rsid w:val="43197088"/>
    <w:rsid w:val="43709341"/>
    <w:rsid w:val="43D105F9"/>
    <w:rsid w:val="43D47EE3"/>
    <w:rsid w:val="43DBF98B"/>
    <w:rsid w:val="43E46D04"/>
    <w:rsid w:val="43F652AE"/>
    <w:rsid w:val="4485B322"/>
    <w:rsid w:val="448A880D"/>
    <w:rsid w:val="45492C0D"/>
    <w:rsid w:val="45566916"/>
    <w:rsid w:val="45BE02CF"/>
    <w:rsid w:val="4660FD0C"/>
    <w:rsid w:val="466C8941"/>
    <w:rsid w:val="46A300E5"/>
    <w:rsid w:val="46B4BF05"/>
    <w:rsid w:val="471CAEA1"/>
    <w:rsid w:val="472DDB3D"/>
    <w:rsid w:val="477077A7"/>
    <w:rsid w:val="4781E332"/>
    <w:rsid w:val="48DBD924"/>
    <w:rsid w:val="48DC64CD"/>
    <w:rsid w:val="492F1B87"/>
    <w:rsid w:val="495A8062"/>
    <w:rsid w:val="49989D65"/>
    <w:rsid w:val="49F565A2"/>
    <w:rsid w:val="4A20FDE3"/>
    <w:rsid w:val="4A228243"/>
    <w:rsid w:val="4A35C52D"/>
    <w:rsid w:val="4A4F8424"/>
    <w:rsid w:val="4A6E1526"/>
    <w:rsid w:val="4B3A3D08"/>
    <w:rsid w:val="4B446EFC"/>
    <w:rsid w:val="4B99A530"/>
    <w:rsid w:val="4B9F7315"/>
    <w:rsid w:val="4BA62EA3"/>
    <w:rsid w:val="4BB4FF12"/>
    <w:rsid w:val="4BE9AADB"/>
    <w:rsid w:val="4C4143B3"/>
    <w:rsid w:val="4C7F2C12"/>
    <w:rsid w:val="4C85471A"/>
    <w:rsid w:val="4CAD67A5"/>
    <w:rsid w:val="4CDDFD02"/>
    <w:rsid w:val="4D9F6706"/>
    <w:rsid w:val="4DA32D78"/>
    <w:rsid w:val="4DDDA2A8"/>
    <w:rsid w:val="4E1C4DFE"/>
    <w:rsid w:val="4E6EEDB7"/>
    <w:rsid w:val="4E77D472"/>
    <w:rsid w:val="4E99C71F"/>
    <w:rsid w:val="4EA56BE3"/>
    <w:rsid w:val="4EC657B3"/>
    <w:rsid w:val="4ECC967F"/>
    <w:rsid w:val="4EE94862"/>
    <w:rsid w:val="4F1E70EF"/>
    <w:rsid w:val="4F39D7CB"/>
    <w:rsid w:val="4F490D08"/>
    <w:rsid w:val="4F5F4EC5"/>
    <w:rsid w:val="4F7F548D"/>
    <w:rsid w:val="4FD04A9A"/>
    <w:rsid w:val="4FE01287"/>
    <w:rsid w:val="4FEC294F"/>
    <w:rsid w:val="5000524B"/>
    <w:rsid w:val="50397B12"/>
    <w:rsid w:val="505318BF"/>
    <w:rsid w:val="506940B9"/>
    <w:rsid w:val="50A9AFC5"/>
    <w:rsid w:val="50C06E3E"/>
    <w:rsid w:val="50D3A239"/>
    <w:rsid w:val="50E3D182"/>
    <w:rsid w:val="51045492"/>
    <w:rsid w:val="5140E479"/>
    <w:rsid w:val="515792AB"/>
    <w:rsid w:val="515A1E74"/>
    <w:rsid w:val="51AD4B3F"/>
    <w:rsid w:val="51C65D87"/>
    <w:rsid w:val="51E678A1"/>
    <w:rsid w:val="523E9561"/>
    <w:rsid w:val="5240A3BC"/>
    <w:rsid w:val="5253DAD0"/>
    <w:rsid w:val="52A32DB4"/>
    <w:rsid w:val="52C8C4FA"/>
    <w:rsid w:val="52D246B2"/>
    <w:rsid w:val="53647114"/>
    <w:rsid w:val="53BF6850"/>
    <w:rsid w:val="53D7B875"/>
    <w:rsid w:val="53FD79CA"/>
    <w:rsid w:val="543B87E8"/>
    <w:rsid w:val="545C2EF4"/>
    <w:rsid w:val="54658F42"/>
    <w:rsid w:val="5485BE29"/>
    <w:rsid w:val="54F84325"/>
    <w:rsid w:val="54FAB104"/>
    <w:rsid w:val="5535D392"/>
    <w:rsid w:val="55811B22"/>
    <w:rsid w:val="55ACE240"/>
    <w:rsid w:val="55CBF8F9"/>
    <w:rsid w:val="55D24AEB"/>
    <w:rsid w:val="56134AB0"/>
    <w:rsid w:val="56545ADD"/>
    <w:rsid w:val="5661730E"/>
    <w:rsid w:val="5697BDEF"/>
    <w:rsid w:val="56D98385"/>
    <w:rsid w:val="57095BA5"/>
    <w:rsid w:val="570DC85B"/>
    <w:rsid w:val="571269A4"/>
    <w:rsid w:val="57169A53"/>
    <w:rsid w:val="575650A2"/>
    <w:rsid w:val="5787F46B"/>
    <w:rsid w:val="57BDCCEA"/>
    <w:rsid w:val="57FA6549"/>
    <w:rsid w:val="57FB6458"/>
    <w:rsid w:val="581885DF"/>
    <w:rsid w:val="581FB5E8"/>
    <w:rsid w:val="5823846B"/>
    <w:rsid w:val="5855F732"/>
    <w:rsid w:val="5860B6E2"/>
    <w:rsid w:val="58725D58"/>
    <w:rsid w:val="588E830B"/>
    <w:rsid w:val="58B4192D"/>
    <w:rsid w:val="58B555CE"/>
    <w:rsid w:val="58F99803"/>
    <w:rsid w:val="59019CC6"/>
    <w:rsid w:val="59184033"/>
    <w:rsid w:val="593CBED9"/>
    <w:rsid w:val="5944867F"/>
    <w:rsid w:val="594A8B13"/>
    <w:rsid w:val="597EB47C"/>
    <w:rsid w:val="599A96E7"/>
    <w:rsid w:val="599F921F"/>
    <w:rsid w:val="5A189DE6"/>
    <w:rsid w:val="5A8F4E2B"/>
    <w:rsid w:val="5AAADE05"/>
    <w:rsid w:val="5B4ED3E3"/>
    <w:rsid w:val="5BB7BE16"/>
    <w:rsid w:val="5C34BFC7"/>
    <w:rsid w:val="5C940C29"/>
    <w:rsid w:val="5CF9C538"/>
    <w:rsid w:val="5D689793"/>
    <w:rsid w:val="5D7EC68D"/>
    <w:rsid w:val="5DDA4392"/>
    <w:rsid w:val="5E3C7148"/>
    <w:rsid w:val="5E842FEA"/>
    <w:rsid w:val="5EA3DEF7"/>
    <w:rsid w:val="5F06A193"/>
    <w:rsid w:val="5F0F368A"/>
    <w:rsid w:val="5F2F515B"/>
    <w:rsid w:val="5F97BEA2"/>
    <w:rsid w:val="5FF2989A"/>
    <w:rsid w:val="5FFE4956"/>
    <w:rsid w:val="6041C5FB"/>
    <w:rsid w:val="6050E1BE"/>
    <w:rsid w:val="606AE8A6"/>
    <w:rsid w:val="60860065"/>
    <w:rsid w:val="609A566A"/>
    <w:rsid w:val="60A97586"/>
    <w:rsid w:val="60D26AEA"/>
    <w:rsid w:val="614520F3"/>
    <w:rsid w:val="6171EA52"/>
    <w:rsid w:val="61BB6F5C"/>
    <w:rsid w:val="61D7AF2A"/>
    <w:rsid w:val="61E6F505"/>
    <w:rsid w:val="61FB5EAD"/>
    <w:rsid w:val="6209B5AE"/>
    <w:rsid w:val="6241D024"/>
    <w:rsid w:val="62D5DF14"/>
    <w:rsid w:val="63311A18"/>
    <w:rsid w:val="63A5B913"/>
    <w:rsid w:val="63D5A8DC"/>
    <w:rsid w:val="63D70CCC"/>
    <w:rsid w:val="63DDB0BF"/>
    <w:rsid w:val="64013EA8"/>
    <w:rsid w:val="641584F4"/>
    <w:rsid w:val="64C471C6"/>
    <w:rsid w:val="6551C549"/>
    <w:rsid w:val="65AE6B35"/>
    <w:rsid w:val="65C80EB1"/>
    <w:rsid w:val="65CCF05E"/>
    <w:rsid w:val="661AB6BB"/>
    <w:rsid w:val="6684B80D"/>
    <w:rsid w:val="668975FC"/>
    <w:rsid w:val="672FF515"/>
    <w:rsid w:val="6757177F"/>
    <w:rsid w:val="6765BE01"/>
    <w:rsid w:val="6796627F"/>
    <w:rsid w:val="67C27395"/>
    <w:rsid w:val="67F86660"/>
    <w:rsid w:val="6852C0DE"/>
    <w:rsid w:val="686F6630"/>
    <w:rsid w:val="68C5CF4F"/>
    <w:rsid w:val="68FE2D97"/>
    <w:rsid w:val="69CE2638"/>
    <w:rsid w:val="69D0CB20"/>
    <w:rsid w:val="6A7685A5"/>
    <w:rsid w:val="6AD18CFE"/>
    <w:rsid w:val="6B068114"/>
    <w:rsid w:val="6B501177"/>
    <w:rsid w:val="6B57252E"/>
    <w:rsid w:val="6C0B5D74"/>
    <w:rsid w:val="6C59FA79"/>
    <w:rsid w:val="6C6A342C"/>
    <w:rsid w:val="6C8B3302"/>
    <w:rsid w:val="6CE0DB76"/>
    <w:rsid w:val="6CE963B0"/>
    <w:rsid w:val="6D380BC6"/>
    <w:rsid w:val="6D38BF1A"/>
    <w:rsid w:val="6D7C8A59"/>
    <w:rsid w:val="6E5D4E55"/>
    <w:rsid w:val="6E5E0FEC"/>
    <w:rsid w:val="6E923C0F"/>
    <w:rsid w:val="6EE314D7"/>
    <w:rsid w:val="6EF9EE38"/>
    <w:rsid w:val="6F77CFA6"/>
    <w:rsid w:val="6FB0AA9E"/>
    <w:rsid w:val="6FE7D00C"/>
    <w:rsid w:val="705EF621"/>
    <w:rsid w:val="70737E71"/>
    <w:rsid w:val="7078A45F"/>
    <w:rsid w:val="70E4EB06"/>
    <w:rsid w:val="716B247A"/>
    <w:rsid w:val="716B4168"/>
    <w:rsid w:val="716E2AE5"/>
    <w:rsid w:val="721C3D55"/>
    <w:rsid w:val="7233E680"/>
    <w:rsid w:val="726AF06E"/>
    <w:rsid w:val="728ABE52"/>
    <w:rsid w:val="728CCA47"/>
    <w:rsid w:val="731DB15B"/>
    <w:rsid w:val="736432D7"/>
    <w:rsid w:val="7372570F"/>
    <w:rsid w:val="738BD3DA"/>
    <w:rsid w:val="7393A015"/>
    <w:rsid w:val="73E2E3CA"/>
    <w:rsid w:val="73F758E9"/>
    <w:rsid w:val="7461731E"/>
    <w:rsid w:val="747F9D5F"/>
    <w:rsid w:val="74FF549C"/>
    <w:rsid w:val="750BB011"/>
    <w:rsid w:val="75AD0163"/>
    <w:rsid w:val="75FA77EF"/>
    <w:rsid w:val="75FB6355"/>
    <w:rsid w:val="76738DCB"/>
    <w:rsid w:val="76BCB394"/>
    <w:rsid w:val="76C1B507"/>
    <w:rsid w:val="771E438B"/>
    <w:rsid w:val="7793D429"/>
    <w:rsid w:val="779990D3"/>
    <w:rsid w:val="77A925E5"/>
    <w:rsid w:val="77DE66F9"/>
    <w:rsid w:val="78187FF5"/>
    <w:rsid w:val="785014C4"/>
    <w:rsid w:val="7852C4CA"/>
    <w:rsid w:val="788CD586"/>
    <w:rsid w:val="7910A1FF"/>
    <w:rsid w:val="791D4C6A"/>
    <w:rsid w:val="79C75ED4"/>
    <w:rsid w:val="7AD09D37"/>
    <w:rsid w:val="7B188DAF"/>
    <w:rsid w:val="7B517F7B"/>
    <w:rsid w:val="7B60AED0"/>
    <w:rsid w:val="7BA29ABA"/>
    <w:rsid w:val="7BAC6C76"/>
    <w:rsid w:val="7BB4641E"/>
    <w:rsid w:val="7BB960AF"/>
    <w:rsid w:val="7BBE687A"/>
    <w:rsid w:val="7BC905BA"/>
    <w:rsid w:val="7D3CA814"/>
    <w:rsid w:val="7D52422F"/>
    <w:rsid w:val="7D86BAA6"/>
    <w:rsid w:val="7DA2350A"/>
    <w:rsid w:val="7DB8948F"/>
    <w:rsid w:val="7E76DEC2"/>
    <w:rsid w:val="7EB65DB3"/>
    <w:rsid w:val="7EE57070"/>
    <w:rsid w:val="7F3B1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4C0413"/>
  <w15:docId w15:val="{C98D2887-1ED0-7442-8590-1F26ED14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3E5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AF29E8"/>
  </w:style>
  <w:style w:type="character" w:customStyle="1" w:styleId="A11">
    <w:name w:val="A11"/>
    <w:uiPriority w:val="99"/>
    <w:rsid w:val="00B075BB"/>
    <w:rPr>
      <w:rFonts w:cs="Adobe Garamond Pro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1D9"/>
    <w:rPr>
      <w:rFonts w:ascii="Courier New" w:hAnsi="Courier New" w:cs="Courier New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C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1110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11109"/>
  </w:style>
  <w:style w:type="character" w:customStyle="1" w:styleId="eop">
    <w:name w:val="eop"/>
    <w:basedOn w:val="DefaultParagraphFont"/>
    <w:rsid w:val="00D11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sa.heim@manitowoc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nitowoc.com/it/grove/gru-multistrada/gmk4100l-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nitowoccra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2" ma:contentTypeDescription="Create a new document." ma:contentTypeScope="" ma:versionID="ca579b58fa93c3293dcf4fcdc64d2bdc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1cb73718202ce9eecada64ab83a400c0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FF256-75A0-4607-AF85-79CAD8414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CDC24E-234B-47E2-A491-FF3ECF44C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53FC2-88EC-4C17-B6B8-C058436191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3679B3-BD1C-4FD8-8E2C-396A07F2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585</Words>
  <Characters>3336</Characters>
  <Application>Microsoft Office Word</Application>
  <DocSecurity>0</DocSecurity>
  <Lines>27</Lines>
  <Paragraphs>7</Paragraphs>
  <ScaleCrop>false</ScaleCrop>
  <Company>Lippincott Mercer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Erica Ruggles</cp:lastModifiedBy>
  <cp:revision>6</cp:revision>
  <cp:lastPrinted>2014-03-31T14:21:00Z</cp:lastPrinted>
  <dcterms:created xsi:type="dcterms:W3CDTF">2021-03-06T10:21:00Z</dcterms:created>
  <dcterms:modified xsi:type="dcterms:W3CDTF">2021-03-09T19:18:00Z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