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196A6F74" w:rsidR="00A00084" w:rsidRPr="001C5CC5" w:rsidRDefault="004C10E1" w:rsidP="001E675D">
      <w:pPr>
        <w:jc w:val="right"/>
        <w:outlineLvl w:val="0"/>
        <w:rPr>
          <w:rFonts w:ascii="Verdana" w:hAnsi="Verdana"/>
          <w:color w:val="ED1C2A"/>
          <w:sz w:val="18"/>
          <w:szCs w:val="18"/>
        </w:rPr>
      </w:pPr>
      <w:r>
        <w:rPr>
          <w:rFonts w:ascii="Verdana" w:hAnsi="Verdana"/>
          <w:color w:val="41525C"/>
          <w:sz w:val="18"/>
          <w:szCs w:val="18"/>
        </w:rPr>
        <w:t>June</w:t>
      </w:r>
      <w:r w:rsidR="00603F73">
        <w:rPr>
          <w:rFonts w:ascii="Verdana" w:hAnsi="Verdana"/>
          <w:color w:val="41525C"/>
          <w:sz w:val="18"/>
          <w:szCs w:val="18"/>
        </w:rPr>
        <w:t xml:space="preserve"> </w:t>
      </w:r>
      <w:r w:rsidR="00C7539C">
        <w:rPr>
          <w:rFonts w:ascii="Verdana" w:hAnsi="Verdana"/>
          <w:color w:val="41525C"/>
          <w:sz w:val="18"/>
          <w:szCs w:val="18"/>
        </w:rPr>
        <w:t>25</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411DA71E" w:rsidR="00425AC2" w:rsidRDefault="00E77472" w:rsidP="381C2AD7">
      <w:pPr>
        <w:outlineLvl w:val="0"/>
        <w:rPr>
          <w:rFonts w:ascii="Georgia" w:hAnsi="Georgia"/>
          <w:b/>
          <w:bCs/>
          <w:color w:val="000000" w:themeColor="text1"/>
        </w:rPr>
      </w:pPr>
      <w:r w:rsidRPr="4D30D8FF">
        <w:rPr>
          <w:rFonts w:ascii="Georgia" w:hAnsi="Georgia"/>
          <w:b/>
          <w:bCs/>
          <w:color w:val="000000" w:themeColor="text1"/>
        </w:rPr>
        <w:t xml:space="preserve">Paterson Simons named </w:t>
      </w:r>
      <w:r w:rsidR="15FC9C14" w:rsidRPr="4D30D8FF">
        <w:rPr>
          <w:rFonts w:ascii="Georgia" w:hAnsi="Georgia"/>
          <w:b/>
          <w:bCs/>
          <w:color w:val="000000" w:themeColor="text1"/>
        </w:rPr>
        <w:t>highest</w:t>
      </w:r>
      <w:r w:rsidR="002B5C39">
        <w:rPr>
          <w:rFonts w:ascii="Georgia" w:hAnsi="Georgia"/>
          <w:b/>
          <w:bCs/>
          <w:color w:val="000000" w:themeColor="text1"/>
        </w:rPr>
        <w:t>-</w:t>
      </w:r>
      <w:r w:rsidR="15FC9C14" w:rsidRPr="4D30D8FF">
        <w:rPr>
          <w:rFonts w:ascii="Georgia" w:hAnsi="Georgia"/>
          <w:b/>
          <w:bCs/>
          <w:color w:val="000000" w:themeColor="text1"/>
        </w:rPr>
        <w:t xml:space="preserve">selling </w:t>
      </w:r>
      <w:r w:rsidRPr="4D30D8FF">
        <w:rPr>
          <w:rFonts w:ascii="Georgia" w:hAnsi="Georgia"/>
          <w:b/>
          <w:bCs/>
          <w:color w:val="000000" w:themeColor="text1"/>
        </w:rPr>
        <w:t xml:space="preserve">Manitowoc parts dealer in </w:t>
      </w:r>
      <w:r w:rsidR="007A60B7" w:rsidRPr="007A60B7">
        <w:rPr>
          <w:rFonts w:ascii="Georgia" w:hAnsi="Georgia"/>
          <w:b/>
          <w:bCs/>
          <w:color w:val="000000" w:themeColor="text1"/>
        </w:rPr>
        <w:t>Europe and Africa</w:t>
      </w:r>
      <w:r w:rsidR="0D5CD1D7" w:rsidRPr="4D30D8FF">
        <w:rPr>
          <w:rFonts w:ascii="Georgia" w:hAnsi="Georgia"/>
          <w:b/>
          <w:bCs/>
          <w:color w:val="000000" w:themeColor="text1"/>
        </w:rPr>
        <w:t xml:space="preserve"> for 2020</w:t>
      </w:r>
    </w:p>
    <w:p w14:paraId="018D070E" w14:textId="1A545DA2" w:rsidR="00DC4EC3" w:rsidRDefault="00DC4EC3" w:rsidP="6F3CA95C">
      <w:pPr>
        <w:rPr>
          <w:rFonts w:ascii="Georgia" w:hAnsi="Georgia"/>
          <w:b/>
          <w:bCs/>
          <w:color w:val="000000" w:themeColor="text1"/>
        </w:rPr>
      </w:pPr>
    </w:p>
    <w:p w14:paraId="291D2796" w14:textId="29A1046A" w:rsidR="009B4FB7" w:rsidRPr="00E77472" w:rsidRDefault="3D37953A" w:rsidP="3D37953A">
      <w:pPr>
        <w:pStyle w:val="ListParagraph"/>
        <w:numPr>
          <w:ilvl w:val="0"/>
          <w:numId w:val="5"/>
        </w:numPr>
        <w:spacing w:line="276" w:lineRule="auto"/>
        <w:rPr>
          <w:rFonts w:ascii="Georgia" w:eastAsia="Georgia" w:hAnsi="Georgia" w:cs="Georgia"/>
          <w:i/>
          <w:iCs/>
          <w:sz w:val="21"/>
          <w:szCs w:val="21"/>
        </w:rPr>
      </w:pPr>
      <w:r w:rsidRPr="3D37953A">
        <w:rPr>
          <w:rFonts w:ascii="Georgia" w:hAnsi="Georgia"/>
          <w:i/>
          <w:iCs/>
          <w:sz w:val="21"/>
          <w:szCs w:val="21"/>
        </w:rPr>
        <w:t xml:space="preserve">In a virtual awards ceremony, Paterson Simons employees celebrated receiving the award for </w:t>
      </w:r>
      <w:r w:rsidR="00FA37D1">
        <w:rPr>
          <w:rFonts w:ascii="Georgia" w:hAnsi="Georgia"/>
          <w:i/>
          <w:iCs/>
          <w:sz w:val="21"/>
          <w:szCs w:val="21"/>
        </w:rPr>
        <w:t xml:space="preserve">the </w:t>
      </w:r>
      <w:r w:rsidRPr="3D37953A">
        <w:rPr>
          <w:rFonts w:ascii="Georgia" w:hAnsi="Georgia"/>
          <w:i/>
          <w:iCs/>
          <w:sz w:val="21"/>
          <w:szCs w:val="21"/>
        </w:rPr>
        <w:t>highest-selling parts dealer in Europe and Africa.</w:t>
      </w:r>
    </w:p>
    <w:p w14:paraId="0D56468F" w14:textId="0B66CFF6" w:rsidR="00E77472" w:rsidRPr="00E77472" w:rsidRDefault="00E77472" w:rsidP="317B711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A Manitowoc dealer since 1977, Paterson Simons covers 14 markets across West Africa, offering outstanding parts availability and customer service.</w:t>
      </w:r>
    </w:p>
    <w:p w14:paraId="1BC83A2F" w14:textId="77777777" w:rsidR="009B4FB7" w:rsidRPr="009B4FB7" w:rsidRDefault="009B4FB7" w:rsidP="009B4FB7">
      <w:pPr>
        <w:rPr>
          <w:rFonts w:ascii="Georgia" w:hAnsi="Georgia"/>
          <w:color w:val="000000" w:themeColor="text1"/>
          <w:sz w:val="21"/>
          <w:szCs w:val="21"/>
        </w:rPr>
      </w:pPr>
    </w:p>
    <w:p w14:paraId="1B05DF65" w14:textId="7AFEB42B" w:rsidR="00271D3C" w:rsidRDefault="3D37953A" w:rsidP="009B519D">
      <w:pPr>
        <w:spacing w:line="276" w:lineRule="auto"/>
        <w:rPr>
          <w:rFonts w:ascii="Georgia" w:hAnsi="Georgia"/>
          <w:sz w:val="21"/>
          <w:szCs w:val="21"/>
        </w:rPr>
      </w:pPr>
      <w:r w:rsidRPr="3D37953A">
        <w:rPr>
          <w:rFonts w:ascii="Georgia" w:hAnsi="Georgia"/>
          <w:sz w:val="21"/>
          <w:szCs w:val="21"/>
        </w:rPr>
        <w:t xml:space="preserve">At the annual Manitowoc Crane Care Awards, Paterson Simons scooped the </w:t>
      </w:r>
      <w:proofErr w:type="spellStart"/>
      <w:r w:rsidRPr="3D37953A">
        <w:rPr>
          <w:rFonts w:ascii="Georgia" w:hAnsi="Georgia"/>
          <w:sz w:val="21"/>
          <w:szCs w:val="21"/>
        </w:rPr>
        <w:t>honor</w:t>
      </w:r>
      <w:proofErr w:type="spellEnd"/>
      <w:r w:rsidRPr="3D37953A">
        <w:rPr>
          <w:rFonts w:ascii="Georgia" w:hAnsi="Georgia"/>
          <w:sz w:val="21"/>
          <w:szCs w:val="21"/>
        </w:rPr>
        <w:t xml:space="preserve"> for </w:t>
      </w:r>
      <w:r w:rsidR="00AE5C7B">
        <w:rPr>
          <w:rFonts w:ascii="Georgia" w:hAnsi="Georgia"/>
          <w:sz w:val="21"/>
          <w:szCs w:val="21"/>
        </w:rPr>
        <w:t xml:space="preserve">the </w:t>
      </w:r>
      <w:r w:rsidRPr="3D37953A">
        <w:rPr>
          <w:rFonts w:ascii="Georgia" w:hAnsi="Georgia"/>
          <w:sz w:val="21"/>
          <w:szCs w:val="21"/>
        </w:rPr>
        <w:t xml:space="preserve">highest parts sales in the </w:t>
      </w:r>
      <w:r w:rsidR="007A60B7" w:rsidRPr="007A60B7">
        <w:rPr>
          <w:rFonts w:ascii="Georgia" w:hAnsi="Georgia"/>
          <w:sz w:val="21"/>
          <w:szCs w:val="21"/>
        </w:rPr>
        <w:t>Europe and Africa</w:t>
      </w:r>
      <w:r w:rsidRPr="3D37953A">
        <w:rPr>
          <w:rFonts w:ascii="Georgia" w:hAnsi="Georgia"/>
          <w:sz w:val="21"/>
          <w:szCs w:val="21"/>
        </w:rPr>
        <w:t xml:space="preserve"> region. This year’s ceremony took place virtually and was attended by</w:t>
      </w:r>
      <w:r w:rsidR="004D3E2C">
        <w:rPr>
          <w:rFonts w:ascii="Georgia" w:hAnsi="Georgia"/>
          <w:sz w:val="21"/>
          <w:szCs w:val="21"/>
        </w:rPr>
        <w:t xml:space="preserve"> both</w:t>
      </w:r>
      <w:r w:rsidRPr="3D37953A">
        <w:rPr>
          <w:rFonts w:ascii="Georgia" w:hAnsi="Georgia"/>
          <w:sz w:val="21"/>
          <w:szCs w:val="21"/>
        </w:rPr>
        <w:t xml:space="preserve"> the parts and logistics team based in Brighton, UK, and the mobile crane engineering team based in Takoradi, Ghana.</w:t>
      </w:r>
    </w:p>
    <w:p w14:paraId="3E58ABA2" w14:textId="6ABD2F94" w:rsidR="00A7365C" w:rsidRDefault="00A7365C" w:rsidP="009B519D">
      <w:pPr>
        <w:spacing w:line="276" w:lineRule="auto"/>
        <w:rPr>
          <w:rFonts w:ascii="Georgia" w:hAnsi="Georgia"/>
          <w:sz w:val="21"/>
          <w:szCs w:val="21"/>
        </w:rPr>
      </w:pPr>
    </w:p>
    <w:p w14:paraId="0E8A0289" w14:textId="36E9EF68" w:rsidR="00A7365C" w:rsidRDefault="00A7365C" w:rsidP="009B519D">
      <w:pPr>
        <w:spacing w:line="276" w:lineRule="auto"/>
        <w:rPr>
          <w:rFonts w:ascii="Georgia" w:hAnsi="Georgia"/>
          <w:sz w:val="21"/>
          <w:szCs w:val="21"/>
        </w:rPr>
      </w:pPr>
      <w:r w:rsidRPr="381C2AD7">
        <w:rPr>
          <w:rFonts w:ascii="Georgia" w:hAnsi="Georgia"/>
          <w:sz w:val="21"/>
          <w:szCs w:val="21"/>
        </w:rPr>
        <w:t>Paterson Simons was bestowed the prestigious award for its continuing commitment to parts availability and customer service over the last year, despite challenges posed by the pandemic.</w:t>
      </w:r>
      <w:r w:rsidR="00C07ECA" w:rsidRPr="381C2AD7">
        <w:rPr>
          <w:rFonts w:ascii="Georgia" w:hAnsi="Georgia"/>
          <w:sz w:val="21"/>
          <w:szCs w:val="21"/>
        </w:rPr>
        <w:t xml:space="preserve"> The dealer put robust business contingency plans in place, which allowed teams to minimi</w:t>
      </w:r>
      <w:r w:rsidR="2AB0C2E5" w:rsidRPr="381C2AD7">
        <w:rPr>
          <w:rFonts w:ascii="Georgia" w:hAnsi="Georgia"/>
          <w:sz w:val="21"/>
          <w:szCs w:val="21"/>
        </w:rPr>
        <w:t>z</w:t>
      </w:r>
      <w:r w:rsidR="00C07ECA" w:rsidRPr="381C2AD7">
        <w:rPr>
          <w:rFonts w:ascii="Georgia" w:hAnsi="Georgia"/>
          <w:sz w:val="21"/>
          <w:szCs w:val="21"/>
        </w:rPr>
        <w:t>e disruption to customers.</w:t>
      </w:r>
    </w:p>
    <w:p w14:paraId="7C9ABAA8" w14:textId="56F7AC80" w:rsidR="00C07ECA" w:rsidRDefault="00C07ECA" w:rsidP="009B519D">
      <w:pPr>
        <w:spacing w:line="276" w:lineRule="auto"/>
        <w:rPr>
          <w:rFonts w:ascii="Georgia" w:hAnsi="Georgia"/>
          <w:sz w:val="21"/>
          <w:szCs w:val="21"/>
        </w:rPr>
      </w:pPr>
    </w:p>
    <w:p w14:paraId="3A9EEEF9" w14:textId="37B51BF4" w:rsidR="00C07ECA" w:rsidRPr="006C5CE1" w:rsidRDefault="00C07ECA" w:rsidP="009B519D">
      <w:pPr>
        <w:spacing w:line="276" w:lineRule="auto"/>
        <w:rPr>
          <w:color w:val="000000"/>
        </w:rPr>
      </w:pPr>
      <w:r>
        <w:rPr>
          <w:rFonts w:ascii="Georgia" w:hAnsi="Georgia"/>
          <w:sz w:val="21"/>
          <w:szCs w:val="21"/>
        </w:rPr>
        <w:t xml:space="preserve">Following the introduction of lockdowns and travel restrictions, service technicians adapted to diagnose and resolve many of customers’ issues remotely – and combined jobs to work as efficiently as possible. Some delays </w:t>
      </w:r>
      <w:r w:rsidR="006C5CE1">
        <w:rPr>
          <w:rFonts w:ascii="Georgia" w:hAnsi="Georgia"/>
          <w:sz w:val="21"/>
          <w:szCs w:val="21"/>
        </w:rPr>
        <w:t>in moving cargo into West Africa could not be avoided but Paterson Simons kept customers on side through constant communication and status updates.</w:t>
      </w:r>
    </w:p>
    <w:p w14:paraId="5AB3904F" w14:textId="77777777" w:rsidR="00C07ECA" w:rsidRDefault="00C07ECA" w:rsidP="009B519D">
      <w:pPr>
        <w:spacing w:line="276" w:lineRule="auto"/>
        <w:rPr>
          <w:rFonts w:ascii="Georgia" w:hAnsi="Georgia"/>
          <w:sz w:val="21"/>
          <w:szCs w:val="21"/>
        </w:rPr>
      </w:pPr>
    </w:p>
    <w:p w14:paraId="77FCBD47" w14:textId="127F37D7" w:rsidR="3D37953A" w:rsidRPr="00B95678" w:rsidRDefault="3D37953A" w:rsidP="3D37953A">
      <w:pPr>
        <w:spacing w:line="276" w:lineRule="auto"/>
        <w:rPr>
          <w:rFonts w:ascii="Georgia" w:hAnsi="Georgia"/>
          <w:sz w:val="21"/>
          <w:szCs w:val="21"/>
        </w:rPr>
      </w:pPr>
      <w:r w:rsidRPr="3D37953A">
        <w:rPr>
          <w:rFonts w:ascii="Georgia" w:hAnsi="Georgia"/>
          <w:sz w:val="21"/>
          <w:szCs w:val="21"/>
        </w:rPr>
        <w:t>John Traynor, managing director of Paterson Simons, said: “Thank you to our team for their great work during a difficult year and for a good start to 2021. Thanks also to the Manitowoc teams based in France, Germany and the U</w:t>
      </w:r>
      <w:r w:rsidR="008265F2">
        <w:rPr>
          <w:rFonts w:ascii="Georgia" w:hAnsi="Georgia"/>
          <w:sz w:val="21"/>
          <w:szCs w:val="21"/>
        </w:rPr>
        <w:t>.S.</w:t>
      </w:r>
      <w:r w:rsidRPr="3D37953A">
        <w:rPr>
          <w:rFonts w:ascii="Georgia" w:hAnsi="Georgia"/>
          <w:sz w:val="21"/>
          <w:szCs w:val="21"/>
        </w:rPr>
        <w:t xml:space="preserve"> for their assistance in winning this award. It is an incredible achievement to win the award in the most challenging year in living memory and the Paterson Simons directors are very proud of the entire team for their efforts.”</w:t>
      </w:r>
    </w:p>
    <w:p w14:paraId="6AF5BE0D" w14:textId="428BE59B" w:rsidR="00A7365C" w:rsidRDefault="00A7365C" w:rsidP="00E77472">
      <w:pPr>
        <w:pStyle w:val="NormalWeb"/>
        <w:rPr>
          <w:rStyle w:val="Strong"/>
          <w:color w:val="000000"/>
        </w:rPr>
      </w:pPr>
      <w:r>
        <w:rPr>
          <w:rFonts w:ascii="Georgia" w:hAnsi="Georgia"/>
          <w:sz w:val="21"/>
          <w:szCs w:val="21"/>
        </w:rPr>
        <w:t>Paterson Simons has been a Manitowoc dealer since 1977, supplying cranes, parts and servicing to customers across 14 markets in West Africa.</w:t>
      </w:r>
    </w:p>
    <w:p w14:paraId="48DBADAC" w14:textId="7018962A" w:rsidR="6F3CA95C" w:rsidRDefault="00F52037" w:rsidP="00BA31CD">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7A45BF6B" w14:textId="60CD56F1" w:rsidR="0081588A" w:rsidRDefault="0081588A" w:rsidP="00BA31CD">
      <w:pPr>
        <w:tabs>
          <w:tab w:val="left" w:pos="1055"/>
          <w:tab w:val="left" w:pos="4111"/>
          <w:tab w:val="left" w:pos="5812"/>
          <w:tab w:val="left" w:pos="7371"/>
        </w:tabs>
        <w:jc w:val="center"/>
        <w:rPr>
          <w:rFonts w:ascii="Georgia" w:hAnsi="Georgia" w:cs="Georgia"/>
          <w:sz w:val="21"/>
          <w:szCs w:val="21"/>
          <w:lang w:val="en-US"/>
        </w:rPr>
      </w:pPr>
    </w:p>
    <w:p w14:paraId="408D4B1F" w14:textId="649B3237" w:rsidR="0081588A" w:rsidRDefault="3D37953A" w:rsidP="0081588A">
      <w:pPr>
        <w:tabs>
          <w:tab w:val="left" w:pos="1055"/>
          <w:tab w:val="left" w:pos="4111"/>
          <w:tab w:val="left" w:pos="5812"/>
          <w:tab w:val="left" w:pos="7371"/>
        </w:tabs>
        <w:rPr>
          <w:rFonts w:ascii="Georgia" w:hAnsi="Georgia" w:cs="Georgia"/>
          <w:sz w:val="21"/>
          <w:szCs w:val="21"/>
          <w:lang w:val="en-US"/>
        </w:rPr>
      </w:pPr>
      <w:r w:rsidRPr="3D37953A">
        <w:rPr>
          <w:rFonts w:ascii="Georgia" w:hAnsi="Georgia" w:cs="Georgia"/>
          <w:sz w:val="21"/>
          <w:szCs w:val="21"/>
          <w:lang w:val="en-US"/>
        </w:rPr>
        <w:t>Image caption: The Paterson Simons team accepted the award for being Manitowoc’s highest selling parts dealer in EMEA at a virtual awards ceremony</w:t>
      </w:r>
      <w:r w:rsidR="00B613AA">
        <w:rPr>
          <w:rFonts w:ascii="Georgia" w:hAnsi="Georgia" w:cs="Georgia"/>
          <w:sz w:val="21"/>
          <w:szCs w:val="21"/>
          <w:lang w:val="en-US"/>
        </w:rPr>
        <w:t>.</w:t>
      </w:r>
    </w:p>
    <w:p w14:paraId="3554572B" w14:textId="7FA0CF74"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3D37953A" w:rsidP="3D37953A">
      <w:pPr>
        <w:outlineLvl w:val="0"/>
        <w:rPr>
          <w:rFonts w:ascii="Verdana" w:hAnsi="Verdana"/>
          <w:b/>
          <w:bCs/>
          <w:color w:val="41525C"/>
          <w:sz w:val="18"/>
          <w:szCs w:val="18"/>
          <w:lang w:val="en-US"/>
        </w:rPr>
      </w:pPr>
      <w:r w:rsidRPr="3D37953A">
        <w:rPr>
          <w:rFonts w:ascii="Verdana" w:hAnsi="Verdana"/>
          <w:color w:val="ED1C2A"/>
          <w:sz w:val="18"/>
          <w:szCs w:val="18"/>
          <w:lang w:val="en-US"/>
        </w:rPr>
        <w:t>CONTACT</w:t>
      </w:r>
    </w:p>
    <w:p w14:paraId="152B1D81" w14:textId="4F237D7F" w:rsidR="3D37953A" w:rsidRDefault="3D37953A" w:rsidP="3D37953A">
      <w:pPr>
        <w:outlineLvl w:val="0"/>
        <w:rPr>
          <w:rFonts w:ascii="Verdana" w:hAnsi="Verdana"/>
          <w:color w:val="ED1C2A"/>
          <w:lang w:val="en-US"/>
        </w:rPr>
      </w:pP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lastRenderedPageBreak/>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FD098E" w:rsidP="001E675D">
      <w:pPr>
        <w:tabs>
          <w:tab w:val="left" w:pos="3969"/>
        </w:tabs>
        <w:rPr>
          <w:rFonts w:ascii="Verdana" w:hAnsi="Verdana"/>
          <w:color w:val="41525C"/>
          <w:sz w:val="18"/>
          <w:szCs w:val="18"/>
          <w:lang w:val="en-US"/>
        </w:rPr>
      </w:pPr>
      <w:hyperlink r:id="rId11"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FD098E" w:rsidP="00D350B7">
      <w:pPr>
        <w:spacing w:line="276" w:lineRule="auto"/>
        <w:rPr>
          <w:rFonts w:ascii="Verdana" w:hAnsi="Verdana"/>
          <w:b/>
          <w:color w:val="595959"/>
          <w:sz w:val="18"/>
          <w:szCs w:val="18"/>
          <w:u w:val="single"/>
          <w:lang w:val="en-US"/>
        </w:rPr>
      </w:pPr>
      <w:hyperlink r:id="rId12"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02D7" w14:textId="77777777" w:rsidR="00FD098E" w:rsidRDefault="00FD098E">
      <w:r>
        <w:separator/>
      </w:r>
    </w:p>
  </w:endnote>
  <w:endnote w:type="continuationSeparator" w:id="0">
    <w:p w14:paraId="1BB51D11" w14:textId="77777777" w:rsidR="00FD098E" w:rsidRDefault="00FD098E">
      <w:r>
        <w:continuationSeparator/>
      </w:r>
    </w:p>
  </w:endnote>
  <w:endnote w:type="continuationNotice" w:id="1">
    <w:p w14:paraId="512A37DC" w14:textId="77777777" w:rsidR="00FD098E" w:rsidRDefault="00FD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FBC18" w14:textId="77777777" w:rsidR="00FD098E" w:rsidRDefault="00FD098E">
      <w:r>
        <w:separator/>
      </w:r>
    </w:p>
  </w:footnote>
  <w:footnote w:type="continuationSeparator" w:id="0">
    <w:p w14:paraId="26C70A98" w14:textId="77777777" w:rsidR="00FD098E" w:rsidRDefault="00FD098E">
      <w:r>
        <w:continuationSeparator/>
      </w:r>
    </w:p>
  </w:footnote>
  <w:footnote w:type="continuationNotice" w:id="1">
    <w:p w14:paraId="18E626C6" w14:textId="77777777" w:rsidR="00FD098E" w:rsidRDefault="00FD0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1119" w14:textId="19441856" w:rsidR="00603F73" w:rsidRDefault="00603F73" w:rsidP="00603F73">
    <w:pPr>
      <w:outlineLvl w:val="0"/>
      <w:rPr>
        <w:rFonts w:ascii="Georgia" w:hAnsi="Georgia"/>
        <w:b/>
        <w:bCs/>
        <w:color w:val="000000" w:themeColor="text1"/>
      </w:rPr>
    </w:pPr>
    <w:r w:rsidRPr="00603F73">
      <w:rPr>
        <w:rFonts w:ascii="Verdana" w:hAnsi="Verdana"/>
        <w:b/>
        <w:bCs/>
        <w:color w:val="41525C"/>
        <w:sz w:val="18"/>
        <w:szCs w:val="18"/>
      </w:rPr>
      <w:t>Paterson Simons named highest-selling Manitowoc parts dealer in EMEA for 2020</w:t>
    </w:r>
  </w:p>
  <w:p w14:paraId="7E6CDCA5" w14:textId="2620B7B0" w:rsidR="006C5CE1" w:rsidRPr="006C5CE1" w:rsidRDefault="006C5CE1" w:rsidP="006C5CE1">
    <w:pPr>
      <w:rPr>
        <w:rFonts w:ascii="Verdana" w:hAnsi="Verdana"/>
        <w:b/>
        <w:bCs/>
        <w:color w:val="41525C"/>
        <w:sz w:val="18"/>
        <w:szCs w:val="18"/>
      </w:rPr>
    </w:pPr>
  </w:p>
  <w:p w14:paraId="7628F717" w14:textId="3513E8C4" w:rsidR="00A00084" w:rsidRPr="00164A29" w:rsidRDefault="00B613AA" w:rsidP="00BD0C8D">
    <w:pPr>
      <w:spacing w:line="276" w:lineRule="auto"/>
      <w:jc w:val="right"/>
      <w:rPr>
        <w:rFonts w:ascii="Verdana" w:hAnsi="Verdana"/>
        <w:color w:val="ED1C2A"/>
        <w:sz w:val="18"/>
        <w:szCs w:val="18"/>
      </w:rPr>
    </w:pPr>
    <w:r>
      <w:rPr>
        <w:rFonts w:ascii="Verdana" w:hAnsi="Verdana"/>
        <w:color w:val="41525C"/>
        <w:sz w:val="18"/>
        <w:szCs w:val="18"/>
      </w:rPr>
      <w:t>June</w:t>
    </w:r>
    <w:r w:rsidR="006C5CE1">
      <w:rPr>
        <w:rFonts w:ascii="Verdana" w:hAnsi="Verdana"/>
        <w:color w:val="41525C"/>
        <w:sz w:val="18"/>
        <w:szCs w:val="18"/>
      </w:rPr>
      <w:t xml:space="preserve"> </w:t>
    </w:r>
    <w:r w:rsidR="00C7539C">
      <w:rPr>
        <w:rFonts w:ascii="Verdana" w:hAnsi="Verdana"/>
        <w:color w:val="41525C"/>
        <w:sz w:val="18"/>
        <w:szCs w:val="18"/>
      </w:rPr>
      <w:t>25</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8"/>
  </w:num>
  <w:num w:numId="4">
    <w:abstractNumId w:val="0"/>
  </w:num>
  <w:num w:numId="5">
    <w:abstractNumId w:val="13"/>
  </w:num>
  <w:num w:numId="6">
    <w:abstractNumId w:val="1"/>
  </w:num>
  <w:num w:numId="7">
    <w:abstractNumId w:val="11"/>
  </w:num>
  <w:num w:numId="8">
    <w:abstractNumId w:val="9"/>
  </w:num>
  <w:num w:numId="9">
    <w:abstractNumId w:val="12"/>
  </w:num>
  <w:num w:numId="10">
    <w:abstractNumId w:val="3"/>
  </w:num>
  <w:num w:numId="11">
    <w:abstractNumId w:val="7"/>
  </w:num>
  <w:num w:numId="12">
    <w:abstractNumId w:val="5"/>
  </w:num>
  <w:num w:numId="13">
    <w:abstractNumId w:val="4"/>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0D6"/>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F55"/>
    <w:rsid w:val="001768A5"/>
    <w:rsid w:val="00177F7E"/>
    <w:rsid w:val="001803F2"/>
    <w:rsid w:val="00183506"/>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B5C39"/>
    <w:rsid w:val="002C3D5C"/>
    <w:rsid w:val="002C48FF"/>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218D"/>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0E1"/>
    <w:rsid w:val="004C1267"/>
    <w:rsid w:val="004C22CA"/>
    <w:rsid w:val="004D3E2C"/>
    <w:rsid w:val="004E08A8"/>
    <w:rsid w:val="004E1B47"/>
    <w:rsid w:val="004E56D5"/>
    <w:rsid w:val="004E6CFB"/>
    <w:rsid w:val="004E73E0"/>
    <w:rsid w:val="004E7492"/>
    <w:rsid w:val="004F54D1"/>
    <w:rsid w:val="00501523"/>
    <w:rsid w:val="00514CEC"/>
    <w:rsid w:val="00515B59"/>
    <w:rsid w:val="00515D5E"/>
    <w:rsid w:val="005163C3"/>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70C7C"/>
    <w:rsid w:val="00577E74"/>
    <w:rsid w:val="005859CD"/>
    <w:rsid w:val="00590439"/>
    <w:rsid w:val="005B0CEE"/>
    <w:rsid w:val="005B43AD"/>
    <w:rsid w:val="005B7668"/>
    <w:rsid w:val="005D0093"/>
    <w:rsid w:val="005E30EF"/>
    <w:rsid w:val="005E4656"/>
    <w:rsid w:val="005F37F9"/>
    <w:rsid w:val="00601023"/>
    <w:rsid w:val="00602ABA"/>
    <w:rsid w:val="00603F73"/>
    <w:rsid w:val="00605F28"/>
    <w:rsid w:val="00611C67"/>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A60B7"/>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13413"/>
    <w:rsid w:val="0081588A"/>
    <w:rsid w:val="00817C0B"/>
    <w:rsid w:val="008204BE"/>
    <w:rsid w:val="008220B9"/>
    <w:rsid w:val="008265F2"/>
    <w:rsid w:val="008303C2"/>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6735"/>
    <w:rsid w:val="00916491"/>
    <w:rsid w:val="00916B9A"/>
    <w:rsid w:val="00917DC7"/>
    <w:rsid w:val="00934E36"/>
    <w:rsid w:val="00940057"/>
    <w:rsid w:val="009402A2"/>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7ADE"/>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B72D6"/>
    <w:rsid w:val="00AC50FE"/>
    <w:rsid w:val="00AC56E9"/>
    <w:rsid w:val="00AC7FFB"/>
    <w:rsid w:val="00AD1398"/>
    <w:rsid w:val="00AD2834"/>
    <w:rsid w:val="00AD4648"/>
    <w:rsid w:val="00AE0A95"/>
    <w:rsid w:val="00AE16AE"/>
    <w:rsid w:val="00AE1C5E"/>
    <w:rsid w:val="00AE5C7B"/>
    <w:rsid w:val="00AF29E8"/>
    <w:rsid w:val="00B024CC"/>
    <w:rsid w:val="00B03374"/>
    <w:rsid w:val="00B034AB"/>
    <w:rsid w:val="00B05239"/>
    <w:rsid w:val="00B075BB"/>
    <w:rsid w:val="00B10168"/>
    <w:rsid w:val="00B1112C"/>
    <w:rsid w:val="00B201F3"/>
    <w:rsid w:val="00B36F57"/>
    <w:rsid w:val="00B37144"/>
    <w:rsid w:val="00B40B6B"/>
    <w:rsid w:val="00B42FDD"/>
    <w:rsid w:val="00B4390E"/>
    <w:rsid w:val="00B45B23"/>
    <w:rsid w:val="00B45CD4"/>
    <w:rsid w:val="00B520E1"/>
    <w:rsid w:val="00B525E7"/>
    <w:rsid w:val="00B544F5"/>
    <w:rsid w:val="00B57BA9"/>
    <w:rsid w:val="00B60FDD"/>
    <w:rsid w:val="00B613AA"/>
    <w:rsid w:val="00B705D2"/>
    <w:rsid w:val="00B72033"/>
    <w:rsid w:val="00B725DB"/>
    <w:rsid w:val="00B82D04"/>
    <w:rsid w:val="00B8373E"/>
    <w:rsid w:val="00B90584"/>
    <w:rsid w:val="00B91924"/>
    <w:rsid w:val="00B9197B"/>
    <w:rsid w:val="00B9296F"/>
    <w:rsid w:val="00B92DBF"/>
    <w:rsid w:val="00B93202"/>
    <w:rsid w:val="00B94AD3"/>
    <w:rsid w:val="00B94FCE"/>
    <w:rsid w:val="00B95678"/>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7539C"/>
    <w:rsid w:val="00C82943"/>
    <w:rsid w:val="00C8D4A5"/>
    <w:rsid w:val="00C91BDB"/>
    <w:rsid w:val="00C92208"/>
    <w:rsid w:val="00C92B48"/>
    <w:rsid w:val="00C94A22"/>
    <w:rsid w:val="00C94C10"/>
    <w:rsid w:val="00C9542A"/>
    <w:rsid w:val="00CA1CDA"/>
    <w:rsid w:val="00CB4B61"/>
    <w:rsid w:val="00CC1BC2"/>
    <w:rsid w:val="00CC3859"/>
    <w:rsid w:val="00CC7655"/>
    <w:rsid w:val="00CD1580"/>
    <w:rsid w:val="00CD5C26"/>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6102"/>
    <w:rsid w:val="00D96C8F"/>
    <w:rsid w:val="00DA15DD"/>
    <w:rsid w:val="00DA2166"/>
    <w:rsid w:val="00DB43E5"/>
    <w:rsid w:val="00DB44F3"/>
    <w:rsid w:val="00DB5229"/>
    <w:rsid w:val="00DB6C63"/>
    <w:rsid w:val="00DB77F5"/>
    <w:rsid w:val="00DC4EC3"/>
    <w:rsid w:val="00DD14D8"/>
    <w:rsid w:val="00DD1B0A"/>
    <w:rsid w:val="00DD53CF"/>
    <w:rsid w:val="00DE5458"/>
    <w:rsid w:val="00DE7C04"/>
    <w:rsid w:val="00DE7F01"/>
    <w:rsid w:val="00DF4729"/>
    <w:rsid w:val="00DF5557"/>
    <w:rsid w:val="00DF7436"/>
    <w:rsid w:val="00DF74AF"/>
    <w:rsid w:val="00E1087F"/>
    <w:rsid w:val="00E143DF"/>
    <w:rsid w:val="00E22774"/>
    <w:rsid w:val="00E2570F"/>
    <w:rsid w:val="00E34CBB"/>
    <w:rsid w:val="00E4017E"/>
    <w:rsid w:val="00E4270C"/>
    <w:rsid w:val="00E463C3"/>
    <w:rsid w:val="00E52BB3"/>
    <w:rsid w:val="00E532EF"/>
    <w:rsid w:val="00E6390C"/>
    <w:rsid w:val="00E67B76"/>
    <w:rsid w:val="00E71E58"/>
    <w:rsid w:val="00E77472"/>
    <w:rsid w:val="00E874E7"/>
    <w:rsid w:val="00E90562"/>
    <w:rsid w:val="00E914DA"/>
    <w:rsid w:val="00E924F9"/>
    <w:rsid w:val="00EA3142"/>
    <w:rsid w:val="00EA64DF"/>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6981"/>
    <w:rsid w:val="00F7D761"/>
    <w:rsid w:val="00F80C24"/>
    <w:rsid w:val="00F819AA"/>
    <w:rsid w:val="00F91693"/>
    <w:rsid w:val="00F91F0E"/>
    <w:rsid w:val="00F92246"/>
    <w:rsid w:val="00F95E60"/>
    <w:rsid w:val="00FA0006"/>
    <w:rsid w:val="00FA37D1"/>
    <w:rsid w:val="00FA5536"/>
    <w:rsid w:val="00FB4A4F"/>
    <w:rsid w:val="00FC0DA4"/>
    <w:rsid w:val="00FC6399"/>
    <w:rsid w:val="00FD013E"/>
    <w:rsid w:val="00FD098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90CD9C"/>
    <w:rsid w:val="01E12FF8"/>
    <w:rsid w:val="02080BC7"/>
    <w:rsid w:val="02147758"/>
    <w:rsid w:val="02419358"/>
    <w:rsid w:val="02DDF6CA"/>
    <w:rsid w:val="030F30EE"/>
    <w:rsid w:val="033C2411"/>
    <w:rsid w:val="034DF538"/>
    <w:rsid w:val="039D8FEE"/>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57FEE9"/>
    <w:rsid w:val="08671B4D"/>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4EB703"/>
    <w:rsid w:val="0C66AE82"/>
    <w:rsid w:val="0CC4C6C8"/>
    <w:rsid w:val="0CCE7FDC"/>
    <w:rsid w:val="0D5CD1D7"/>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1DD72A3"/>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6F700"/>
    <w:rsid w:val="146896EB"/>
    <w:rsid w:val="14956C1C"/>
    <w:rsid w:val="149C2C5B"/>
    <w:rsid w:val="149D04CF"/>
    <w:rsid w:val="14AF3332"/>
    <w:rsid w:val="1509A148"/>
    <w:rsid w:val="1526ECA3"/>
    <w:rsid w:val="15306750"/>
    <w:rsid w:val="153738ED"/>
    <w:rsid w:val="153FA1E4"/>
    <w:rsid w:val="15410486"/>
    <w:rsid w:val="1565BAFB"/>
    <w:rsid w:val="1569E063"/>
    <w:rsid w:val="157B1F99"/>
    <w:rsid w:val="15841BFC"/>
    <w:rsid w:val="1594D04C"/>
    <w:rsid w:val="15A77865"/>
    <w:rsid w:val="15B922BC"/>
    <w:rsid w:val="15CF9C28"/>
    <w:rsid w:val="15FC9C14"/>
    <w:rsid w:val="1630C272"/>
    <w:rsid w:val="16405591"/>
    <w:rsid w:val="16A54560"/>
    <w:rsid w:val="16ACA4E6"/>
    <w:rsid w:val="17091194"/>
    <w:rsid w:val="1724CED1"/>
    <w:rsid w:val="173B8AD1"/>
    <w:rsid w:val="17614A7D"/>
    <w:rsid w:val="1780E124"/>
    <w:rsid w:val="183504C6"/>
    <w:rsid w:val="185236C8"/>
    <w:rsid w:val="1899D339"/>
    <w:rsid w:val="18E38CB9"/>
    <w:rsid w:val="18E47923"/>
    <w:rsid w:val="192D3A0B"/>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C2C2"/>
    <w:rsid w:val="2578ECBC"/>
    <w:rsid w:val="25F486FE"/>
    <w:rsid w:val="260EE269"/>
    <w:rsid w:val="26420564"/>
    <w:rsid w:val="264C2B83"/>
    <w:rsid w:val="264C732E"/>
    <w:rsid w:val="26577C4E"/>
    <w:rsid w:val="267DA06C"/>
    <w:rsid w:val="26AAD8E5"/>
    <w:rsid w:val="26BBFEAE"/>
    <w:rsid w:val="26E657A9"/>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B0C2E5"/>
    <w:rsid w:val="2ADC24E7"/>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33111E"/>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B72EAF"/>
    <w:rsid w:val="35C00DF8"/>
    <w:rsid w:val="35CC718E"/>
    <w:rsid w:val="35D77E18"/>
    <w:rsid w:val="36406A40"/>
    <w:rsid w:val="36497352"/>
    <w:rsid w:val="3650DA44"/>
    <w:rsid w:val="36513446"/>
    <w:rsid w:val="3693451D"/>
    <w:rsid w:val="369778CA"/>
    <w:rsid w:val="369E60FF"/>
    <w:rsid w:val="36A63178"/>
    <w:rsid w:val="36E2189B"/>
    <w:rsid w:val="36F166FA"/>
    <w:rsid w:val="37404372"/>
    <w:rsid w:val="374DA003"/>
    <w:rsid w:val="375E1D09"/>
    <w:rsid w:val="37946606"/>
    <w:rsid w:val="37AF74DF"/>
    <w:rsid w:val="3819DDF6"/>
    <w:rsid w:val="381C2AD7"/>
    <w:rsid w:val="383A3160"/>
    <w:rsid w:val="383C4261"/>
    <w:rsid w:val="383D272D"/>
    <w:rsid w:val="387B9E6F"/>
    <w:rsid w:val="38903DB4"/>
    <w:rsid w:val="38AD090E"/>
    <w:rsid w:val="38F37DD1"/>
    <w:rsid w:val="3918E019"/>
    <w:rsid w:val="397D7197"/>
    <w:rsid w:val="39C5F784"/>
    <w:rsid w:val="39F1EA65"/>
    <w:rsid w:val="3A21D453"/>
    <w:rsid w:val="3A390E6E"/>
    <w:rsid w:val="3A4A3B43"/>
    <w:rsid w:val="3A621C27"/>
    <w:rsid w:val="3A933638"/>
    <w:rsid w:val="3AB8C18D"/>
    <w:rsid w:val="3AD74B46"/>
    <w:rsid w:val="3B033097"/>
    <w:rsid w:val="3B2A91E9"/>
    <w:rsid w:val="3B2C2AEC"/>
    <w:rsid w:val="3B359E5B"/>
    <w:rsid w:val="3B4F4902"/>
    <w:rsid w:val="3B7E0343"/>
    <w:rsid w:val="3C0E8E34"/>
    <w:rsid w:val="3C34CF6D"/>
    <w:rsid w:val="3C44622B"/>
    <w:rsid w:val="3C5D1572"/>
    <w:rsid w:val="3C681A41"/>
    <w:rsid w:val="3C843C5B"/>
    <w:rsid w:val="3D07D7FF"/>
    <w:rsid w:val="3D37953A"/>
    <w:rsid w:val="3D5F6218"/>
    <w:rsid w:val="3D97ED65"/>
    <w:rsid w:val="3DB60DF0"/>
    <w:rsid w:val="3DE773BF"/>
    <w:rsid w:val="3E1F1096"/>
    <w:rsid w:val="3E26282B"/>
    <w:rsid w:val="3E75727E"/>
    <w:rsid w:val="3E9B80C4"/>
    <w:rsid w:val="3EC2A93E"/>
    <w:rsid w:val="3EF89342"/>
    <w:rsid w:val="3F048409"/>
    <w:rsid w:val="3F07A56F"/>
    <w:rsid w:val="3F08E9DE"/>
    <w:rsid w:val="3F0B5815"/>
    <w:rsid w:val="3F54DAB1"/>
    <w:rsid w:val="3F55C6F1"/>
    <w:rsid w:val="3F582DDB"/>
    <w:rsid w:val="3F978D8F"/>
    <w:rsid w:val="3F98CD7E"/>
    <w:rsid w:val="3FA1AC19"/>
    <w:rsid w:val="3FBFB9B1"/>
    <w:rsid w:val="3FEFB614"/>
    <w:rsid w:val="401C56BB"/>
    <w:rsid w:val="40272F00"/>
    <w:rsid w:val="4028742A"/>
    <w:rsid w:val="40A0546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B472"/>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30D8FF"/>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0E6AC6"/>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D4AD4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5B6D0E"/>
    <w:rsid w:val="5A7275E2"/>
    <w:rsid w:val="5A921FAA"/>
    <w:rsid w:val="5A9BE291"/>
    <w:rsid w:val="5B48CC08"/>
    <w:rsid w:val="5B8B3B1F"/>
    <w:rsid w:val="5BAD7BCA"/>
    <w:rsid w:val="5BEA9889"/>
    <w:rsid w:val="5C265D5C"/>
    <w:rsid w:val="5C59E25A"/>
    <w:rsid w:val="5C728951"/>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DB6BC"/>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87F50A"/>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BABC02D"/>
    <w:rsid w:val="6C7849A6"/>
    <w:rsid w:val="6C7E668D"/>
    <w:rsid w:val="6C95BC3C"/>
    <w:rsid w:val="6CD2FE14"/>
    <w:rsid w:val="6CE0DB76"/>
    <w:rsid w:val="6D1F7FB2"/>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71B68"/>
    <w:rsid w:val="710A09CA"/>
    <w:rsid w:val="71297AED"/>
    <w:rsid w:val="714DC172"/>
    <w:rsid w:val="716B4168"/>
    <w:rsid w:val="71A084D6"/>
    <w:rsid w:val="71ECCBA7"/>
    <w:rsid w:val="7211D674"/>
    <w:rsid w:val="721C3D55"/>
    <w:rsid w:val="7233E680"/>
    <w:rsid w:val="728ABE52"/>
    <w:rsid w:val="728B6870"/>
    <w:rsid w:val="728CCA47"/>
    <w:rsid w:val="72A2EBC9"/>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04800235">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9592378">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a.heim@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1208F-BC29-42E4-93B4-1E8DA5C6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2674</Characters>
  <Application>Microsoft Office Word</Application>
  <DocSecurity>0</DocSecurity>
  <Lines>22</Lines>
  <Paragraphs>6</Paragraphs>
  <ScaleCrop>false</ScaleCrop>
  <Company>Lippincott Mercer</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20</cp:revision>
  <cp:lastPrinted>2014-03-31T14:21:00Z</cp:lastPrinted>
  <dcterms:created xsi:type="dcterms:W3CDTF">2021-04-07T13:24:00Z</dcterms:created>
  <dcterms:modified xsi:type="dcterms:W3CDTF">2021-06-24T09:53:00Z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