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5A154" w14:textId="2FC012AC" w:rsidR="00B77CBD" w:rsidRPr="00B77CBD" w:rsidRDefault="00F52037" w:rsidP="00B77CBD">
      <w:pPr>
        <w:tabs>
          <w:tab w:val="left" w:pos="6096"/>
        </w:tabs>
        <w:jc w:val="right"/>
        <w:outlineLvl w:val="0"/>
        <w:rPr>
          <w:rFonts w:ascii="Verdana" w:hAnsi="Verdana"/>
          <w:color w:val="ED1C2A"/>
          <w:sz w:val="30"/>
          <w:szCs w:val="30"/>
          <w:lang w:val="en-US"/>
        </w:rPr>
      </w:pPr>
      <w:r w:rsidRPr="00514CEC">
        <w:rPr>
          <w:rFonts w:ascii="Verdana" w:hAnsi="Verdana"/>
          <w:color w:val="ED1C2A"/>
          <w:sz w:val="30"/>
          <w:szCs w:val="30"/>
          <w:lang w:val="en-US"/>
        </w:rPr>
        <w:softHyphen/>
      </w:r>
      <w:r w:rsidR="00A97E2E" w:rsidRPr="00514CEC">
        <w:rPr>
          <w:rFonts w:ascii="Georgia" w:hAnsi="Georgia"/>
          <w:noProof/>
          <w:sz w:val="21"/>
          <w:szCs w:val="21"/>
          <w:lang w:val="en-US"/>
        </w:rPr>
        <w:drawing>
          <wp:anchor distT="0" distB="0" distL="114300" distR="114300" simplePos="0" relativeHeight="251658240" behindDoc="0" locked="0" layoutInCell="1" allowOverlap="1" wp14:anchorId="22C47E47" wp14:editId="672D32E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85900" cy="346710"/>
            <wp:effectExtent l="0" t="0" r="12700" b="8890"/>
            <wp:wrapNone/>
            <wp:docPr id="2" name="Picture 2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woc®_Corporat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94A8B13" w:rsidRPr="00514CEC">
        <w:rPr>
          <w:rFonts w:ascii="Verdana" w:hAnsi="Verdana"/>
          <w:color w:val="ED1C2A"/>
          <w:sz w:val="30"/>
          <w:szCs w:val="30"/>
          <w:lang w:val="en-US"/>
        </w:rPr>
        <w:t>NEWS</w:t>
      </w:r>
      <w:r w:rsidR="28700CB0" w:rsidRPr="00514CEC">
        <w:rPr>
          <w:rFonts w:ascii="Verdana" w:hAnsi="Verdana"/>
          <w:color w:val="ED1C2A"/>
          <w:sz w:val="30"/>
          <w:szCs w:val="30"/>
          <w:lang w:val="en-US"/>
        </w:rPr>
        <w:t xml:space="preserve"> RELEASE</w:t>
      </w:r>
    </w:p>
    <w:p w14:paraId="039BB0B0" w14:textId="3A0B1A66" w:rsidR="00A00084" w:rsidRPr="00514CEC" w:rsidRDefault="00D81340" w:rsidP="00B77CBD">
      <w:pPr>
        <w:tabs>
          <w:tab w:val="left" w:pos="6096"/>
        </w:tabs>
        <w:jc w:val="right"/>
        <w:rPr>
          <w:rFonts w:ascii="Verdana" w:hAnsi="Verdana"/>
          <w:color w:val="ED1C2A"/>
          <w:sz w:val="30"/>
          <w:szCs w:val="30"/>
          <w:lang w:val="en-US"/>
        </w:rPr>
      </w:pPr>
      <w:r>
        <w:rPr>
          <w:rFonts w:ascii="Verdana" w:hAnsi="Verdana"/>
          <w:color w:val="41525C"/>
          <w:sz w:val="18"/>
          <w:szCs w:val="18"/>
          <w:lang w:val="en-US"/>
        </w:rPr>
        <w:t>January</w:t>
      </w:r>
      <w:r w:rsidR="00B77CBD" w:rsidRPr="00B77CBD">
        <w:rPr>
          <w:rFonts w:ascii="Verdana" w:hAnsi="Verdana"/>
          <w:color w:val="41525C"/>
          <w:sz w:val="18"/>
          <w:szCs w:val="18"/>
          <w:lang w:val="en-US"/>
        </w:rPr>
        <w:t xml:space="preserve"> </w:t>
      </w:r>
      <w:r>
        <w:rPr>
          <w:rFonts w:ascii="Verdana" w:hAnsi="Verdana"/>
          <w:color w:val="41525C"/>
          <w:sz w:val="18"/>
          <w:szCs w:val="18"/>
          <w:lang w:val="en-US"/>
        </w:rPr>
        <w:t>26</w:t>
      </w:r>
      <w:r w:rsidR="00B77CBD" w:rsidRPr="00B77CBD">
        <w:rPr>
          <w:rFonts w:ascii="Verdana" w:hAnsi="Verdana"/>
          <w:color w:val="41525C"/>
          <w:sz w:val="18"/>
          <w:szCs w:val="18"/>
          <w:lang w:val="en-US"/>
        </w:rPr>
        <w:t>, 2021</w:t>
      </w:r>
    </w:p>
    <w:p w14:paraId="6D35E11B" w14:textId="77777777" w:rsidR="00B77CBD" w:rsidRDefault="00B77CBD" w:rsidP="002C4AFD">
      <w:pPr>
        <w:rPr>
          <w:rFonts w:ascii="Georgia" w:hAnsi="Georgia"/>
          <w:b/>
          <w:bCs/>
          <w:color w:val="000000" w:themeColor="text1"/>
          <w:lang w:val="en-US"/>
        </w:rPr>
      </w:pPr>
    </w:p>
    <w:p w14:paraId="5BEA5B6C" w14:textId="77777777" w:rsidR="00B77CBD" w:rsidRDefault="00B77CBD" w:rsidP="002C4AFD">
      <w:pPr>
        <w:rPr>
          <w:rFonts w:ascii="Georgia" w:hAnsi="Georgia"/>
          <w:b/>
          <w:bCs/>
          <w:color w:val="000000" w:themeColor="text1"/>
          <w:lang w:val="en-US"/>
        </w:rPr>
      </w:pPr>
    </w:p>
    <w:p w14:paraId="5669C32B" w14:textId="4709BED2" w:rsidR="00FD1EA6" w:rsidRDefault="002C4AFD" w:rsidP="002C4AFD">
      <w:pPr>
        <w:rPr>
          <w:rFonts w:ascii="Georgia" w:hAnsi="Georgia"/>
          <w:b/>
          <w:bCs/>
          <w:color w:val="000000" w:themeColor="text1"/>
          <w:lang w:val="en-US"/>
        </w:rPr>
      </w:pPr>
      <w:r>
        <w:rPr>
          <w:rFonts w:ascii="Georgia" w:hAnsi="Georgia"/>
          <w:b/>
          <w:bCs/>
          <w:color w:val="000000" w:themeColor="text1"/>
          <w:lang w:val="en-US"/>
        </w:rPr>
        <w:t>N</w:t>
      </w:r>
      <w:r w:rsidRPr="002C4AFD">
        <w:rPr>
          <w:rFonts w:ascii="Georgia" w:hAnsi="Georgia"/>
          <w:b/>
          <w:bCs/>
          <w:color w:val="000000" w:themeColor="text1"/>
          <w:lang w:val="en-US"/>
        </w:rPr>
        <w:t xml:space="preserve">ew Grove GMK5180-1 crane </w:t>
      </w:r>
      <w:r w:rsidR="00FD1EA6">
        <w:rPr>
          <w:rFonts w:ascii="Georgia" w:hAnsi="Georgia"/>
          <w:b/>
          <w:bCs/>
          <w:color w:val="000000" w:themeColor="text1"/>
          <w:lang w:val="en-US"/>
        </w:rPr>
        <w:t>deployed for modernization works at Polish oil refinery</w:t>
      </w:r>
    </w:p>
    <w:p w14:paraId="394F5A06" w14:textId="77777777" w:rsidR="00FD1EA6" w:rsidRDefault="00FD1EA6" w:rsidP="002C4AFD">
      <w:pPr>
        <w:rPr>
          <w:rFonts w:ascii="Georgia" w:hAnsi="Georgia"/>
          <w:b/>
          <w:bCs/>
          <w:color w:val="000000" w:themeColor="text1"/>
          <w:lang w:val="en-US"/>
        </w:rPr>
      </w:pPr>
    </w:p>
    <w:p w14:paraId="38D4C519" w14:textId="55486051" w:rsidR="00C51653" w:rsidRPr="001021E6" w:rsidRDefault="00FD1EA6" w:rsidP="00923A00">
      <w:pPr>
        <w:pStyle w:val="ListParagraph"/>
        <w:numPr>
          <w:ilvl w:val="0"/>
          <w:numId w:val="5"/>
        </w:numPr>
        <w:rPr>
          <w:rFonts w:ascii="Georgia" w:hAnsi="Georgia"/>
          <w:sz w:val="21"/>
          <w:szCs w:val="21"/>
          <w:lang w:val="en-US"/>
        </w:rPr>
      </w:pPr>
      <w:r w:rsidRPr="144E83C4"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 xml:space="preserve">LOTOS </w:t>
      </w:r>
      <w:proofErr w:type="spellStart"/>
      <w:r w:rsidRPr="144E83C4"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>Serwis</w:t>
      </w:r>
      <w:proofErr w:type="spellEnd"/>
      <w:r w:rsidRPr="144E83C4"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 xml:space="preserve">, part of Polish oil company LOTOS Group, has purchased a new Grove GMK5180-1 from dealer Zeppelin </w:t>
      </w:r>
      <w:proofErr w:type="spellStart"/>
      <w:r w:rsidRPr="144E83C4"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>Polska</w:t>
      </w:r>
      <w:proofErr w:type="spellEnd"/>
      <w:r w:rsidRPr="144E83C4"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 xml:space="preserve"> to carry out modernization and renovation </w:t>
      </w:r>
      <w:r w:rsidRPr="03FDA699"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>work</w:t>
      </w:r>
      <w:r w:rsidRPr="144E83C4"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 xml:space="preserve"> at its refinery</w:t>
      </w:r>
      <w:r w:rsidR="00205B2F" w:rsidRPr="144E83C4"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 xml:space="preserve"> in</w:t>
      </w:r>
      <w:r w:rsidRPr="144E83C4"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="00205B2F" w:rsidRPr="144E83C4"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>Gdańsk</w:t>
      </w:r>
      <w:proofErr w:type="spellEnd"/>
      <w:r w:rsidR="00205B2F" w:rsidRPr="144E83C4"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>.</w:t>
      </w:r>
    </w:p>
    <w:p w14:paraId="6C5B50F2" w14:textId="165F9D95" w:rsidR="001021E6" w:rsidRPr="00205B2F" w:rsidRDefault="001021E6" w:rsidP="00923A00">
      <w:pPr>
        <w:pStyle w:val="ListParagraph"/>
        <w:numPr>
          <w:ilvl w:val="0"/>
          <w:numId w:val="5"/>
        </w:numPr>
        <w:rPr>
          <w:rFonts w:ascii="Georgia" w:hAnsi="Georgia"/>
          <w:sz w:val="21"/>
          <w:szCs w:val="21"/>
          <w:lang w:val="en-US"/>
        </w:rPr>
      </w:pPr>
      <w:r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 xml:space="preserve">The </w:t>
      </w:r>
      <w:proofErr w:type="gramStart"/>
      <w:r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>180 t</w:t>
      </w:r>
      <w:proofErr w:type="gramEnd"/>
      <w:r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 xml:space="preserve"> capacity all-terrain crane with 64 m boom was chosen for its </w:t>
      </w:r>
      <w:r w:rsidR="00205B2F"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 xml:space="preserve">high quality and </w:t>
      </w:r>
      <w:r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>strong lifting capabilities in a compact format, making it ideal for use on the refinery where space is limited.</w:t>
      </w:r>
      <w:r w:rsidR="00205B2F"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 xml:space="preserve"> It is the largest crane working on site.</w:t>
      </w:r>
    </w:p>
    <w:p w14:paraId="43076BC2" w14:textId="6517F35F" w:rsidR="00205B2F" w:rsidRPr="00923A00" w:rsidRDefault="00205B2F" w:rsidP="00923A00">
      <w:pPr>
        <w:pStyle w:val="ListParagraph"/>
        <w:numPr>
          <w:ilvl w:val="0"/>
          <w:numId w:val="5"/>
        </w:numPr>
        <w:rPr>
          <w:rFonts w:ascii="Georgia" w:hAnsi="Georgia"/>
          <w:sz w:val="21"/>
          <w:szCs w:val="21"/>
          <w:lang w:val="en-US"/>
        </w:rPr>
      </w:pPr>
      <w:r w:rsidRPr="144E83C4"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 xml:space="preserve">Zeppelin </w:t>
      </w:r>
      <w:proofErr w:type="spellStart"/>
      <w:r w:rsidRPr="144E83C4"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>Polska</w:t>
      </w:r>
      <w:proofErr w:type="spellEnd"/>
      <w:r w:rsidRPr="144E83C4"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 xml:space="preserve"> is carrying out extensive crane operator training, as well as providing local technical support to help LOTOS </w:t>
      </w:r>
      <w:proofErr w:type="spellStart"/>
      <w:r w:rsidRPr="144E83C4"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>Serwis to get</w:t>
      </w:r>
      <w:proofErr w:type="spellEnd"/>
      <w:r w:rsidRPr="144E83C4"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 xml:space="preserve"> the most out of the</w:t>
      </w:r>
      <w:r w:rsidR="00994070" w:rsidRPr="144E83C4"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 xml:space="preserve"> </w:t>
      </w:r>
      <w:r w:rsidRPr="144E83C4"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>machine.</w:t>
      </w:r>
    </w:p>
    <w:p w14:paraId="78AA97AC" w14:textId="2BC2CDEA" w:rsidR="144E83C4" w:rsidRDefault="144E83C4" w:rsidP="002F46F4">
      <w:pPr>
        <w:ind w:left="360"/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</w:pPr>
    </w:p>
    <w:p w14:paraId="65646757" w14:textId="51EE6FB2" w:rsidR="144E83C4" w:rsidRDefault="00205B2F" w:rsidP="144E83C4">
      <w:pPr>
        <w:pStyle w:val="paragraph"/>
        <w:rPr>
          <w:rFonts w:ascii="Georgia" w:hAnsi="Georgia"/>
          <w:sz w:val="21"/>
          <w:szCs w:val="21"/>
          <w:lang w:val="en-US"/>
        </w:rPr>
      </w:pPr>
      <w:proofErr w:type="spellStart"/>
      <w:r w:rsidRPr="144E83C4">
        <w:rPr>
          <w:rFonts w:ascii="Georgia" w:hAnsi="Georgia"/>
          <w:sz w:val="21"/>
          <w:szCs w:val="21"/>
          <w:lang w:val="en-US"/>
        </w:rPr>
        <w:t>Gdańsk</w:t>
      </w:r>
      <w:proofErr w:type="spellEnd"/>
      <w:r w:rsidR="0521D3F2" w:rsidRPr="144E83C4">
        <w:rPr>
          <w:rFonts w:ascii="Georgia" w:hAnsi="Georgia"/>
          <w:sz w:val="21"/>
          <w:szCs w:val="21"/>
          <w:lang w:val="en-US"/>
        </w:rPr>
        <w:t>, Poland</w:t>
      </w:r>
      <w:r w:rsidRPr="144E83C4">
        <w:rPr>
          <w:rFonts w:ascii="Georgia" w:hAnsi="Georgia"/>
          <w:sz w:val="21"/>
          <w:szCs w:val="21"/>
          <w:lang w:val="en-US"/>
        </w:rPr>
        <w:t xml:space="preserve">-based oil company </w:t>
      </w:r>
      <w:r w:rsidR="006523DC" w:rsidRPr="144E83C4">
        <w:rPr>
          <w:rFonts w:ascii="Georgia" w:hAnsi="Georgia"/>
          <w:sz w:val="21"/>
          <w:szCs w:val="21"/>
          <w:lang w:val="en-US"/>
        </w:rPr>
        <w:t xml:space="preserve">LOTOS </w:t>
      </w:r>
      <w:proofErr w:type="spellStart"/>
      <w:r w:rsidR="006523DC" w:rsidRPr="144E83C4">
        <w:rPr>
          <w:rFonts w:ascii="Georgia" w:hAnsi="Georgia"/>
          <w:sz w:val="21"/>
          <w:szCs w:val="21"/>
          <w:lang w:val="en-US"/>
        </w:rPr>
        <w:t>Serwis</w:t>
      </w:r>
      <w:proofErr w:type="spellEnd"/>
      <w:r w:rsidR="006523DC" w:rsidRPr="144E83C4">
        <w:rPr>
          <w:rFonts w:ascii="Georgia" w:hAnsi="Georgia"/>
          <w:sz w:val="21"/>
          <w:szCs w:val="21"/>
          <w:lang w:val="en-US"/>
        </w:rPr>
        <w:t xml:space="preserve"> </w:t>
      </w:r>
      <w:r w:rsidRPr="144E83C4">
        <w:rPr>
          <w:rFonts w:ascii="Georgia" w:hAnsi="Georgia"/>
          <w:sz w:val="21"/>
          <w:szCs w:val="21"/>
          <w:lang w:val="en-US"/>
        </w:rPr>
        <w:t>took delivery of a new Grove GMK5180-1 all-terrain crane to help carry out maintenance, repairs and diagnostic</w:t>
      </w:r>
      <w:r w:rsidR="236F4337" w:rsidRPr="144E83C4">
        <w:rPr>
          <w:rFonts w:ascii="Georgia" w:hAnsi="Georgia"/>
          <w:sz w:val="21"/>
          <w:szCs w:val="21"/>
          <w:lang w:val="en-US"/>
        </w:rPr>
        <w:t xml:space="preserve"> operations</w:t>
      </w:r>
      <w:r w:rsidRPr="144E83C4">
        <w:rPr>
          <w:rFonts w:ascii="Georgia" w:hAnsi="Georgia"/>
          <w:sz w:val="21"/>
          <w:szCs w:val="21"/>
          <w:lang w:val="en-US"/>
        </w:rPr>
        <w:t xml:space="preserve"> as part of </w:t>
      </w:r>
      <w:r w:rsidR="000964D1">
        <w:rPr>
          <w:rFonts w:ascii="Georgia" w:hAnsi="Georgia"/>
          <w:sz w:val="21"/>
          <w:szCs w:val="21"/>
          <w:lang w:val="en-US"/>
        </w:rPr>
        <w:t>the</w:t>
      </w:r>
      <w:r w:rsidRPr="144E83C4">
        <w:rPr>
          <w:rFonts w:ascii="Georgia" w:hAnsi="Georgia"/>
          <w:sz w:val="21"/>
          <w:szCs w:val="21"/>
          <w:lang w:val="en-US"/>
        </w:rPr>
        <w:t xml:space="preserve"> modernization and renovation </w:t>
      </w:r>
      <w:r w:rsidR="3C97FFA8" w:rsidRPr="144E83C4">
        <w:rPr>
          <w:rFonts w:ascii="Georgia" w:hAnsi="Georgia"/>
          <w:sz w:val="21"/>
          <w:szCs w:val="21"/>
          <w:lang w:val="en-US"/>
        </w:rPr>
        <w:t xml:space="preserve">efforts </w:t>
      </w:r>
      <w:r w:rsidRPr="144E83C4">
        <w:rPr>
          <w:rFonts w:ascii="Georgia" w:hAnsi="Georgia"/>
          <w:sz w:val="21"/>
          <w:szCs w:val="21"/>
          <w:lang w:val="en-US"/>
        </w:rPr>
        <w:t xml:space="preserve">at one of its refineries. </w:t>
      </w:r>
    </w:p>
    <w:p w14:paraId="55B22B83" w14:textId="4C7C69DE" w:rsidR="068BB8FB" w:rsidRDefault="00205B2F" w:rsidP="068BB8FB">
      <w:pPr>
        <w:pStyle w:val="paragraph"/>
        <w:rPr>
          <w:rFonts w:ascii="Georgia" w:hAnsi="Georgia"/>
          <w:sz w:val="21"/>
          <w:szCs w:val="21"/>
          <w:lang w:val="en-US"/>
        </w:rPr>
      </w:pPr>
      <w:r w:rsidRPr="34982494">
        <w:rPr>
          <w:rFonts w:ascii="Georgia" w:hAnsi="Georgia"/>
          <w:sz w:val="21"/>
          <w:szCs w:val="21"/>
          <w:lang w:val="en-US"/>
        </w:rPr>
        <w:t xml:space="preserve">LOTOS </w:t>
      </w:r>
      <w:proofErr w:type="spellStart"/>
      <w:r w:rsidRPr="34982494">
        <w:rPr>
          <w:rFonts w:ascii="Georgia" w:hAnsi="Georgia"/>
          <w:sz w:val="21"/>
          <w:szCs w:val="21"/>
          <w:lang w:val="en-US"/>
        </w:rPr>
        <w:t>Serwis</w:t>
      </w:r>
      <w:proofErr w:type="spellEnd"/>
      <w:r w:rsidRPr="34982494">
        <w:rPr>
          <w:rFonts w:ascii="Georgia" w:hAnsi="Georgia"/>
          <w:sz w:val="21"/>
          <w:szCs w:val="21"/>
          <w:lang w:val="en-US"/>
        </w:rPr>
        <w:t xml:space="preserve"> chose the GMK5180-1 for its combination of strong lifting ca</w:t>
      </w:r>
      <w:r w:rsidR="00A97C0F" w:rsidRPr="34982494">
        <w:rPr>
          <w:rFonts w:ascii="Georgia" w:hAnsi="Georgia"/>
          <w:sz w:val="21"/>
          <w:szCs w:val="21"/>
          <w:lang w:val="en-US"/>
        </w:rPr>
        <w:t xml:space="preserve">pabilities and compact size </w:t>
      </w:r>
      <w:r w:rsidR="1202C6E3" w:rsidRPr="34982494">
        <w:rPr>
          <w:rFonts w:ascii="Georgia" w:hAnsi="Georgia"/>
          <w:sz w:val="21"/>
          <w:szCs w:val="21"/>
          <w:lang w:val="en-US"/>
        </w:rPr>
        <w:t>—</w:t>
      </w:r>
      <w:r w:rsidR="00A97C0F" w:rsidRPr="34982494">
        <w:rPr>
          <w:rFonts w:ascii="Georgia" w:hAnsi="Georgia"/>
          <w:sz w:val="21"/>
          <w:szCs w:val="21"/>
          <w:lang w:val="en-US"/>
        </w:rPr>
        <w:t xml:space="preserve"> an important consideration given the limited space at the refinery. The GMK5180-1 has a nominal load capacity of 180 t, 64 m </w:t>
      </w:r>
      <w:r w:rsidR="74A3BF0C" w:rsidRPr="34982494">
        <w:rPr>
          <w:rFonts w:ascii="Georgia" w:hAnsi="Georgia"/>
          <w:sz w:val="21"/>
          <w:szCs w:val="21"/>
          <w:lang w:val="en-US"/>
        </w:rPr>
        <w:t>of</w:t>
      </w:r>
      <w:r w:rsidR="5F983F01" w:rsidRPr="34982494">
        <w:rPr>
          <w:rFonts w:ascii="Georgia" w:hAnsi="Georgia"/>
          <w:sz w:val="21"/>
          <w:szCs w:val="21"/>
          <w:lang w:val="en-US"/>
        </w:rPr>
        <w:t xml:space="preserve"> </w:t>
      </w:r>
      <w:r w:rsidR="00A97C0F" w:rsidRPr="34982494">
        <w:rPr>
          <w:rFonts w:ascii="Georgia" w:hAnsi="Georgia"/>
          <w:sz w:val="21"/>
          <w:szCs w:val="21"/>
          <w:lang w:val="en-US"/>
        </w:rPr>
        <w:t xml:space="preserve">boom and a total </w:t>
      </w:r>
      <w:r w:rsidR="00410DE2" w:rsidRPr="34982494">
        <w:rPr>
          <w:rFonts w:ascii="Georgia" w:hAnsi="Georgia"/>
          <w:sz w:val="21"/>
          <w:szCs w:val="21"/>
          <w:lang w:val="en-US"/>
        </w:rPr>
        <w:t xml:space="preserve">tip </w:t>
      </w:r>
      <w:r w:rsidR="00A97C0F" w:rsidRPr="34982494">
        <w:rPr>
          <w:rFonts w:ascii="Georgia" w:hAnsi="Georgia"/>
          <w:sz w:val="21"/>
          <w:szCs w:val="21"/>
          <w:lang w:val="en-US"/>
        </w:rPr>
        <w:t xml:space="preserve">height of 101 m. </w:t>
      </w:r>
      <w:r w:rsidR="4DB9C5C1" w:rsidRPr="34982494">
        <w:rPr>
          <w:rFonts w:ascii="Georgia" w:hAnsi="Georgia"/>
          <w:sz w:val="21"/>
          <w:szCs w:val="21"/>
          <w:lang w:val="en-US"/>
        </w:rPr>
        <w:t>I</w:t>
      </w:r>
      <w:r w:rsidR="00A97C0F" w:rsidRPr="34982494">
        <w:rPr>
          <w:rFonts w:ascii="Georgia" w:hAnsi="Georgia"/>
          <w:sz w:val="21"/>
          <w:szCs w:val="21"/>
          <w:lang w:val="en-US"/>
        </w:rPr>
        <w:t>t is the largest crane working on site.</w:t>
      </w:r>
    </w:p>
    <w:p w14:paraId="036A326D" w14:textId="0C107928" w:rsidR="0004230F" w:rsidRDefault="5B14987C" w:rsidP="144E83C4">
      <w:pPr>
        <w:pStyle w:val="paragraph"/>
        <w:rPr>
          <w:rFonts w:ascii="Georgia" w:hAnsi="Georgia"/>
          <w:sz w:val="21"/>
          <w:szCs w:val="21"/>
          <w:lang w:val="en-US"/>
        </w:rPr>
      </w:pPr>
      <w:r w:rsidRPr="1E37D523">
        <w:rPr>
          <w:rFonts w:ascii="Georgia" w:hAnsi="Georgia"/>
          <w:sz w:val="21"/>
          <w:szCs w:val="21"/>
          <w:lang w:val="en-US"/>
        </w:rPr>
        <w:t xml:space="preserve">The company is making full use of the crane’s </w:t>
      </w:r>
      <w:proofErr w:type="spellStart"/>
      <w:r w:rsidR="0004230F" w:rsidRPr="1E37D523">
        <w:rPr>
          <w:rFonts w:ascii="Georgia" w:hAnsi="Georgia"/>
          <w:sz w:val="21"/>
          <w:szCs w:val="21"/>
          <w:lang w:val="en-US"/>
        </w:rPr>
        <w:t>MAXbase</w:t>
      </w:r>
      <w:proofErr w:type="spellEnd"/>
      <w:r w:rsidR="0004230F" w:rsidRPr="1E37D523">
        <w:rPr>
          <w:rFonts w:ascii="Georgia" w:hAnsi="Georgia"/>
          <w:sz w:val="21"/>
          <w:szCs w:val="21"/>
          <w:lang w:val="en-US"/>
        </w:rPr>
        <w:t xml:space="preserve"> system</w:t>
      </w:r>
      <w:r w:rsidR="5FF8D38C" w:rsidRPr="1E37D523">
        <w:rPr>
          <w:rFonts w:ascii="Georgia" w:hAnsi="Georgia"/>
          <w:sz w:val="21"/>
          <w:szCs w:val="21"/>
          <w:lang w:val="en-US"/>
        </w:rPr>
        <w:t xml:space="preserve">, which </w:t>
      </w:r>
      <w:r w:rsidR="5B088D39" w:rsidRPr="1E37D523">
        <w:rPr>
          <w:rFonts w:ascii="Georgia" w:hAnsi="Georgia"/>
          <w:sz w:val="21"/>
          <w:szCs w:val="21"/>
          <w:lang w:val="en-US"/>
        </w:rPr>
        <w:t>enabl</w:t>
      </w:r>
      <w:r w:rsidR="009B1C6C">
        <w:rPr>
          <w:rFonts w:ascii="Georgia" w:hAnsi="Georgia"/>
          <w:sz w:val="21"/>
          <w:szCs w:val="21"/>
          <w:lang w:val="en-US"/>
        </w:rPr>
        <w:t>es</w:t>
      </w:r>
      <w:r w:rsidR="5B088D39" w:rsidRPr="1E37D523">
        <w:rPr>
          <w:rFonts w:ascii="Georgia" w:hAnsi="Georgia"/>
          <w:sz w:val="21"/>
          <w:szCs w:val="21"/>
          <w:lang w:val="en-US"/>
        </w:rPr>
        <w:t xml:space="preserve"> a range of </w:t>
      </w:r>
      <w:r w:rsidR="0004230F" w:rsidRPr="1E37D523">
        <w:rPr>
          <w:rFonts w:ascii="Georgia" w:hAnsi="Georgia"/>
          <w:sz w:val="21"/>
          <w:szCs w:val="21"/>
          <w:lang w:val="en-US"/>
        </w:rPr>
        <w:t>outrigger configurations</w:t>
      </w:r>
      <w:r w:rsidR="5AFA6EF5" w:rsidRPr="1E37D523">
        <w:rPr>
          <w:rFonts w:ascii="Georgia" w:hAnsi="Georgia"/>
          <w:sz w:val="21"/>
          <w:szCs w:val="21"/>
          <w:lang w:val="en-US"/>
        </w:rPr>
        <w:t xml:space="preserve"> with</w:t>
      </w:r>
      <w:r w:rsidR="00410DE2" w:rsidRPr="1E37D523">
        <w:rPr>
          <w:rFonts w:ascii="Georgia" w:hAnsi="Georgia"/>
          <w:sz w:val="21"/>
          <w:szCs w:val="21"/>
          <w:lang w:val="en-US"/>
        </w:rPr>
        <w:t xml:space="preserve"> asymmetric</w:t>
      </w:r>
      <w:r w:rsidR="5AFA6EF5" w:rsidRPr="1E37D523">
        <w:rPr>
          <w:rFonts w:ascii="Georgia" w:hAnsi="Georgia"/>
          <w:sz w:val="21"/>
          <w:szCs w:val="21"/>
          <w:lang w:val="en-US"/>
        </w:rPr>
        <w:t xml:space="preserve"> positioning</w:t>
      </w:r>
      <w:r w:rsidR="16D51512" w:rsidRPr="1E37D523">
        <w:rPr>
          <w:rFonts w:ascii="Georgia" w:hAnsi="Georgia"/>
          <w:sz w:val="21"/>
          <w:szCs w:val="21"/>
          <w:lang w:val="en-US"/>
        </w:rPr>
        <w:t xml:space="preserve"> to help the crane fit on the constricted job site</w:t>
      </w:r>
      <w:r w:rsidR="0004230F" w:rsidRPr="1E37D523">
        <w:rPr>
          <w:rFonts w:ascii="Georgia" w:hAnsi="Georgia"/>
          <w:sz w:val="21"/>
          <w:szCs w:val="21"/>
          <w:lang w:val="en-US"/>
        </w:rPr>
        <w:t xml:space="preserve">. Without </w:t>
      </w:r>
      <w:proofErr w:type="spellStart"/>
      <w:r w:rsidR="0004230F" w:rsidRPr="1E37D523">
        <w:rPr>
          <w:rFonts w:ascii="Georgia" w:hAnsi="Georgia"/>
          <w:sz w:val="21"/>
          <w:szCs w:val="21"/>
          <w:lang w:val="en-US"/>
        </w:rPr>
        <w:t>MAXbase</w:t>
      </w:r>
      <w:proofErr w:type="spellEnd"/>
      <w:r w:rsidR="0004230F" w:rsidRPr="1E37D523">
        <w:rPr>
          <w:rFonts w:ascii="Georgia" w:hAnsi="Georgia"/>
          <w:sz w:val="21"/>
          <w:szCs w:val="21"/>
          <w:lang w:val="en-US"/>
        </w:rPr>
        <w:t>,</w:t>
      </w:r>
      <w:r w:rsidR="0004230F" w:rsidRPr="03FDA699">
        <w:rPr>
          <w:rFonts w:ascii="Georgia" w:hAnsi="Georgia"/>
          <w:sz w:val="21"/>
          <w:szCs w:val="21"/>
          <w:lang w:val="en-US"/>
        </w:rPr>
        <w:t xml:space="preserve"> </w:t>
      </w:r>
      <w:r w:rsidR="16DEA082" w:rsidRPr="03FDA699">
        <w:rPr>
          <w:rFonts w:ascii="Georgia" w:hAnsi="Georgia"/>
          <w:sz w:val="21"/>
          <w:szCs w:val="21"/>
          <w:lang w:val="en-US"/>
        </w:rPr>
        <w:t>all</w:t>
      </w:r>
      <w:r w:rsidR="0004230F" w:rsidRPr="1E37D523">
        <w:rPr>
          <w:rFonts w:ascii="Georgia" w:hAnsi="Georgia"/>
          <w:sz w:val="21"/>
          <w:szCs w:val="21"/>
          <w:lang w:val="en-US"/>
        </w:rPr>
        <w:t xml:space="preserve"> outriggers must be extended the same distance, which is problematic on constricted jobsites where obstacles may be in the way. </w:t>
      </w:r>
      <w:proofErr w:type="spellStart"/>
      <w:r w:rsidR="0004230F" w:rsidRPr="1E37D523">
        <w:rPr>
          <w:rFonts w:ascii="Georgia" w:hAnsi="Georgia"/>
          <w:sz w:val="21"/>
          <w:szCs w:val="21"/>
          <w:lang w:val="en-US"/>
        </w:rPr>
        <w:t>MAXbase</w:t>
      </w:r>
      <w:proofErr w:type="spellEnd"/>
      <w:r w:rsidR="0004230F" w:rsidRPr="1E37D523">
        <w:rPr>
          <w:rFonts w:ascii="Georgia" w:hAnsi="Georgia"/>
          <w:sz w:val="21"/>
          <w:szCs w:val="21"/>
          <w:lang w:val="en-US"/>
        </w:rPr>
        <w:t>, therefore, improves load charts and allows crane operators to make better use of its full capacity on tight jobsites.</w:t>
      </w:r>
    </w:p>
    <w:p w14:paraId="2C8322A0" w14:textId="6A7AE027" w:rsidR="068BB8FB" w:rsidRDefault="00A97C0F" w:rsidP="068BB8FB">
      <w:pPr>
        <w:pStyle w:val="paragraph"/>
        <w:rPr>
          <w:rFonts w:ascii="Georgia" w:hAnsi="Georgia"/>
          <w:sz w:val="21"/>
          <w:szCs w:val="21"/>
          <w:lang w:val="en-US"/>
        </w:rPr>
      </w:pPr>
      <w:r w:rsidRPr="1E37D523">
        <w:rPr>
          <w:rFonts w:ascii="Georgia" w:hAnsi="Georgia"/>
          <w:sz w:val="21"/>
          <w:szCs w:val="21"/>
          <w:lang w:val="en-US"/>
        </w:rPr>
        <w:t>The GMK5180-1 is also equipped with a set of hook blocks and a wear-resistant VIAB turbo retarder clutch that works with the Mercedes-Benz transmission to ensure smooth starting and braking, and 30% lower diesel fuel consumption for efficient and cost-effective operations</w:t>
      </w:r>
      <w:r w:rsidR="00000E89" w:rsidRPr="1E37D523">
        <w:rPr>
          <w:rFonts w:ascii="Georgia" w:hAnsi="Georgia"/>
          <w:sz w:val="21"/>
          <w:szCs w:val="21"/>
          <w:lang w:val="en-US"/>
        </w:rPr>
        <w:t>.</w:t>
      </w:r>
    </w:p>
    <w:p w14:paraId="0070B4FA" w14:textId="72F8FF3C" w:rsidR="003C4BE3" w:rsidRDefault="00205B2F" w:rsidP="00205B2F">
      <w:pPr>
        <w:pStyle w:val="paragraph"/>
        <w:rPr>
          <w:rFonts w:ascii="Georgia" w:hAnsi="Georgia"/>
          <w:sz w:val="21"/>
          <w:szCs w:val="21"/>
          <w:lang w:val="en-US"/>
        </w:rPr>
      </w:pPr>
      <w:r w:rsidRPr="1E37D523">
        <w:rPr>
          <w:rFonts w:ascii="Georgia" w:hAnsi="Georgia"/>
          <w:sz w:val="21"/>
          <w:szCs w:val="21"/>
          <w:lang w:val="en-US"/>
        </w:rPr>
        <w:t xml:space="preserve">“The LOTOS Group refinery is currently undergoing renovation and modernization </w:t>
      </w:r>
      <w:r w:rsidRPr="03FDA699">
        <w:rPr>
          <w:rFonts w:ascii="Georgia" w:hAnsi="Georgia"/>
          <w:sz w:val="21"/>
          <w:szCs w:val="21"/>
          <w:lang w:val="en-US"/>
        </w:rPr>
        <w:t>work</w:t>
      </w:r>
      <w:r w:rsidRPr="1E37D523">
        <w:rPr>
          <w:rFonts w:ascii="Georgia" w:hAnsi="Georgia"/>
          <w:sz w:val="21"/>
          <w:szCs w:val="21"/>
          <w:lang w:val="en-US"/>
        </w:rPr>
        <w:t xml:space="preserve"> carried out by Polish companies. Thanks to this, we modernize the plant and support local enterprises</w:t>
      </w:r>
      <w:r w:rsidR="00000E89" w:rsidRPr="1E37D523">
        <w:rPr>
          <w:rFonts w:ascii="Georgia" w:hAnsi="Georgia"/>
          <w:sz w:val="21"/>
          <w:szCs w:val="21"/>
          <w:lang w:val="en-US"/>
        </w:rPr>
        <w:t>,</w:t>
      </w:r>
      <w:r w:rsidRPr="1E37D523">
        <w:rPr>
          <w:rFonts w:ascii="Georgia" w:hAnsi="Georgia"/>
          <w:sz w:val="21"/>
          <w:szCs w:val="21"/>
          <w:lang w:val="en-US"/>
        </w:rPr>
        <w:t>” sa</w:t>
      </w:r>
      <w:r w:rsidR="00000E89" w:rsidRPr="1E37D523">
        <w:rPr>
          <w:rFonts w:ascii="Georgia" w:hAnsi="Georgia"/>
          <w:sz w:val="21"/>
          <w:szCs w:val="21"/>
          <w:lang w:val="en-US"/>
        </w:rPr>
        <w:t>id</w:t>
      </w:r>
      <w:r w:rsidRPr="1E37D523">
        <w:rPr>
          <w:rFonts w:ascii="Georgia" w:hAnsi="Georgia"/>
          <w:sz w:val="21"/>
          <w:szCs w:val="21"/>
          <w:lang w:val="en-US"/>
        </w:rPr>
        <w:t xml:space="preserve"> </w:t>
      </w:r>
      <w:proofErr w:type="spellStart"/>
      <w:r w:rsidRPr="1E37D523">
        <w:rPr>
          <w:rFonts w:ascii="Georgia" w:hAnsi="Georgia"/>
          <w:sz w:val="21"/>
          <w:szCs w:val="21"/>
          <w:lang w:val="en-US"/>
        </w:rPr>
        <w:t>Paweł</w:t>
      </w:r>
      <w:proofErr w:type="spellEnd"/>
      <w:r w:rsidRPr="1E37D523">
        <w:rPr>
          <w:rFonts w:ascii="Georgia" w:hAnsi="Georgia"/>
          <w:sz w:val="21"/>
          <w:szCs w:val="21"/>
          <w:lang w:val="en-US"/>
        </w:rPr>
        <w:t xml:space="preserve"> Jan Majewski, </w:t>
      </w:r>
      <w:r w:rsidR="00607BD3" w:rsidRPr="1E37D523">
        <w:rPr>
          <w:rFonts w:ascii="Georgia" w:hAnsi="Georgia"/>
          <w:sz w:val="21"/>
          <w:szCs w:val="21"/>
          <w:lang w:val="en-US"/>
        </w:rPr>
        <w:t>LOTOS Group’s c</w:t>
      </w:r>
      <w:r w:rsidRPr="1E37D523">
        <w:rPr>
          <w:rFonts w:ascii="Georgia" w:hAnsi="Georgia"/>
          <w:sz w:val="21"/>
          <w:szCs w:val="21"/>
          <w:lang w:val="en-US"/>
        </w:rPr>
        <w:t xml:space="preserve">hairman of the </w:t>
      </w:r>
      <w:r w:rsidR="00607BD3" w:rsidRPr="1E37D523">
        <w:rPr>
          <w:rFonts w:ascii="Georgia" w:hAnsi="Georgia"/>
          <w:sz w:val="21"/>
          <w:szCs w:val="21"/>
          <w:lang w:val="en-US"/>
        </w:rPr>
        <w:t>b</w:t>
      </w:r>
      <w:r w:rsidRPr="1E37D523">
        <w:rPr>
          <w:rFonts w:ascii="Georgia" w:hAnsi="Georgia"/>
          <w:sz w:val="21"/>
          <w:szCs w:val="21"/>
          <w:lang w:val="en-US"/>
        </w:rPr>
        <w:t>oard.</w:t>
      </w:r>
      <w:r w:rsidR="4084A67B" w:rsidRPr="1E37D523">
        <w:rPr>
          <w:rFonts w:ascii="Georgia" w:hAnsi="Georgia"/>
          <w:sz w:val="21"/>
          <w:szCs w:val="21"/>
          <w:lang w:val="en-US"/>
        </w:rPr>
        <w:t xml:space="preserve"> </w:t>
      </w:r>
      <w:r w:rsidR="45AAF56B" w:rsidRPr="1E37D523">
        <w:rPr>
          <w:rFonts w:ascii="Georgia" w:hAnsi="Georgia"/>
          <w:sz w:val="21"/>
          <w:szCs w:val="21"/>
          <w:lang w:val="en-US"/>
        </w:rPr>
        <w:t>“</w:t>
      </w:r>
      <w:r w:rsidR="4084A67B" w:rsidRPr="1E37D523">
        <w:rPr>
          <w:rFonts w:ascii="Georgia" w:hAnsi="Georgia"/>
          <w:sz w:val="21"/>
          <w:szCs w:val="21"/>
          <w:lang w:val="en-US"/>
        </w:rPr>
        <w:t>The new crane fits perfectly on site, enabling us to complete all the tasks we need to.”</w:t>
      </w:r>
    </w:p>
    <w:p w14:paraId="17AAED54" w14:textId="723899C9" w:rsidR="00E21767" w:rsidRPr="00E21767" w:rsidRDefault="00E21767" w:rsidP="00205B2F">
      <w:pPr>
        <w:pStyle w:val="paragraph"/>
        <w:rPr>
          <w:rFonts w:ascii="Georgia" w:hAnsi="Georgia"/>
          <w:b/>
          <w:bCs/>
          <w:sz w:val="21"/>
          <w:szCs w:val="21"/>
          <w:lang w:val="en-US"/>
        </w:rPr>
      </w:pPr>
      <w:r w:rsidRPr="144E83C4">
        <w:rPr>
          <w:rFonts w:ascii="Georgia" w:hAnsi="Georgia"/>
          <w:b/>
          <w:bCs/>
          <w:sz w:val="21"/>
          <w:szCs w:val="21"/>
          <w:lang w:val="en-US"/>
        </w:rPr>
        <w:t>Outstanding service support</w:t>
      </w:r>
    </w:p>
    <w:p w14:paraId="45EB1BB8" w14:textId="64070B4C" w:rsidR="00000E89" w:rsidRPr="002C4AFD" w:rsidRDefault="00000E89" w:rsidP="00205B2F">
      <w:pPr>
        <w:pStyle w:val="paragraph"/>
        <w:rPr>
          <w:rFonts w:ascii="Georgia" w:hAnsi="Georgia"/>
          <w:sz w:val="21"/>
          <w:szCs w:val="21"/>
          <w:lang w:val="en-US"/>
        </w:rPr>
      </w:pPr>
      <w:r w:rsidRPr="144E83C4">
        <w:rPr>
          <w:rFonts w:ascii="Georgia" w:hAnsi="Georgia"/>
          <w:sz w:val="21"/>
          <w:szCs w:val="21"/>
          <w:lang w:val="en-US"/>
        </w:rPr>
        <w:t xml:space="preserve">LOTOS </w:t>
      </w:r>
      <w:proofErr w:type="spellStart"/>
      <w:r w:rsidRPr="144E83C4">
        <w:rPr>
          <w:rFonts w:ascii="Georgia" w:hAnsi="Georgia"/>
          <w:sz w:val="21"/>
          <w:szCs w:val="21"/>
          <w:lang w:val="en-US"/>
        </w:rPr>
        <w:t>Serwis</w:t>
      </w:r>
      <w:proofErr w:type="spellEnd"/>
      <w:r w:rsidRPr="144E83C4">
        <w:rPr>
          <w:rFonts w:ascii="Georgia" w:hAnsi="Georgia"/>
          <w:sz w:val="21"/>
          <w:szCs w:val="21"/>
          <w:lang w:val="en-US"/>
        </w:rPr>
        <w:t xml:space="preserve"> purchased the GMK5180-1 from Polish dealer Zeppelin </w:t>
      </w:r>
      <w:proofErr w:type="spellStart"/>
      <w:r w:rsidRPr="144E83C4">
        <w:rPr>
          <w:rFonts w:ascii="Georgia" w:hAnsi="Georgia"/>
          <w:sz w:val="21"/>
          <w:szCs w:val="21"/>
          <w:lang w:val="en-US"/>
        </w:rPr>
        <w:t>Polska</w:t>
      </w:r>
      <w:proofErr w:type="spellEnd"/>
      <w:r w:rsidRPr="144E83C4">
        <w:rPr>
          <w:rFonts w:ascii="Georgia" w:hAnsi="Georgia"/>
          <w:sz w:val="21"/>
          <w:szCs w:val="21"/>
          <w:lang w:val="en-US"/>
        </w:rPr>
        <w:t>, wh</w:t>
      </w:r>
      <w:r w:rsidR="005E16EF" w:rsidRPr="144E83C4">
        <w:rPr>
          <w:rFonts w:ascii="Georgia" w:hAnsi="Georgia"/>
          <w:sz w:val="21"/>
          <w:szCs w:val="21"/>
          <w:lang w:val="en-US"/>
        </w:rPr>
        <w:t>ich</w:t>
      </w:r>
      <w:r w:rsidRPr="144E83C4">
        <w:rPr>
          <w:rFonts w:ascii="Georgia" w:hAnsi="Georgia"/>
          <w:sz w:val="21"/>
          <w:szCs w:val="21"/>
          <w:lang w:val="en-US"/>
        </w:rPr>
        <w:t xml:space="preserve"> will support the crane’s service and maintenance requirements, as well as provid</w:t>
      </w:r>
      <w:r w:rsidR="7F5BF091" w:rsidRPr="144E83C4">
        <w:rPr>
          <w:rFonts w:ascii="Georgia" w:hAnsi="Georgia"/>
          <w:sz w:val="21"/>
          <w:szCs w:val="21"/>
          <w:lang w:val="en-US"/>
        </w:rPr>
        <w:t>e</w:t>
      </w:r>
      <w:r w:rsidRPr="144E83C4">
        <w:rPr>
          <w:rFonts w:ascii="Georgia" w:hAnsi="Georgia"/>
          <w:sz w:val="21"/>
          <w:szCs w:val="21"/>
          <w:lang w:val="en-US"/>
        </w:rPr>
        <w:t xml:space="preserve"> extensive training for crane operators to help them get the most out of the machine.</w:t>
      </w:r>
    </w:p>
    <w:p w14:paraId="405C8ED5" w14:textId="148AAADB" w:rsidR="144E83C4" w:rsidRDefault="006523DC" w:rsidP="144E83C4">
      <w:pPr>
        <w:pStyle w:val="paragraph"/>
        <w:rPr>
          <w:rFonts w:ascii="Georgia" w:hAnsi="Georgia"/>
          <w:sz w:val="21"/>
          <w:szCs w:val="21"/>
          <w:lang w:val="en-US"/>
        </w:rPr>
      </w:pPr>
      <w:r w:rsidRPr="144E83C4">
        <w:rPr>
          <w:rFonts w:ascii="Georgia" w:hAnsi="Georgia"/>
          <w:sz w:val="21"/>
          <w:szCs w:val="21"/>
          <w:lang w:val="en-US"/>
        </w:rPr>
        <w:t>“</w:t>
      </w:r>
      <w:r w:rsidR="002C4AFD" w:rsidRPr="144E83C4">
        <w:rPr>
          <w:rFonts w:ascii="Georgia" w:hAnsi="Georgia"/>
          <w:sz w:val="21"/>
          <w:szCs w:val="21"/>
          <w:lang w:val="en-US"/>
        </w:rPr>
        <w:t xml:space="preserve">The combination of Grove brand quality and our support is the reason why we were selected as </w:t>
      </w:r>
      <w:r w:rsidR="00000E89" w:rsidRPr="144E83C4">
        <w:rPr>
          <w:rFonts w:ascii="Georgia" w:hAnsi="Georgia"/>
          <w:sz w:val="21"/>
          <w:szCs w:val="21"/>
          <w:lang w:val="en-US"/>
        </w:rPr>
        <w:t>the</w:t>
      </w:r>
      <w:r w:rsidR="002C4AFD" w:rsidRPr="144E83C4">
        <w:rPr>
          <w:rFonts w:ascii="Georgia" w:hAnsi="Georgia"/>
          <w:sz w:val="21"/>
          <w:szCs w:val="21"/>
          <w:lang w:val="en-US"/>
        </w:rPr>
        <w:t xml:space="preserve"> supplier of the GMK5180-1 crane</w:t>
      </w:r>
      <w:r w:rsidR="00607BD3" w:rsidRPr="144E83C4">
        <w:rPr>
          <w:rFonts w:ascii="Georgia" w:hAnsi="Georgia"/>
          <w:sz w:val="21"/>
          <w:szCs w:val="21"/>
          <w:lang w:val="en-US"/>
        </w:rPr>
        <w:t xml:space="preserve"> and we are </w:t>
      </w:r>
      <w:r w:rsidR="002C4AFD" w:rsidRPr="144E83C4">
        <w:rPr>
          <w:rFonts w:ascii="Georgia" w:hAnsi="Georgia"/>
          <w:sz w:val="21"/>
          <w:szCs w:val="21"/>
          <w:lang w:val="en-US"/>
        </w:rPr>
        <w:t>fully ready to provide the best service</w:t>
      </w:r>
      <w:r w:rsidRPr="144E83C4">
        <w:rPr>
          <w:rFonts w:ascii="Georgia" w:hAnsi="Georgia"/>
          <w:sz w:val="21"/>
          <w:szCs w:val="21"/>
          <w:lang w:val="en-US"/>
        </w:rPr>
        <w:t>,</w:t>
      </w:r>
      <w:r w:rsidR="00000E89" w:rsidRPr="144E83C4">
        <w:rPr>
          <w:rFonts w:ascii="Georgia" w:hAnsi="Georgia"/>
          <w:sz w:val="21"/>
          <w:szCs w:val="21"/>
          <w:lang w:val="en-US"/>
        </w:rPr>
        <w:t>”</w:t>
      </w:r>
      <w:r w:rsidR="002C4AFD" w:rsidRPr="144E83C4">
        <w:rPr>
          <w:rFonts w:ascii="Georgia" w:hAnsi="Georgia"/>
          <w:sz w:val="21"/>
          <w:szCs w:val="21"/>
          <w:lang w:val="en-US"/>
        </w:rPr>
        <w:t xml:space="preserve"> </w:t>
      </w:r>
      <w:r w:rsidR="5F71A7D0" w:rsidRPr="144E83C4">
        <w:rPr>
          <w:rFonts w:ascii="Georgia" w:hAnsi="Georgia"/>
          <w:sz w:val="21"/>
          <w:szCs w:val="21"/>
          <w:lang w:val="en-US"/>
        </w:rPr>
        <w:t xml:space="preserve">said </w:t>
      </w:r>
      <w:r w:rsidR="002C4AFD" w:rsidRPr="144E83C4">
        <w:rPr>
          <w:rFonts w:ascii="Georgia" w:hAnsi="Georgia"/>
          <w:sz w:val="21"/>
          <w:szCs w:val="21"/>
          <w:lang w:val="en-US"/>
        </w:rPr>
        <w:t xml:space="preserve">Marcin </w:t>
      </w:r>
      <w:proofErr w:type="spellStart"/>
      <w:r w:rsidR="002C4AFD" w:rsidRPr="144E83C4">
        <w:rPr>
          <w:rFonts w:ascii="Georgia" w:hAnsi="Georgia"/>
          <w:sz w:val="21"/>
          <w:szCs w:val="21"/>
          <w:lang w:val="en-US"/>
        </w:rPr>
        <w:t>Mazurkiewicz</w:t>
      </w:r>
      <w:proofErr w:type="spellEnd"/>
      <w:r w:rsidR="002C4AFD" w:rsidRPr="144E83C4">
        <w:rPr>
          <w:rFonts w:ascii="Georgia" w:hAnsi="Georgia"/>
          <w:sz w:val="21"/>
          <w:szCs w:val="21"/>
          <w:lang w:val="en-US"/>
        </w:rPr>
        <w:t>,</w:t>
      </w:r>
      <w:r w:rsidR="00AB2D0A" w:rsidRPr="144E83C4">
        <w:rPr>
          <w:rFonts w:ascii="Georgia" w:hAnsi="Georgia"/>
          <w:sz w:val="21"/>
          <w:szCs w:val="21"/>
          <w:lang w:val="en-US"/>
        </w:rPr>
        <w:t xml:space="preserve"> Grove</w:t>
      </w:r>
      <w:r w:rsidR="002C4AFD" w:rsidRPr="144E83C4">
        <w:rPr>
          <w:rFonts w:ascii="Georgia" w:hAnsi="Georgia"/>
          <w:sz w:val="21"/>
          <w:szCs w:val="21"/>
          <w:lang w:val="en-US"/>
        </w:rPr>
        <w:t xml:space="preserve"> </w:t>
      </w:r>
      <w:r w:rsidR="00607BD3" w:rsidRPr="144E83C4">
        <w:rPr>
          <w:rFonts w:ascii="Georgia" w:hAnsi="Georgia"/>
          <w:sz w:val="21"/>
          <w:szCs w:val="21"/>
          <w:lang w:val="en-US"/>
        </w:rPr>
        <w:t>s</w:t>
      </w:r>
      <w:r w:rsidR="002C4AFD" w:rsidRPr="144E83C4">
        <w:rPr>
          <w:rFonts w:ascii="Georgia" w:hAnsi="Georgia"/>
          <w:sz w:val="21"/>
          <w:szCs w:val="21"/>
          <w:lang w:val="en-US"/>
        </w:rPr>
        <w:t xml:space="preserve">ales </w:t>
      </w:r>
      <w:r w:rsidR="00607BD3" w:rsidRPr="144E83C4">
        <w:rPr>
          <w:rFonts w:ascii="Georgia" w:hAnsi="Georgia"/>
          <w:sz w:val="21"/>
          <w:szCs w:val="21"/>
          <w:lang w:val="en-US"/>
        </w:rPr>
        <w:t>d</w:t>
      </w:r>
      <w:r w:rsidR="002C4AFD" w:rsidRPr="144E83C4">
        <w:rPr>
          <w:rFonts w:ascii="Georgia" w:hAnsi="Georgia"/>
          <w:sz w:val="21"/>
          <w:szCs w:val="21"/>
          <w:lang w:val="en-US"/>
        </w:rPr>
        <w:t xml:space="preserve">irector </w:t>
      </w:r>
      <w:r w:rsidR="00AB2D0A" w:rsidRPr="144E83C4">
        <w:rPr>
          <w:rFonts w:ascii="Georgia" w:hAnsi="Georgia"/>
          <w:sz w:val="21"/>
          <w:szCs w:val="21"/>
          <w:lang w:val="en-US"/>
        </w:rPr>
        <w:t>at</w:t>
      </w:r>
      <w:r w:rsidR="002C4AFD" w:rsidRPr="144E83C4">
        <w:rPr>
          <w:rFonts w:ascii="Georgia" w:hAnsi="Georgia"/>
          <w:sz w:val="21"/>
          <w:szCs w:val="21"/>
          <w:lang w:val="en-US"/>
        </w:rPr>
        <w:t xml:space="preserve"> Zeppelin Poland.</w:t>
      </w:r>
      <w:r w:rsidR="00A95588" w:rsidRPr="144E83C4">
        <w:rPr>
          <w:rFonts w:ascii="Georgia" w:hAnsi="Georgia"/>
          <w:sz w:val="21"/>
          <w:szCs w:val="21"/>
          <w:lang w:val="en-US"/>
        </w:rPr>
        <w:t xml:space="preserve"> </w:t>
      </w:r>
      <w:r w:rsidR="00000E89" w:rsidRPr="144E83C4">
        <w:rPr>
          <w:rFonts w:ascii="Georgia" w:hAnsi="Georgia"/>
          <w:sz w:val="21"/>
          <w:szCs w:val="21"/>
          <w:lang w:val="en-US"/>
        </w:rPr>
        <w:t xml:space="preserve">“We would like to thank LOTOS </w:t>
      </w:r>
      <w:proofErr w:type="spellStart"/>
      <w:r w:rsidR="00000E89" w:rsidRPr="144E83C4">
        <w:rPr>
          <w:rFonts w:ascii="Georgia" w:hAnsi="Georgia"/>
          <w:sz w:val="21"/>
          <w:szCs w:val="21"/>
          <w:lang w:val="en-US"/>
        </w:rPr>
        <w:t>Serwis</w:t>
      </w:r>
      <w:proofErr w:type="spellEnd"/>
      <w:r w:rsidR="00000E89" w:rsidRPr="144E83C4">
        <w:rPr>
          <w:rFonts w:ascii="Georgia" w:hAnsi="Georgia"/>
          <w:sz w:val="21"/>
          <w:szCs w:val="21"/>
          <w:lang w:val="en-US"/>
        </w:rPr>
        <w:t xml:space="preserve"> for the trust they have placed in us.”</w:t>
      </w:r>
    </w:p>
    <w:p w14:paraId="4C51A192" w14:textId="21FDC844" w:rsidR="34982494" w:rsidRPr="006B2FD1" w:rsidRDefault="00000E89" w:rsidP="006B2FD1">
      <w:pPr>
        <w:pStyle w:val="paragraph"/>
        <w:rPr>
          <w:rFonts w:ascii="Georgia" w:hAnsi="Georgia"/>
          <w:sz w:val="21"/>
          <w:szCs w:val="21"/>
          <w:lang w:val="en-US"/>
        </w:rPr>
      </w:pPr>
      <w:r w:rsidRPr="34982494">
        <w:rPr>
          <w:rFonts w:ascii="Georgia" w:hAnsi="Georgia"/>
          <w:sz w:val="21"/>
          <w:szCs w:val="21"/>
          <w:lang w:val="en-US"/>
        </w:rPr>
        <w:lastRenderedPageBreak/>
        <w:t>L</w:t>
      </w:r>
      <w:r w:rsidR="00E21767" w:rsidRPr="34982494">
        <w:rPr>
          <w:rFonts w:ascii="Georgia" w:hAnsi="Georgia"/>
          <w:sz w:val="21"/>
          <w:szCs w:val="21"/>
          <w:lang w:val="en-US"/>
        </w:rPr>
        <w:t>OTOS Group</w:t>
      </w:r>
      <w:r w:rsidRPr="34982494">
        <w:rPr>
          <w:rFonts w:ascii="Georgia" w:hAnsi="Georgia"/>
          <w:sz w:val="21"/>
          <w:szCs w:val="21"/>
          <w:lang w:val="en-US"/>
        </w:rPr>
        <w:t xml:space="preserve"> is a leading Polish producer of unleaded gasoline, diesel, fuel oils, aviation fuels, lubricants, bitumen and waxes.</w:t>
      </w:r>
      <w:r w:rsidR="00E21767" w:rsidRPr="34982494">
        <w:rPr>
          <w:rFonts w:ascii="Georgia" w:hAnsi="Georgia"/>
          <w:sz w:val="21"/>
          <w:szCs w:val="21"/>
          <w:lang w:val="en-US"/>
        </w:rPr>
        <w:t xml:space="preserve"> LOTOS </w:t>
      </w:r>
      <w:proofErr w:type="spellStart"/>
      <w:r w:rsidR="00E21767" w:rsidRPr="34982494">
        <w:rPr>
          <w:rFonts w:ascii="Georgia" w:hAnsi="Georgia"/>
          <w:sz w:val="21"/>
          <w:szCs w:val="21"/>
          <w:lang w:val="en-US"/>
        </w:rPr>
        <w:t>Serwis</w:t>
      </w:r>
      <w:proofErr w:type="spellEnd"/>
      <w:r w:rsidR="00E21767" w:rsidRPr="34982494">
        <w:rPr>
          <w:rFonts w:ascii="Georgia" w:hAnsi="Georgia"/>
          <w:sz w:val="21"/>
          <w:szCs w:val="21"/>
          <w:lang w:val="en-US"/>
        </w:rPr>
        <w:t xml:space="preserve"> </w:t>
      </w:r>
      <w:r w:rsidR="666B979B" w:rsidRPr="34982494">
        <w:rPr>
          <w:rFonts w:ascii="Georgia" w:hAnsi="Georgia"/>
          <w:sz w:val="21"/>
          <w:szCs w:val="21"/>
          <w:lang w:val="en-US"/>
        </w:rPr>
        <w:t>“</w:t>
      </w:r>
      <w:r w:rsidR="00E21767" w:rsidRPr="34982494">
        <w:rPr>
          <w:rFonts w:ascii="Georgia" w:hAnsi="Georgia"/>
          <w:sz w:val="21"/>
          <w:szCs w:val="21"/>
          <w:lang w:val="en-US"/>
        </w:rPr>
        <w:t>Service</w:t>
      </w:r>
      <w:r w:rsidR="42FB252C" w:rsidRPr="34982494">
        <w:rPr>
          <w:rFonts w:ascii="Georgia" w:hAnsi="Georgia"/>
          <w:sz w:val="21"/>
          <w:szCs w:val="21"/>
          <w:lang w:val="en-US"/>
        </w:rPr>
        <w:t>”</w:t>
      </w:r>
      <w:r w:rsidR="00E21767" w:rsidRPr="34982494">
        <w:rPr>
          <w:rFonts w:ascii="Georgia" w:hAnsi="Georgia"/>
          <w:sz w:val="21"/>
          <w:szCs w:val="21"/>
          <w:lang w:val="en-US"/>
        </w:rPr>
        <w:t xml:space="preserve"> was established in 2003 to carry out maintenance, equipment installation, repairs, diagnostics and measurements at the group’s refineries. The company’s mission is to provide the highest standards of technical services. </w:t>
      </w:r>
    </w:p>
    <w:p w14:paraId="16E0B59A" w14:textId="351D3319" w:rsidR="40C4E54B" w:rsidRDefault="40C4E54B" w:rsidP="10B514F2">
      <w:pPr>
        <w:rPr>
          <w:rFonts w:ascii="Georgia" w:eastAsia="Georgia" w:hAnsi="Georgia" w:cs="Georgia"/>
          <w:sz w:val="21"/>
          <w:szCs w:val="21"/>
        </w:rPr>
      </w:pPr>
      <w:r w:rsidRPr="41AB9A18">
        <w:rPr>
          <w:rFonts w:ascii="Georgia" w:eastAsia="Georgia" w:hAnsi="Georgia" w:cs="Georgia"/>
          <w:sz w:val="21"/>
          <w:szCs w:val="21"/>
          <w:lang w:val="en-US"/>
        </w:rPr>
        <w:t xml:space="preserve">Visit the Manitowoc </w:t>
      </w:r>
      <w:r w:rsidR="006B53DE" w:rsidRPr="41AB9A18">
        <w:rPr>
          <w:rFonts w:ascii="Georgia" w:eastAsia="Georgia" w:hAnsi="Georgia" w:cs="Georgia"/>
          <w:sz w:val="21"/>
          <w:szCs w:val="21"/>
        </w:rPr>
        <w:t xml:space="preserve">website to learn more about </w:t>
      </w:r>
      <w:r w:rsidR="00E21767">
        <w:rPr>
          <w:rFonts w:ascii="Georgia" w:eastAsia="Georgia" w:hAnsi="Georgia" w:cs="Georgia"/>
          <w:sz w:val="21"/>
          <w:szCs w:val="21"/>
        </w:rPr>
        <w:t xml:space="preserve">the </w:t>
      </w:r>
      <w:hyperlink r:id="rId11" w:history="1">
        <w:r w:rsidR="00E21767" w:rsidRPr="00E21767">
          <w:rPr>
            <w:rStyle w:val="Hyperlink"/>
            <w:rFonts w:ascii="Georgia" w:eastAsia="Georgia" w:hAnsi="Georgia" w:cs="Georgia"/>
            <w:sz w:val="21"/>
            <w:szCs w:val="21"/>
          </w:rPr>
          <w:t>Grove GMK5180-1 all-terrain crane</w:t>
        </w:r>
      </w:hyperlink>
      <w:r w:rsidR="00E21767">
        <w:rPr>
          <w:rFonts w:ascii="Georgia" w:eastAsia="Georgia" w:hAnsi="Georgia" w:cs="Georgia"/>
          <w:sz w:val="21"/>
          <w:szCs w:val="21"/>
        </w:rPr>
        <w:t>.</w:t>
      </w:r>
    </w:p>
    <w:p w14:paraId="377FA2B2" w14:textId="169E0E14" w:rsidR="30E1C58D" w:rsidRDefault="30E1C58D" w:rsidP="30E1C58D">
      <w:pPr>
        <w:rPr>
          <w:rFonts w:ascii="Georgia" w:hAnsi="Georgia"/>
          <w:sz w:val="21"/>
          <w:szCs w:val="21"/>
          <w:lang w:val="en-US"/>
        </w:rPr>
      </w:pPr>
    </w:p>
    <w:p w14:paraId="4862B22D" w14:textId="3034091B" w:rsidR="00AF29E8" w:rsidRDefault="00F52037" w:rsidP="00D350B7">
      <w:pPr>
        <w:tabs>
          <w:tab w:val="left" w:pos="1055"/>
          <w:tab w:val="left" w:pos="4111"/>
          <w:tab w:val="left" w:pos="5812"/>
          <w:tab w:val="left" w:pos="7371"/>
        </w:tabs>
        <w:jc w:val="center"/>
        <w:rPr>
          <w:rFonts w:ascii="Georgia" w:hAnsi="Georgia" w:cs="Georgia"/>
          <w:sz w:val="21"/>
          <w:szCs w:val="21"/>
          <w:lang w:val="en-US"/>
        </w:rPr>
      </w:pPr>
      <w:r w:rsidRPr="00514CEC">
        <w:rPr>
          <w:rFonts w:ascii="Georgia" w:hAnsi="Georgia" w:cs="Georgia"/>
          <w:sz w:val="21"/>
          <w:szCs w:val="21"/>
          <w:lang w:val="en-US"/>
        </w:rPr>
        <w:t>-END-</w:t>
      </w:r>
    </w:p>
    <w:p w14:paraId="574E15AB" w14:textId="69A21830" w:rsidR="00596AAC" w:rsidRDefault="00596AAC" w:rsidP="00D350B7">
      <w:pPr>
        <w:tabs>
          <w:tab w:val="left" w:pos="1055"/>
          <w:tab w:val="left" w:pos="4111"/>
          <w:tab w:val="left" w:pos="5812"/>
          <w:tab w:val="left" w:pos="7371"/>
        </w:tabs>
        <w:jc w:val="center"/>
        <w:rPr>
          <w:rFonts w:ascii="Georgia" w:hAnsi="Georgia" w:cs="Georgia"/>
          <w:sz w:val="21"/>
          <w:szCs w:val="21"/>
          <w:lang w:val="en-US"/>
        </w:rPr>
      </w:pPr>
    </w:p>
    <w:p w14:paraId="0A86C5D4" w14:textId="6C2B5F2D" w:rsidR="00596AAC" w:rsidRPr="00596AAC" w:rsidRDefault="00596AAC" w:rsidP="00596AAC">
      <w:pPr>
        <w:tabs>
          <w:tab w:val="left" w:pos="1055"/>
          <w:tab w:val="left" w:pos="4111"/>
          <w:tab w:val="left" w:pos="5812"/>
          <w:tab w:val="left" w:pos="7371"/>
        </w:tabs>
        <w:rPr>
          <w:rFonts w:ascii="Georgia" w:hAnsi="Georgia" w:cs="Georgia"/>
          <w:b/>
          <w:bCs/>
          <w:sz w:val="21"/>
          <w:szCs w:val="21"/>
          <w:lang w:val="en-US"/>
        </w:rPr>
      </w:pPr>
      <w:r w:rsidRPr="00596AAC">
        <w:rPr>
          <w:rFonts w:ascii="Georgia" w:hAnsi="Georgia" w:cs="Georgia"/>
          <w:b/>
          <w:bCs/>
          <w:sz w:val="21"/>
          <w:szCs w:val="21"/>
          <w:lang w:val="en-US"/>
        </w:rPr>
        <w:t>Image captions</w:t>
      </w:r>
    </w:p>
    <w:p w14:paraId="56EF2B72" w14:textId="3062960C" w:rsidR="00596AAC" w:rsidRDefault="00596AAC" w:rsidP="00596AAC">
      <w:pPr>
        <w:tabs>
          <w:tab w:val="left" w:pos="1055"/>
          <w:tab w:val="left" w:pos="4111"/>
          <w:tab w:val="left" w:pos="5812"/>
          <w:tab w:val="left" w:pos="7371"/>
        </w:tabs>
        <w:rPr>
          <w:rFonts w:ascii="Georgia" w:hAnsi="Georgia" w:cs="Georgia"/>
          <w:sz w:val="21"/>
          <w:szCs w:val="21"/>
          <w:lang w:val="en-US"/>
        </w:rPr>
      </w:pPr>
    </w:p>
    <w:p w14:paraId="512317D6" w14:textId="434468A9" w:rsidR="00596AAC" w:rsidRDefault="00596AAC" w:rsidP="00596AAC">
      <w:pPr>
        <w:tabs>
          <w:tab w:val="left" w:pos="1055"/>
          <w:tab w:val="left" w:pos="4111"/>
          <w:tab w:val="left" w:pos="5812"/>
          <w:tab w:val="left" w:pos="7371"/>
        </w:tabs>
        <w:rPr>
          <w:rFonts w:ascii="Georgia" w:hAnsi="Georgia" w:cs="Georgia"/>
          <w:sz w:val="21"/>
          <w:szCs w:val="21"/>
          <w:lang w:val="en-US"/>
        </w:rPr>
      </w:pPr>
      <w:r w:rsidRPr="144E83C4">
        <w:rPr>
          <w:rFonts w:ascii="Georgia" w:hAnsi="Georgia" w:cs="Georgia"/>
          <w:sz w:val="21"/>
          <w:szCs w:val="21"/>
          <w:lang w:val="en-US"/>
        </w:rPr>
        <w:t xml:space="preserve">Image 1: </w:t>
      </w:r>
      <w:r w:rsidR="00D2168F" w:rsidRPr="144E83C4">
        <w:rPr>
          <w:rFonts w:ascii="Georgia" w:hAnsi="Georgia"/>
          <w:sz w:val="21"/>
          <w:szCs w:val="21"/>
          <w:lang w:val="en-US"/>
        </w:rPr>
        <w:t xml:space="preserve">The GMK5180-1 has a nominal load capacity of 180 t, 64 m </w:t>
      </w:r>
      <w:r w:rsidR="68B5FE84" w:rsidRPr="144E83C4">
        <w:rPr>
          <w:rFonts w:ascii="Georgia" w:hAnsi="Georgia"/>
          <w:sz w:val="21"/>
          <w:szCs w:val="21"/>
          <w:lang w:val="en-US"/>
        </w:rPr>
        <w:t xml:space="preserve">of </w:t>
      </w:r>
      <w:r w:rsidR="00D2168F" w:rsidRPr="144E83C4">
        <w:rPr>
          <w:rFonts w:ascii="Georgia" w:hAnsi="Georgia"/>
          <w:sz w:val="21"/>
          <w:szCs w:val="21"/>
          <w:lang w:val="en-US"/>
        </w:rPr>
        <w:t>boom and a total tip height of 101 m.</w:t>
      </w:r>
    </w:p>
    <w:p w14:paraId="17EDBC12" w14:textId="1654C9FF" w:rsidR="00656752" w:rsidRDefault="00656752" w:rsidP="00596AAC">
      <w:pPr>
        <w:tabs>
          <w:tab w:val="left" w:pos="1055"/>
          <w:tab w:val="left" w:pos="4111"/>
          <w:tab w:val="left" w:pos="5812"/>
          <w:tab w:val="left" w:pos="7371"/>
        </w:tabs>
        <w:rPr>
          <w:rFonts w:ascii="Georgia" w:hAnsi="Georgia" w:cs="Georgia"/>
          <w:sz w:val="21"/>
          <w:szCs w:val="21"/>
          <w:lang w:val="en-US"/>
        </w:rPr>
      </w:pPr>
    </w:p>
    <w:p w14:paraId="4DD5EBBD" w14:textId="621AF197" w:rsidR="00656752" w:rsidRDefault="00656752" w:rsidP="00596AAC">
      <w:pPr>
        <w:tabs>
          <w:tab w:val="left" w:pos="1055"/>
          <w:tab w:val="left" w:pos="4111"/>
          <w:tab w:val="left" w:pos="5812"/>
          <w:tab w:val="left" w:pos="7371"/>
        </w:tabs>
        <w:rPr>
          <w:rFonts w:ascii="Georgia" w:hAnsi="Georgia" w:cs="Georgia"/>
          <w:sz w:val="21"/>
          <w:szCs w:val="21"/>
          <w:lang w:val="en-US"/>
        </w:rPr>
      </w:pPr>
      <w:r>
        <w:rPr>
          <w:rFonts w:ascii="Georgia" w:hAnsi="Georgia" w:cs="Georgia"/>
          <w:sz w:val="21"/>
          <w:szCs w:val="21"/>
          <w:lang w:val="en-US"/>
        </w:rPr>
        <w:t>Image 2:</w:t>
      </w:r>
      <w:r w:rsidR="00DF734B" w:rsidRPr="00DF734B">
        <w:rPr>
          <w:rFonts w:ascii="Georgia" w:hAnsi="Georgia"/>
          <w:sz w:val="21"/>
          <w:szCs w:val="21"/>
          <w:lang w:val="en-US"/>
        </w:rPr>
        <w:t xml:space="preserve"> </w:t>
      </w:r>
      <w:r w:rsidR="00DF734B">
        <w:rPr>
          <w:rFonts w:ascii="Georgia" w:hAnsi="Georgia"/>
          <w:sz w:val="21"/>
          <w:szCs w:val="21"/>
          <w:lang w:val="en-US"/>
        </w:rPr>
        <w:t>H</w:t>
      </w:r>
      <w:r w:rsidR="00DF734B" w:rsidRPr="068BB8FB">
        <w:rPr>
          <w:rFonts w:ascii="Georgia" w:hAnsi="Georgia"/>
          <w:sz w:val="21"/>
          <w:szCs w:val="21"/>
          <w:lang w:val="en-US"/>
        </w:rPr>
        <w:t xml:space="preserve">ook </w:t>
      </w:r>
      <w:r w:rsidR="00DF734B">
        <w:rPr>
          <w:rFonts w:ascii="Georgia" w:hAnsi="Georgia"/>
          <w:sz w:val="21"/>
          <w:szCs w:val="21"/>
          <w:lang w:val="en-US"/>
        </w:rPr>
        <w:t>blocks</w:t>
      </w:r>
      <w:r w:rsidR="00DF734B" w:rsidRPr="068BB8FB">
        <w:rPr>
          <w:rFonts w:ascii="Georgia" w:hAnsi="Georgia"/>
          <w:sz w:val="21"/>
          <w:szCs w:val="21"/>
          <w:lang w:val="en-US"/>
        </w:rPr>
        <w:t xml:space="preserve"> and a wear-resistant VIAB turbo retarder clutch work with the Mercedes-Benz </w:t>
      </w:r>
      <w:r w:rsidR="00DF734B">
        <w:rPr>
          <w:rFonts w:ascii="Georgia" w:hAnsi="Georgia"/>
          <w:sz w:val="21"/>
          <w:szCs w:val="21"/>
          <w:lang w:val="en-US"/>
        </w:rPr>
        <w:t>transmission</w:t>
      </w:r>
      <w:r w:rsidR="00DF734B" w:rsidRPr="068BB8FB">
        <w:rPr>
          <w:rFonts w:ascii="Georgia" w:hAnsi="Georgia"/>
          <w:sz w:val="21"/>
          <w:szCs w:val="21"/>
          <w:lang w:val="en-US"/>
        </w:rPr>
        <w:t xml:space="preserve"> to ensure smooth starting and braking, and 30% lower diesel fuel consumption</w:t>
      </w:r>
      <w:r w:rsidR="00DF734B">
        <w:rPr>
          <w:rFonts w:ascii="Georgia" w:hAnsi="Georgia"/>
          <w:sz w:val="21"/>
          <w:szCs w:val="21"/>
          <w:lang w:val="en-US"/>
        </w:rPr>
        <w:t>.</w:t>
      </w:r>
    </w:p>
    <w:p w14:paraId="26A0FF9C" w14:textId="097ADB31" w:rsidR="00656752" w:rsidRDefault="00656752" w:rsidP="00596AAC">
      <w:pPr>
        <w:tabs>
          <w:tab w:val="left" w:pos="1055"/>
          <w:tab w:val="left" w:pos="4111"/>
          <w:tab w:val="left" w:pos="5812"/>
          <w:tab w:val="left" w:pos="7371"/>
        </w:tabs>
        <w:rPr>
          <w:rFonts w:ascii="Georgia" w:hAnsi="Georgia" w:cs="Georgia"/>
          <w:sz w:val="21"/>
          <w:szCs w:val="21"/>
          <w:lang w:val="en-US"/>
        </w:rPr>
      </w:pPr>
    </w:p>
    <w:p w14:paraId="4937A045" w14:textId="02E9BE0F" w:rsidR="00656752" w:rsidRDefault="00656752" w:rsidP="00596AAC">
      <w:pPr>
        <w:tabs>
          <w:tab w:val="left" w:pos="1055"/>
          <w:tab w:val="left" w:pos="4111"/>
          <w:tab w:val="left" w:pos="5812"/>
          <w:tab w:val="left" w:pos="7371"/>
        </w:tabs>
        <w:rPr>
          <w:rFonts w:ascii="Georgia" w:hAnsi="Georgia" w:cs="Georgia"/>
          <w:sz w:val="21"/>
          <w:szCs w:val="21"/>
          <w:lang w:val="en-US"/>
        </w:rPr>
      </w:pPr>
      <w:r>
        <w:rPr>
          <w:rFonts w:ascii="Georgia" w:hAnsi="Georgia" w:cs="Georgia"/>
          <w:sz w:val="21"/>
          <w:szCs w:val="21"/>
          <w:lang w:val="en-US"/>
        </w:rPr>
        <w:t>Image 3:</w:t>
      </w:r>
      <w:r w:rsidR="00D7264F" w:rsidRPr="00935034">
        <w:rPr>
          <w:rFonts w:ascii="Georgia" w:hAnsi="Georgia" w:cs="Georgia"/>
          <w:sz w:val="21"/>
          <w:szCs w:val="21"/>
          <w:lang w:val="en-US"/>
        </w:rPr>
        <w:t xml:space="preserve"> The Grove GMK5180-1 offers strong lifting capabilities in a compact format, making it ideal for use on </w:t>
      </w:r>
      <w:r w:rsidR="00935034" w:rsidRPr="00935034">
        <w:rPr>
          <w:rFonts w:ascii="Georgia" w:hAnsi="Georgia" w:cs="Georgia"/>
          <w:sz w:val="21"/>
          <w:szCs w:val="21"/>
          <w:lang w:val="en-US"/>
        </w:rPr>
        <w:t>the LOTOS</w:t>
      </w:r>
      <w:r w:rsidR="00D7264F" w:rsidRPr="00935034">
        <w:rPr>
          <w:rFonts w:ascii="Georgia" w:hAnsi="Georgia" w:cs="Georgia"/>
          <w:sz w:val="21"/>
          <w:szCs w:val="21"/>
          <w:lang w:val="en-US"/>
        </w:rPr>
        <w:t xml:space="preserve"> refinery where space is limited. </w:t>
      </w:r>
    </w:p>
    <w:p w14:paraId="1C13B2F3" w14:textId="3AC4D65D" w:rsidR="00656752" w:rsidRDefault="00656752" w:rsidP="00596AAC">
      <w:pPr>
        <w:tabs>
          <w:tab w:val="left" w:pos="1055"/>
          <w:tab w:val="left" w:pos="4111"/>
          <w:tab w:val="left" w:pos="5812"/>
          <w:tab w:val="left" w:pos="7371"/>
        </w:tabs>
        <w:rPr>
          <w:rFonts w:ascii="Georgia" w:hAnsi="Georgia" w:cs="Georgia"/>
          <w:sz w:val="21"/>
          <w:szCs w:val="21"/>
          <w:lang w:val="en-US"/>
        </w:rPr>
      </w:pPr>
    </w:p>
    <w:p w14:paraId="2C608F91" w14:textId="3B389702" w:rsidR="00656752" w:rsidRDefault="00656752" w:rsidP="00596AAC">
      <w:pPr>
        <w:tabs>
          <w:tab w:val="left" w:pos="1055"/>
          <w:tab w:val="left" w:pos="4111"/>
          <w:tab w:val="left" w:pos="5812"/>
          <w:tab w:val="left" w:pos="7371"/>
        </w:tabs>
        <w:rPr>
          <w:rFonts w:ascii="Georgia" w:hAnsi="Georgia" w:cs="Georgia"/>
          <w:sz w:val="21"/>
          <w:szCs w:val="21"/>
          <w:lang w:val="en-US"/>
        </w:rPr>
      </w:pPr>
      <w:r>
        <w:rPr>
          <w:rFonts w:ascii="Georgia" w:hAnsi="Georgia" w:cs="Georgia"/>
          <w:sz w:val="21"/>
          <w:szCs w:val="21"/>
          <w:lang w:val="en-US"/>
        </w:rPr>
        <w:t xml:space="preserve">Image 4: </w:t>
      </w:r>
      <w:r w:rsidR="008B792E">
        <w:rPr>
          <w:rFonts w:ascii="Georgia" w:hAnsi="Georgia" w:cs="Georgia"/>
          <w:sz w:val="21"/>
          <w:szCs w:val="21"/>
          <w:lang w:val="en-US"/>
        </w:rPr>
        <w:t xml:space="preserve">LOTOS </w:t>
      </w:r>
      <w:proofErr w:type="spellStart"/>
      <w:r w:rsidR="008B792E">
        <w:rPr>
          <w:rFonts w:ascii="Georgia" w:hAnsi="Georgia" w:cs="Georgia"/>
          <w:sz w:val="21"/>
          <w:szCs w:val="21"/>
          <w:lang w:val="en-US"/>
        </w:rPr>
        <w:t>Serwis’s</w:t>
      </w:r>
      <w:proofErr w:type="spellEnd"/>
      <w:r w:rsidR="008B792E">
        <w:rPr>
          <w:rFonts w:ascii="Georgia" w:hAnsi="Georgia" w:cs="Georgia"/>
          <w:sz w:val="21"/>
          <w:szCs w:val="21"/>
          <w:lang w:val="en-US"/>
        </w:rPr>
        <w:t xml:space="preserve"> Grove GMK5180-1 during the handover ceremony at the Manitowoc factory in Wilhelmshaven, Germany.</w:t>
      </w:r>
    </w:p>
    <w:p w14:paraId="5BACB178" w14:textId="77777777" w:rsidR="00AF29E8" w:rsidRPr="00514CEC" w:rsidRDefault="00AF29E8" w:rsidP="00D10A1C">
      <w:pPr>
        <w:tabs>
          <w:tab w:val="left" w:pos="1055"/>
          <w:tab w:val="left" w:pos="4111"/>
          <w:tab w:val="left" w:pos="5812"/>
          <w:tab w:val="left" w:pos="7371"/>
        </w:tabs>
        <w:rPr>
          <w:rFonts w:ascii="Georgia" w:hAnsi="Georgia" w:cs="Georgia"/>
          <w:sz w:val="21"/>
          <w:szCs w:val="21"/>
          <w:lang w:val="en-US"/>
        </w:rPr>
      </w:pPr>
    </w:p>
    <w:p w14:paraId="3C3051F8" w14:textId="1619FF36" w:rsidR="00A00084" w:rsidRDefault="00F52037" w:rsidP="001E675D">
      <w:pPr>
        <w:outlineLvl w:val="0"/>
        <w:rPr>
          <w:rFonts w:ascii="Verdana" w:hAnsi="Verdana"/>
          <w:color w:val="ED1C2A"/>
          <w:sz w:val="18"/>
          <w:szCs w:val="18"/>
          <w:lang w:val="en-US"/>
        </w:rPr>
      </w:pPr>
      <w:r w:rsidRPr="00514CEC">
        <w:rPr>
          <w:rFonts w:ascii="Verdana" w:hAnsi="Verdana"/>
          <w:color w:val="ED1C2A"/>
          <w:sz w:val="18"/>
          <w:szCs w:val="18"/>
          <w:lang w:val="en-US"/>
        </w:rPr>
        <w:t>CONTACT</w:t>
      </w:r>
    </w:p>
    <w:p w14:paraId="7E60865E" w14:textId="580FB67D" w:rsidR="00254D4C" w:rsidRDefault="00254D4C" w:rsidP="001E675D">
      <w:pPr>
        <w:outlineLvl w:val="0"/>
        <w:rPr>
          <w:rFonts w:ascii="Verdana" w:hAnsi="Verdana"/>
          <w:color w:val="ED1C2A"/>
          <w:sz w:val="18"/>
          <w:szCs w:val="18"/>
          <w:lang w:val="en-US"/>
        </w:rPr>
      </w:pPr>
    </w:p>
    <w:p w14:paraId="34555EEF" w14:textId="77777777" w:rsidR="00C92B48" w:rsidRDefault="007A2B00" w:rsidP="00C92B48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en-US"/>
        </w:rPr>
      </w:pPr>
      <w:proofErr w:type="spellStart"/>
      <w:r w:rsidRPr="00514CEC">
        <w:rPr>
          <w:rFonts w:ascii="Verdana" w:hAnsi="Verdana"/>
          <w:b/>
          <w:color w:val="41525C"/>
          <w:sz w:val="18"/>
          <w:szCs w:val="18"/>
          <w:lang w:val="en-US"/>
        </w:rPr>
        <w:t>Insa</w:t>
      </w:r>
      <w:proofErr w:type="spellEnd"/>
      <w:r w:rsidR="00602ABA" w:rsidRPr="00514CEC">
        <w:rPr>
          <w:rFonts w:ascii="Verdana" w:hAnsi="Verdana"/>
          <w:b/>
          <w:color w:val="41525C"/>
          <w:sz w:val="18"/>
          <w:szCs w:val="18"/>
          <w:lang w:val="en-US"/>
        </w:rPr>
        <w:t xml:space="preserve"> </w:t>
      </w:r>
      <w:r w:rsidRPr="00514CEC">
        <w:rPr>
          <w:rFonts w:ascii="Verdana" w:hAnsi="Verdana"/>
          <w:b/>
          <w:color w:val="41525C"/>
          <w:sz w:val="18"/>
          <w:szCs w:val="18"/>
          <w:lang w:val="en-US"/>
        </w:rPr>
        <w:t>Heim</w:t>
      </w:r>
    </w:p>
    <w:p w14:paraId="32248997" w14:textId="44D1812C" w:rsidR="00C92B48" w:rsidRPr="00C92B48" w:rsidRDefault="00C92B48" w:rsidP="00C92B48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en-US"/>
        </w:rPr>
      </w:pPr>
      <w:r w:rsidRPr="006A26AE">
        <w:rPr>
          <w:rFonts w:ascii="Verdana" w:hAnsi="Verdana"/>
          <w:color w:val="41525C"/>
          <w:sz w:val="18"/>
          <w:szCs w:val="18"/>
        </w:rPr>
        <w:t>Marketing Communication Manager | Mobile Cranes Europe &amp; Africa</w:t>
      </w:r>
      <w:r w:rsidRPr="006A26AE">
        <w:rPr>
          <w:color w:val="41525C"/>
          <w:sz w:val="18"/>
          <w:szCs w:val="18"/>
        </w:rPr>
        <w:t> </w:t>
      </w:r>
    </w:p>
    <w:p w14:paraId="5B46E10E" w14:textId="6440243F" w:rsidR="00602ABA" w:rsidRPr="002F46F4" w:rsidRDefault="00602ABA" w:rsidP="001E675D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en-US"/>
        </w:rPr>
      </w:pPr>
      <w:r w:rsidRPr="002F46F4">
        <w:rPr>
          <w:rFonts w:ascii="Verdana" w:hAnsi="Verdana"/>
          <w:color w:val="41525C"/>
          <w:sz w:val="18"/>
          <w:szCs w:val="18"/>
          <w:lang w:val="en-US"/>
        </w:rPr>
        <w:t>Manitowoc</w:t>
      </w:r>
    </w:p>
    <w:p w14:paraId="535CDB76" w14:textId="77777777" w:rsidR="007A2B00" w:rsidRPr="002F46F4" w:rsidRDefault="00602ABA" w:rsidP="001E675D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en-US"/>
        </w:rPr>
      </w:pPr>
      <w:r w:rsidRPr="002F46F4">
        <w:rPr>
          <w:rFonts w:ascii="Verdana" w:hAnsi="Verdana"/>
          <w:color w:val="41525C"/>
          <w:sz w:val="18"/>
          <w:szCs w:val="18"/>
          <w:lang w:val="en-US"/>
        </w:rPr>
        <w:t>T +</w:t>
      </w:r>
      <w:r w:rsidR="007A2B00" w:rsidRPr="002F46F4">
        <w:rPr>
          <w:rFonts w:ascii="Verdana" w:hAnsi="Verdana"/>
          <w:color w:val="41525C"/>
          <w:sz w:val="18"/>
          <w:szCs w:val="18"/>
          <w:lang w:val="en-US"/>
        </w:rPr>
        <w:t>49 4421 294 4170</w:t>
      </w:r>
    </w:p>
    <w:p w14:paraId="04F7ACA7" w14:textId="2FA7AB8E" w:rsidR="00602ABA" w:rsidRPr="002F46F4" w:rsidRDefault="009A54DA" w:rsidP="001E675D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en-US"/>
        </w:rPr>
      </w:pPr>
      <w:hyperlink r:id="rId12" w:history="1">
        <w:r w:rsidR="00054C7F" w:rsidRPr="002F46F4">
          <w:rPr>
            <w:rStyle w:val="Hyperlink"/>
            <w:rFonts w:ascii="Verdana" w:hAnsi="Verdana"/>
            <w:sz w:val="18"/>
            <w:szCs w:val="18"/>
            <w:lang w:val="en-US"/>
          </w:rPr>
          <w:t>insa.heim@manitowoc.com</w:t>
        </w:r>
      </w:hyperlink>
    </w:p>
    <w:p w14:paraId="6E116DFE" w14:textId="77777777" w:rsidR="00A00084" w:rsidRPr="002F46F4" w:rsidRDefault="00A00084" w:rsidP="001E675D">
      <w:pPr>
        <w:rPr>
          <w:rFonts w:ascii="Verdana" w:hAnsi="Verdana"/>
          <w:color w:val="ED1C2A"/>
          <w:sz w:val="18"/>
          <w:szCs w:val="18"/>
          <w:lang w:val="en-US"/>
        </w:rPr>
      </w:pPr>
    </w:p>
    <w:p w14:paraId="3ECD6806" w14:textId="77777777" w:rsidR="002B0441" w:rsidRPr="00C92B48" w:rsidRDefault="002B0441" w:rsidP="002B0441">
      <w:pPr>
        <w:spacing w:line="276" w:lineRule="auto"/>
        <w:rPr>
          <w:rFonts w:ascii="Verdana" w:hAnsi="Verdana"/>
          <w:color w:val="ED1C2A"/>
          <w:sz w:val="18"/>
          <w:szCs w:val="18"/>
          <w:lang w:val="en-US"/>
        </w:rPr>
      </w:pPr>
      <w:r w:rsidRPr="00C92B48">
        <w:rPr>
          <w:rFonts w:ascii="Verdana" w:hAnsi="Verdana"/>
          <w:bCs/>
          <w:color w:val="FF0000"/>
          <w:sz w:val="18"/>
          <w:szCs w:val="18"/>
          <w:lang w:val="en-US"/>
        </w:rPr>
        <w:t xml:space="preserve">ABOUT THE </w:t>
      </w:r>
      <w:r w:rsidRPr="00C92B48">
        <w:rPr>
          <w:rFonts w:ascii="Verdana" w:hAnsi="Verdana"/>
          <w:color w:val="ED1C2A"/>
          <w:sz w:val="18"/>
          <w:szCs w:val="18"/>
          <w:lang w:val="en-US"/>
        </w:rPr>
        <w:t>MANITOWOC COMPANY, INC.</w:t>
      </w:r>
    </w:p>
    <w:p w14:paraId="67DF47F2" w14:textId="77777777" w:rsidR="00C92B48" w:rsidRDefault="00C92B48" w:rsidP="00C92B48">
      <w:pPr>
        <w:spacing w:line="276" w:lineRule="auto"/>
        <w:rPr>
          <w:rFonts w:ascii="Verdana" w:hAnsi="Verdana" w:cs="Verdana"/>
          <w:color w:val="41525C"/>
          <w:sz w:val="18"/>
          <w:szCs w:val="18"/>
        </w:rPr>
      </w:pPr>
      <w:r w:rsidRPr="00F33ED6">
        <w:rPr>
          <w:rFonts w:ascii="Verdana" w:hAnsi="Verdana" w:cs="Verdana"/>
          <w:color w:val="41525C"/>
          <w:sz w:val="18"/>
          <w:szCs w:val="18"/>
        </w:rPr>
        <w:t>The Manitowoc Company, Inc. (“Manitowoc”) was founded in 1902 and has over a 117-year tradition of providing high-quality</w:t>
      </w:r>
      <w:r>
        <w:rPr>
          <w:rFonts w:ascii="Verdana" w:hAnsi="Verdana" w:cs="Verdana"/>
          <w:color w:val="41525C"/>
          <w:sz w:val="18"/>
          <w:szCs w:val="18"/>
        </w:rPr>
        <w:t xml:space="preserve"> </w:t>
      </w:r>
      <w:r w:rsidRPr="00F33ED6">
        <w:rPr>
          <w:rFonts w:ascii="Verdana" w:hAnsi="Verdana" w:cs="Verdana"/>
          <w:color w:val="41525C"/>
          <w:sz w:val="18"/>
          <w:szCs w:val="18"/>
        </w:rPr>
        <w:t xml:space="preserve">products and support services </w:t>
      </w:r>
      <w:r>
        <w:rPr>
          <w:rFonts w:ascii="Verdana" w:hAnsi="Verdana" w:cs="Verdana"/>
          <w:color w:val="41525C"/>
          <w:sz w:val="18"/>
          <w:szCs w:val="18"/>
        </w:rPr>
        <w:t>that are tailored to customers’ needs. I</w:t>
      </w:r>
      <w:r w:rsidRPr="00F33ED6">
        <w:rPr>
          <w:rFonts w:ascii="Verdana" w:hAnsi="Verdana" w:cs="Verdana"/>
          <w:color w:val="41525C"/>
          <w:sz w:val="18"/>
          <w:szCs w:val="18"/>
        </w:rPr>
        <w:t xml:space="preserve">ts 2019 net sales were approximately $1.83 billion. Manitowoc is one of the world's leading providers of engineered lifting solutions. </w:t>
      </w:r>
      <w:r>
        <w:rPr>
          <w:rFonts w:ascii="Verdana" w:hAnsi="Verdana" w:cs="Verdana"/>
          <w:color w:val="41525C"/>
          <w:sz w:val="18"/>
          <w:szCs w:val="18"/>
        </w:rPr>
        <w:t>T</w:t>
      </w:r>
      <w:r w:rsidRPr="00F33ED6">
        <w:rPr>
          <w:rFonts w:ascii="Verdana" w:hAnsi="Verdana" w:cs="Verdana"/>
          <w:color w:val="41525C"/>
          <w:sz w:val="18"/>
          <w:szCs w:val="18"/>
        </w:rPr>
        <w:t xml:space="preserve">hrough its wholly-owned subsidiaries, </w:t>
      </w:r>
      <w:r>
        <w:rPr>
          <w:rFonts w:ascii="Verdana" w:hAnsi="Verdana" w:cs="Verdana"/>
          <w:color w:val="41525C"/>
          <w:sz w:val="18"/>
          <w:szCs w:val="18"/>
        </w:rPr>
        <w:t xml:space="preserve">Manitowoc </w:t>
      </w:r>
      <w:r w:rsidRPr="00F33ED6">
        <w:rPr>
          <w:rFonts w:ascii="Verdana" w:hAnsi="Verdana" w:cs="Verdana"/>
          <w:color w:val="41525C"/>
          <w:sz w:val="18"/>
          <w:szCs w:val="18"/>
        </w:rPr>
        <w:t>designs, manufactures, markets</w:t>
      </w:r>
      <w:r>
        <w:rPr>
          <w:rFonts w:ascii="Verdana" w:hAnsi="Verdana" w:cs="Verdana"/>
          <w:color w:val="41525C"/>
          <w:sz w:val="18"/>
          <w:szCs w:val="18"/>
        </w:rPr>
        <w:t xml:space="preserve"> </w:t>
      </w:r>
      <w:r w:rsidRPr="00F33ED6">
        <w:rPr>
          <w:rFonts w:ascii="Verdana" w:hAnsi="Verdana" w:cs="Verdana"/>
          <w:color w:val="41525C"/>
          <w:sz w:val="18"/>
          <w:szCs w:val="18"/>
        </w:rPr>
        <w:t>and supports comprehensive product lines of mobile telescopic cranes, tower cranes, lattice-boom crawler cranes</w:t>
      </w:r>
      <w:r>
        <w:rPr>
          <w:rFonts w:ascii="Verdana" w:hAnsi="Verdana" w:cs="Verdana"/>
          <w:color w:val="41525C"/>
          <w:sz w:val="18"/>
          <w:szCs w:val="18"/>
        </w:rPr>
        <w:t xml:space="preserve">, </w:t>
      </w:r>
      <w:r w:rsidRPr="00F33ED6">
        <w:rPr>
          <w:rFonts w:ascii="Verdana" w:hAnsi="Verdana" w:cs="Verdana"/>
          <w:color w:val="41525C"/>
          <w:sz w:val="18"/>
          <w:szCs w:val="18"/>
        </w:rPr>
        <w:t xml:space="preserve">boom trucks </w:t>
      </w:r>
      <w:r>
        <w:rPr>
          <w:rFonts w:ascii="Verdana" w:hAnsi="Verdana" w:cs="Verdana"/>
          <w:color w:val="41525C"/>
          <w:sz w:val="18"/>
          <w:szCs w:val="18"/>
        </w:rPr>
        <w:t xml:space="preserve">and industrial cranes </w:t>
      </w:r>
      <w:r w:rsidRPr="00F33ED6">
        <w:rPr>
          <w:rFonts w:ascii="Verdana" w:hAnsi="Verdana" w:cs="Verdana"/>
          <w:color w:val="41525C"/>
          <w:sz w:val="18"/>
          <w:szCs w:val="18"/>
        </w:rPr>
        <w:t xml:space="preserve">under the Grove, </w:t>
      </w:r>
      <w:proofErr w:type="spellStart"/>
      <w:r>
        <w:rPr>
          <w:rFonts w:ascii="Verdana" w:hAnsi="Verdana" w:cs="Verdana"/>
          <w:color w:val="41525C"/>
          <w:sz w:val="18"/>
          <w:szCs w:val="18"/>
        </w:rPr>
        <w:t>Potain</w:t>
      </w:r>
      <w:proofErr w:type="spellEnd"/>
      <w:r>
        <w:rPr>
          <w:rFonts w:ascii="Verdana" w:hAnsi="Verdana" w:cs="Verdana"/>
          <w:color w:val="41525C"/>
          <w:sz w:val="18"/>
          <w:szCs w:val="18"/>
        </w:rPr>
        <w:t xml:space="preserve">, </w:t>
      </w:r>
      <w:r w:rsidRPr="00F33ED6">
        <w:rPr>
          <w:rFonts w:ascii="Verdana" w:hAnsi="Verdana" w:cs="Verdana"/>
          <w:color w:val="41525C"/>
          <w:sz w:val="18"/>
          <w:szCs w:val="18"/>
        </w:rPr>
        <w:t>Manitowoc, National Crane</w:t>
      </w:r>
      <w:r>
        <w:rPr>
          <w:rFonts w:ascii="Verdana" w:hAnsi="Verdana" w:cs="Verdana"/>
          <w:color w:val="41525C"/>
          <w:sz w:val="18"/>
          <w:szCs w:val="18"/>
        </w:rPr>
        <w:t xml:space="preserve">, </w:t>
      </w:r>
      <w:proofErr w:type="spellStart"/>
      <w:r w:rsidRPr="00F33ED6">
        <w:rPr>
          <w:rFonts w:ascii="Verdana" w:hAnsi="Verdana" w:cs="Verdana"/>
          <w:color w:val="41525C"/>
          <w:sz w:val="18"/>
          <w:szCs w:val="18"/>
        </w:rPr>
        <w:t>Shuttlelift</w:t>
      </w:r>
      <w:proofErr w:type="spellEnd"/>
      <w:r w:rsidRPr="00F33ED6">
        <w:rPr>
          <w:rFonts w:ascii="Verdana" w:hAnsi="Verdana" w:cs="Verdana"/>
          <w:color w:val="41525C"/>
          <w:sz w:val="18"/>
          <w:szCs w:val="18"/>
        </w:rPr>
        <w:t xml:space="preserve"> and Manitowoc Crane Care brand names.</w:t>
      </w:r>
    </w:p>
    <w:p w14:paraId="6C33A38A" w14:textId="77777777" w:rsidR="002B0441" w:rsidRPr="00514CEC" w:rsidRDefault="002B0441" w:rsidP="002B0441">
      <w:pPr>
        <w:spacing w:line="276" w:lineRule="auto"/>
        <w:rPr>
          <w:rFonts w:ascii="Verdana" w:hAnsi="Verdana"/>
          <w:color w:val="41525C"/>
          <w:sz w:val="18"/>
          <w:szCs w:val="18"/>
          <w:lang w:val="en-US"/>
        </w:rPr>
      </w:pPr>
    </w:p>
    <w:p w14:paraId="03E358CA" w14:textId="77777777" w:rsidR="002B0441" w:rsidRPr="00514CEC" w:rsidRDefault="002B0441" w:rsidP="002B0441">
      <w:pPr>
        <w:spacing w:line="276" w:lineRule="auto"/>
        <w:rPr>
          <w:rFonts w:ascii="Verdana" w:hAnsi="Verdana"/>
          <w:sz w:val="18"/>
          <w:szCs w:val="18"/>
          <w:lang w:val="en-US"/>
        </w:rPr>
      </w:pPr>
      <w:r w:rsidRPr="00514CEC">
        <w:rPr>
          <w:rFonts w:ascii="Verdana" w:hAnsi="Verdana"/>
          <w:color w:val="ED1C2A"/>
          <w:sz w:val="18"/>
          <w:szCs w:val="18"/>
          <w:lang w:val="en-US"/>
        </w:rPr>
        <w:t>THE MANITOWOC COMPANY, INC.</w:t>
      </w:r>
    </w:p>
    <w:p w14:paraId="43D1F042" w14:textId="77777777" w:rsidR="002B0441" w:rsidRPr="00514CEC" w:rsidRDefault="002B0441" w:rsidP="002B0441">
      <w:pPr>
        <w:spacing w:line="276" w:lineRule="auto"/>
        <w:rPr>
          <w:rFonts w:ascii="Verdana" w:hAnsi="Verdana"/>
          <w:color w:val="595959"/>
          <w:sz w:val="18"/>
          <w:szCs w:val="18"/>
          <w:lang w:val="en-US"/>
        </w:rPr>
      </w:pPr>
      <w:r w:rsidRPr="00514CEC">
        <w:rPr>
          <w:rFonts w:ascii="Verdana" w:hAnsi="Verdana"/>
          <w:color w:val="595959"/>
          <w:sz w:val="18"/>
          <w:lang w:val="en-US"/>
        </w:rPr>
        <w:t>One Park Plaza — 11270 West Park Place — Suite 1000 — Milwaukee, WI 53224, USA</w:t>
      </w:r>
    </w:p>
    <w:p w14:paraId="67FAFAA0" w14:textId="77777777" w:rsidR="002B0441" w:rsidRPr="00514CEC" w:rsidRDefault="002B0441" w:rsidP="002B0441">
      <w:pPr>
        <w:spacing w:line="276" w:lineRule="auto"/>
        <w:rPr>
          <w:rFonts w:ascii="Verdana" w:hAnsi="Verdana"/>
          <w:color w:val="595959"/>
          <w:sz w:val="18"/>
          <w:szCs w:val="18"/>
          <w:lang w:val="en-US"/>
        </w:rPr>
      </w:pPr>
      <w:r w:rsidRPr="00514CEC">
        <w:rPr>
          <w:rFonts w:ascii="Verdana" w:hAnsi="Verdana"/>
          <w:color w:val="595959"/>
          <w:sz w:val="18"/>
          <w:lang w:val="en-US"/>
        </w:rPr>
        <w:t>T +1 414 760 4600</w:t>
      </w:r>
    </w:p>
    <w:p w14:paraId="5D812317" w14:textId="2C335A24" w:rsidR="004127FD" w:rsidRPr="00D350B7" w:rsidRDefault="009A54DA" w:rsidP="00D350B7">
      <w:pPr>
        <w:spacing w:line="276" w:lineRule="auto"/>
        <w:rPr>
          <w:rFonts w:ascii="Verdana" w:hAnsi="Verdana"/>
          <w:b/>
          <w:color w:val="595959"/>
          <w:sz w:val="18"/>
          <w:szCs w:val="18"/>
          <w:u w:val="single"/>
          <w:lang w:val="en-US"/>
        </w:rPr>
      </w:pPr>
      <w:hyperlink r:id="rId13" w:history="1">
        <w:r w:rsidR="002B0441" w:rsidRPr="00514CEC">
          <w:rPr>
            <w:rStyle w:val="Hyperlink"/>
            <w:rFonts w:ascii="Verdana" w:hAnsi="Verdana"/>
            <w:b/>
            <w:color w:val="595959"/>
            <w:sz w:val="18"/>
            <w:szCs w:val="18"/>
            <w:lang w:val="en-US"/>
          </w:rPr>
          <w:t>www.manitowoc.com</w:t>
        </w:r>
      </w:hyperlink>
    </w:p>
    <w:sectPr w:rsidR="004127FD" w:rsidRPr="00D350B7" w:rsidSect="00A00084">
      <w:headerReference w:type="default" r:id="rId14"/>
      <w:pgSz w:w="12240" w:h="15840" w:code="1"/>
      <w:pgMar w:top="1138" w:right="1411" w:bottom="1440" w:left="1411" w:header="1138" w:footer="18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99DE2D" w14:textId="77777777" w:rsidR="009A54DA" w:rsidRDefault="009A54DA">
      <w:r>
        <w:separator/>
      </w:r>
    </w:p>
  </w:endnote>
  <w:endnote w:type="continuationSeparator" w:id="0">
    <w:p w14:paraId="5E55B8B3" w14:textId="77777777" w:rsidR="009A54DA" w:rsidRDefault="009A54DA">
      <w:r>
        <w:continuationSeparator/>
      </w:r>
    </w:p>
  </w:endnote>
  <w:endnote w:type="continuationNotice" w:id="1">
    <w:p w14:paraId="0141BEED" w14:textId="77777777" w:rsidR="009A54DA" w:rsidRDefault="009A54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edraSans-Normal">
    <w:altName w:val="Arial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Garamond Pro">
    <w:altName w:val="Adobe Garamond Pro"/>
    <w:panose1 w:val="020B0604020202020204"/>
    <w:charset w:val="00"/>
    <w:family w:val="roman"/>
    <w:notTrueType/>
    <w:pitch w:val="variable"/>
    <w:sig w:usb0="8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8E58B" w14:textId="77777777" w:rsidR="009A54DA" w:rsidRDefault="009A54DA">
      <w:r>
        <w:separator/>
      </w:r>
    </w:p>
  </w:footnote>
  <w:footnote w:type="continuationSeparator" w:id="0">
    <w:p w14:paraId="38C6DF2C" w14:textId="77777777" w:rsidR="009A54DA" w:rsidRDefault="009A54DA">
      <w:r>
        <w:continuationSeparator/>
      </w:r>
    </w:p>
  </w:footnote>
  <w:footnote w:type="continuationNotice" w:id="1">
    <w:p w14:paraId="1CD0288F" w14:textId="77777777" w:rsidR="009A54DA" w:rsidRDefault="009A54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63AD4" w14:textId="77777777" w:rsidR="00E21767" w:rsidRPr="00E21767" w:rsidRDefault="00E21767" w:rsidP="00E21767">
    <w:pPr>
      <w:rPr>
        <w:rFonts w:ascii="Verdana" w:hAnsi="Verdana"/>
        <w:b/>
        <w:bCs/>
        <w:color w:val="41525C"/>
        <w:sz w:val="18"/>
        <w:szCs w:val="18"/>
      </w:rPr>
    </w:pPr>
    <w:r w:rsidRPr="00E21767">
      <w:rPr>
        <w:rFonts w:ascii="Verdana" w:hAnsi="Verdana"/>
        <w:b/>
        <w:bCs/>
        <w:color w:val="41525C"/>
        <w:sz w:val="18"/>
        <w:szCs w:val="18"/>
      </w:rPr>
      <w:t>New Grove GMK5180-1 crane deployed for modernization works at Polish oil refinery</w:t>
    </w:r>
  </w:p>
  <w:p w14:paraId="619CC108" w14:textId="77777777" w:rsidR="00E21767" w:rsidRDefault="00E21767" w:rsidP="009F6C5A">
    <w:pPr>
      <w:rPr>
        <w:rFonts w:ascii="Georgia" w:hAnsi="Georgia"/>
        <w:b/>
        <w:bCs/>
        <w:color w:val="000000" w:themeColor="text1"/>
        <w:lang w:val="en-US"/>
      </w:rPr>
    </w:pPr>
  </w:p>
  <w:p w14:paraId="32FBFB2F" w14:textId="505DA5A0" w:rsidR="00AC5AA2" w:rsidRPr="00514CEC" w:rsidRDefault="00D81340" w:rsidP="00AC5AA2">
    <w:pPr>
      <w:tabs>
        <w:tab w:val="left" w:pos="6096"/>
      </w:tabs>
      <w:jc w:val="right"/>
      <w:rPr>
        <w:rFonts w:ascii="Verdana" w:hAnsi="Verdana"/>
        <w:color w:val="ED1C2A"/>
        <w:sz w:val="30"/>
        <w:szCs w:val="30"/>
        <w:lang w:val="en-US"/>
      </w:rPr>
    </w:pPr>
    <w:r>
      <w:rPr>
        <w:rFonts w:ascii="Verdana" w:hAnsi="Verdana"/>
        <w:color w:val="41525C"/>
        <w:sz w:val="18"/>
        <w:szCs w:val="18"/>
        <w:lang w:val="en-US"/>
      </w:rPr>
      <w:t>January</w:t>
    </w:r>
    <w:r w:rsidRPr="00B77CBD">
      <w:rPr>
        <w:rFonts w:ascii="Verdana" w:hAnsi="Verdana"/>
        <w:color w:val="41525C"/>
        <w:sz w:val="18"/>
        <w:szCs w:val="18"/>
        <w:lang w:val="en-US"/>
      </w:rPr>
      <w:t xml:space="preserve"> </w:t>
    </w:r>
    <w:r>
      <w:rPr>
        <w:rFonts w:ascii="Verdana" w:hAnsi="Verdana"/>
        <w:color w:val="41525C"/>
        <w:sz w:val="18"/>
        <w:szCs w:val="18"/>
        <w:lang w:val="en-US"/>
      </w:rPr>
      <w:t>26</w:t>
    </w:r>
    <w:r w:rsidR="00AC5AA2" w:rsidRPr="00B77CBD">
      <w:rPr>
        <w:rFonts w:ascii="Verdana" w:hAnsi="Verdana"/>
        <w:color w:val="41525C"/>
        <w:sz w:val="18"/>
        <w:szCs w:val="18"/>
        <w:lang w:val="en-US"/>
      </w:rPr>
      <w:t>, 2021</w:t>
    </w:r>
  </w:p>
  <w:p w14:paraId="1C9C23D2" w14:textId="77777777" w:rsidR="009C250C" w:rsidRPr="003E31C0" w:rsidRDefault="009C250C" w:rsidP="00A00084">
    <w:pPr>
      <w:spacing w:line="276" w:lineRule="auto"/>
      <w:rPr>
        <w:rFonts w:ascii="Verdana" w:hAnsi="Verdana"/>
        <w:sz w:val="16"/>
        <w:szCs w:val="16"/>
      </w:rPr>
    </w:pPr>
  </w:p>
  <w:p w14:paraId="2D16E983" w14:textId="77777777" w:rsidR="009C250C" w:rsidRDefault="009C25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13E02"/>
    <w:multiLevelType w:val="hybridMultilevel"/>
    <w:tmpl w:val="3D125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71BD3"/>
    <w:multiLevelType w:val="hybridMultilevel"/>
    <w:tmpl w:val="8B06FAE2"/>
    <w:lvl w:ilvl="0" w:tplc="CD4EB70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12319"/>
    <w:multiLevelType w:val="hybridMultilevel"/>
    <w:tmpl w:val="6F4AF08C"/>
    <w:lvl w:ilvl="0" w:tplc="D73242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F2026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30A0F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2E2EE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CC2D7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5DC0E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97C7F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5A09F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CD23E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78005B"/>
    <w:multiLevelType w:val="hybridMultilevel"/>
    <w:tmpl w:val="C5B43284"/>
    <w:lvl w:ilvl="0" w:tplc="F46A15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F28E2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6B6F4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91630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3629D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57ED1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614C5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02494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432DD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9F459A"/>
    <w:multiLevelType w:val="hybridMultilevel"/>
    <w:tmpl w:val="DC009C24"/>
    <w:lvl w:ilvl="0" w:tplc="C83C44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3E32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158DA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6DA02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468E8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324C1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9BC41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00E5E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CAA2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FA72CD"/>
    <w:multiLevelType w:val="hybridMultilevel"/>
    <w:tmpl w:val="035C46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D618E"/>
    <w:multiLevelType w:val="hybridMultilevel"/>
    <w:tmpl w:val="A7BA2B56"/>
    <w:lvl w:ilvl="0" w:tplc="611257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B5ABC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B00EA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9982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E24CC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2EAD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C383F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EF27C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FFA3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1D71C5A"/>
    <w:multiLevelType w:val="hybridMultilevel"/>
    <w:tmpl w:val="CDEA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B4AB5"/>
    <w:multiLevelType w:val="multilevel"/>
    <w:tmpl w:val="093248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C022E6B"/>
    <w:multiLevelType w:val="hybridMultilevel"/>
    <w:tmpl w:val="0380AA18"/>
    <w:lvl w:ilvl="0" w:tplc="ADCA92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D8C8A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47E44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C6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562B2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5B2F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11ACC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7502E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BEC86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E11D2"/>
    <w:multiLevelType w:val="multilevel"/>
    <w:tmpl w:val="D0166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30465B7"/>
    <w:multiLevelType w:val="hybridMultilevel"/>
    <w:tmpl w:val="E0A6D21C"/>
    <w:lvl w:ilvl="0" w:tplc="750479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F9636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6DAF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942E0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EE492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89625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C744C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70A95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D8E3E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31D0F5D"/>
    <w:multiLevelType w:val="hybridMultilevel"/>
    <w:tmpl w:val="3724D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E14A4"/>
    <w:multiLevelType w:val="hybridMultilevel"/>
    <w:tmpl w:val="384AEE9E"/>
    <w:lvl w:ilvl="0" w:tplc="C2EA47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C0A8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CF1058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816C37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15848B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E224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782C9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884A71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3D0F5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0E0FC4"/>
    <w:multiLevelType w:val="hybridMultilevel"/>
    <w:tmpl w:val="FCA03C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068B7"/>
    <w:multiLevelType w:val="hybridMultilevel"/>
    <w:tmpl w:val="26FE3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7"/>
  </w:num>
  <w:num w:numId="4">
    <w:abstractNumId w:val="0"/>
  </w:num>
  <w:num w:numId="5">
    <w:abstractNumId w:val="13"/>
  </w:num>
  <w:num w:numId="6">
    <w:abstractNumId w:val="2"/>
  </w:num>
  <w:num w:numId="7">
    <w:abstractNumId w:val="11"/>
  </w:num>
  <w:num w:numId="8">
    <w:abstractNumId w:val="9"/>
  </w:num>
  <w:num w:numId="9">
    <w:abstractNumId w:val="12"/>
  </w:num>
  <w:num w:numId="10">
    <w:abstractNumId w:val="3"/>
  </w:num>
  <w:num w:numId="11">
    <w:abstractNumId w:val="6"/>
  </w:num>
  <w:num w:numId="12">
    <w:abstractNumId w:val="5"/>
  </w:num>
  <w:num w:numId="13">
    <w:abstractNumId w:val="8"/>
  </w:num>
  <w:num w:numId="14">
    <w:abstractNumId w:val="4"/>
  </w:num>
  <w:num w:numId="15">
    <w:abstractNumId w:val="16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B60"/>
    <w:rsid w:val="00000E89"/>
    <w:rsid w:val="00011DA1"/>
    <w:rsid w:val="00012785"/>
    <w:rsid w:val="00020795"/>
    <w:rsid w:val="000230D6"/>
    <w:rsid w:val="00037CAA"/>
    <w:rsid w:val="0004129C"/>
    <w:rsid w:val="0004230F"/>
    <w:rsid w:val="00044AA8"/>
    <w:rsid w:val="00051799"/>
    <w:rsid w:val="00051C4B"/>
    <w:rsid w:val="00054208"/>
    <w:rsid w:val="00054C7F"/>
    <w:rsid w:val="00055ACD"/>
    <w:rsid w:val="00062CC6"/>
    <w:rsid w:val="00065701"/>
    <w:rsid w:val="00073A3C"/>
    <w:rsid w:val="0007553A"/>
    <w:rsid w:val="000902D9"/>
    <w:rsid w:val="0009073C"/>
    <w:rsid w:val="000947BA"/>
    <w:rsid w:val="000964D1"/>
    <w:rsid w:val="000965D5"/>
    <w:rsid w:val="000A3D40"/>
    <w:rsid w:val="000B1846"/>
    <w:rsid w:val="000C1469"/>
    <w:rsid w:val="000C18E7"/>
    <w:rsid w:val="000D1AFA"/>
    <w:rsid w:val="000D44FC"/>
    <w:rsid w:val="000D693F"/>
    <w:rsid w:val="000D7E25"/>
    <w:rsid w:val="000D7EB6"/>
    <w:rsid w:val="000E3EDF"/>
    <w:rsid w:val="000E432F"/>
    <w:rsid w:val="000E433F"/>
    <w:rsid w:val="000E613B"/>
    <w:rsid w:val="00100AB6"/>
    <w:rsid w:val="001021E6"/>
    <w:rsid w:val="001028FC"/>
    <w:rsid w:val="0011008A"/>
    <w:rsid w:val="0011715D"/>
    <w:rsid w:val="00122046"/>
    <w:rsid w:val="0012350A"/>
    <w:rsid w:val="00135548"/>
    <w:rsid w:val="00142129"/>
    <w:rsid w:val="00143192"/>
    <w:rsid w:val="00146FBF"/>
    <w:rsid w:val="00147448"/>
    <w:rsid w:val="00151832"/>
    <w:rsid w:val="0015611C"/>
    <w:rsid w:val="00157852"/>
    <w:rsid w:val="00163084"/>
    <w:rsid w:val="0016406A"/>
    <w:rsid w:val="001645AA"/>
    <w:rsid w:val="001721A4"/>
    <w:rsid w:val="00174F55"/>
    <w:rsid w:val="001768A5"/>
    <w:rsid w:val="001803F2"/>
    <w:rsid w:val="00183506"/>
    <w:rsid w:val="001961FA"/>
    <w:rsid w:val="0019725C"/>
    <w:rsid w:val="001976DF"/>
    <w:rsid w:val="001A2221"/>
    <w:rsid w:val="001B3AC2"/>
    <w:rsid w:val="001B77D9"/>
    <w:rsid w:val="001C3B4A"/>
    <w:rsid w:val="001C48FA"/>
    <w:rsid w:val="001C57A3"/>
    <w:rsid w:val="001C7CB6"/>
    <w:rsid w:val="001D4146"/>
    <w:rsid w:val="001E675D"/>
    <w:rsid w:val="001E688D"/>
    <w:rsid w:val="001F1275"/>
    <w:rsid w:val="001F350D"/>
    <w:rsid w:val="001F7F37"/>
    <w:rsid w:val="002019E4"/>
    <w:rsid w:val="00203D25"/>
    <w:rsid w:val="0020550B"/>
    <w:rsid w:val="00205B2F"/>
    <w:rsid w:val="00206DE3"/>
    <w:rsid w:val="00215A8B"/>
    <w:rsid w:val="00217119"/>
    <w:rsid w:val="00222289"/>
    <w:rsid w:val="00227E63"/>
    <w:rsid w:val="0023077D"/>
    <w:rsid w:val="00232C4F"/>
    <w:rsid w:val="002368AC"/>
    <w:rsid w:val="00246CB5"/>
    <w:rsid w:val="00246F1F"/>
    <w:rsid w:val="002531D2"/>
    <w:rsid w:val="00253AE8"/>
    <w:rsid w:val="00254A89"/>
    <w:rsid w:val="00254D4C"/>
    <w:rsid w:val="002613FA"/>
    <w:rsid w:val="00262AA3"/>
    <w:rsid w:val="00271971"/>
    <w:rsid w:val="002731A7"/>
    <w:rsid w:val="00273DE8"/>
    <w:rsid w:val="002800A8"/>
    <w:rsid w:val="00281D8E"/>
    <w:rsid w:val="002924AF"/>
    <w:rsid w:val="002961A9"/>
    <w:rsid w:val="00297F19"/>
    <w:rsid w:val="002A1EA6"/>
    <w:rsid w:val="002B0441"/>
    <w:rsid w:val="002B13B4"/>
    <w:rsid w:val="002C4AFD"/>
    <w:rsid w:val="002D4142"/>
    <w:rsid w:val="002E0388"/>
    <w:rsid w:val="002E4BF2"/>
    <w:rsid w:val="002F2FDF"/>
    <w:rsid w:val="002F46F4"/>
    <w:rsid w:val="002F7502"/>
    <w:rsid w:val="00303E97"/>
    <w:rsid w:val="003072A8"/>
    <w:rsid w:val="0031507C"/>
    <w:rsid w:val="00327B93"/>
    <w:rsid w:val="00330391"/>
    <w:rsid w:val="003306B0"/>
    <w:rsid w:val="0034700C"/>
    <w:rsid w:val="00351B74"/>
    <w:rsid w:val="00360570"/>
    <w:rsid w:val="00386FEE"/>
    <w:rsid w:val="003872E7"/>
    <w:rsid w:val="003924D3"/>
    <w:rsid w:val="00392DA9"/>
    <w:rsid w:val="003A289B"/>
    <w:rsid w:val="003B799D"/>
    <w:rsid w:val="003C4BE3"/>
    <w:rsid w:val="003D1C61"/>
    <w:rsid w:val="003E016D"/>
    <w:rsid w:val="003E0E14"/>
    <w:rsid w:val="003E45EA"/>
    <w:rsid w:val="003E608A"/>
    <w:rsid w:val="00400BCB"/>
    <w:rsid w:val="00404546"/>
    <w:rsid w:val="004052B8"/>
    <w:rsid w:val="00410DE2"/>
    <w:rsid w:val="004127FD"/>
    <w:rsid w:val="00414C94"/>
    <w:rsid w:val="00417807"/>
    <w:rsid w:val="00424C3F"/>
    <w:rsid w:val="00427B0C"/>
    <w:rsid w:val="004303E4"/>
    <w:rsid w:val="004340D9"/>
    <w:rsid w:val="00435F1B"/>
    <w:rsid w:val="004433B4"/>
    <w:rsid w:val="00443A0D"/>
    <w:rsid w:val="004548FC"/>
    <w:rsid w:val="004566B1"/>
    <w:rsid w:val="004658C6"/>
    <w:rsid w:val="00465E5D"/>
    <w:rsid w:val="0048194B"/>
    <w:rsid w:val="00482414"/>
    <w:rsid w:val="004825BD"/>
    <w:rsid w:val="004835D3"/>
    <w:rsid w:val="004904DC"/>
    <w:rsid w:val="00497231"/>
    <w:rsid w:val="004A2A6D"/>
    <w:rsid w:val="004B4F73"/>
    <w:rsid w:val="004C0E68"/>
    <w:rsid w:val="004C0FA0"/>
    <w:rsid w:val="004C1267"/>
    <w:rsid w:val="004C22CA"/>
    <w:rsid w:val="004E1B47"/>
    <w:rsid w:val="004E56D5"/>
    <w:rsid w:val="004E73E0"/>
    <w:rsid w:val="004E7492"/>
    <w:rsid w:val="00501523"/>
    <w:rsid w:val="00514CEC"/>
    <w:rsid w:val="00515B59"/>
    <w:rsid w:val="00515D5E"/>
    <w:rsid w:val="00516779"/>
    <w:rsid w:val="0051680B"/>
    <w:rsid w:val="0051689E"/>
    <w:rsid w:val="00517CCB"/>
    <w:rsid w:val="005204D1"/>
    <w:rsid w:val="0052054A"/>
    <w:rsid w:val="00542DA6"/>
    <w:rsid w:val="00544164"/>
    <w:rsid w:val="00547E02"/>
    <w:rsid w:val="0055415E"/>
    <w:rsid w:val="005557DC"/>
    <w:rsid w:val="005577A1"/>
    <w:rsid w:val="00563AB4"/>
    <w:rsid w:val="00563EAC"/>
    <w:rsid w:val="005859CD"/>
    <w:rsid w:val="0058707E"/>
    <w:rsid w:val="00590439"/>
    <w:rsid w:val="00596AAC"/>
    <w:rsid w:val="005B0CEE"/>
    <w:rsid w:val="005B1F20"/>
    <w:rsid w:val="005B7668"/>
    <w:rsid w:val="005E16EF"/>
    <w:rsid w:val="005E4199"/>
    <w:rsid w:val="005E7CD7"/>
    <w:rsid w:val="005F1AEC"/>
    <w:rsid w:val="005F37F9"/>
    <w:rsid w:val="005F4A40"/>
    <w:rsid w:val="00600F34"/>
    <w:rsid w:val="00602ABA"/>
    <w:rsid w:val="00605F28"/>
    <w:rsid w:val="00607BD3"/>
    <w:rsid w:val="00611C67"/>
    <w:rsid w:val="00622430"/>
    <w:rsid w:val="00627CA2"/>
    <w:rsid w:val="00633245"/>
    <w:rsid w:val="00634536"/>
    <w:rsid w:val="00640643"/>
    <w:rsid w:val="00647245"/>
    <w:rsid w:val="0065131F"/>
    <w:rsid w:val="006523DC"/>
    <w:rsid w:val="0065502F"/>
    <w:rsid w:val="006556C6"/>
    <w:rsid w:val="00656752"/>
    <w:rsid w:val="00662684"/>
    <w:rsid w:val="006651D4"/>
    <w:rsid w:val="006679CF"/>
    <w:rsid w:val="00667AB8"/>
    <w:rsid w:val="0067364E"/>
    <w:rsid w:val="00676D3B"/>
    <w:rsid w:val="006817A4"/>
    <w:rsid w:val="00696716"/>
    <w:rsid w:val="006977F9"/>
    <w:rsid w:val="006A5D3C"/>
    <w:rsid w:val="006B211B"/>
    <w:rsid w:val="006B2775"/>
    <w:rsid w:val="006B2CD3"/>
    <w:rsid w:val="006B2FD1"/>
    <w:rsid w:val="006B32ED"/>
    <w:rsid w:val="006B53DE"/>
    <w:rsid w:val="006B77B2"/>
    <w:rsid w:val="006C482A"/>
    <w:rsid w:val="006C7529"/>
    <w:rsid w:val="006D091A"/>
    <w:rsid w:val="006D20E1"/>
    <w:rsid w:val="006D79B1"/>
    <w:rsid w:val="006F6633"/>
    <w:rsid w:val="007009DC"/>
    <w:rsid w:val="00700B73"/>
    <w:rsid w:val="00702BB6"/>
    <w:rsid w:val="00712B8F"/>
    <w:rsid w:val="00712EA8"/>
    <w:rsid w:val="007136F0"/>
    <w:rsid w:val="007158AC"/>
    <w:rsid w:val="00720688"/>
    <w:rsid w:val="007216EC"/>
    <w:rsid w:val="00722F91"/>
    <w:rsid w:val="00724635"/>
    <w:rsid w:val="0073065F"/>
    <w:rsid w:val="007360E5"/>
    <w:rsid w:val="00737AB0"/>
    <w:rsid w:val="00740329"/>
    <w:rsid w:val="0074188C"/>
    <w:rsid w:val="00745CD6"/>
    <w:rsid w:val="00746E86"/>
    <w:rsid w:val="007509CD"/>
    <w:rsid w:val="00751CD7"/>
    <w:rsid w:val="00755AE0"/>
    <w:rsid w:val="00757AA1"/>
    <w:rsid w:val="00760467"/>
    <w:rsid w:val="00766305"/>
    <w:rsid w:val="0077678D"/>
    <w:rsid w:val="0077B6DC"/>
    <w:rsid w:val="00783409"/>
    <w:rsid w:val="00794BDF"/>
    <w:rsid w:val="00795EC4"/>
    <w:rsid w:val="00796ACE"/>
    <w:rsid w:val="00796E9B"/>
    <w:rsid w:val="0079777E"/>
    <w:rsid w:val="007A2B00"/>
    <w:rsid w:val="007A4382"/>
    <w:rsid w:val="007B3DD8"/>
    <w:rsid w:val="007B3EFA"/>
    <w:rsid w:val="007B592A"/>
    <w:rsid w:val="007C236B"/>
    <w:rsid w:val="007C273B"/>
    <w:rsid w:val="007C6160"/>
    <w:rsid w:val="007D0873"/>
    <w:rsid w:val="007D5E8F"/>
    <w:rsid w:val="007D62CF"/>
    <w:rsid w:val="007D680F"/>
    <w:rsid w:val="007E0AC8"/>
    <w:rsid w:val="007F3FA1"/>
    <w:rsid w:val="00800448"/>
    <w:rsid w:val="008038D0"/>
    <w:rsid w:val="00804B60"/>
    <w:rsid w:val="00813413"/>
    <w:rsid w:val="008176F7"/>
    <w:rsid w:val="00817C0B"/>
    <w:rsid w:val="008303C2"/>
    <w:rsid w:val="00831597"/>
    <w:rsid w:val="008343FB"/>
    <w:rsid w:val="00835012"/>
    <w:rsid w:val="00841E55"/>
    <w:rsid w:val="008444E7"/>
    <w:rsid w:val="00846AF7"/>
    <w:rsid w:val="00857FAD"/>
    <w:rsid w:val="0087330A"/>
    <w:rsid w:val="00881741"/>
    <w:rsid w:val="00883122"/>
    <w:rsid w:val="008871D9"/>
    <w:rsid w:val="00887DDF"/>
    <w:rsid w:val="008901AE"/>
    <w:rsid w:val="0089784A"/>
    <w:rsid w:val="008A4C88"/>
    <w:rsid w:val="008B039D"/>
    <w:rsid w:val="008B2C3B"/>
    <w:rsid w:val="008B2E91"/>
    <w:rsid w:val="008B2FB8"/>
    <w:rsid w:val="008B792E"/>
    <w:rsid w:val="008B7CBB"/>
    <w:rsid w:val="008C3A90"/>
    <w:rsid w:val="008C4910"/>
    <w:rsid w:val="008C7325"/>
    <w:rsid w:val="008D0027"/>
    <w:rsid w:val="008D77B4"/>
    <w:rsid w:val="008E099D"/>
    <w:rsid w:val="008E5E8A"/>
    <w:rsid w:val="008F051A"/>
    <w:rsid w:val="008F2653"/>
    <w:rsid w:val="008F7F03"/>
    <w:rsid w:val="0090171E"/>
    <w:rsid w:val="0091508C"/>
    <w:rsid w:val="00916491"/>
    <w:rsid w:val="00916B9A"/>
    <w:rsid w:val="00923A00"/>
    <w:rsid w:val="00932D82"/>
    <w:rsid w:val="00935034"/>
    <w:rsid w:val="00935F82"/>
    <w:rsid w:val="00940057"/>
    <w:rsid w:val="00946949"/>
    <w:rsid w:val="009615C3"/>
    <w:rsid w:val="00962254"/>
    <w:rsid w:val="00963447"/>
    <w:rsid w:val="00965456"/>
    <w:rsid w:val="009921D5"/>
    <w:rsid w:val="00994070"/>
    <w:rsid w:val="00994831"/>
    <w:rsid w:val="009A099D"/>
    <w:rsid w:val="009A4CC2"/>
    <w:rsid w:val="009A4EF9"/>
    <w:rsid w:val="009A54DA"/>
    <w:rsid w:val="009ACF3D"/>
    <w:rsid w:val="009B1C6C"/>
    <w:rsid w:val="009C0162"/>
    <w:rsid w:val="009C250C"/>
    <w:rsid w:val="009C4500"/>
    <w:rsid w:val="009C5995"/>
    <w:rsid w:val="009D0A41"/>
    <w:rsid w:val="009D491D"/>
    <w:rsid w:val="009D5155"/>
    <w:rsid w:val="009E364F"/>
    <w:rsid w:val="009E6FEA"/>
    <w:rsid w:val="009F4B7B"/>
    <w:rsid w:val="009F6C5A"/>
    <w:rsid w:val="009F775E"/>
    <w:rsid w:val="00A00084"/>
    <w:rsid w:val="00A05F75"/>
    <w:rsid w:val="00A1223F"/>
    <w:rsid w:val="00A13BA9"/>
    <w:rsid w:val="00A32FCF"/>
    <w:rsid w:val="00A535C3"/>
    <w:rsid w:val="00A5371F"/>
    <w:rsid w:val="00A60F8F"/>
    <w:rsid w:val="00A6162C"/>
    <w:rsid w:val="00A63BD1"/>
    <w:rsid w:val="00A71A53"/>
    <w:rsid w:val="00A71FB7"/>
    <w:rsid w:val="00A72B7D"/>
    <w:rsid w:val="00A81301"/>
    <w:rsid w:val="00A816E5"/>
    <w:rsid w:val="00A8502A"/>
    <w:rsid w:val="00A862CF"/>
    <w:rsid w:val="00A95588"/>
    <w:rsid w:val="00A9640B"/>
    <w:rsid w:val="00A97C0F"/>
    <w:rsid w:val="00A97E2E"/>
    <w:rsid w:val="00AB06C7"/>
    <w:rsid w:val="00AB158C"/>
    <w:rsid w:val="00AB2D0A"/>
    <w:rsid w:val="00AB3062"/>
    <w:rsid w:val="00AB7533"/>
    <w:rsid w:val="00AC4186"/>
    <w:rsid w:val="00AC56E9"/>
    <w:rsid w:val="00AC5AA2"/>
    <w:rsid w:val="00AD2834"/>
    <w:rsid w:val="00AD4648"/>
    <w:rsid w:val="00AF29E8"/>
    <w:rsid w:val="00AF669E"/>
    <w:rsid w:val="00B024CC"/>
    <w:rsid w:val="00B034AB"/>
    <w:rsid w:val="00B05239"/>
    <w:rsid w:val="00B075BB"/>
    <w:rsid w:val="00B1112C"/>
    <w:rsid w:val="00B201F3"/>
    <w:rsid w:val="00B42FDD"/>
    <w:rsid w:val="00B4390E"/>
    <w:rsid w:val="00B45CD4"/>
    <w:rsid w:val="00B525E7"/>
    <w:rsid w:val="00B544F5"/>
    <w:rsid w:val="00B57BA9"/>
    <w:rsid w:val="00B77CBD"/>
    <w:rsid w:val="00B82D04"/>
    <w:rsid w:val="00B8373E"/>
    <w:rsid w:val="00B90584"/>
    <w:rsid w:val="00B91924"/>
    <w:rsid w:val="00B93202"/>
    <w:rsid w:val="00B94AD3"/>
    <w:rsid w:val="00B94FCE"/>
    <w:rsid w:val="00BB11C6"/>
    <w:rsid w:val="00BB2CE5"/>
    <w:rsid w:val="00BB59D8"/>
    <w:rsid w:val="00BB5EB6"/>
    <w:rsid w:val="00BC3021"/>
    <w:rsid w:val="00BC34DB"/>
    <w:rsid w:val="00BD3651"/>
    <w:rsid w:val="00BE04EB"/>
    <w:rsid w:val="00BE588C"/>
    <w:rsid w:val="00BE59D6"/>
    <w:rsid w:val="00BF41FC"/>
    <w:rsid w:val="00C07712"/>
    <w:rsid w:val="00C119C8"/>
    <w:rsid w:val="00C12FFB"/>
    <w:rsid w:val="00C144FD"/>
    <w:rsid w:val="00C2687D"/>
    <w:rsid w:val="00C276AA"/>
    <w:rsid w:val="00C32365"/>
    <w:rsid w:val="00C33F0A"/>
    <w:rsid w:val="00C37367"/>
    <w:rsid w:val="00C45354"/>
    <w:rsid w:val="00C50CE6"/>
    <w:rsid w:val="00C51653"/>
    <w:rsid w:val="00C537C7"/>
    <w:rsid w:val="00C565E1"/>
    <w:rsid w:val="00C56C03"/>
    <w:rsid w:val="00C6082E"/>
    <w:rsid w:val="00C613C8"/>
    <w:rsid w:val="00C6455D"/>
    <w:rsid w:val="00C66CE2"/>
    <w:rsid w:val="00C726AE"/>
    <w:rsid w:val="00C82943"/>
    <w:rsid w:val="00C8D4A5"/>
    <w:rsid w:val="00C92208"/>
    <w:rsid w:val="00C92B48"/>
    <w:rsid w:val="00C94A22"/>
    <w:rsid w:val="00CA1CDA"/>
    <w:rsid w:val="00CA78EE"/>
    <w:rsid w:val="00CB4B61"/>
    <w:rsid w:val="00CC1BC2"/>
    <w:rsid w:val="00CC1C53"/>
    <w:rsid w:val="00CC3859"/>
    <w:rsid w:val="00CC7655"/>
    <w:rsid w:val="00CD7EDE"/>
    <w:rsid w:val="00CE0A36"/>
    <w:rsid w:val="00CE1D0F"/>
    <w:rsid w:val="00CE59E3"/>
    <w:rsid w:val="00CF0682"/>
    <w:rsid w:val="00CF1046"/>
    <w:rsid w:val="00CF164D"/>
    <w:rsid w:val="00CF72BB"/>
    <w:rsid w:val="00D02C16"/>
    <w:rsid w:val="00D04535"/>
    <w:rsid w:val="00D04FB1"/>
    <w:rsid w:val="00D07124"/>
    <w:rsid w:val="00D07258"/>
    <w:rsid w:val="00D10A1C"/>
    <w:rsid w:val="00D11109"/>
    <w:rsid w:val="00D12D8C"/>
    <w:rsid w:val="00D2168F"/>
    <w:rsid w:val="00D25EED"/>
    <w:rsid w:val="00D2676B"/>
    <w:rsid w:val="00D350B7"/>
    <w:rsid w:val="00D41F56"/>
    <w:rsid w:val="00D436E8"/>
    <w:rsid w:val="00D5300B"/>
    <w:rsid w:val="00D5365D"/>
    <w:rsid w:val="00D55D37"/>
    <w:rsid w:val="00D56D7F"/>
    <w:rsid w:val="00D65913"/>
    <w:rsid w:val="00D67F86"/>
    <w:rsid w:val="00D7264F"/>
    <w:rsid w:val="00D72FFE"/>
    <w:rsid w:val="00D73B07"/>
    <w:rsid w:val="00D80C57"/>
    <w:rsid w:val="00D81340"/>
    <w:rsid w:val="00D86649"/>
    <w:rsid w:val="00D876EA"/>
    <w:rsid w:val="00D90559"/>
    <w:rsid w:val="00D905FA"/>
    <w:rsid w:val="00D90A9B"/>
    <w:rsid w:val="00D94FB1"/>
    <w:rsid w:val="00D96102"/>
    <w:rsid w:val="00D96C8F"/>
    <w:rsid w:val="00DA2166"/>
    <w:rsid w:val="00DB43E5"/>
    <w:rsid w:val="00DB77F5"/>
    <w:rsid w:val="00DD14D8"/>
    <w:rsid w:val="00DD1B0A"/>
    <w:rsid w:val="00DD53CF"/>
    <w:rsid w:val="00DD75DE"/>
    <w:rsid w:val="00DE5458"/>
    <w:rsid w:val="00DE7C04"/>
    <w:rsid w:val="00DE7F01"/>
    <w:rsid w:val="00DF5557"/>
    <w:rsid w:val="00DF734B"/>
    <w:rsid w:val="00DF7436"/>
    <w:rsid w:val="00DF74AF"/>
    <w:rsid w:val="00DF7994"/>
    <w:rsid w:val="00E21767"/>
    <w:rsid w:val="00E2570F"/>
    <w:rsid w:val="00E4270C"/>
    <w:rsid w:val="00E463C3"/>
    <w:rsid w:val="00E52BB3"/>
    <w:rsid w:val="00E532EF"/>
    <w:rsid w:val="00E67B76"/>
    <w:rsid w:val="00E71E58"/>
    <w:rsid w:val="00E758EF"/>
    <w:rsid w:val="00E90562"/>
    <w:rsid w:val="00E914DA"/>
    <w:rsid w:val="00EA3142"/>
    <w:rsid w:val="00EA37FA"/>
    <w:rsid w:val="00EA64DF"/>
    <w:rsid w:val="00EB7AD5"/>
    <w:rsid w:val="00EC2AB6"/>
    <w:rsid w:val="00ED2AD9"/>
    <w:rsid w:val="00ED770A"/>
    <w:rsid w:val="00EF5B37"/>
    <w:rsid w:val="00F01D66"/>
    <w:rsid w:val="00F0428F"/>
    <w:rsid w:val="00F04CA2"/>
    <w:rsid w:val="00F06660"/>
    <w:rsid w:val="00F108DC"/>
    <w:rsid w:val="00F10C84"/>
    <w:rsid w:val="00F158AF"/>
    <w:rsid w:val="00F169B1"/>
    <w:rsid w:val="00F2413A"/>
    <w:rsid w:val="00F24302"/>
    <w:rsid w:val="00F24A90"/>
    <w:rsid w:val="00F25032"/>
    <w:rsid w:val="00F31316"/>
    <w:rsid w:val="00F40A63"/>
    <w:rsid w:val="00F445AD"/>
    <w:rsid w:val="00F44BFB"/>
    <w:rsid w:val="00F46BCA"/>
    <w:rsid w:val="00F4718C"/>
    <w:rsid w:val="00F52037"/>
    <w:rsid w:val="00F60019"/>
    <w:rsid w:val="00F60752"/>
    <w:rsid w:val="00F61855"/>
    <w:rsid w:val="00F64182"/>
    <w:rsid w:val="00F64A56"/>
    <w:rsid w:val="00F71273"/>
    <w:rsid w:val="00F7363E"/>
    <w:rsid w:val="00F80C24"/>
    <w:rsid w:val="00F819AA"/>
    <w:rsid w:val="00F8557B"/>
    <w:rsid w:val="00F91F0E"/>
    <w:rsid w:val="00F95E60"/>
    <w:rsid w:val="00FA0006"/>
    <w:rsid w:val="00FC0DA4"/>
    <w:rsid w:val="00FC3337"/>
    <w:rsid w:val="00FC6399"/>
    <w:rsid w:val="00FD013E"/>
    <w:rsid w:val="00FD1EA6"/>
    <w:rsid w:val="00FD4F8F"/>
    <w:rsid w:val="00FD71CE"/>
    <w:rsid w:val="00FF1542"/>
    <w:rsid w:val="00FF64F1"/>
    <w:rsid w:val="00FF6708"/>
    <w:rsid w:val="0147EC27"/>
    <w:rsid w:val="015323CD"/>
    <w:rsid w:val="0170746F"/>
    <w:rsid w:val="017A7A05"/>
    <w:rsid w:val="017B1EE2"/>
    <w:rsid w:val="01D75FCF"/>
    <w:rsid w:val="01E12FF8"/>
    <w:rsid w:val="01F200D0"/>
    <w:rsid w:val="02245C13"/>
    <w:rsid w:val="02636FAB"/>
    <w:rsid w:val="02DDF6CA"/>
    <w:rsid w:val="033C2411"/>
    <w:rsid w:val="03B576CA"/>
    <w:rsid w:val="03C4F167"/>
    <w:rsid w:val="03EBE732"/>
    <w:rsid w:val="03FDA699"/>
    <w:rsid w:val="040D5A62"/>
    <w:rsid w:val="041731AC"/>
    <w:rsid w:val="045B668E"/>
    <w:rsid w:val="0486A508"/>
    <w:rsid w:val="048CF14C"/>
    <w:rsid w:val="04B56C86"/>
    <w:rsid w:val="04C7A1BD"/>
    <w:rsid w:val="04F4AA4A"/>
    <w:rsid w:val="04F76F42"/>
    <w:rsid w:val="0521D3F2"/>
    <w:rsid w:val="05B13E9F"/>
    <w:rsid w:val="05B68EEE"/>
    <w:rsid w:val="05D4E152"/>
    <w:rsid w:val="0618E568"/>
    <w:rsid w:val="062FDDB8"/>
    <w:rsid w:val="06695354"/>
    <w:rsid w:val="067DE129"/>
    <w:rsid w:val="068BB8FB"/>
    <w:rsid w:val="06D157C5"/>
    <w:rsid w:val="06EA5A61"/>
    <w:rsid w:val="077BDD85"/>
    <w:rsid w:val="079242F1"/>
    <w:rsid w:val="081BE30C"/>
    <w:rsid w:val="0830D547"/>
    <w:rsid w:val="0858F5BA"/>
    <w:rsid w:val="08A6CEA3"/>
    <w:rsid w:val="091D55D8"/>
    <w:rsid w:val="098D4FF8"/>
    <w:rsid w:val="09B81488"/>
    <w:rsid w:val="09EE82AB"/>
    <w:rsid w:val="0A0A985E"/>
    <w:rsid w:val="0A93016F"/>
    <w:rsid w:val="0B001C96"/>
    <w:rsid w:val="0BE23C42"/>
    <w:rsid w:val="0BEE97F2"/>
    <w:rsid w:val="0BF6F160"/>
    <w:rsid w:val="0C168DDC"/>
    <w:rsid w:val="0C51CD5F"/>
    <w:rsid w:val="0CC4C6C8"/>
    <w:rsid w:val="0D284C61"/>
    <w:rsid w:val="0D358250"/>
    <w:rsid w:val="0D4FE096"/>
    <w:rsid w:val="0D5FF1AB"/>
    <w:rsid w:val="0D67DFF7"/>
    <w:rsid w:val="0D8C9BE0"/>
    <w:rsid w:val="0DF2BFA0"/>
    <w:rsid w:val="0E4BCC0A"/>
    <w:rsid w:val="0E81FD21"/>
    <w:rsid w:val="0F07F9D0"/>
    <w:rsid w:val="0F806712"/>
    <w:rsid w:val="0FA41E7B"/>
    <w:rsid w:val="0FD49AB8"/>
    <w:rsid w:val="0FDAF080"/>
    <w:rsid w:val="0FFCA265"/>
    <w:rsid w:val="1033DA94"/>
    <w:rsid w:val="1078EF62"/>
    <w:rsid w:val="10B04AFC"/>
    <w:rsid w:val="10B514F2"/>
    <w:rsid w:val="10C8AD8D"/>
    <w:rsid w:val="110D763A"/>
    <w:rsid w:val="11208C96"/>
    <w:rsid w:val="1168BBF9"/>
    <w:rsid w:val="118414C7"/>
    <w:rsid w:val="11DCC34F"/>
    <w:rsid w:val="1202C6E3"/>
    <w:rsid w:val="120CFED3"/>
    <w:rsid w:val="122AD3C4"/>
    <w:rsid w:val="12516FEE"/>
    <w:rsid w:val="12961CA0"/>
    <w:rsid w:val="1310DA20"/>
    <w:rsid w:val="136580E2"/>
    <w:rsid w:val="13BB4C0D"/>
    <w:rsid w:val="13C8D96C"/>
    <w:rsid w:val="144E83C4"/>
    <w:rsid w:val="145954CD"/>
    <w:rsid w:val="146896EB"/>
    <w:rsid w:val="1474A0F4"/>
    <w:rsid w:val="149D04CF"/>
    <w:rsid w:val="1526ECA3"/>
    <w:rsid w:val="15306750"/>
    <w:rsid w:val="153738ED"/>
    <w:rsid w:val="153FA1E4"/>
    <w:rsid w:val="15410486"/>
    <w:rsid w:val="155E6913"/>
    <w:rsid w:val="157B1F99"/>
    <w:rsid w:val="158EBA23"/>
    <w:rsid w:val="15A77865"/>
    <w:rsid w:val="15CF9C28"/>
    <w:rsid w:val="1630C272"/>
    <w:rsid w:val="16C0D55C"/>
    <w:rsid w:val="16D51512"/>
    <w:rsid w:val="16DEA082"/>
    <w:rsid w:val="17068E12"/>
    <w:rsid w:val="1720FC77"/>
    <w:rsid w:val="1724CED1"/>
    <w:rsid w:val="173B8AD1"/>
    <w:rsid w:val="17614A7D"/>
    <w:rsid w:val="1780E124"/>
    <w:rsid w:val="17A43709"/>
    <w:rsid w:val="1823A863"/>
    <w:rsid w:val="1899D339"/>
    <w:rsid w:val="18E38CB9"/>
    <w:rsid w:val="18F9500B"/>
    <w:rsid w:val="1930BCC4"/>
    <w:rsid w:val="1A099E75"/>
    <w:rsid w:val="1A0ED4B0"/>
    <w:rsid w:val="1A1E93DA"/>
    <w:rsid w:val="1A2010A0"/>
    <w:rsid w:val="1A301208"/>
    <w:rsid w:val="1A5DA947"/>
    <w:rsid w:val="1A78678D"/>
    <w:rsid w:val="1B0786CF"/>
    <w:rsid w:val="1B1BD8D2"/>
    <w:rsid w:val="1B3ADADE"/>
    <w:rsid w:val="1B3B2DE8"/>
    <w:rsid w:val="1B551BFC"/>
    <w:rsid w:val="1B9065EF"/>
    <w:rsid w:val="1BACDE75"/>
    <w:rsid w:val="1BEC6FA8"/>
    <w:rsid w:val="1C150B01"/>
    <w:rsid w:val="1C7B1C04"/>
    <w:rsid w:val="1C7F00E5"/>
    <w:rsid w:val="1CDBD0A9"/>
    <w:rsid w:val="1D025969"/>
    <w:rsid w:val="1D0CA54A"/>
    <w:rsid w:val="1D13D6EB"/>
    <w:rsid w:val="1D266F34"/>
    <w:rsid w:val="1D8B2E3C"/>
    <w:rsid w:val="1DA7CC2D"/>
    <w:rsid w:val="1E2F3203"/>
    <w:rsid w:val="1E37D523"/>
    <w:rsid w:val="1E746485"/>
    <w:rsid w:val="1E8F081E"/>
    <w:rsid w:val="1F7D5B78"/>
    <w:rsid w:val="1FECB8D3"/>
    <w:rsid w:val="204152D9"/>
    <w:rsid w:val="2049942F"/>
    <w:rsid w:val="20B57121"/>
    <w:rsid w:val="212C6CCC"/>
    <w:rsid w:val="21CD8945"/>
    <w:rsid w:val="21CEA5E4"/>
    <w:rsid w:val="2215307E"/>
    <w:rsid w:val="22B7B958"/>
    <w:rsid w:val="22BC2F04"/>
    <w:rsid w:val="230546C2"/>
    <w:rsid w:val="230FC145"/>
    <w:rsid w:val="23236DC9"/>
    <w:rsid w:val="2336CE53"/>
    <w:rsid w:val="233BFF4A"/>
    <w:rsid w:val="2356CEDD"/>
    <w:rsid w:val="236F4337"/>
    <w:rsid w:val="237102A9"/>
    <w:rsid w:val="240F3E20"/>
    <w:rsid w:val="241DF828"/>
    <w:rsid w:val="2438B4B8"/>
    <w:rsid w:val="243F616D"/>
    <w:rsid w:val="24599890"/>
    <w:rsid w:val="24751F22"/>
    <w:rsid w:val="24756D42"/>
    <w:rsid w:val="24A0940E"/>
    <w:rsid w:val="24DCEF3B"/>
    <w:rsid w:val="24F2997F"/>
    <w:rsid w:val="25CCC0D3"/>
    <w:rsid w:val="25F9E0A0"/>
    <w:rsid w:val="264C2B83"/>
    <w:rsid w:val="26577C4E"/>
    <w:rsid w:val="267DA06C"/>
    <w:rsid w:val="2707864C"/>
    <w:rsid w:val="278187E5"/>
    <w:rsid w:val="27C2E0DE"/>
    <w:rsid w:val="281FCE80"/>
    <w:rsid w:val="2858F502"/>
    <w:rsid w:val="28700CB0"/>
    <w:rsid w:val="28AD1B6D"/>
    <w:rsid w:val="28AD859C"/>
    <w:rsid w:val="29E56A9D"/>
    <w:rsid w:val="2A3390E7"/>
    <w:rsid w:val="2A345453"/>
    <w:rsid w:val="2A392B98"/>
    <w:rsid w:val="2A489ECE"/>
    <w:rsid w:val="2A6DECA6"/>
    <w:rsid w:val="2A7A9A19"/>
    <w:rsid w:val="2A9D1E20"/>
    <w:rsid w:val="2AD1AF63"/>
    <w:rsid w:val="2B6E985D"/>
    <w:rsid w:val="2B815A6E"/>
    <w:rsid w:val="2BB40E22"/>
    <w:rsid w:val="2BE63286"/>
    <w:rsid w:val="2C062A19"/>
    <w:rsid w:val="2C0E2C36"/>
    <w:rsid w:val="2C86D133"/>
    <w:rsid w:val="2CD3D0BA"/>
    <w:rsid w:val="2CEB4CE0"/>
    <w:rsid w:val="2D093CB2"/>
    <w:rsid w:val="2D15A77E"/>
    <w:rsid w:val="2D177E5C"/>
    <w:rsid w:val="2D2DC5A5"/>
    <w:rsid w:val="2D92903B"/>
    <w:rsid w:val="2DBAC2A4"/>
    <w:rsid w:val="2DFA6241"/>
    <w:rsid w:val="2E4AA691"/>
    <w:rsid w:val="2FBD1B2D"/>
    <w:rsid w:val="300D25DA"/>
    <w:rsid w:val="304B8245"/>
    <w:rsid w:val="30586FC6"/>
    <w:rsid w:val="306952BF"/>
    <w:rsid w:val="30C5320A"/>
    <w:rsid w:val="30E1C58D"/>
    <w:rsid w:val="31060391"/>
    <w:rsid w:val="3255B8D1"/>
    <w:rsid w:val="329412B8"/>
    <w:rsid w:val="32B554D3"/>
    <w:rsid w:val="32C06ECB"/>
    <w:rsid w:val="32EEFE76"/>
    <w:rsid w:val="330545E0"/>
    <w:rsid w:val="33C04F3A"/>
    <w:rsid w:val="33C08A45"/>
    <w:rsid w:val="33E68DA0"/>
    <w:rsid w:val="34755A89"/>
    <w:rsid w:val="34982494"/>
    <w:rsid w:val="34B2939C"/>
    <w:rsid w:val="34C0B372"/>
    <w:rsid w:val="35346314"/>
    <w:rsid w:val="35460D2F"/>
    <w:rsid w:val="3579772F"/>
    <w:rsid w:val="358D3A48"/>
    <w:rsid w:val="35A38798"/>
    <w:rsid w:val="35C00DF8"/>
    <w:rsid w:val="36406A40"/>
    <w:rsid w:val="364931A3"/>
    <w:rsid w:val="36513446"/>
    <w:rsid w:val="3693451D"/>
    <w:rsid w:val="369778CA"/>
    <w:rsid w:val="36A63178"/>
    <w:rsid w:val="36BF8AE7"/>
    <w:rsid w:val="36C7A532"/>
    <w:rsid w:val="36CF0EBA"/>
    <w:rsid w:val="36D40E0B"/>
    <w:rsid w:val="36E2189B"/>
    <w:rsid w:val="36F166FA"/>
    <w:rsid w:val="370EEB05"/>
    <w:rsid w:val="37208C18"/>
    <w:rsid w:val="37382226"/>
    <w:rsid w:val="37946606"/>
    <w:rsid w:val="37AF74DF"/>
    <w:rsid w:val="3819DDF6"/>
    <w:rsid w:val="388E72DF"/>
    <w:rsid w:val="3962E97B"/>
    <w:rsid w:val="396EE843"/>
    <w:rsid w:val="39B0703F"/>
    <w:rsid w:val="39D81E53"/>
    <w:rsid w:val="3A21D453"/>
    <w:rsid w:val="3A621C27"/>
    <w:rsid w:val="3A933638"/>
    <w:rsid w:val="3AB8C18D"/>
    <w:rsid w:val="3B033097"/>
    <w:rsid w:val="3B3DB4EB"/>
    <w:rsid w:val="3C12277C"/>
    <w:rsid w:val="3C34CF6D"/>
    <w:rsid w:val="3C4097FC"/>
    <w:rsid w:val="3C44622B"/>
    <w:rsid w:val="3C97FFA8"/>
    <w:rsid w:val="3CCB6744"/>
    <w:rsid w:val="3D07D7FF"/>
    <w:rsid w:val="3DE773BF"/>
    <w:rsid w:val="3DED0936"/>
    <w:rsid w:val="3EC2A93E"/>
    <w:rsid w:val="3ED6DA0C"/>
    <w:rsid w:val="3EF89342"/>
    <w:rsid w:val="3F07A56F"/>
    <w:rsid w:val="3F08E9DE"/>
    <w:rsid w:val="3F1CFA90"/>
    <w:rsid w:val="3F21C60E"/>
    <w:rsid w:val="3F5254D7"/>
    <w:rsid w:val="3F55C6F1"/>
    <w:rsid w:val="3F978D8F"/>
    <w:rsid w:val="3F98CD7E"/>
    <w:rsid w:val="3FAA292C"/>
    <w:rsid w:val="3FBFB9B1"/>
    <w:rsid w:val="3FEFB614"/>
    <w:rsid w:val="4007B601"/>
    <w:rsid w:val="401C56BB"/>
    <w:rsid w:val="40272F00"/>
    <w:rsid w:val="40599E00"/>
    <w:rsid w:val="4084A67B"/>
    <w:rsid w:val="40C4E54B"/>
    <w:rsid w:val="40FFEE04"/>
    <w:rsid w:val="410DC1BB"/>
    <w:rsid w:val="41AB9A18"/>
    <w:rsid w:val="41BD5EB9"/>
    <w:rsid w:val="41EB46B9"/>
    <w:rsid w:val="42602C0B"/>
    <w:rsid w:val="42C9C9F2"/>
    <w:rsid w:val="42DB3566"/>
    <w:rsid w:val="42FB252C"/>
    <w:rsid w:val="43197088"/>
    <w:rsid w:val="43709341"/>
    <w:rsid w:val="43D105F9"/>
    <w:rsid w:val="43D47EE3"/>
    <w:rsid w:val="43DBF98B"/>
    <w:rsid w:val="43E46D04"/>
    <w:rsid w:val="43F652AE"/>
    <w:rsid w:val="4485B322"/>
    <w:rsid w:val="448A880D"/>
    <w:rsid w:val="45492C0D"/>
    <w:rsid w:val="45566916"/>
    <w:rsid w:val="45AAF56B"/>
    <w:rsid w:val="45BE02CF"/>
    <w:rsid w:val="4660FD0C"/>
    <w:rsid w:val="466C8941"/>
    <w:rsid w:val="46A300E5"/>
    <w:rsid w:val="46B4BF05"/>
    <w:rsid w:val="471CAEA1"/>
    <w:rsid w:val="472DDB3D"/>
    <w:rsid w:val="47318837"/>
    <w:rsid w:val="477077A7"/>
    <w:rsid w:val="4781E332"/>
    <w:rsid w:val="48C64B13"/>
    <w:rsid w:val="48DBD924"/>
    <w:rsid w:val="48DC64CD"/>
    <w:rsid w:val="492F1B87"/>
    <w:rsid w:val="495A8062"/>
    <w:rsid w:val="49989D65"/>
    <w:rsid w:val="49B69BC4"/>
    <w:rsid w:val="49F565A2"/>
    <w:rsid w:val="4A20FDE3"/>
    <w:rsid w:val="4A228243"/>
    <w:rsid w:val="4A35C52D"/>
    <w:rsid w:val="4A4F8424"/>
    <w:rsid w:val="4A6E1526"/>
    <w:rsid w:val="4B3A3D08"/>
    <w:rsid w:val="4B446EFC"/>
    <w:rsid w:val="4B9F7315"/>
    <w:rsid w:val="4BA62EA3"/>
    <w:rsid w:val="4BB4FF12"/>
    <w:rsid w:val="4BE9AADB"/>
    <w:rsid w:val="4C4143B3"/>
    <w:rsid w:val="4C85471A"/>
    <w:rsid w:val="4CAD67A5"/>
    <w:rsid w:val="4CDDFD02"/>
    <w:rsid w:val="4D9F6706"/>
    <w:rsid w:val="4DA32D78"/>
    <w:rsid w:val="4DB9C5C1"/>
    <w:rsid w:val="4DDDA2A8"/>
    <w:rsid w:val="4E1C4DFE"/>
    <w:rsid w:val="4E443315"/>
    <w:rsid w:val="4E6EEDB7"/>
    <w:rsid w:val="4E77D472"/>
    <w:rsid w:val="4E99C71F"/>
    <w:rsid w:val="4EA56BE3"/>
    <w:rsid w:val="4EC657B3"/>
    <w:rsid w:val="4ECC967F"/>
    <w:rsid w:val="4EE94862"/>
    <w:rsid w:val="4F1E70EF"/>
    <w:rsid w:val="4F39D7CB"/>
    <w:rsid w:val="4F490D08"/>
    <w:rsid w:val="4F5F4EC5"/>
    <w:rsid w:val="4F7F548D"/>
    <w:rsid w:val="4FD04A9A"/>
    <w:rsid w:val="4FE01287"/>
    <w:rsid w:val="4FEC294F"/>
    <w:rsid w:val="5000524B"/>
    <w:rsid w:val="5000784D"/>
    <w:rsid w:val="50397B12"/>
    <w:rsid w:val="506940B9"/>
    <w:rsid w:val="50A9AFC5"/>
    <w:rsid w:val="50C06E3E"/>
    <w:rsid w:val="50D3A239"/>
    <w:rsid w:val="50E3D182"/>
    <w:rsid w:val="51045492"/>
    <w:rsid w:val="5140E479"/>
    <w:rsid w:val="515792AB"/>
    <w:rsid w:val="515A1E74"/>
    <w:rsid w:val="51A8EC3D"/>
    <w:rsid w:val="51AD4B3F"/>
    <w:rsid w:val="51C65D87"/>
    <w:rsid w:val="51E678A1"/>
    <w:rsid w:val="523E9561"/>
    <w:rsid w:val="5240A3BC"/>
    <w:rsid w:val="5253DAD0"/>
    <w:rsid w:val="52A32DB4"/>
    <w:rsid w:val="52C8C4FA"/>
    <w:rsid w:val="53647114"/>
    <w:rsid w:val="53BF6850"/>
    <w:rsid w:val="53D7B875"/>
    <w:rsid w:val="543B87E8"/>
    <w:rsid w:val="545C2EF4"/>
    <w:rsid w:val="54658F42"/>
    <w:rsid w:val="5485BE29"/>
    <w:rsid w:val="54F84325"/>
    <w:rsid w:val="54FAB104"/>
    <w:rsid w:val="5535D392"/>
    <w:rsid w:val="55811B22"/>
    <w:rsid w:val="55ACE240"/>
    <w:rsid w:val="55CBF8F9"/>
    <w:rsid w:val="55D24AEB"/>
    <w:rsid w:val="56134AB0"/>
    <w:rsid w:val="56545ADD"/>
    <w:rsid w:val="5661730E"/>
    <w:rsid w:val="56D98385"/>
    <w:rsid w:val="57095BA5"/>
    <w:rsid w:val="571269A4"/>
    <w:rsid w:val="57169A53"/>
    <w:rsid w:val="575650A2"/>
    <w:rsid w:val="5787F46B"/>
    <w:rsid w:val="57BDCCEA"/>
    <w:rsid w:val="57FA6549"/>
    <w:rsid w:val="57FB6458"/>
    <w:rsid w:val="581885DF"/>
    <w:rsid w:val="581FB5E8"/>
    <w:rsid w:val="5823846B"/>
    <w:rsid w:val="5855F732"/>
    <w:rsid w:val="5860B6E2"/>
    <w:rsid w:val="58725D58"/>
    <w:rsid w:val="588E830B"/>
    <w:rsid w:val="58B4192D"/>
    <w:rsid w:val="58B555CE"/>
    <w:rsid w:val="58C93CDC"/>
    <w:rsid w:val="58F99803"/>
    <w:rsid w:val="59019CC6"/>
    <w:rsid w:val="59184033"/>
    <w:rsid w:val="593CBED9"/>
    <w:rsid w:val="5944867F"/>
    <w:rsid w:val="594A8B13"/>
    <w:rsid w:val="597EB47C"/>
    <w:rsid w:val="599A96E7"/>
    <w:rsid w:val="599F921F"/>
    <w:rsid w:val="5A189DE6"/>
    <w:rsid w:val="5A8F4E2B"/>
    <w:rsid w:val="5AAADE05"/>
    <w:rsid w:val="5AFA6EF5"/>
    <w:rsid w:val="5B088D39"/>
    <w:rsid w:val="5B14987C"/>
    <w:rsid w:val="5BB7BE16"/>
    <w:rsid w:val="5BCB3249"/>
    <w:rsid w:val="5C34BFC7"/>
    <w:rsid w:val="5CF9C538"/>
    <w:rsid w:val="5D689793"/>
    <w:rsid w:val="5D7EC68D"/>
    <w:rsid w:val="5DDA4392"/>
    <w:rsid w:val="5E3C7148"/>
    <w:rsid w:val="5E842FEA"/>
    <w:rsid w:val="5F06A193"/>
    <w:rsid w:val="5F0F368A"/>
    <w:rsid w:val="5F2F515B"/>
    <w:rsid w:val="5F71A7D0"/>
    <w:rsid w:val="5F97BEA2"/>
    <w:rsid w:val="5F983F01"/>
    <w:rsid w:val="5FF2989A"/>
    <w:rsid w:val="5FF8D38C"/>
    <w:rsid w:val="5FFE4956"/>
    <w:rsid w:val="6041C5FB"/>
    <w:rsid w:val="6050E1BE"/>
    <w:rsid w:val="606AE8A6"/>
    <w:rsid w:val="60860065"/>
    <w:rsid w:val="609A566A"/>
    <w:rsid w:val="60A97586"/>
    <w:rsid w:val="60D26AEA"/>
    <w:rsid w:val="614520F3"/>
    <w:rsid w:val="6171EA52"/>
    <w:rsid w:val="61BB6F5C"/>
    <w:rsid w:val="61D7AF2A"/>
    <w:rsid w:val="61E6F505"/>
    <w:rsid w:val="61FB5EAD"/>
    <w:rsid w:val="6241D024"/>
    <w:rsid w:val="62D5DF14"/>
    <w:rsid w:val="63311A18"/>
    <w:rsid w:val="634D1020"/>
    <w:rsid w:val="63A5B913"/>
    <w:rsid w:val="63D5A8DC"/>
    <w:rsid w:val="63D70CCC"/>
    <w:rsid w:val="63DDB0BF"/>
    <w:rsid w:val="64013EA8"/>
    <w:rsid w:val="64C471C6"/>
    <w:rsid w:val="6551C549"/>
    <w:rsid w:val="65AE6B35"/>
    <w:rsid w:val="65C80EB1"/>
    <w:rsid w:val="65CCF05E"/>
    <w:rsid w:val="661AB6BB"/>
    <w:rsid w:val="666B979B"/>
    <w:rsid w:val="6684B80D"/>
    <w:rsid w:val="668975FC"/>
    <w:rsid w:val="6757177F"/>
    <w:rsid w:val="6765BE01"/>
    <w:rsid w:val="6796627F"/>
    <w:rsid w:val="67C27395"/>
    <w:rsid w:val="67F86660"/>
    <w:rsid w:val="6852C0DE"/>
    <w:rsid w:val="686F6630"/>
    <w:rsid w:val="68B5FE84"/>
    <w:rsid w:val="68C5CF4F"/>
    <w:rsid w:val="68FE2D97"/>
    <w:rsid w:val="69CE2638"/>
    <w:rsid w:val="69D0CB20"/>
    <w:rsid w:val="6A7685A5"/>
    <w:rsid w:val="6AD18CFE"/>
    <w:rsid w:val="6B068114"/>
    <w:rsid w:val="6B501177"/>
    <w:rsid w:val="6B57252E"/>
    <w:rsid w:val="6BB7100B"/>
    <w:rsid w:val="6C0B5D74"/>
    <w:rsid w:val="6C59FA79"/>
    <w:rsid w:val="6C6A342C"/>
    <w:rsid w:val="6C8B3302"/>
    <w:rsid w:val="6CE0DB76"/>
    <w:rsid w:val="6CE963B0"/>
    <w:rsid w:val="6D380BC6"/>
    <w:rsid w:val="6D38BF1A"/>
    <w:rsid w:val="6D7C8A59"/>
    <w:rsid w:val="6E28EDD8"/>
    <w:rsid w:val="6E5D4E55"/>
    <w:rsid w:val="6E5E0FEC"/>
    <w:rsid w:val="6E923C0F"/>
    <w:rsid w:val="6EE314D7"/>
    <w:rsid w:val="6EF9EE38"/>
    <w:rsid w:val="6F77CFA6"/>
    <w:rsid w:val="6FB0AA9E"/>
    <w:rsid w:val="6FE7D00C"/>
    <w:rsid w:val="705EF621"/>
    <w:rsid w:val="70737E71"/>
    <w:rsid w:val="7078A45F"/>
    <w:rsid w:val="70E4EB06"/>
    <w:rsid w:val="714E63C5"/>
    <w:rsid w:val="716B247A"/>
    <w:rsid w:val="716B4168"/>
    <w:rsid w:val="716E2AE5"/>
    <w:rsid w:val="721C3D55"/>
    <w:rsid w:val="7233E680"/>
    <w:rsid w:val="724B61FD"/>
    <w:rsid w:val="728ABE52"/>
    <w:rsid w:val="728CCA47"/>
    <w:rsid w:val="731DB15B"/>
    <w:rsid w:val="736432D7"/>
    <w:rsid w:val="738BD3DA"/>
    <w:rsid w:val="7393A015"/>
    <w:rsid w:val="73E2E3CA"/>
    <w:rsid w:val="73F758E9"/>
    <w:rsid w:val="7461731E"/>
    <w:rsid w:val="747F9D5F"/>
    <w:rsid w:val="74A3BF0C"/>
    <w:rsid w:val="74FF549C"/>
    <w:rsid w:val="750BB011"/>
    <w:rsid w:val="75536055"/>
    <w:rsid w:val="75AD0163"/>
    <w:rsid w:val="75FA77EF"/>
    <w:rsid w:val="75FB6355"/>
    <w:rsid w:val="76738DCB"/>
    <w:rsid w:val="76BCB394"/>
    <w:rsid w:val="771AC415"/>
    <w:rsid w:val="771E438B"/>
    <w:rsid w:val="7793D429"/>
    <w:rsid w:val="779990D3"/>
    <w:rsid w:val="77A925E5"/>
    <w:rsid w:val="77DE66F9"/>
    <w:rsid w:val="78187FF5"/>
    <w:rsid w:val="785014C4"/>
    <w:rsid w:val="7852C4CA"/>
    <w:rsid w:val="78567BB1"/>
    <w:rsid w:val="78F2A9C8"/>
    <w:rsid w:val="7910A1FF"/>
    <w:rsid w:val="791D4C6A"/>
    <w:rsid w:val="795B2CE5"/>
    <w:rsid w:val="79C75ED4"/>
    <w:rsid w:val="7AD09D37"/>
    <w:rsid w:val="7B188DAF"/>
    <w:rsid w:val="7B517F7B"/>
    <w:rsid w:val="7B60AED0"/>
    <w:rsid w:val="7BAC6C76"/>
    <w:rsid w:val="7BB4641E"/>
    <w:rsid w:val="7BB960AF"/>
    <w:rsid w:val="7BBE687A"/>
    <w:rsid w:val="7BC905BA"/>
    <w:rsid w:val="7D3CA814"/>
    <w:rsid w:val="7D52422F"/>
    <w:rsid w:val="7D86BAA6"/>
    <w:rsid w:val="7DA2350A"/>
    <w:rsid w:val="7DB8948F"/>
    <w:rsid w:val="7E76DEC2"/>
    <w:rsid w:val="7EB65DB3"/>
    <w:rsid w:val="7EE57070"/>
    <w:rsid w:val="7F3B1CAE"/>
    <w:rsid w:val="7F5BF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4C0413"/>
  <w15:docId w15:val="{7A70B0BB-F8B6-46DC-8A09-5537025B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43E5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basedOn w:val="DefaultParagraphFont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basedOn w:val="DefaultParagraphFont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3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Theme="minorHAnsi" w:hAnsi="Arial" w:cs="Consolas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BEB"/>
    <w:rPr>
      <w:rFonts w:ascii="Arial" w:eastAsiaTheme="minorHAnsi" w:hAnsi="Arial" w:cs="Consolas"/>
      <w:szCs w:val="21"/>
      <w:lang w:val="en-GB"/>
    </w:rPr>
  </w:style>
  <w:style w:type="paragraph" w:styleId="NoSpacing">
    <w:name w:val="No Spacing"/>
    <w:uiPriority w:val="1"/>
    <w:qFormat/>
    <w:rsid w:val="0040727E"/>
    <w:rPr>
      <w:rFonts w:asciiTheme="minorHAnsi" w:eastAsiaTheme="minorHAnsi" w:hAnsiTheme="minorHAnsi" w:cstheme="minorBidi"/>
      <w:sz w:val="22"/>
      <w:szCs w:val="22"/>
      <w:lang w:val="en-IN"/>
    </w:rPr>
  </w:style>
  <w:style w:type="paragraph" w:styleId="ListParagraph">
    <w:name w:val="List Paragraph"/>
    <w:basedOn w:val="Normal"/>
    <w:uiPriority w:val="34"/>
    <w:qFormat/>
    <w:rsid w:val="00CA3F5E"/>
    <w:pPr>
      <w:ind w:left="720"/>
    </w:pPr>
    <w:rPr>
      <w:rFonts w:eastAsiaTheme="minorHAnsi"/>
    </w:rPr>
  </w:style>
  <w:style w:type="character" w:styleId="FollowedHyperlink">
    <w:name w:val="FollowedHyperlink"/>
    <w:basedOn w:val="DefaultParagraphFont"/>
    <w:semiHidden/>
    <w:unhideWhenUsed/>
    <w:rsid w:val="003E31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16E0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locked/>
    <w:rsid w:val="00F16E0F"/>
    <w:rPr>
      <w:i/>
      <w:iCs/>
    </w:rPr>
  </w:style>
  <w:style w:type="character" w:customStyle="1" w:styleId="apple-converted-space">
    <w:name w:val="apple-converted-space"/>
    <w:basedOn w:val="DefaultParagraphFont"/>
    <w:rsid w:val="00AF29E8"/>
  </w:style>
  <w:style w:type="character" w:customStyle="1" w:styleId="A11">
    <w:name w:val="A11"/>
    <w:uiPriority w:val="99"/>
    <w:rsid w:val="00B075BB"/>
    <w:rPr>
      <w:rFonts w:cs="Adobe Garamond Pro"/>
      <w:color w:val="000000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71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71D9"/>
    <w:rPr>
      <w:rFonts w:ascii="Courier New" w:hAnsi="Courier New" w:cs="Courier New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80C2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11109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D11109"/>
  </w:style>
  <w:style w:type="character" w:customStyle="1" w:styleId="eop">
    <w:name w:val="eop"/>
    <w:basedOn w:val="DefaultParagraphFont"/>
    <w:rsid w:val="00D11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5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manitowoccranes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sa.heim@manitowoc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nitowoc.com/grove/all-terrain-cranes/gmk5180-1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F31E31E0D2945AFAA4D53407E8DB2" ma:contentTypeVersion="12" ma:contentTypeDescription="Create a new document." ma:contentTypeScope="" ma:versionID="ca579b58fa93c3293dcf4fcdc64d2bdc">
  <xsd:schema xmlns:xsd="http://www.w3.org/2001/XMLSchema" xmlns:xs="http://www.w3.org/2001/XMLSchema" xmlns:p="http://schemas.microsoft.com/office/2006/metadata/properties" xmlns:ns2="50098cef-06c9-4bbf-8ac5-eb0269dd7f7d" xmlns:ns3="df7338e9-e893-4a44-8f94-162327659cdc" targetNamespace="http://schemas.microsoft.com/office/2006/metadata/properties" ma:root="true" ma:fieldsID="1cb73718202ce9eecada64ab83a400c0" ns2:_="" ns3:_="">
    <xsd:import namespace="50098cef-06c9-4bbf-8ac5-eb0269dd7f7d"/>
    <xsd:import namespace="df7338e9-e893-4a44-8f94-162327659c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98cef-06c9-4bbf-8ac5-eb0269dd7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338e9-e893-4a44-8f94-162327659c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BFF1CB-212D-4CA8-BE49-CC502FBB0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98cef-06c9-4bbf-8ac5-eb0269dd7f7d"/>
    <ds:schemaRef ds:uri="df7338e9-e893-4a44-8f94-162327659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6FF256-75A0-4607-AF85-79CAD8414C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CDC24E-234B-47E2-A491-FF3ECF44CB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770</Words>
  <Characters>4393</Characters>
  <Application>Microsoft Office Word</Application>
  <DocSecurity>0</DocSecurity>
  <Lines>36</Lines>
  <Paragraphs>10</Paragraphs>
  <ScaleCrop>false</ScaleCrop>
  <Company>Lippincott Mercer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admin</dc:creator>
  <cp:keywords/>
  <cp:lastModifiedBy>Conor Sultana</cp:lastModifiedBy>
  <cp:revision>7</cp:revision>
  <cp:lastPrinted>2014-03-31T22:21:00Z</cp:lastPrinted>
  <dcterms:created xsi:type="dcterms:W3CDTF">2020-12-07T10:46:00Z</dcterms:created>
  <dcterms:modified xsi:type="dcterms:W3CDTF">2021-01-13T10:13:00Z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0x010100FC7F31E31E0D2945AFAA4D53407E8DB2</vt:lpwstr>
  </property>
</Properties>
</file>