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33D7E5A9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06D">
        <w:rPr>
          <w:rFonts w:ascii="Verdana" w:hAnsi="Verdana"/>
          <w:color w:val="ED1C2A"/>
          <w:sz w:val="30"/>
          <w:szCs w:val="30"/>
          <w:lang w:val="en-US"/>
        </w:rPr>
        <w:t>CO</w:t>
      </w:r>
      <w:r w:rsidR="00BA106D">
        <w:rPr>
          <w:rStyle w:val="normaltextrun"/>
          <w:rFonts w:ascii="Verdana" w:hAnsi="Verdana"/>
          <w:color w:val="ED1C2A"/>
          <w:sz w:val="30"/>
          <w:szCs w:val="30"/>
          <w:shd w:val="clear" w:color="auto" w:fill="FFFFFF"/>
          <w:lang w:val="fr-FR"/>
        </w:rPr>
        <w:t>MUNICATO STAMPA</w:t>
      </w:r>
      <w:r w:rsidR="00BA106D">
        <w:rPr>
          <w:rStyle w:val="eop"/>
          <w:rFonts w:ascii="Verdana" w:hAnsi="Verdana"/>
          <w:color w:val="ED1C2A"/>
          <w:sz w:val="30"/>
          <w:szCs w:val="30"/>
          <w:shd w:val="clear" w:color="auto" w:fill="FFFFFF"/>
        </w:rPr>
        <w:t> </w:t>
      </w:r>
    </w:p>
    <w:p w14:paraId="1EFE4F34" w14:textId="00096A70" w:rsidR="00A00084" w:rsidRPr="001C5CC5" w:rsidRDefault="00BA106D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14 dicembre</w:t>
      </w:r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28CE5184" w:rsidR="671DB3EB" w:rsidRPr="003E52E9" w:rsidRDefault="003E52E9" w:rsidP="2206B318">
      <w:pPr>
        <w:spacing w:line="259" w:lineRule="auto"/>
        <w:rPr>
          <w:rFonts w:ascii="Georgia" w:hAnsi="Georgia"/>
          <w:b/>
          <w:bCs/>
          <w:color w:val="000000" w:themeColor="text1"/>
          <w:lang w:val="it-IT"/>
        </w:rPr>
      </w:pPr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La gru multistrada </w:t>
      </w:r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 xml:space="preserve">Grove GMK5250L-1 </w:t>
      </w:r>
      <w:r w:rsidR="00F175AC">
        <w:rPr>
          <w:rFonts w:ascii="Georgia" w:hAnsi="Georgia"/>
          <w:b/>
          <w:bCs/>
          <w:color w:val="000000" w:themeColor="text1"/>
          <w:lang w:val="it-IT"/>
        </w:rPr>
        <w:t>installa</w:t>
      </w:r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 l’albero</w:t>
      </w:r>
      <w:r>
        <w:rPr>
          <w:rFonts w:ascii="Georgia" w:hAnsi="Georgia"/>
          <w:b/>
          <w:bCs/>
          <w:color w:val="000000" w:themeColor="text1"/>
          <w:lang w:val="it-IT"/>
        </w:rPr>
        <w:t xml:space="preserve"> di Natale in </w:t>
      </w:r>
      <w:r w:rsidR="00A07BD4">
        <w:rPr>
          <w:rFonts w:ascii="Georgia" w:hAnsi="Georgia"/>
          <w:b/>
          <w:bCs/>
          <w:color w:val="000000" w:themeColor="text1"/>
          <w:lang w:val="it-IT"/>
        </w:rPr>
        <w:t xml:space="preserve">Città del </w:t>
      </w:r>
      <w:r>
        <w:rPr>
          <w:rFonts w:ascii="Georgia" w:hAnsi="Georgia"/>
          <w:b/>
          <w:bCs/>
          <w:color w:val="000000" w:themeColor="text1"/>
          <w:lang w:val="it-IT"/>
        </w:rPr>
        <w:t>Vaticano</w:t>
      </w:r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 xml:space="preserve"> </w:t>
      </w:r>
    </w:p>
    <w:p w14:paraId="1DD80B26" w14:textId="77777777" w:rsidR="00FC30B0" w:rsidRPr="003E52E9" w:rsidRDefault="00FC30B0" w:rsidP="00BC1AF4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29E672A4" w14:textId="24C5EE76" w:rsidR="311898F7" w:rsidRPr="00BA106D" w:rsidRDefault="00195B9B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In occasione del Natale u</w:t>
      </w:r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>na gru multistrada</w:t>
      </w:r>
      <w:r w:rsidR="311898F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Grove GMK5250L-1 </w:t>
      </w:r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 xml:space="preserve">ha installato </w:t>
      </w:r>
      <w:r w:rsidR="00F84498" w:rsidRPr="00BA106D">
        <w:rPr>
          <w:rFonts w:ascii="Georgia" w:hAnsi="Georgia"/>
          <w:i/>
          <w:iCs/>
          <w:sz w:val="21"/>
          <w:szCs w:val="21"/>
          <w:lang w:val="it-IT"/>
        </w:rPr>
        <w:t>un abete rosso di</w:t>
      </w:r>
      <w:r w:rsidR="0028611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8 t,</w:t>
      </w:r>
      <w:r w:rsidR="00F8449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alto</w:t>
      </w:r>
      <w:r w:rsidR="0028611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3E4D5E0B" w:rsidRPr="00BA106D">
        <w:rPr>
          <w:rFonts w:ascii="Georgia" w:hAnsi="Georgia"/>
          <w:i/>
          <w:iCs/>
          <w:sz w:val="21"/>
          <w:szCs w:val="21"/>
          <w:lang w:val="it-IT"/>
        </w:rPr>
        <w:t>28 m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>, nella famosa piazza di San Pietro in Città del Vatican</w:t>
      </w:r>
      <w:r w:rsidR="00DC4064" w:rsidRPr="00BA106D">
        <w:rPr>
          <w:rFonts w:ascii="Georgia" w:hAnsi="Georgia"/>
          <w:i/>
          <w:iCs/>
          <w:sz w:val="21"/>
          <w:szCs w:val="21"/>
          <w:lang w:val="it-IT"/>
        </w:rPr>
        <w:t>o.</w:t>
      </w:r>
    </w:p>
    <w:p w14:paraId="2A67E336" w14:textId="3ECADF59" w:rsidR="006019B3" w:rsidRPr="00BA106D" w:rsidRDefault="00755598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Questo prestigioso incarico è stato svolto da I.B.A. Crane</w:t>
      </w:r>
      <w:r w:rsidR="004D3276" w:rsidRPr="00BA106D">
        <w:rPr>
          <w:rFonts w:ascii="Georgia" w:hAnsi="Georgia"/>
          <w:i/>
          <w:iCs/>
          <w:sz w:val="21"/>
          <w:szCs w:val="21"/>
          <w:lang w:val="it-IT"/>
        </w:rPr>
        <w:t>,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cliente </w:t>
      </w:r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>italiano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di Manitowoc</w:t>
      </w:r>
      <w:r w:rsidR="004D327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che </w:t>
      </w:r>
      <w:r w:rsidR="005935B1" w:rsidRPr="00BA106D">
        <w:rPr>
          <w:rFonts w:ascii="Georgia" w:hAnsi="Georgia"/>
          <w:i/>
          <w:iCs/>
          <w:sz w:val="21"/>
          <w:szCs w:val="21"/>
          <w:lang w:val="it-IT"/>
        </w:rPr>
        <w:t>vanta un parco mezzi e attrezzature</w:t>
      </w:r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con più di 100 unità</w:t>
      </w:r>
      <w:r w:rsidR="00432ACC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</w:p>
    <w:p w14:paraId="5AEAC231" w14:textId="4810FA8A" w:rsidR="003F3F7A" w:rsidRPr="00BA106D" w:rsidRDefault="00C04676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L'efficienza della Grove GMK5250L-1 ha consentito a I.B.A</w:t>
      </w:r>
      <w:r w:rsidR="006867B1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Crane di sollevare e posizionare con precisione l'albero di Natale con il minimo disturbo per il pubblico</w:t>
      </w:r>
      <w:r w:rsidR="00923F4E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</w:p>
    <w:p w14:paraId="38FD7D23" w14:textId="3B1AC138" w:rsidR="2206B318" w:rsidRPr="00BA106D" w:rsidRDefault="00923F4E" w:rsidP="006C25E6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In general</w:t>
      </w:r>
      <w:r w:rsidR="001A0F53" w:rsidRPr="00BA106D">
        <w:rPr>
          <w:rFonts w:ascii="Georgia" w:hAnsi="Georgia"/>
          <w:i/>
          <w:iCs/>
          <w:sz w:val="21"/>
          <w:szCs w:val="21"/>
          <w:lang w:val="it-IT"/>
        </w:rPr>
        <w:t>e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, </w:t>
      </w:r>
      <w:r w:rsidR="001B3809" w:rsidRPr="00BA106D">
        <w:rPr>
          <w:rFonts w:ascii="Georgia" w:hAnsi="Georgia"/>
          <w:i/>
          <w:iCs/>
          <w:sz w:val="21"/>
          <w:szCs w:val="21"/>
          <w:lang w:val="it-IT"/>
        </w:rPr>
        <w:t>il modello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GMK5250L-1 off</w:t>
      </w:r>
      <w:r w:rsidR="001B3809" w:rsidRPr="00BA106D">
        <w:rPr>
          <w:rFonts w:ascii="Georgia" w:hAnsi="Georgia"/>
          <w:i/>
          <w:iCs/>
          <w:sz w:val="21"/>
          <w:szCs w:val="21"/>
          <w:lang w:val="it-IT"/>
        </w:rPr>
        <w:t>re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3F61A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prestazioni </w:t>
      </w:r>
      <w:r w:rsidR="00A55B31" w:rsidRPr="00BA106D">
        <w:rPr>
          <w:rFonts w:ascii="Georgia" w:hAnsi="Georgia"/>
          <w:i/>
          <w:iCs/>
          <w:sz w:val="21"/>
          <w:szCs w:val="21"/>
          <w:lang w:val="it-IT"/>
        </w:rPr>
        <w:t>eccellenti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2C7621" w:rsidRPr="00BA106D">
        <w:rPr>
          <w:rFonts w:ascii="Georgia" w:hAnsi="Georgia"/>
          <w:i/>
          <w:iCs/>
          <w:sz w:val="21"/>
          <w:szCs w:val="21"/>
          <w:lang w:val="it-IT"/>
        </w:rPr>
        <w:t>e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massima</w:t>
      </w:r>
      <w:r w:rsidR="00A55B31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flessibilità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, </w:t>
      </w:r>
      <w:r w:rsidR="00714CE2" w:rsidRPr="00BA106D">
        <w:rPr>
          <w:rFonts w:ascii="Georgia" w:hAnsi="Georgia"/>
          <w:i/>
          <w:iCs/>
          <w:sz w:val="21"/>
          <w:szCs w:val="21"/>
          <w:lang w:val="it-IT"/>
        </w:rPr>
        <w:t xml:space="preserve">unitamente </w:t>
      </w:r>
      <w:r w:rsidR="00855A41" w:rsidRPr="00BA106D">
        <w:rPr>
          <w:rFonts w:ascii="Georgia" w:hAnsi="Georgia"/>
          <w:i/>
          <w:iCs/>
          <w:sz w:val="21"/>
          <w:szCs w:val="21"/>
          <w:lang w:val="it-IT"/>
        </w:rPr>
        <w:t>a vantaggi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logistici</w:t>
      </w:r>
      <w:r w:rsidR="00714CE2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garantiti</w:t>
      </w:r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FB685F" w:rsidRPr="00BA106D">
        <w:rPr>
          <w:rFonts w:ascii="Georgia" w:hAnsi="Georgia"/>
          <w:i/>
          <w:iCs/>
          <w:sz w:val="21"/>
          <w:szCs w:val="21"/>
          <w:lang w:val="it-IT"/>
        </w:rPr>
        <w:t>dall’intercambiabilità delle piastre del contrappeso con altri modelli di</w:t>
      </w:r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gru multistrada Grove. 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</w:p>
    <w:p w14:paraId="7AA82DAD" w14:textId="77777777" w:rsidR="007959B3" w:rsidRPr="00BA106D" w:rsidRDefault="007959B3" w:rsidP="007959B3">
      <w:pPr>
        <w:pStyle w:val="ListParagraph"/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492BCDB4" w14:textId="0444EE22" w:rsidR="2206B318" w:rsidRPr="00BA106D" w:rsidRDefault="009054D1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All'inizio delle festività natalizie, la società italiana di noleggio I.B.A Cranes si è occupata del</w:t>
      </w:r>
      <w:r w:rsidR="008F10A9" w:rsidRPr="00BA106D">
        <w:rPr>
          <w:rFonts w:ascii="Georgia" w:hAnsi="Georgia"/>
          <w:sz w:val="21"/>
          <w:szCs w:val="21"/>
          <w:lang w:val="it-IT"/>
        </w:rPr>
        <w:t xml:space="preserve"> prestigioso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8F10A9" w:rsidRPr="00BA106D">
        <w:rPr>
          <w:rFonts w:ascii="Georgia" w:hAnsi="Georgia"/>
          <w:sz w:val="21"/>
          <w:szCs w:val="21"/>
          <w:lang w:val="it-IT"/>
        </w:rPr>
        <w:t>compito</w:t>
      </w:r>
      <w:r w:rsidRPr="00BA106D">
        <w:rPr>
          <w:rFonts w:ascii="Georgia" w:hAnsi="Georgia"/>
          <w:sz w:val="21"/>
          <w:szCs w:val="21"/>
          <w:lang w:val="it-IT"/>
        </w:rPr>
        <w:t xml:space="preserve"> di installa</w:t>
      </w:r>
      <w:r w:rsidR="00E97F23" w:rsidRPr="00BA106D">
        <w:rPr>
          <w:rFonts w:ascii="Georgia" w:hAnsi="Georgia"/>
          <w:sz w:val="21"/>
          <w:szCs w:val="21"/>
          <w:lang w:val="it-IT"/>
        </w:rPr>
        <w:t>r</w:t>
      </w:r>
      <w:r w:rsidRPr="00BA106D">
        <w:rPr>
          <w:rFonts w:ascii="Georgia" w:hAnsi="Georgia"/>
          <w:sz w:val="21"/>
          <w:szCs w:val="21"/>
          <w:lang w:val="it-IT"/>
        </w:rPr>
        <w:t xml:space="preserve">e l'albero di Natale in Piazza San Pietro, </w:t>
      </w:r>
      <w:r w:rsidR="00FD079D" w:rsidRPr="00BA106D">
        <w:rPr>
          <w:rFonts w:ascii="Georgia" w:hAnsi="Georgia"/>
          <w:sz w:val="21"/>
          <w:szCs w:val="21"/>
          <w:lang w:val="it-IT"/>
        </w:rPr>
        <w:t xml:space="preserve">in Città del Vaticano, </w:t>
      </w:r>
      <w:r w:rsidRPr="00BA106D">
        <w:rPr>
          <w:rFonts w:ascii="Georgia" w:hAnsi="Georgia"/>
          <w:sz w:val="21"/>
          <w:szCs w:val="21"/>
          <w:lang w:val="it-IT"/>
        </w:rPr>
        <w:t xml:space="preserve">utilizzando una gru </w:t>
      </w:r>
      <w:r w:rsidR="00FD079D" w:rsidRPr="00BA106D">
        <w:rPr>
          <w:rFonts w:ascii="Georgia" w:hAnsi="Georgia"/>
          <w:sz w:val="21"/>
          <w:szCs w:val="21"/>
          <w:lang w:val="it-IT"/>
        </w:rPr>
        <w:t>mustistrada</w:t>
      </w:r>
      <w:r w:rsidRPr="00BA106D">
        <w:rPr>
          <w:rFonts w:ascii="Georgia" w:hAnsi="Georgia"/>
          <w:sz w:val="21"/>
          <w:szCs w:val="21"/>
          <w:lang w:val="it-IT"/>
        </w:rPr>
        <w:t xml:space="preserve"> Grove GMK5250L-1.</w:t>
      </w:r>
    </w:p>
    <w:p w14:paraId="63703E9B" w14:textId="77777777" w:rsidR="00BA106D" w:rsidRPr="00BA106D" w:rsidRDefault="00BA106D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69532672" w14:textId="0C2967F2" w:rsidR="002F7514" w:rsidRPr="00BA106D" w:rsidRDefault="005F4294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 xml:space="preserve">Per portare a termine questo prestigioso compito </w:t>
      </w:r>
      <w:r w:rsidR="009C5E09" w:rsidRPr="00BA106D">
        <w:rPr>
          <w:rFonts w:ascii="Georgia" w:hAnsi="Georgia"/>
          <w:sz w:val="21"/>
          <w:szCs w:val="21"/>
          <w:lang w:val="it-IT"/>
        </w:rPr>
        <w:t xml:space="preserve">I.B.A Cranes 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ha scelto </w:t>
      </w:r>
      <w:r w:rsidR="000B5CD5" w:rsidRPr="00BA106D">
        <w:rPr>
          <w:rFonts w:ascii="Georgia" w:hAnsi="Georgia"/>
          <w:sz w:val="21"/>
          <w:szCs w:val="21"/>
          <w:lang w:val="it-IT"/>
        </w:rPr>
        <w:t>l’autogrù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 a cinque assi da</w:t>
      </w:r>
      <w:r w:rsidR="009C5E09" w:rsidRPr="00BA106D">
        <w:rPr>
          <w:rFonts w:ascii="Georgia" w:hAnsi="Georgia"/>
          <w:sz w:val="21"/>
          <w:szCs w:val="21"/>
          <w:lang w:val="it-IT"/>
        </w:rPr>
        <w:t xml:space="preserve"> 250 t 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di </w:t>
      </w:r>
      <w:r w:rsidR="007947DB" w:rsidRPr="00BA106D">
        <w:rPr>
          <w:rFonts w:ascii="Georgia" w:hAnsi="Georgia"/>
          <w:sz w:val="21"/>
          <w:szCs w:val="21"/>
          <w:lang w:val="it-IT"/>
        </w:rPr>
        <w:t>capacità</w:t>
      </w:r>
      <w:r w:rsidR="00FA24F8" w:rsidRPr="00BA106D">
        <w:rPr>
          <w:rFonts w:ascii="Georgia" w:hAnsi="Georgia"/>
          <w:sz w:val="21"/>
          <w:szCs w:val="21"/>
          <w:lang w:val="it-IT"/>
        </w:rPr>
        <w:t xml:space="preserve">, </w:t>
      </w:r>
      <w:r w:rsidR="00466B29" w:rsidRPr="00BA106D">
        <w:rPr>
          <w:rFonts w:ascii="Georgia" w:hAnsi="Georgia"/>
          <w:sz w:val="21"/>
          <w:szCs w:val="21"/>
          <w:lang w:val="it-IT"/>
        </w:rPr>
        <w:t>acquistata</w:t>
      </w:r>
      <w:r w:rsidR="003070EC" w:rsidRPr="00BA106D">
        <w:rPr>
          <w:rFonts w:ascii="Georgia" w:hAnsi="Georgia"/>
          <w:sz w:val="21"/>
          <w:szCs w:val="21"/>
          <w:lang w:val="it-IT"/>
        </w:rPr>
        <w:t xml:space="preserve"> nel 2020 </w:t>
      </w:r>
      <w:r w:rsidR="00577720" w:rsidRPr="00BA106D">
        <w:rPr>
          <w:rFonts w:ascii="Georgia" w:hAnsi="Georgia"/>
          <w:sz w:val="21"/>
          <w:szCs w:val="21"/>
          <w:lang w:val="it-IT"/>
        </w:rPr>
        <w:t>dal</w:t>
      </w:r>
      <w:r w:rsidR="003070EC" w:rsidRPr="00BA106D">
        <w:rPr>
          <w:rFonts w:ascii="Georgia" w:hAnsi="Georgia"/>
          <w:sz w:val="21"/>
          <w:szCs w:val="21"/>
          <w:lang w:val="it-IT"/>
        </w:rPr>
        <w:t xml:space="preserve"> distributore Grove per il </w:t>
      </w:r>
      <w:r w:rsidR="00743EE3" w:rsidRPr="00BA106D">
        <w:rPr>
          <w:rFonts w:ascii="Georgia" w:hAnsi="Georgia"/>
          <w:sz w:val="21"/>
          <w:szCs w:val="21"/>
          <w:lang w:val="it-IT"/>
        </w:rPr>
        <w:t>Centro e Sud Italia</w:t>
      </w:r>
      <w:r w:rsidR="00577720" w:rsidRPr="00BA106D">
        <w:rPr>
          <w:rFonts w:ascii="Georgia" w:hAnsi="Georgia"/>
          <w:sz w:val="21"/>
          <w:szCs w:val="21"/>
          <w:lang w:val="it-IT"/>
        </w:rPr>
        <w:t xml:space="preserve"> FIMI</w:t>
      </w:r>
      <w:r w:rsidR="00743EE3" w:rsidRPr="00BA106D">
        <w:rPr>
          <w:rFonts w:ascii="Georgia" w:hAnsi="Georgia"/>
          <w:sz w:val="21"/>
          <w:szCs w:val="21"/>
          <w:lang w:val="it-IT"/>
        </w:rPr>
        <w:t xml:space="preserve">, </w:t>
      </w:r>
      <w:r w:rsidRPr="00BA106D">
        <w:rPr>
          <w:rFonts w:ascii="Georgia" w:hAnsi="Georgia"/>
          <w:sz w:val="21"/>
          <w:szCs w:val="21"/>
          <w:lang w:val="it-IT"/>
        </w:rPr>
        <w:t xml:space="preserve">per le sue dimensioni compatte </w:t>
      </w:r>
      <w:r w:rsidR="004175A7" w:rsidRPr="00BA106D">
        <w:rPr>
          <w:rFonts w:ascii="Georgia" w:hAnsi="Georgia"/>
          <w:sz w:val="21"/>
          <w:szCs w:val="21"/>
          <w:lang w:val="it-IT"/>
        </w:rPr>
        <w:t>e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7F7085" w:rsidRPr="00BA106D">
        <w:rPr>
          <w:rFonts w:ascii="Georgia" w:hAnsi="Georgia"/>
          <w:sz w:val="21"/>
          <w:szCs w:val="21"/>
          <w:lang w:val="it-IT"/>
        </w:rPr>
        <w:t>l’effici</w:t>
      </w:r>
      <w:r w:rsidR="000B5CD5" w:rsidRPr="00BA106D">
        <w:rPr>
          <w:rFonts w:ascii="Georgia" w:hAnsi="Georgia"/>
          <w:sz w:val="21"/>
          <w:szCs w:val="21"/>
          <w:lang w:val="it-IT"/>
        </w:rPr>
        <w:t>e</w:t>
      </w:r>
      <w:r w:rsidR="007F7085" w:rsidRPr="00BA106D">
        <w:rPr>
          <w:rFonts w:ascii="Georgia" w:hAnsi="Georgia"/>
          <w:sz w:val="21"/>
          <w:szCs w:val="21"/>
          <w:lang w:val="it-IT"/>
        </w:rPr>
        <w:t>nza.</w:t>
      </w:r>
    </w:p>
    <w:p w14:paraId="73F14584" w14:textId="1D77FDC0" w:rsidR="0092217B" w:rsidRPr="00BA106D" w:rsidRDefault="0092217B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E6442B7" w14:textId="59C45EAB" w:rsidR="00F570E1" w:rsidRPr="00BA106D" w:rsidRDefault="00120369" w:rsidP="0092217B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L</w:t>
      </w:r>
      <w:r w:rsidR="00266524" w:rsidRPr="00BA106D">
        <w:rPr>
          <w:rFonts w:ascii="Georgia" w:hAnsi="Georgia"/>
          <w:sz w:val="21"/>
          <w:szCs w:val="21"/>
          <w:lang w:val="it-IT"/>
        </w:rPr>
        <w:t>a multistrada</w:t>
      </w:r>
      <w:r w:rsidRPr="00BA106D">
        <w:rPr>
          <w:rFonts w:ascii="Georgia" w:hAnsi="Georgia"/>
          <w:sz w:val="21"/>
          <w:szCs w:val="21"/>
          <w:lang w:val="it-IT"/>
        </w:rPr>
        <w:t xml:space="preserve"> Grove GMK5250L-1 </w:t>
      </w:r>
      <w:r w:rsidR="00363D2C" w:rsidRPr="00BA106D">
        <w:rPr>
          <w:rFonts w:ascii="Georgia" w:hAnsi="Georgia"/>
          <w:sz w:val="21"/>
          <w:szCs w:val="21"/>
          <w:lang w:val="it-IT"/>
        </w:rPr>
        <w:t xml:space="preserve">con </w:t>
      </w:r>
      <w:r w:rsidR="00266524" w:rsidRPr="00BA106D">
        <w:rPr>
          <w:rFonts w:ascii="Georgia" w:hAnsi="Georgia"/>
          <w:sz w:val="21"/>
          <w:szCs w:val="21"/>
          <w:lang w:val="it-IT"/>
        </w:rPr>
        <w:t xml:space="preserve">braccio da </w:t>
      </w:r>
      <w:r w:rsidR="00363D2C" w:rsidRPr="00BA106D">
        <w:rPr>
          <w:rFonts w:ascii="Georgia" w:hAnsi="Georgia"/>
          <w:sz w:val="21"/>
          <w:szCs w:val="21"/>
          <w:lang w:val="it-IT"/>
        </w:rPr>
        <w:t>70 m</w:t>
      </w:r>
      <w:r w:rsidR="00293350" w:rsidRPr="00BA106D">
        <w:rPr>
          <w:rFonts w:ascii="Georgia" w:hAnsi="Georgia"/>
          <w:sz w:val="21"/>
          <w:szCs w:val="21"/>
          <w:lang w:val="it-IT"/>
        </w:rPr>
        <w:t xml:space="preserve"> a 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sette sezioni e </w:t>
      </w:r>
      <w:r w:rsidR="00293350" w:rsidRPr="00BA106D">
        <w:rPr>
          <w:rFonts w:ascii="Georgia" w:hAnsi="Georgia"/>
          <w:sz w:val="21"/>
          <w:szCs w:val="21"/>
          <w:lang w:val="it-IT"/>
        </w:rPr>
        <w:t>il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sistema di fissaggio del braccio TWIN-LOCK</w:t>
      </w:r>
      <w:r w:rsidR="00AE3F76" w:rsidRPr="00BA106D">
        <w:rPr>
          <w:rFonts w:ascii="Georgia" w:hAnsi="Georgia"/>
          <w:sz w:val="21"/>
          <w:szCs w:val="21"/>
          <w:lang w:val="it-IT"/>
        </w:rPr>
        <w:t>,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6E24E6" w:rsidRPr="00BA106D">
        <w:rPr>
          <w:rFonts w:ascii="Georgia" w:hAnsi="Georgia"/>
          <w:sz w:val="21"/>
          <w:szCs w:val="21"/>
          <w:lang w:val="it-IT"/>
        </w:rPr>
        <w:t xml:space="preserve">è </w:t>
      </w:r>
      <w:r w:rsidR="00AE3F76" w:rsidRPr="00BA106D">
        <w:rPr>
          <w:rFonts w:ascii="Georgia" w:hAnsi="Georgia"/>
          <w:sz w:val="21"/>
          <w:szCs w:val="21"/>
          <w:lang w:val="it-IT"/>
        </w:rPr>
        <w:t>apprezzata dal mercato</w:t>
      </w:r>
      <w:r w:rsidR="00B70C80" w:rsidRPr="00BA106D">
        <w:rPr>
          <w:rFonts w:ascii="Georgia" w:hAnsi="Georgia"/>
          <w:sz w:val="21"/>
          <w:szCs w:val="21"/>
          <w:lang w:val="it-IT"/>
        </w:rPr>
        <w:t xml:space="preserve"> per le alte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prestazioni e </w:t>
      </w:r>
      <w:r w:rsidR="00B70C80" w:rsidRPr="00BA106D">
        <w:rPr>
          <w:rFonts w:ascii="Georgia" w:hAnsi="Georgia"/>
          <w:sz w:val="21"/>
          <w:szCs w:val="21"/>
          <w:lang w:val="it-IT"/>
        </w:rPr>
        <w:t xml:space="preserve">per la straordinaria 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flessibilità, oltre </w:t>
      </w:r>
      <w:r w:rsidR="006E24E6" w:rsidRPr="00BA106D">
        <w:rPr>
          <w:rFonts w:ascii="Georgia" w:hAnsi="Georgia"/>
          <w:sz w:val="21"/>
          <w:szCs w:val="21"/>
          <w:lang w:val="it-IT"/>
        </w:rPr>
        <w:t>che per i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vantaggi logistici </w:t>
      </w:r>
      <w:r w:rsidR="00EF6602" w:rsidRPr="00BA106D">
        <w:rPr>
          <w:rFonts w:ascii="Georgia" w:hAnsi="Georgia"/>
          <w:sz w:val="21"/>
          <w:szCs w:val="21"/>
          <w:lang w:val="it-IT"/>
        </w:rPr>
        <w:t>garantiti</w:t>
      </w:r>
      <w:r w:rsidR="006E24E6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C54D45" w:rsidRPr="00BA106D">
        <w:rPr>
          <w:rFonts w:ascii="Georgia" w:hAnsi="Georgia"/>
          <w:sz w:val="21"/>
          <w:szCs w:val="21"/>
          <w:lang w:val="it-IT"/>
        </w:rPr>
        <w:t xml:space="preserve">dall’argano 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ausiliario </w:t>
      </w:r>
      <w:r w:rsidR="00D40852" w:rsidRPr="00BA106D">
        <w:rPr>
          <w:rFonts w:ascii="Georgia" w:hAnsi="Georgia"/>
          <w:sz w:val="21"/>
          <w:szCs w:val="21"/>
          <w:lang w:val="it-IT"/>
        </w:rPr>
        <w:t>con auto allestimento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e </w:t>
      </w:r>
      <w:r w:rsidR="00500E92" w:rsidRPr="00BA106D">
        <w:rPr>
          <w:rFonts w:ascii="Georgia" w:hAnsi="Georgia"/>
          <w:sz w:val="21"/>
          <w:szCs w:val="21"/>
          <w:lang w:val="it-IT"/>
        </w:rPr>
        <w:t>d</w:t>
      </w:r>
      <w:r w:rsidR="008B0DAE" w:rsidRPr="00BA106D">
        <w:rPr>
          <w:rFonts w:ascii="Georgia" w:hAnsi="Georgia"/>
          <w:sz w:val="21"/>
          <w:szCs w:val="21"/>
          <w:lang w:val="it-IT"/>
        </w:rPr>
        <w:t>al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contrappeso</w:t>
      </w:r>
      <w:r w:rsidR="008B0DAE" w:rsidRPr="00BA106D">
        <w:rPr>
          <w:rFonts w:ascii="Georgia" w:hAnsi="Georgia"/>
          <w:sz w:val="21"/>
          <w:szCs w:val="21"/>
          <w:lang w:val="it-IT"/>
        </w:rPr>
        <w:t xml:space="preserve"> in lastre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intercambiabili con altre gru </w:t>
      </w:r>
      <w:r w:rsidR="00F570E1" w:rsidRPr="00BA106D">
        <w:rPr>
          <w:rFonts w:ascii="Georgia" w:hAnsi="Georgia"/>
          <w:sz w:val="21"/>
          <w:szCs w:val="21"/>
          <w:lang w:val="it-IT"/>
        </w:rPr>
        <w:t xml:space="preserve">multistrada </w:t>
      </w:r>
      <w:r w:rsidR="00460DF6" w:rsidRPr="00BA106D">
        <w:rPr>
          <w:rFonts w:ascii="Georgia" w:hAnsi="Georgia"/>
          <w:sz w:val="21"/>
          <w:szCs w:val="21"/>
          <w:lang w:val="it-IT"/>
        </w:rPr>
        <w:t>Grove</w:t>
      </w:r>
      <w:r w:rsidR="00F570E1" w:rsidRPr="00BA106D">
        <w:rPr>
          <w:rFonts w:ascii="Georgia" w:hAnsi="Georgia"/>
          <w:sz w:val="21"/>
          <w:szCs w:val="21"/>
          <w:lang w:val="it-IT"/>
        </w:rPr>
        <w:t>.</w:t>
      </w:r>
    </w:p>
    <w:p w14:paraId="7ECB666A" w14:textId="77777777" w:rsidR="00B338AB" w:rsidRPr="00BA106D" w:rsidRDefault="00B338AB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2DA12B66" w14:textId="0F7B547C" w:rsidR="00F16FC1" w:rsidRPr="00BA106D" w:rsidRDefault="00F16FC1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“</w:t>
      </w:r>
      <w:r w:rsidR="00442345" w:rsidRPr="00BA106D">
        <w:rPr>
          <w:rFonts w:ascii="Georgia" w:hAnsi="Georgia"/>
          <w:sz w:val="21"/>
          <w:szCs w:val="21"/>
          <w:lang w:val="it-IT"/>
        </w:rPr>
        <w:t>In questo caso l’applicazione non richiedeva particolari configurazioni</w:t>
      </w:r>
      <w:r w:rsidR="00DE632D" w:rsidRPr="00BA106D">
        <w:rPr>
          <w:rFonts w:ascii="Georgia" w:hAnsi="Georgia"/>
          <w:sz w:val="21"/>
          <w:szCs w:val="21"/>
          <w:lang w:val="it-IT"/>
        </w:rPr>
        <w:t xml:space="preserve">, come </w:t>
      </w:r>
      <w:r w:rsidR="002B283C" w:rsidRPr="00BA106D">
        <w:rPr>
          <w:rFonts w:ascii="Georgia" w:hAnsi="Georgia"/>
          <w:sz w:val="21"/>
          <w:szCs w:val="21"/>
          <w:lang w:val="it-IT"/>
        </w:rPr>
        <w:t>invece può accadere in caso di cantieri civili o industriali</w:t>
      </w:r>
      <w:r w:rsidR="00624921" w:rsidRPr="00BA106D">
        <w:rPr>
          <w:rFonts w:ascii="Georgia" w:hAnsi="Georgia"/>
          <w:sz w:val="21"/>
          <w:szCs w:val="21"/>
          <w:lang w:val="it-IT"/>
        </w:rPr>
        <w:t xml:space="preserve">, ma </w:t>
      </w:r>
      <w:r w:rsidR="00030230" w:rsidRPr="00BA106D">
        <w:rPr>
          <w:rFonts w:ascii="Georgia" w:hAnsi="Georgia"/>
          <w:sz w:val="21"/>
          <w:szCs w:val="21"/>
          <w:lang w:val="it-IT"/>
        </w:rPr>
        <w:t xml:space="preserve">l’efficienza </w:t>
      </w:r>
      <w:r w:rsidR="00341ACE" w:rsidRPr="00BA106D">
        <w:rPr>
          <w:rFonts w:ascii="Georgia" w:hAnsi="Georgia"/>
          <w:sz w:val="21"/>
          <w:szCs w:val="21"/>
          <w:lang w:val="it-IT"/>
        </w:rPr>
        <w:t>dell’autogrù</w:t>
      </w:r>
      <w:r w:rsidR="00030230" w:rsidRPr="00BA106D">
        <w:rPr>
          <w:rFonts w:ascii="Georgia" w:hAnsi="Georgia"/>
          <w:sz w:val="21"/>
          <w:szCs w:val="21"/>
          <w:lang w:val="it-IT"/>
        </w:rPr>
        <w:t xml:space="preserve"> GMK5250L-1</w:t>
      </w:r>
      <w:r w:rsidR="00353D42" w:rsidRPr="00BA106D">
        <w:rPr>
          <w:rFonts w:ascii="Georgia" w:hAnsi="Georgia"/>
          <w:sz w:val="21"/>
          <w:szCs w:val="21"/>
          <w:lang w:val="it-IT"/>
        </w:rPr>
        <w:t xml:space="preserve">, assieme ai vantaggi logistici </w:t>
      </w:r>
      <w:r w:rsidR="006F7FC8" w:rsidRPr="00BA106D">
        <w:rPr>
          <w:rFonts w:ascii="Georgia" w:hAnsi="Georgia"/>
          <w:sz w:val="21"/>
          <w:szCs w:val="21"/>
          <w:lang w:val="it-IT"/>
        </w:rPr>
        <w:t>della stessa, ci hanno permesso di issare e posizionare</w:t>
      </w:r>
      <w:r w:rsidR="00341ACE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BF0E27" w:rsidRPr="00BA106D">
        <w:rPr>
          <w:rFonts w:ascii="Georgia" w:hAnsi="Georgia"/>
          <w:sz w:val="21"/>
          <w:szCs w:val="21"/>
          <w:lang w:val="it-IT"/>
        </w:rPr>
        <w:t>l’albero in modo rapido e assieme preciso</w:t>
      </w:r>
      <w:r w:rsidR="009C7E55" w:rsidRPr="00BA106D">
        <w:rPr>
          <w:rFonts w:ascii="Georgia" w:hAnsi="Georgia"/>
          <w:sz w:val="21"/>
          <w:szCs w:val="21"/>
          <w:lang w:val="it-IT"/>
        </w:rPr>
        <w:t>.</w:t>
      </w:r>
      <w:r w:rsidR="00BF0E27" w:rsidRPr="00BA106D">
        <w:rPr>
          <w:rFonts w:ascii="Georgia" w:hAnsi="Georgia"/>
          <w:sz w:val="21"/>
          <w:szCs w:val="21"/>
          <w:lang w:val="it-IT"/>
        </w:rPr>
        <w:t xml:space="preserve">” ha dichiarato </w:t>
      </w:r>
      <w:r w:rsidR="000D1E74" w:rsidRPr="00BA106D">
        <w:rPr>
          <w:rFonts w:ascii="Georgia" w:hAnsi="Georgia"/>
          <w:sz w:val="21"/>
          <w:szCs w:val="21"/>
          <w:lang w:val="it-IT"/>
        </w:rPr>
        <w:t xml:space="preserve">Massimiliano Di Stefano, General Manager </w:t>
      </w:r>
      <w:r w:rsidR="009C7E55" w:rsidRPr="00BA106D">
        <w:rPr>
          <w:rFonts w:ascii="Georgia" w:hAnsi="Georgia"/>
          <w:sz w:val="21"/>
          <w:szCs w:val="21"/>
          <w:lang w:val="it-IT"/>
        </w:rPr>
        <w:t xml:space="preserve">di </w:t>
      </w:r>
      <w:r w:rsidR="000D1E74" w:rsidRPr="00BA106D">
        <w:rPr>
          <w:rFonts w:ascii="Georgia" w:hAnsi="Georgia"/>
          <w:sz w:val="21"/>
          <w:szCs w:val="21"/>
          <w:lang w:val="it-IT"/>
        </w:rPr>
        <w:t>I.B.A Cranes.</w:t>
      </w:r>
    </w:p>
    <w:p w14:paraId="5E5DAB2D" w14:textId="77777777" w:rsidR="00385B2B" w:rsidRPr="00BA106D" w:rsidRDefault="00385B2B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035D9E5" w14:textId="3F7EB461" w:rsidR="00385B2B" w:rsidRPr="00BA106D" w:rsidRDefault="00844E6C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L’abete rosso di 113 anni</w:t>
      </w:r>
      <w:r w:rsidR="00385B2B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Pr="00BA106D">
        <w:rPr>
          <w:rFonts w:ascii="Georgia" w:hAnsi="Georgia"/>
          <w:sz w:val="21"/>
          <w:szCs w:val="21"/>
          <w:lang w:val="it-IT" w:eastAsia="it-IT"/>
        </w:rPr>
        <w:t>è arrivato a Roma da Andalo, in Trentino Alto-Adige, proveniente dalla Gestione Forestale Sostenibile del Gruppo Territoriale Pefc Trentino, è alto 28 metr</w:t>
      </w:r>
      <w:r w:rsidR="00D356B7" w:rsidRPr="00BA106D">
        <w:rPr>
          <w:rFonts w:ascii="Georgia" w:hAnsi="Georgia"/>
          <w:sz w:val="21"/>
          <w:szCs w:val="21"/>
          <w:lang w:val="it-IT" w:eastAsia="it-IT"/>
        </w:rPr>
        <w:t>i e pesa circa 8 tonnellate.</w:t>
      </w:r>
      <w:r w:rsidRPr="00BA106D">
        <w:rPr>
          <w:rFonts w:ascii="Georgia" w:hAnsi="Georgia"/>
          <w:sz w:val="21"/>
          <w:szCs w:val="21"/>
          <w:lang w:val="it-IT" w:eastAsia="it-IT"/>
        </w:rPr>
        <w:t xml:space="preserve"> </w:t>
      </w:r>
      <w:r w:rsidR="0014400D" w:rsidRPr="00BA106D">
        <w:rPr>
          <w:rFonts w:ascii="Georgia" w:hAnsi="Georgia"/>
          <w:sz w:val="21"/>
          <w:szCs w:val="21"/>
          <w:lang w:val="it-IT"/>
        </w:rPr>
        <w:t xml:space="preserve">L’albero </w:t>
      </w:r>
      <w:r w:rsidR="00721B8B" w:rsidRPr="00BA106D">
        <w:rPr>
          <w:rFonts w:ascii="Georgia" w:hAnsi="Georgia"/>
          <w:sz w:val="21"/>
          <w:szCs w:val="21"/>
          <w:lang w:val="it-IT"/>
        </w:rPr>
        <w:t>rimarrà in</w:t>
      </w:r>
      <w:r w:rsidR="0014400D" w:rsidRPr="00BA106D">
        <w:rPr>
          <w:rFonts w:ascii="Georgia" w:hAnsi="Georgia"/>
          <w:sz w:val="21"/>
          <w:szCs w:val="21"/>
          <w:lang w:val="it-IT"/>
        </w:rPr>
        <w:t xml:space="preserve"> Piazza San Pietro</w:t>
      </w:r>
      <w:r w:rsidR="000B25F0" w:rsidRPr="00BA106D">
        <w:rPr>
          <w:rFonts w:ascii="Georgia" w:hAnsi="Georgia"/>
          <w:sz w:val="21"/>
          <w:szCs w:val="21"/>
          <w:lang w:val="it-IT"/>
        </w:rPr>
        <w:t xml:space="preserve"> fino al 9 gennaio 2022</w:t>
      </w:r>
      <w:r w:rsidR="00134D09" w:rsidRPr="00BA106D">
        <w:rPr>
          <w:rFonts w:ascii="Georgia" w:hAnsi="Georgia"/>
          <w:sz w:val="21"/>
          <w:szCs w:val="21"/>
          <w:lang w:val="it-IT"/>
        </w:rPr>
        <w:t>.</w:t>
      </w:r>
    </w:p>
    <w:p w14:paraId="7ADABDB5" w14:textId="77777777" w:rsidR="009B4949" w:rsidRPr="00BA106D" w:rsidRDefault="009B4949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2050DC39" w14:textId="37D3BD69" w:rsidR="00400E5E" w:rsidRPr="00BA106D" w:rsidRDefault="002666A3" w:rsidP="00400E5E">
      <w:pPr>
        <w:rPr>
          <w:rFonts w:ascii="Georgia" w:hAnsi="Georgia"/>
          <w:sz w:val="21"/>
          <w:szCs w:val="21"/>
          <w:lang w:val="it-IT" w:eastAsia="it-IT"/>
        </w:rPr>
      </w:pPr>
      <w:r w:rsidRPr="00BA106D">
        <w:rPr>
          <w:rFonts w:ascii="Georgia" w:hAnsi="Georgia"/>
          <w:sz w:val="21"/>
          <w:szCs w:val="21"/>
          <w:lang w:val="it-IT"/>
        </w:rPr>
        <w:t>Con sede principale a</w:t>
      </w:r>
      <w:r w:rsidR="00F227E9" w:rsidRPr="00BA106D">
        <w:rPr>
          <w:rFonts w:ascii="Georgia" w:hAnsi="Georgia"/>
          <w:sz w:val="21"/>
          <w:szCs w:val="21"/>
          <w:lang w:val="it-IT"/>
        </w:rPr>
        <w:t xml:space="preserve"> Basciano</w:t>
      </w:r>
      <w:r w:rsidR="004D5A17" w:rsidRPr="00BA106D">
        <w:rPr>
          <w:rFonts w:ascii="Georgia" w:hAnsi="Georgia"/>
          <w:sz w:val="21"/>
          <w:szCs w:val="21"/>
          <w:lang w:val="it-IT"/>
        </w:rPr>
        <w:t xml:space="preserve"> (TE)</w:t>
      </w:r>
      <w:r w:rsidR="00F227E9" w:rsidRPr="00BA106D">
        <w:rPr>
          <w:rFonts w:ascii="Georgia" w:hAnsi="Georgia"/>
          <w:sz w:val="21"/>
          <w:szCs w:val="21"/>
          <w:lang w:val="it-IT"/>
        </w:rPr>
        <w:t>,</w:t>
      </w:r>
      <w:r w:rsidR="003373CB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7E6390" w:rsidRPr="00BA106D">
        <w:rPr>
          <w:rFonts w:ascii="Georgia" w:hAnsi="Georgia"/>
          <w:sz w:val="21"/>
          <w:szCs w:val="21"/>
          <w:lang w:val="it-IT"/>
        </w:rPr>
        <w:t>I.B.A</w:t>
      </w:r>
      <w:r w:rsidR="00F000CD" w:rsidRPr="00BA106D">
        <w:rPr>
          <w:rFonts w:ascii="Georgia" w:hAnsi="Georgia"/>
          <w:sz w:val="21"/>
          <w:szCs w:val="21"/>
          <w:lang w:val="it-IT"/>
        </w:rPr>
        <w:t>.</w:t>
      </w:r>
      <w:r w:rsidR="007E6390" w:rsidRPr="00BA106D">
        <w:rPr>
          <w:rFonts w:ascii="Georgia" w:hAnsi="Georgia"/>
          <w:sz w:val="21"/>
          <w:szCs w:val="21"/>
          <w:lang w:val="it-IT"/>
        </w:rPr>
        <w:t xml:space="preserve"> Crane </w:t>
      </w:r>
      <w:r w:rsidR="00400E5E" w:rsidRPr="00BA106D">
        <w:rPr>
          <w:rFonts w:ascii="Georgia" w:hAnsi="Georgia"/>
          <w:sz w:val="21"/>
          <w:szCs w:val="21"/>
          <w:lang w:val="it-IT" w:eastAsia="it-IT"/>
        </w:rPr>
        <w:t xml:space="preserve">opera </w:t>
      </w:r>
      <w:r w:rsidR="009B4949" w:rsidRPr="00BA106D">
        <w:rPr>
          <w:rFonts w:ascii="Georgia" w:hAnsi="Georgia"/>
          <w:sz w:val="21"/>
          <w:szCs w:val="21"/>
          <w:lang w:val="it-IT"/>
        </w:rPr>
        <w:t xml:space="preserve">dal 1968 </w:t>
      </w:r>
      <w:r w:rsidR="00400E5E" w:rsidRPr="00BA106D">
        <w:rPr>
          <w:rFonts w:ascii="Georgia" w:hAnsi="Georgia"/>
          <w:sz w:val="21"/>
          <w:szCs w:val="21"/>
          <w:lang w:val="it-IT" w:eastAsia="it-IT"/>
        </w:rPr>
        <w:t>a livello nazionale nel settore specialistico dei sollevamenti, dei trasporti in sagoma ed eccezionali e nel settore edilizia civile e industriale.</w:t>
      </w:r>
    </w:p>
    <w:p w14:paraId="5286389B" w14:textId="7DB766D4" w:rsidR="00E55FA0" w:rsidRPr="00BA106D" w:rsidRDefault="005E4263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Oggi l’azienda può vantare un parco macchine di più di 100 unità, tra cui 10 autogru G</w:t>
      </w:r>
      <w:r w:rsidR="00735868" w:rsidRPr="00BA106D">
        <w:rPr>
          <w:rFonts w:ascii="Georgia" w:hAnsi="Georgia"/>
          <w:sz w:val="21"/>
          <w:szCs w:val="21"/>
          <w:lang w:val="it-IT"/>
        </w:rPr>
        <w:t xml:space="preserve">rove. </w:t>
      </w:r>
      <w:r w:rsidR="008515D7" w:rsidRPr="00BA106D">
        <w:rPr>
          <w:rFonts w:ascii="Georgia" w:hAnsi="Georgia"/>
          <w:sz w:val="21"/>
          <w:szCs w:val="21"/>
          <w:lang w:val="it-IT"/>
        </w:rPr>
        <w:t>Negli ultimi anni</w:t>
      </w:r>
      <w:r w:rsidR="00E52B91" w:rsidRPr="00BA106D">
        <w:rPr>
          <w:rFonts w:ascii="Georgia" w:hAnsi="Georgia"/>
          <w:sz w:val="21"/>
          <w:szCs w:val="21"/>
          <w:lang w:val="it-IT"/>
        </w:rPr>
        <w:t xml:space="preserve"> il Gruppo si è aperto a nuovi mercati, aprendo una sede in Romania ed una a</w:t>
      </w:r>
      <w:r w:rsidR="000B0440" w:rsidRPr="00BA106D">
        <w:rPr>
          <w:rFonts w:ascii="Georgia" w:hAnsi="Georgia"/>
          <w:sz w:val="21"/>
          <w:szCs w:val="21"/>
          <w:lang w:val="it-IT"/>
        </w:rPr>
        <w:t xml:space="preserve"> Dubai, riscuotendo notevoli successi.</w:t>
      </w:r>
    </w:p>
    <w:p w14:paraId="7F9D1FEB" w14:textId="77777777" w:rsidR="00E55FA0" w:rsidRDefault="00E55FA0" w:rsidP="2206B318">
      <w:pPr>
        <w:spacing w:line="276" w:lineRule="auto"/>
        <w:rPr>
          <w:lang w:val="it-IT"/>
        </w:rPr>
      </w:pPr>
    </w:p>
    <w:p w14:paraId="6BAB1078" w14:textId="27DE3FC0" w:rsidR="00BC1AF4" w:rsidRPr="00D61A98" w:rsidRDefault="000B0440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D61A98">
        <w:rPr>
          <w:rFonts w:ascii="Georgia" w:hAnsi="Georgia"/>
          <w:sz w:val="21"/>
          <w:szCs w:val="21"/>
          <w:lang w:val="it-IT"/>
        </w:rPr>
        <w:t xml:space="preserve">Visita il </w:t>
      </w:r>
      <w:r w:rsidR="00D61A98" w:rsidRPr="00D61A98">
        <w:rPr>
          <w:rFonts w:ascii="Georgia" w:hAnsi="Georgia"/>
          <w:sz w:val="21"/>
          <w:szCs w:val="21"/>
          <w:lang w:val="it-IT"/>
        </w:rPr>
        <w:t xml:space="preserve">sito Manitowoc per saperne </w:t>
      </w:r>
      <w:r w:rsidR="00D61A98">
        <w:rPr>
          <w:rFonts w:ascii="Georgia" w:hAnsi="Georgia"/>
          <w:sz w:val="21"/>
          <w:szCs w:val="21"/>
          <w:lang w:val="it-IT"/>
        </w:rPr>
        <w:t>di più</w:t>
      </w:r>
      <w:r w:rsidR="31738086" w:rsidRPr="00D61A98">
        <w:rPr>
          <w:rFonts w:ascii="Georgia" w:hAnsi="Georgia"/>
          <w:sz w:val="21"/>
          <w:szCs w:val="21"/>
          <w:lang w:val="it-IT"/>
        </w:rPr>
        <w:t xml:space="preserve"> </w:t>
      </w:r>
      <w:hyperlink r:id="rId11">
        <w:r w:rsidR="31738086" w:rsidRPr="00D61A98">
          <w:rPr>
            <w:rStyle w:val="Hyperlink"/>
            <w:rFonts w:ascii="Georgia" w:hAnsi="Georgia"/>
            <w:sz w:val="21"/>
            <w:szCs w:val="21"/>
            <w:lang w:val="it-IT"/>
          </w:rPr>
          <w:t>Grove GMK5250L-1 all-terrain crane</w:t>
        </w:r>
      </w:hyperlink>
      <w:r w:rsidR="31738086" w:rsidRPr="00D61A98">
        <w:rPr>
          <w:rFonts w:ascii="Georgia" w:hAnsi="Georgia"/>
          <w:sz w:val="21"/>
          <w:szCs w:val="21"/>
          <w:lang w:val="it-IT"/>
        </w:rPr>
        <w:t>.</w:t>
      </w:r>
    </w:p>
    <w:p w14:paraId="58AE3014" w14:textId="77777777" w:rsidR="00BC1AF4" w:rsidRPr="00D61A98" w:rsidRDefault="00BC1AF4" w:rsidP="6F3CA95C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3554572B" w14:textId="1966FA02" w:rsidR="00EE083D" w:rsidRPr="00BA106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BA106D">
        <w:rPr>
          <w:rFonts w:ascii="Georgia" w:hAnsi="Georgia" w:cs="Georgia"/>
          <w:sz w:val="21"/>
          <w:szCs w:val="21"/>
          <w:lang w:val="it-IT"/>
        </w:rPr>
        <w:lastRenderedPageBreak/>
        <w:t>-END-</w:t>
      </w:r>
    </w:p>
    <w:p w14:paraId="4835009B" w14:textId="161B43FE" w:rsidR="251479F2" w:rsidRPr="00BA106D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it-IT"/>
        </w:rPr>
      </w:pPr>
    </w:p>
    <w:p w14:paraId="48CAE089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fr-FR"/>
        </w:rPr>
        <w:t>CONTATTO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2A14B326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en-US"/>
        </w:rPr>
        <w:t>Insa Heim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7729884D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Responsabile comunicazione marketing | Autogru Europa e Africa</w:t>
      </w:r>
      <w:r>
        <w:rPr>
          <w:rStyle w:val="normaltextrun"/>
          <w:color w:val="41525C"/>
          <w:sz w:val="18"/>
          <w:szCs w:val="18"/>
        </w:rPr>
        <w:t> </w:t>
      </w:r>
      <w:r>
        <w:rPr>
          <w:rStyle w:val="eop"/>
          <w:color w:val="41525C"/>
          <w:sz w:val="18"/>
          <w:szCs w:val="18"/>
        </w:rPr>
        <w:t> </w:t>
      </w:r>
    </w:p>
    <w:p w14:paraId="5B46E10E" w14:textId="6440243F" w:rsidR="00602ABA" w:rsidRPr="00BA106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BA106D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5CDB76" w14:textId="77777777" w:rsidR="007A2B00" w:rsidRPr="00BA106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BA106D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7A2B00" w:rsidRPr="00BA106D">
        <w:rPr>
          <w:rFonts w:ascii="Verdana" w:hAnsi="Verdana"/>
          <w:color w:val="41525C"/>
          <w:sz w:val="18"/>
          <w:szCs w:val="18"/>
          <w:lang w:val="fr-FR"/>
        </w:rPr>
        <w:t>49 4421 294 4170</w:t>
      </w:r>
    </w:p>
    <w:p w14:paraId="04F7ACA7" w14:textId="2FA7AB8E" w:rsidR="00602ABA" w:rsidRPr="00BA106D" w:rsidRDefault="00EC4A80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hyperlink r:id="rId12" w:history="1">
        <w:r w:rsidR="00054C7F" w:rsidRPr="00BA106D">
          <w:rPr>
            <w:rStyle w:val="Hyperlink"/>
            <w:rFonts w:ascii="Verdana" w:hAnsi="Verdana"/>
            <w:sz w:val="18"/>
            <w:szCs w:val="18"/>
            <w:lang w:val="fr-FR"/>
          </w:rPr>
          <w:t>insa.heim@manitowoc.com</w:t>
        </w:r>
      </w:hyperlink>
    </w:p>
    <w:p w14:paraId="6E116DFE" w14:textId="77777777" w:rsidR="00A00084" w:rsidRPr="00BA106D" w:rsidRDefault="00A00084" w:rsidP="001E675D">
      <w:pPr>
        <w:rPr>
          <w:rFonts w:ascii="Verdana" w:hAnsi="Verdana"/>
          <w:color w:val="ED1C2A"/>
          <w:sz w:val="18"/>
          <w:szCs w:val="18"/>
          <w:lang w:val="fr-FR"/>
        </w:rPr>
      </w:pPr>
    </w:p>
    <w:p w14:paraId="23EF4E7A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INFORMAZIONI SU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2EA2589E" w14:textId="77777777" w:rsidR="00BA106D" w:rsidRP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Inc., fondata nel 1902, da oltre 118 anni fornisce ai propri mercati prodotti e servizi di assistenza mirati al cliente e di alta qualità. </w:t>
      </w:r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Manitowoc è uno dei più importanti fornitori mondiali di soluzioni tecniche di sollevamento. Manitowoc, tramite le proprie controllate al 100%, progetta, produce, commercializza e supporta linee di prodotti complete che includono gru idrauliche mobili, gru cingolate con braccio a traliccio, autogru e gru a torre con i nomi commerciali Aspen Equipment, Grove, Manitowoc, MGX Equipment Services, National Crane, Potain e Shuttlelift.</w:t>
      </w:r>
      <w:r w:rsidRPr="00BA106D">
        <w:rPr>
          <w:rStyle w:val="eop"/>
          <w:rFonts w:ascii="Verdana" w:hAnsi="Verdana" w:cs="Segoe UI"/>
          <w:color w:val="41525C"/>
          <w:sz w:val="18"/>
          <w:szCs w:val="18"/>
          <w:lang w:val="fr-FR"/>
        </w:rPr>
        <w:t> </w:t>
      </w:r>
    </w:p>
    <w:p w14:paraId="681D26D6" w14:textId="77777777" w:rsidR="00BA5081" w:rsidRPr="00BA106D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EC4A80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8932" w14:textId="77777777" w:rsidR="00EC4A80" w:rsidRDefault="00EC4A80">
      <w:r>
        <w:separator/>
      </w:r>
    </w:p>
  </w:endnote>
  <w:endnote w:type="continuationSeparator" w:id="0">
    <w:p w14:paraId="6C4C2D01" w14:textId="77777777" w:rsidR="00EC4A80" w:rsidRDefault="00EC4A80">
      <w:r>
        <w:continuationSeparator/>
      </w:r>
    </w:p>
  </w:endnote>
  <w:endnote w:type="continuationNotice" w:id="1">
    <w:p w14:paraId="37C70FC1" w14:textId="77777777" w:rsidR="00EC4A80" w:rsidRDefault="00EC4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8501" w14:textId="77777777" w:rsidR="00EC4A80" w:rsidRDefault="00EC4A80">
      <w:r>
        <w:separator/>
      </w:r>
    </w:p>
  </w:footnote>
  <w:footnote w:type="continuationSeparator" w:id="0">
    <w:p w14:paraId="55935E92" w14:textId="77777777" w:rsidR="00EC4A80" w:rsidRDefault="00EC4A80">
      <w:r>
        <w:continuationSeparator/>
      </w:r>
    </w:p>
  </w:footnote>
  <w:footnote w:type="continuationNotice" w:id="1">
    <w:p w14:paraId="3CB112DA" w14:textId="77777777" w:rsidR="00EC4A80" w:rsidRDefault="00EC4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4D4F" w14:textId="77777777" w:rsidR="00BA106D" w:rsidRPr="00BA106D" w:rsidRDefault="00BA106D" w:rsidP="00BA106D">
    <w:pPr>
      <w:spacing w:line="259" w:lineRule="auto"/>
      <w:rPr>
        <w:rFonts w:ascii="Verdana" w:hAnsi="Verdana"/>
        <w:b/>
        <w:bCs/>
        <w:color w:val="41525C"/>
        <w:sz w:val="18"/>
        <w:szCs w:val="18"/>
        <w:lang w:val="fr-FR"/>
      </w:rPr>
    </w:pPr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La gru multistrada Grove GMK5250L-1 installa l’albero di Natale in Città del Vaticano </w:t>
    </w:r>
  </w:p>
  <w:p w14:paraId="27EF5306" w14:textId="2F2D36F0" w:rsidR="00996919" w:rsidRPr="00BA106D" w:rsidRDefault="00996919" w:rsidP="00996919">
    <w:pPr>
      <w:rPr>
        <w:rFonts w:ascii="Verdana" w:hAnsi="Verdana"/>
        <w:b/>
        <w:bCs/>
        <w:color w:val="41525C"/>
        <w:sz w:val="18"/>
        <w:szCs w:val="18"/>
        <w:lang w:val="fr-FR"/>
      </w:rPr>
    </w:pPr>
  </w:p>
  <w:p w14:paraId="7628F717" w14:textId="73346448" w:rsidR="00A00084" w:rsidRPr="00164A29" w:rsidRDefault="00134D09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14</w:t>
    </w:r>
    <w:r w:rsidR="00BA106D">
      <w:rPr>
        <w:rFonts w:ascii="Verdana" w:hAnsi="Verdana"/>
        <w:color w:val="41525C"/>
        <w:sz w:val="18"/>
        <w:szCs w:val="18"/>
      </w:rPr>
      <w:t xml:space="preserve"> dicembre</w:t>
    </w:r>
    <w:r w:rsidR="3D97ED65" w:rsidRPr="3D97ED65">
      <w:rPr>
        <w:rFonts w:ascii="Verdana" w:hAnsi="Verdana"/>
        <w:color w:val="41525C"/>
        <w:sz w:val="18"/>
        <w:szCs w:val="18"/>
      </w:rPr>
      <w:t xml:space="preserve">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0230"/>
    <w:rsid w:val="0003488D"/>
    <w:rsid w:val="00037CAA"/>
    <w:rsid w:val="0004129C"/>
    <w:rsid w:val="000438F9"/>
    <w:rsid w:val="00044AA8"/>
    <w:rsid w:val="0004538C"/>
    <w:rsid w:val="00046B77"/>
    <w:rsid w:val="000470B4"/>
    <w:rsid w:val="000509DF"/>
    <w:rsid w:val="00051799"/>
    <w:rsid w:val="00052E2B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602"/>
    <w:rsid w:val="00091BB9"/>
    <w:rsid w:val="000947BA"/>
    <w:rsid w:val="00094EF9"/>
    <w:rsid w:val="00096086"/>
    <w:rsid w:val="000965D5"/>
    <w:rsid w:val="000A3D40"/>
    <w:rsid w:val="000A756C"/>
    <w:rsid w:val="000B0440"/>
    <w:rsid w:val="000B1846"/>
    <w:rsid w:val="000B25F0"/>
    <w:rsid w:val="000B5CD5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14CB0"/>
    <w:rsid w:val="001155BA"/>
    <w:rsid w:val="0011715D"/>
    <w:rsid w:val="00117306"/>
    <w:rsid w:val="00120369"/>
    <w:rsid w:val="001209E8"/>
    <w:rsid w:val="00122046"/>
    <w:rsid w:val="001257A2"/>
    <w:rsid w:val="00130294"/>
    <w:rsid w:val="00134D09"/>
    <w:rsid w:val="00135548"/>
    <w:rsid w:val="00142129"/>
    <w:rsid w:val="00143192"/>
    <w:rsid w:val="0014400D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5B9B"/>
    <w:rsid w:val="001961FA"/>
    <w:rsid w:val="0019725C"/>
    <w:rsid w:val="001976DF"/>
    <w:rsid w:val="001A0F53"/>
    <w:rsid w:val="001A2221"/>
    <w:rsid w:val="001A5370"/>
    <w:rsid w:val="001A67B8"/>
    <w:rsid w:val="001B21D4"/>
    <w:rsid w:val="001B3809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66524"/>
    <w:rsid w:val="002666A3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3350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283C"/>
    <w:rsid w:val="002B355F"/>
    <w:rsid w:val="002C2244"/>
    <w:rsid w:val="002C3D5C"/>
    <w:rsid w:val="002C48FF"/>
    <w:rsid w:val="002C7621"/>
    <w:rsid w:val="002C7A5A"/>
    <w:rsid w:val="002D55F6"/>
    <w:rsid w:val="002D5616"/>
    <w:rsid w:val="002E0029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0EC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373CB"/>
    <w:rsid w:val="00341ACE"/>
    <w:rsid w:val="00344C55"/>
    <w:rsid w:val="00351B74"/>
    <w:rsid w:val="003537D3"/>
    <w:rsid w:val="00353D42"/>
    <w:rsid w:val="0035442A"/>
    <w:rsid w:val="003573E9"/>
    <w:rsid w:val="0036047C"/>
    <w:rsid w:val="00360570"/>
    <w:rsid w:val="003637DC"/>
    <w:rsid w:val="00363D2C"/>
    <w:rsid w:val="00372937"/>
    <w:rsid w:val="00375398"/>
    <w:rsid w:val="00380C27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B79C2"/>
    <w:rsid w:val="003C6639"/>
    <w:rsid w:val="003D1C61"/>
    <w:rsid w:val="003D547E"/>
    <w:rsid w:val="003E0E14"/>
    <w:rsid w:val="003E52E9"/>
    <w:rsid w:val="003E608A"/>
    <w:rsid w:val="003F3F7A"/>
    <w:rsid w:val="003F5150"/>
    <w:rsid w:val="003F61A5"/>
    <w:rsid w:val="00400BCB"/>
    <w:rsid w:val="00400E5E"/>
    <w:rsid w:val="00404546"/>
    <w:rsid w:val="004052B8"/>
    <w:rsid w:val="00407590"/>
    <w:rsid w:val="00410808"/>
    <w:rsid w:val="004127FD"/>
    <w:rsid w:val="00412E22"/>
    <w:rsid w:val="00414C94"/>
    <w:rsid w:val="00414ED1"/>
    <w:rsid w:val="004175A7"/>
    <w:rsid w:val="00417807"/>
    <w:rsid w:val="00424C3F"/>
    <w:rsid w:val="00425AC2"/>
    <w:rsid w:val="00427B0C"/>
    <w:rsid w:val="004303E4"/>
    <w:rsid w:val="00432ACC"/>
    <w:rsid w:val="004340D9"/>
    <w:rsid w:val="00442345"/>
    <w:rsid w:val="004433B4"/>
    <w:rsid w:val="00443A0D"/>
    <w:rsid w:val="004507DA"/>
    <w:rsid w:val="00453C29"/>
    <w:rsid w:val="004548FC"/>
    <w:rsid w:val="00455FED"/>
    <w:rsid w:val="004566B1"/>
    <w:rsid w:val="004608B6"/>
    <w:rsid w:val="00460DF6"/>
    <w:rsid w:val="004658C6"/>
    <w:rsid w:val="00465E5D"/>
    <w:rsid w:val="00466B29"/>
    <w:rsid w:val="00473424"/>
    <w:rsid w:val="00481725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D3276"/>
    <w:rsid w:val="004D5A17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0E92"/>
    <w:rsid w:val="00501523"/>
    <w:rsid w:val="005135EA"/>
    <w:rsid w:val="00514CEC"/>
    <w:rsid w:val="00515B59"/>
    <w:rsid w:val="00515D5E"/>
    <w:rsid w:val="00516779"/>
    <w:rsid w:val="0051680B"/>
    <w:rsid w:val="0051689E"/>
    <w:rsid w:val="00516DC8"/>
    <w:rsid w:val="00517CCB"/>
    <w:rsid w:val="005204D1"/>
    <w:rsid w:val="0052054A"/>
    <w:rsid w:val="005207D0"/>
    <w:rsid w:val="005217F7"/>
    <w:rsid w:val="00521822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720"/>
    <w:rsid w:val="00577E74"/>
    <w:rsid w:val="005849E2"/>
    <w:rsid w:val="005859CD"/>
    <w:rsid w:val="00590439"/>
    <w:rsid w:val="005935B1"/>
    <w:rsid w:val="005A0114"/>
    <w:rsid w:val="005A38D8"/>
    <w:rsid w:val="005A4BCA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263"/>
    <w:rsid w:val="005E4656"/>
    <w:rsid w:val="005F37F9"/>
    <w:rsid w:val="005F4294"/>
    <w:rsid w:val="00601023"/>
    <w:rsid w:val="006019B3"/>
    <w:rsid w:val="00602ABA"/>
    <w:rsid w:val="00605F28"/>
    <w:rsid w:val="00611C67"/>
    <w:rsid w:val="00622430"/>
    <w:rsid w:val="00624921"/>
    <w:rsid w:val="006263E5"/>
    <w:rsid w:val="00627CA2"/>
    <w:rsid w:val="00633245"/>
    <w:rsid w:val="00633E3B"/>
    <w:rsid w:val="00634536"/>
    <w:rsid w:val="006425B6"/>
    <w:rsid w:val="006426CD"/>
    <w:rsid w:val="00646049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867B1"/>
    <w:rsid w:val="00692DF6"/>
    <w:rsid w:val="00696716"/>
    <w:rsid w:val="006977F9"/>
    <w:rsid w:val="006A2487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24E6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6F7FC8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4CE2"/>
    <w:rsid w:val="007158AC"/>
    <w:rsid w:val="00715C48"/>
    <w:rsid w:val="00720688"/>
    <w:rsid w:val="007216EC"/>
    <w:rsid w:val="00721B8B"/>
    <w:rsid w:val="00722110"/>
    <w:rsid w:val="00722F91"/>
    <w:rsid w:val="00724635"/>
    <w:rsid w:val="00725551"/>
    <w:rsid w:val="0072E524"/>
    <w:rsid w:val="0073065F"/>
    <w:rsid w:val="007318A0"/>
    <w:rsid w:val="00735868"/>
    <w:rsid w:val="007360E5"/>
    <w:rsid w:val="00737AB0"/>
    <w:rsid w:val="00740329"/>
    <w:rsid w:val="0074188C"/>
    <w:rsid w:val="00743EE3"/>
    <w:rsid w:val="00745CD6"/>
    <w:rsid w:val="00746E86"/>
    <w:rsid w:val="007509CD"/>
    <w:rsid w:val="007519E6"/>
    <w:rsid w:val="00751CD7"/>
    <w:rsid w:val="0075418D"/>
    <w:rsid w:val="00754492"/>
    <w:rsid w:val="00755598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7DB"/>
    <w:rsid w:val="00794BDF"/>
    <w:rsid w:val="007959B3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1A0C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7F7085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44E6C"/>
    <w:rsid w:val="008515D7"/>
    <w:rsid w:val="00855A41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0DAE"/>
    <w:rsid w:val="008B15DD"/>
    <w:rsid w:val="008B2022"/>
    <w:rsid w:val="008B2C3B"/>
    <w:rsid w:val="008B2E91"/>
    <w:rsid w:val="008B2FB8"/>
    <w:rsid w:val="008B7CBB"/>
    <w:rsid w:val="008C15B4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0A9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54D1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35570"/>
    <w:rsid w:val="00940057"/>
    <w:rsid w:val="009402A2"/>
    <w:rsid w:val="00943FDA"/>
    <w:rsid w:val="00946949"/>
    <w:rsid w:val="00946C92"/>
    <w:rsid w:val="00947F35"/>
    <w:rsid w:val="0094C91F"/>
    <w:rsid w:val="00950C2B"/>
    <w:rsid w:val="009551BE"/>
    <w:rsid w:val="00955803"/>
    <w:rsid w:val="00957B83"/>
    <w:rsid w:val="009622DB"/>
    <w:rsid w:val="00963447"/>
    <w:rsid w:val="00965456"/>
    <w:rsid w:val="009668A7"/>
    <w:rsid w:val="0097150E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94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C7E55"/>
    <w:rsid w:val="009D0A41"/>
    <w:rsid w:val="009D2C70"/>
    <w:rsid w:val="009D6ED8"/>
    <w:rsid w:val="009D7ECF"/>
    <w:rsid w:val="009E166F"/>
    <w:rsid w:val="009E30B9"/>
    <w:rsid w:val="009E364F"/>
    <w:rsid w:val="009E6FEA"/>
    <w:rsid w:val="009E72A6"/>
    <w:rsid w:val="009F0F5C"/>
    <w:rsid w:val="009F27AA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07BD4"/>
    <w:rsid w:val="00A13BA9"/>
    <w:rsid w:val="00A14077"/>
    <w:rsid w:val="00A14245"/>
    <w:rsid w:val="00A15587"/>
    <w:rsid w:val="00A17C68"/>
    <w:rsid w:val="00A207AA"/>
    <w:rsid w:val="00A232C3"/>
    <w:rsid w:val="00A239B1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5B31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3F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832"/>
    <w:rsid w:val="00B264FE"/>
    <w:rsid w:val="00B32787"/>
    <w:rsid w:val="00B338AB"/>
    <w:rsid w:val="00B36F57"/>
    <w:rsid w:val="00B37144"/>
    <w:rsid w:val="00B40B6B"/>
    <w:rsid w:val="00B40D6C"/>
    <w:rsid w:val="00B42EC1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0C80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CE3"/>
    <w:rsid w:val="00BA106D"/>
    <w:rsid w:val="00BA31CD"/>
    <w:rsid w:val="00BA4808"/>
    <w:rsid w:val="00BA5081"/>
    <w:rsid w:val="00BA5230"/>
    <w:rsid w:val="00BA6CB4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0E27"/>
    <w:rsid w:val="00BF2D4B"/>
    <w:rsid w:val="00BF41FC"/>
    <w:rsid w:val="00BF4965"/>
    <w:rsid w:val="00C04676"/>
    <w:rsid w:val="00C051D1"/>
    <w:rsid w:val="00C07712"/>
    <w:rsid w:val="00C07AA0"/>
    <w:rsid w:val="00C07ECA"/>
    <w:rsid w:val="00C119C8"/>
    <w:rsid w:val="00C12FFB"/>
    <w:rsid w:val="00C13E2F"/>
    <w:rsid w:val="00C22271"/>
    <w:rsid w:val="00C250C3"/>
    <w:rsid w:val="00C2687D"/>
    <w:rsid w:val="00C276AA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4D45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1566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356B7"/>
    <w:rsid w:val="00D35FBF"/>
    <w:rsid w:val="00D40852"/>
    <w:rsid w:val="00D41F56"/>
    <w:rsid w:val="00D4365E"/>
    <w:rsid w:val="00D436E8"/>
    <w:rsid w:val="00D43A29"/>
    <w:rsid w:val="00D43BCB"/>
    <w:rsid w:val="00D44F5F"/>
    <w:rsid w:val="00D50139"/>
    <w:rsid w:val="00D5300B"/>
    <w:rsid w:val="00D5365D"/>
    <w:rsid w:val="00D547C6"/>
    <w:rsid w:val="00D55D37"/>
    <w:rsid w:val="00D56705"/>
    <w:rsid w:val="00D56D7F"/>
    <w:rsid w:val="00D61A98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4649"/>
    <w:rsid w:val="00DB5229"/>
    <w:rsid w:val="00DB6C63"/>
    <w:rsid w:val="00DB77F5"/>
    <w:rsid w:val="00DC4064"/>
    <w:rsid w:val="00DC4EC3"/>
    <w:rsid w:val="00DD14D8"/>
    <w:rsid w:val="00DD1B0A"/>
    <w:rsid w:val="00DD53CF"/>
    <w:rsid w:val="00DE22CD"/>
    <w:rsid w:val="00DE24E1"/>
    <w:rsid w:val="00DE5458"/>
    <w:rsid w:val="00DE632D"/>
    <w:rsid w:val="00DE7C04"/>
    <w:rsid w:val="00DE7F01"/>
    <w:rsid w:val="00DF4729"/>
    <w:rsid w:val="00DF4CC0"/>
    <w:rsid w:val="00DF5557"/>
    <w:rsid w:val="00DF7436"/>
    <w:rsid w:val="00DF74AF"/>
    <w:rsid w:val="00E02AA5"/>
    <w:rsid w:val="00E04954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91"/>
    <w:rsid w:val="00E52BB3"/>
    <w:rsid w:val="00E532EF"/>
    <w:rsid w:val="00E55FA0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97F23"/>
    <w:rsid w:val="00EA3142"/>
    <w:rsid w:val="00EA64DF"/>
    <w:rsid w:val="00EB17BB"/>
    <w:rsid w:val="00EB4BC6"/>
    <w:rsid w:val="00EB6267"/>
    <w:rsid w:val="00EB7AD5"/>
    <w:rsid w:val="00EC4A80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EF6602"/>
    <w:rsid w:val="00F000C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935"/>
    <w:rsid w:val="00F15EC2"/>
    <w:rsid w:val="00F169B1"/>
    <w:rsid w:val="00F16AC4"/>
    <w:rsid w:val="00F16FC1"/>
    <w:rsid w:val="00F175AC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570E1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1ACF"/>
    <w:rsid w:val="00F84498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A726C"/>
    <w:rsid w:val="00FB1ECD"/>
    <w:rsid w:val="00FB24CE"/>
    <w:rsid w:val="00FB4A4F"/>
    <w:rsid w:val="00FB685F"/>
    <w:rsid w:val="00FC0DA4"/>
    <w:rsid w:val="00FC30B0"/>
    <w:rsid w:val="00FC49B0"/>
    <w:rsid w:val="00FC6399"/>
    <w:rsid w:val="00FD013E"/>
    <w:rsid w:val="00FD033A"/>
    <w:rsid w:val="00FD079D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3C4B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  <w:style w:type="character" w:customStyle="1" w:styleId="jlqj4b">
    <w:name w:val="jlqj4b"/>
    <w:basedOn w:val="DefaultParagraphFont"/>
    <w:rsid w:val="0046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l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3396</Characters>
  <Application>Microsoft Office Word</Application>
  <DocSecurity>0</DocSecurity>
  <Lines>28</Lines>
  <Paragraphs>7</Paragraphs>
  <ScaleCrop>false</ScaleCrop>
  <Company>Lippincott Mercer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Hannah Kitchener</cp:lastModifiedBy>
  <cp:revision>2</cp:revision>
  <cp:lastPrinted>2014-03-31T22:21:00Z</cp:lastPrinted>
  <dcterms:created xsi:type="dcterms:W3CDTF">2021-12-14T15:00:00Z</dcterms:created>
  <dcterms:modified xsi:type="dcterms:W3CDTF">2021-12-14T15:00:00Z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