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4D319" w14:textId="77777777"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61641D">
        <w:rPr>
          <w:noProof/>
        </w:rPr>
        <w:drawing>
          <wp:anchor distT="0" distB="0" distL="114300" distR="114300" simplePos="0" relativeHeight="251657728"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78732C">
        <w:rPr>
          <w:rFonts w:ascii="Verdana" w:hAnsi="Verdana"/>
          <w:color w:val="ED1C2A"/>
          <w:sz w:val="30"/>
          <w:szCs w:val="30"/>
        </w:rPr>
        <w:t>NEWS RELEASE</w:t>
      </w:r>
    </w:p>
    <w:p w14:paraId="0A730EB2" w14:textId="37AD18DE" w:rsidR="0092578F" w:rsidRPr="00164A29" w:rsidRDefault="008958A3" w:rsidP="42A7BE30">
      <w:pPr>
        <w:spacing w:line="276" w:lineRule="auto"/>
        <w:jc w:val="right"/>
        <w:outlineLvl w:val="0"/>
        <w:rPr>
          <w:rFonts w:ascii="Verdana" w:hAnsi="Verdana"/>
          <w:color w:val="ED1C2A"/>
          <w:sz w:val="18"/>
          <w:szCs w:val="18"/>
        </w:rPr>
      </w:pPr>
      <w:r>
        <w:rPr>
          <w:rFonts w:ascii="Verdana" w:hAnsi="Verdana"/>
          <w:color w:val="41525C"/>
          <w:sz w:val="18"/>
          <w:szCs w:val="18"/>
        </w:rPr>
        <w:t>March</w:t>
      </w:r>
      <w:r w:rsidR="00E82AA4">
        <w:rPr>
          <w:rFonts w:ascii="Verdana" w:hAnsi="Verdana"/>
          <w:color w:val="41525C"/>
          <w:sz w:val="18"/>
          <w:szCs w:val="18"/>
        </w:rPr>
        <w:t xml:space="preserve"> </w:t>
      </w:r>
      <w:r w:rsidR="00A113DD">
        <w:rPr>
          <w:rFonts w:ascii="Verdana" w:hAnsi="Verdana"/>
          <w:color w:val="41525C"/>
          <w:sz w:val="18"/>
          <w:szCs w:val="18"/>
        </w:rPr>
        <w:t>16</w:t>
      </w:r>
      <w:r w:rsidR="00951E4C">
        <w:rPr>
          <w:rFonts w:ascii="Verdana" w:hAnsi="Verdana"/>
          <w:color w:val="41525C"/>
          <w:sz w:val="18"/>
          <w:szCs w:val="18"/>
        </w:rPr>
        <w:t>,</w:t>
      </w:r>
      <w:r w:rsidR="42A7BE30" w:rsidRPr="42A7BE30">
        <w:rPr>
          <w:rFonts w:ascii="Verdana" w:hAnsi="Verdana"/>
          <w:color w:val="41525C"/>
          <w:sz w:val="18"/>
          <w:szCs w:val="18"/>
        </w:rPr>
        <w:t xml:space="preserve"> 20</w:t>
      </w:r>
      <w:r w:rsidR="007C3122">
        <w:rPr>
          <w:rFonts w:ascii="Verdana" w:hAnsi="Verdana"/>
          <w:color w:val="41525C"/>
          <w:sz w:val="18"/>
          <w:szCs w:val="18"/>
        </w:rPr>
        <w:t>2</w:t>
      </w:r>
      <w:r w:rsidR="00E82AA4">
        <w:rPr>
          <w:rFonts w:ascii="Verdana" w:hAnsi="Verdana"/>
          <w:color w:val="41525C"/>
          <w:sz w:val="18"/>
          <w:szCs w:val="18"/>
        </w:rPr>
        <w:t>1</w:t>
      </w:r>
    </w:p>
    <w:p w14:paraId="7B07875F" w14:textId="77777777" w:rsidR="009741DD" w:rsidRDefault="009741DD" w:rsidP="009741DD">
      <w:pPr>
        <w:spacing w:line="276" w:lineRule="auto"/>
        <w:rPr>
          <w:rFonts w:ascii="Verdana" w:hAnsi="Verdana"/>
          <w:color w:val="ED1C2A"/>
          <w:sz w:val="30"/>
          <w:szCs w:val="30"/>
        </w:rPr>
      </w:pPr>
    </w:p>
    <w:p w14:paraId="6AE13701" w14:textId="77777777" w:rsidR="009741DD" w:rsidRDefault="009741DD" w:rsidP="009741DD">
      <w:pPr>
        <w:tabs>
          <w:tab w:val="left" w:pos="6096"/>
        </w:tabs>
        <w:spacing w:line="276" w:lineRule="auto"/>
        <w:rPr>
          <w:rFonts w:ascii="Verdana" w:hAnsi="Verdana"/>
          <w:color w:val="ED1C2A"/>
          <w:sz w:val="30"/>
          <w:szCs w:val="30"/>
        </w:rPr>
      </w:pPr>
    </w:p>
    <w:p w14:paraId="01FB4300" w14:textId="437152CD" w:rsidR="00E82AA4" w:rsidRPr="001D046B" w:rsidRDefault="00E82AA4" w:rsidP="00E82AA4">
      <w:pPr>
        <w:spacing w:line="276" w:lineRule="auto"/>
        <w:outlineLvl w:val="0"/>
        <w:rPr>
          <w:rFonts w:ascii="Georgia" w:hAnsi="Georgia"/>
          <w:b/>
          <w:bCs/>
          <w:sz w:val="28"/>
          <w:szCs w:val="28"/>
        </w:rPr>
      </w:pPr>
      <w:r>
        <w:rPr>
          <w:rFonts w:ascii="Georgia" w:hAnsi="Georgia"/>
          <w:b/>
          <w:bCs/>
          <w:sz w:val="28"/>
          <w:szCs w:val="28"/>
        </w:rPr>
        <w:t>Potain Hup 32-27 continues to win friends and influence equipment choice</w:t>
      </w:r>
    </w:p>
    <w:p w14:paraId="17DAB904" w14:textId="77777777" w:rsidR="002D7394" w:rsidRDefault="002D7394" w:rsidP="003F1926">
      <w:pPr>
        <w:spacing w:line="276" w:lineRule="auto"/>
        <w:outlineLvl w:val="0"/>
        <w:rPr>
          <w:rFonts w:ascii="Georgia" w:hAnsi="Georgia"/>
          <w:sz w:val="21"/>
          <w:szCs w:val="21"/>
        </w:rPr>
      </w:pPr>
    </w:p>
    <w:p w14:paraId="250D2D04" w14:textId="3A6978E1" w:rsidR="00F346B9" w:rsidRPr="003E295B" w:rsidRDefault="00F346B9" w:rsidP="00F346B9">
      <w:pPr>
        <w:numPr>
          <w:ilvl w:val="0"/>
          <w:numId w:val="10"/>
        </w:numPr>
        <w:spacing w:line="276" w:lineRule="auto"/>
        <w:outlineLvl w:val="0"/>
        <w:rPr>
          <w:rFonts w:ascii="Georgia" w:eastAsia="Georgia" w:hAnsi="Georgia" w:cs="Georgia"/>
          <w:i/>
          <w:iCs/>
          <w:sz w:val="21"/>
          <w:szCs w:val="21"/>
        </w:rPr>
      </w:pPr>
      <w:r>
        <w:rPr>
          <w:rFonts w:ascii="Georgia" w:hAnsi="Georgia"/>
          <w:i/>
          <w:iCs/>
          <w:sz w:val="21"/>
          <w:szCs w:val="21"/>
        </w:rPr>
        <w:t xml:space="preserve">Indonesian contractor puts self-erecting crane to the test on a </w:t>
      </w:r>
      <w:r w:rsidR="00F842B9">
        <w:rPr>
          <w:rFonts w:ascii="Georgia" w:hAnsi="Georgia"/>
          <w:i/>
          <w:iCs/>
          <w:sz w:val="21"/>
          <w:szCs w:val="21"/>
        </w:rPr>
        <w:t>slew</w:t>
      </w:r>
      <w:r>
        <w:rPr>
          <w:rFonts w:ascii="Georgia" w:hAnsi="Georgia"/>
          <w:i/>
          <w:iCs/>
          <w:sz w:val="21"/>
          <w:szCs w:val="21"/>
        </w:rPr>
        <w:t xml:space="preserve"> of prestigious projects over </w:t>
      </w:r>
      <w:r w:rsidR="00F842B9">
        <w:rPr>
          <w:rFonts w:ascii="Georgia" w:hAnsi="Georgia"/>
          <w:i/>
          <w:iCs/>
          <w:sz w:val="21"/>
          <w:szCs w:val="21"/>
        </w:rPr>
        <w:t>a</w:t>
      </w:r>
      <w:r>
        <w:rPr>
          <w:rFonts w:ascii="Georgia" w:hAnsi="Georgia"/>
          <w:i/>
          <w:iCs/>
          <w:sz w:val="21"/>
          <w:szCs w:val="21"/>
        </w:rPr>
        <w:t xml:space="preserve"> three</w:t>
      </w:r>
      <w:r w:rsidR="00F842B9">
        <w:rPr>
          <w:rFonts w:ascii="Georgia" w:hAnsi="Georgia"/>
          <w:i/>
          <w:iCs/>
          <w:sz w:val="21"/>
          <w:szCs w:val="21"/>
        </w:rPr>
        <w:t>-</w:t>
      </w:r>
      <w:r>
        <w:rPr>
          <w:rFonts w:ascii="Georgia" w:hAnsi="Georgia"/>
          <w:i/>
          <w:iCs/>
          <w:sz w:val="21"/>
          <w:szCs w:val="21"/>
        </w:rPr>
        <w:t>year</w:t>
      </w:r>
      <w:r w:rsidR="00F842B9">
        <w:rPr>
          <w:rFonts w:ascii="Georgia" w:hAnsi="Georgia"/>
          <w:i/>
          <w:iCs/>
          <w:sz w:val="21"/>
          <w:szCs w:val="21"/>
        </w:rPr>
        <w:t xml:space="preserve"> period</w:t>
      </w:r>
      <w:r w:rsidRPr="34B4C4FC">
        <w:rPr>
          <w:rFonts w:ascii="Georgia" w:hAnsi="Georgia"/>
          <w:i/>
          <w:iCs/>
          <w:sz w:val="21"/>
          <w:szCs w:val="21"/>
        </w:rPr>
        <w:t>.</w:t>
      </w:r>
    </w:p>
    <w:p w14:paraId="0584C10F" w14:textId="1244B75A" w:rsidR="00F346B9" w:rsidRPr="003E295B" w:rsidRDefault="00F842B9" w:rsidP="00F346B9">
      <w:pPr>
        <w:numPr>
          <w:ilvl w:val="0"/>
          <w:numId w:val="10"/>
        </w:numPr>
        <w:spacing w:line="276" w:lineRule="auto"/>
        <w:outlineLvl w:val="0"/>
        <w:rPr>
          <w:rFonts w:ascii="Georgia" w:eastAsia="Georgia" w:hAnsi="Georgia" w:cs="Georgia"/>
          <w:i/>
          <w:iCs/>
          <w:sz w:val="21"/>
          <w:szCs w:val="21"/>
        </w:rPr>
      </w:pPr>
      <w:r>
        <w:rPr>
          <w:rFonts w:ascii="Georgia" w:hAnsi="Georgia"/>
          <w:i/>
          <w:iCs/>
          <w:sz w:val="21"/>
          <w:szCs w:val="21"/>
        </w:rPr>
        <w:t>The Hup 32-27 proves to be a</w:t>
      </w:r>
      <w:r w:rsidR="00F346B9">
        <w:rPr>
          <w:rFonts w:ascii="Georgia" w:hAnsi="Georgia"/>
          <w:i/>
          <w:iCs/>
          <w:sz w:val="21"/>
          <w:szCs w:val="21"/>
        </w:rPr>
        <w:t xml:space="preserve"> convenient </w:t>
      </w:r>
      <w:r w:rsidR="00C854E3">
        <w:rPr>
          <w:rFonts w:ascii="Georgia" w:hAnsi="Georgia"/>
          <w:i/>
          <w:iCs/>
          <w:sz w:val="21"/>
          <w:szCs w:val="21"/>
        </w:rPr>
        <w:t xml:space="preserve">and versatile </w:t>
      </w:r>
      <w:r w:rsidR="00F346B9">
        <w:rPr>
          <w:rFonts w:ascii="Georgia" w:hAnsi="Georgia"/>
          <w:i/>
          <w:iCs/>
          <w:sz w:val="21"/>
          <w:szCs w:val="21"/>
        </w:rPr>
        <w:t>tool for material handling</w:t>
      </w:r>
      <w:r w:rsidR="00C854E3">
        <w:rPr>
          <w:rFonts w:ascii="Georgia" w:hAnsi="Georgia"/>
          <w:i/>
          <w:iCs/>
          <w:sz w:val="21"/>
          <w:szCs w:val="21"/>
        </w:rPr>
        <w:t xml:space="preserve">. </w:t>
      </w:r>
    </w:p>
    <w:p w14:paraId="0BB82E0C" w14:textId="77777777" w:rsidR="00705467" w:rsidRDefault="00705467" w:rsidP="003F1926">
      <w:pPr>
        <w:spacing w:line="276" w:lineRule="auto"/>
        <w:outlineLvl w:val="0"/>
        <w:rPr>
          <w:rFonts w:ascii="Georgia" w:hAnsi="Georgia"/>
          <w:b/>
          <w:sz w:val="21"/>
          <w:szCs w:val="21"/>
        </w:rPr>
      </w:pPr>
    </w:p>
    <w:p w14:paraId="564C0563" w14:textId="3903582B" w:rsidR="0010117F" w:rsidRPr="005C4513" w:rsidRDefault="0010117F" w:rsidP="00C854E3">
      <w:pPr>
        <w:pStyle w:val="ListParagraph"/>
        <w:shd w:val="clear" w:color="auto" w:fill="FFFFFF"/>
        <w:spacing w:after="150" w:line="240" w:lineRule="auto"/>
        <w:ind w:left="0"/>
        <w:rPr>
          <w:rFonts w:ascii="Georgia" w:eastAsia="Times New Roman" w:hAnsi="Georgia" w:cs="Times New Roman"/>
          <w:sz w:val="21"/>
          <w:szCs w:val="21"/>
        </w:rPr>
      </w:pPr>
      <w:r w:rsidRPr="005C4513">
        <w:rPr>
          <w:rFonts w:ascii="Georgia" w:eastAsia="Times New Roman" w:hAnsi="Georgia" w:cs="Times New Roman"/>
          <w:sz w:val="21"/>
          <w:szCs w:val="21"/>
        </w:rPr>
        <w:t xml:space="preserve">Almost five years on from its launch at Bauma 2016, </w:t>
      </w:r>
      <w:r w:rsidR="001633DE">
        <w:rPr>
          <w:rFonts w:ascii="Georgia" w:eastAsia="Times New Roman" w:hAnsi="Georgia" w:cs="Times New Roman"/>
          <w:sz w:val="21"/>
          <w:szCs w:val="21"/>
        </w:rPr>
        <w:t>the</w:t>
      </w:r>
      <w:r w:rsidRPr="005C4513">
        <w:rPr>
          <w:rFonts w:ascii="Georgia" w:eastAsia="Times New Roman" w:hAnsi="Georgia" w:cs="Times New Roman"/>
          <w:sz w:val="21"/>
          <w:szCs w:val="21"/>
        </w:rPr>
        <w:t xml:space="preserve"> Potain Hup 32-27 self-erecting crane continues to gain new fans around the world. This acclaim is largely due to its ability to combine typical tower crane operations with replicating many of the tasks performed by smaller, mobile </w:t>
      </w:r>
      <w:r w:rsidR="00FD403E">
        <w:rPr>
          <w:rFonts w:ascii="Georgia" w:eastAsia="Times New Roman" w:hAnsi="Georgia" w:cs="Times New Roman"/>
          <w:sz w:val="21"/>
          <w:szCs w:val="21"/>
        </w:rPr>
        <w:t>material handling</w:t>
      </w:r>
      <w:r w:rsidRPr="005C4513">
        <w:rPr>
          <w:rFonts w:ascii="Georgia" w:eastAsia="Times New Roman" w:hAnsi="Georgia" w:cs="Times New Roman"/>
          <w:sz w:val="21"/>
          <w:szCs w:val="21"/>
        </w:rPr>
        <w:t xml:space="preserve"> equipment – reducing costs </w:t>
      </w:r>
      <w:r w:rsidR="007E6857">
        <w:rPr>
          <w:rFonts w:ascii="Georgia" w:eastAsia="Times New Roman" w:hAnsi="Georgia" w:cs="Times New Roman"/>
          <w:sz w:val="21"/>
          <w:szCs w:val="21"/>
        </w:rPr>
        <w:t>and</w:t>
      </w:r>
      <w:r w:rsidRPr="005C4513">
        <w:rPr>
          <w:rFonts w:ascii="Georgia" w:eastAsia="Times New Roman" w:hAnsi="Georgia" w:cs="Times New Roman"/>
          <w:sz w:val="21"/>
          <w:szCs w:val="21"/>
        </w:rPr>
        <w:t xml:space="preserve"> eliminating excess traffic on </w:t>
      </w:r>
      <w:r w:rsidR="007E6857">
        <w:rPr>
          <w:rFonts w:ascii="Georgia" w:eastAsia="Times New Roman" w:hAnsi="Georgia" w:cs="Times New Roman"/>
          <w:sz w:val="21"/>
          <w:szCs w:val="21"/>
        </w:rPr>
        <w:t>job</w:t>
      </w:r>
      <w:r w:rsidRPr="005C4513">
        <w:rPr>
          <w:rFonts w:ascii="Georgia" w:eastAsia="Times New Roman" w:hAnsi="Georgia" w:cs="Times New Roman"/>
          <w:sz w:val="21"/>
          <w:szCs w:val="21"/>
        </w:rPr>
        <w:t>site</w:t>
      </w:r>
      <w:r w:rsidR="007E6857">
        <w:rPr>
          <w:rFonts w:ascii="Georgia" w:eastAsia="Times New Roman" w:hAnsi="Georgia" w:cs="Times New Roman"/>
          <w:sz w:val="21"/>
          <w:szCs w:val="21"/>
        </w:rPr>
        <w:t>s</w:t>
      </w:r>
      <w:r w:rsidRPr="005C4513">
        <w:rPr>
          <w:rFonts w:ascii="Georgia" w:eastAsia="Times New Roman" w:hAnsi="Georgia" w:cs="Times New Roman"/>
          <w:sz w:val="21"/>
          <w:szCs w:val="21"/>
        </w:rPr>
        <w:t xml:space="preserve">. </w:t>
      </w:r>
    </w:p>
    <w:p w14:paraId="3D779C14" w14:textId="77777777" w:rsidR="0010117F" w:rsidRPr="005C4513" w:rsidRDefault="0010117F" w:rsidP="00C854E3">
      <w:pPr>
        <w:pStyle w:val="ListParagraph"/>
        <w:shd w:val="clear" w:color="auto" w:fill="FFFFFF"/>
        <w:spacing w:after="150" w:line="240" w:lineRule="auto"/>
        <w:ind w:left="0"/>
        <w:rPr>
          <w:rFonts w:ascii="Georgia" w:eastAsia="Times New Roman" w:hAnsi="Georgia" w:cs="Times New Roman"/>
          <w:sz w:val="21"/>
          <w:szCs w:val="21"/>
        </w:rPr>
      </w:pPr>
    </w:p>
    <w:p w14:paraId="30AB816F" w14:textId="75E44816" w:rsidR="0010117F" w:rsidRPr="005C4513" w:rsidRDefault="0010117F" w:rsidP="00C854E3">
      <w:pPr>
        <w:pStyle w:val="ListParagraph"/>
        <w:shd w:val="clear" w:color="auto" w:fill="FFFFFF"/>
        <w:spacing w:after="150" w:line="240" w:lineRule="auto"/>
        <w:ind w:left="0"/>
        <w:rPr>
          <w:rFonts w:ascii="Georgia" w:eastAsia="Times New Roman" w:hAnsi="Georgia" w:cs="Times New Roman"/>
          <w:sz w:val="21"/>
          <w:szCs w:val="21"/>
        </w:rPr>
      </w:pPr>
      <w:r w:rsidRPr="005C4513">
        <w:rPr>
          <w:rFonts w:ascii="Georgia" w:eastAsia="Times New Roman" w:hAnsi="Georgia" w:cs="Times New Roman"/>
          <w:sz w:val="21"/>
          <w:szCs w:val="21"/>
        </w:rPr>
        <w:t xml:space="preserve">One convert to the concept of </w:t>
      </w:r>
      <w:r w:rsidR="000B6398">
        <w:rPr>
          <w:rFonts w:ascii="Georgia" w:eastAsia="Times New Roman" w:hAnsi="Georgia" w:cs="Times New Roman"/>
          <w:sz w:val="21"/>
          <w:szCs w:val="21"/>
        </w:rPr>
        <w:t>Potain self-erecting cranes i</w:t>
      </w:r>
      <w:r w:rsidRPr="005C4513">
        <w:rPr>
          <w:rFonts w:ascii="Georgia" w:eastAsia="Times New Roman" w:hAnsi="Georgia" w:cs="Times New Roman"/>
          <w:sz w:val="21"/>
          <w:szCs w:val="21"/>
        </w:rPr>
        <w:t xml:space="preserve">s PT Indonesia Pondasi Raya (Indopora). Founded in 1977, the Jakarta-based contractor is predominantly engaged in piling, retaining walls and ground engineering, for projects as diverse as housing, skyscrapers, underpasses and bridges. </w:t>
      </w:r>
    </w:p>
    <w:p w14:paraId="3E9154D1" w14:textId="77777777" w:rsidR="0010117F" w:rsidRPr="005C4513" w:rsidRDefault="0010117F" w:rsidP="00C854E3">
      <w:pPr>
        <w:pStyle w:val="ListParagraph"/>
        <w:shd w:val="clear" w:color="auto" w:fill="FFFFFF"/>
        <w:spacing w:after="150" w:line="240" w:lineRule="auto"/>
        <w:ind w:left="0"/>
        <w:rPr>
          <w:rFonts w:ascii="Georgia" w:eastAsia="Times New Roman" w:hAnsi="Georgia" w:cs="Times New Roman"/>
          <w:sz w:val="21"/>
          <w:szCs w:val="21"/>
        </w:rPr>
      </w:pPr>
    </w:p>
    <w:p w14:paraId="686FB96E" w14:textId="24BAEF9F" w:rsidR="0010117F" w:rsidRPr="005C4513" w:rsidRDefault="0010117F" w:rsidP="00C854E3">
      <w:pPr>
        <w:pStyle w:val="ListParagraph"/>
        <w:shd w:val="clear" w:color="auto" w:fill="FFFFFF"/>
        <w:spacing w:after="150" w:line="240" w:lineRule="auto"/>
        <w:ind w:left="0"/>
        <w:rPr>
          <w:rFonts w:ascii="Georgia" w:eastAsia="Times New Roman" w:hAnsi="Georgia" w:cs="Times New Roman"/>
          <w:sz w:val="21"/>
          <w:szCs w:val="21"/>
        </w:rPr>
      </w:pPr>
      <w:r w:rsidRPr="005C4513">
        <w:rPr>
          <w:rFonts w:ascii="Georgia" w:eastAsia="Times New Roman" w:hAnsi="Georgia" w:cs="Times New Roman"/>
          <w:sz w:val="21"/>
          <w:szCs w:val="21"/>
        </w:rPr>
        <w:t>Indopora had traditionally rented conventional tower crane</w:t>
      </w:r>
      <w:r w:rsidR="003E1796">
        <w:rPr>
          <w:rFonts w:ascii="Georgia" w:eastAsia="Times New Roman" w:hAnsi="Georgia" w:cs="Times New Roman"/>
          <w:sz w:val="21"/>
          <w:szCs w:val="21"/>
        </w:rPr>
        <w:t>s</w:t>
      </w:r>
      <w:r w:rsidRPr="005C4513">
        <w:rPr>
          <w:rFonts w:ascii="Georgia" w:eastAsia="Times New Roman" w:hAnsi="Georgia" w:cs="Times New Roman"/>
          <w:sz w:val="21"/>
          <w:szCs w:val="21"/>
        </w:rPr>
        <w:t xml:space="preserve"> </w:t>
      </w:r>
      <w:r w:rsidR="003E1796">
        <w:rPr>
          <w:rFonts w:ascii="Georgia" w:eastAsia="Times New Roman" w:hAnsi="Georgia" w:cs="Times New Roman"/>
          <w:sz w:val="21"/>
          <w:szCs w:val="21"/>
        </w:rPr>
        <w:t>o</w:t>
      </w:r>
      <w:r w:rsidR="00B42B90">
        <w:rPr>
          <w:rFonts w:ascii="Georgia" w:eastAsia="Times New Roman" w:hAnsi="Georgia" w:cs="Times New Roman"/>
          <w:sz w:val="21"/>
          <w:szCs w:val="21"/>
        </w:rPr>
        <w:t>n</w:t>
      </w:r>
      <w:r w:rsidRPr="005C4513">
        <w:rPr>
          <w:rFonts w:ascii="Georgia" w:eastAsia="Times New Roman" w:hAnsi="Georgia" w:cs="Times New Roman"/>
          <w:sz w:val="21"/>
          <w:szCs w:val="21"/>
        </w:rPr>
        <w:t xml:space="preserve"> larger projects</w:t>
      </w:r>
      <w:r w:rsidR="002F6A96">
        <w:rPr>
          <w:rFonts w:ascii="Georgia" w:eastAsia="Times New Roman" w:hAnsi="Georgia" w:cs="Times New Roman"/>
          <w:sz w:val="21"/>
          <w:szCs w:val="21"/>
        </w:rPr>
        <w:t xml:space="preserve"> and</w:t>
      </w:r>
      <w:r w:rsidRPr="005C4513">
        <w:rPr>
          <w:rFonts w:ascii="Georgia" w:eastAsia="Times New Roman" w:hAnsi="Georgia" w:cs="Times New Roman"/>
          <w:sz w:val="21"/>
          <w:szCs w:val="21"/>
        </w:rPr>
        <w:t xml:space="preserve"> mobile crane</w:t>
      </w:r>
      <w:r w:rsidR="002F6A96">
        <w:rPr>
          <w:rFonts w:ascii="Georgia" w:eastAsia="Times New Roman" w:hAnsi="Georgia" w:cs="Times New Roman"/>
          <w:sz w:val="21"/>
          <w:szCs w:val="21"/>
        </w:rPr>
        <w:t>s</w:t>
      </w:r>
      <w:r w:rsidRPr="005C4513">
        <w:rPr>
          <w:rFonts w:ascii="Georgia" w:eastAsia="Times New Roman" w:hAnsi="Georgia" w:cs="Times New Roman"/>
          <w:sz w:val="21"/>
          <w:szCs w:val="21"/>
        </w:rPr>
        <w:t>, rough-terrain forklift</w:t>
      </w:r>
      <w:r w:rsidR="002F6A96">
        <w:rPr>
          <w:rFonts w:ascii="Georgia" w:eastAsia="Times New Roman" w:hAnsi="Georgia" w:cs="Times New Roman"/>
          <w:sz w:val="21"/>
          <w:szCs w:val="21"/>
        </w:rPr>
        <w:t>s</w:t>
      </w:r>
      <w:r w:rsidRPr="005C4513">
        <w:rPr>
          <w:rFonts w:ascii="Georgia" w:eastAsia="Times New Roman" w:hAnsi="Georgia" w:cs="Times New Roman"/>
          <w:sz w:val="21"/>
          <w:szCs w:val="21"/>
        </w:rPr>
        <w:t xml:space="preserve"> or telehandler</w:t>
      </w:r>
      <w:r w:rsidR="002F6A96">
        <w:rPr>
          <w:rFonts w:ascii="Georgia" w:eastAsia="Times New Roman" w:hAnsi="Georgia" w:cs="Times New Roman"/>
          <w:sz w:val="21"/>
          <w:szCs w:val="21"/>
        </w:rPr>
        <w:t>s on</w:t>
      </w:r>
      <w:r w:rsidRPr="005C4513">
        <w:rPr>
          <w:rFonts w:ascii="Georgia" w:eastAsia="Times New Roman" w:hAnsi="Georgia" w:cs="Times New Roman"/>
          <w:sz w:val="21"/>
          <w:szCs w:val="21"/>
        </w:rPr>
        <w:t xml:space="preserve"> prefabricated housing projects. But in 2018 the company </w:t>
      </w:r>
      <w:r w:rsidR="0068227F">
        <w:rPr>
          <w:rFonts w:ascii="Georgia" w:eastAsia="Times New Roman" w:hAnsi="Georgia" w:cs="Times New Roman"/>
          <w:sz w:val="21"/>
          <w:szCs w:val="21"/>
        </w:rPr>
        <w:t xml:space="preserve">pursued </w:t>
      </w:r>
      <w:r w:rsidR="004A5023">
        <w:rPr>
          <w:rFonts w:ascii="Georgia" w:eastAsia="Times New Roman" w:hAnsi="Georgia" w:cs="Times New Roman"/>
          <w:sz w:val="21"/>
          <w:szCs w:val="21"/>
        </w:rPr>
        <w:t>a new strategy, purchasing a</w:t>
      </w:r>
      <w:r w:rsidRPr="005C4513">
        <w:rPr>
          <w:rFonts w:ascii="Georgia" w:eastAsia="Times New Roman" w:hAnsi="Georgia" w:cs="Times New Roman"/>
          <w:sz w:val="21"/>
          <w:szCs w:val="21"/>
        </w:rPr>
        <w:t xml:space="preserve"> Potain </w:t>
      </w:r>
      <w:r w:rsidR="004A5023">
        <w:rPr>
          <w:rFonts w:ascii="Georgia" w:eastAsia="Times New Roman" w:hAnsi="Georgia" w:cs="Times New Roman"/>
          <w:sz w:val="21"/>
          <w:szCs w:val="21"/>
        </w:rPr>
        <w:t>Hup 32-27</w:t>
      </w:r>
      <w:r w:rsidR="00E56584">
        <w:rPr>
          <w:rFonts w:ascii="Georgia" w:eastAsia="Times New Roman" w:hAnsi="Georgia" w:cs="Times New Roman"/>
          <w:sz w:val="21"/>
          <w:szCs w:val="21"/>
        </w:rPr>
        <w:t xml:space="preserve"> on </w:t>
      </w:r>
      <w:r w:rsidRPr="005C4513">
        <w:rPr>
          <w:rFonts w:ascii="Georgia" w:eastAsia="Times New Roman" w:hAnsi="Georgia" w:cs="Times New Roman"/>
          <w:sz w:val="21"/>
          <w:szCs w:val="21"/>
        </w:rPr>
        <w:t xml:space="preserve">the recommendation of Multicrane Perkasa, </w:t>
      </w:r>
      <w:r w:rsidR="00E56584">
        <w:rPr>
          <w:rFonts w:ascii="Georgia" w:eastAsia="Times New Roman" w:hAnsi="Georgia" w:cs="Times New Roman"/>
          <w:sz w:val="21"/>
          <w:szCs w:val="21"/>
        </w:rPr>
        <w:t>the</w:t>
      </w:r>
      <w:r w:rsidRPr="005C4513">
        <w:rPr>
          <w:rFonts w:ascii="Georgia" w:eastAsia="Times New Roman" w:hAnsi="Georgia" w:cs="Times New Roman"/>
          <w:sz w:val="21"/>
          <w:szCs w:val="21"/>
        </w:rPr>
        <w:t xml:space="preserve"> local </w:t>
      </w:r>
      <w:r w:rsidR="00047D82">
        <w:rPr>
          <w:rFonts w:ascii="Georgia" w:eastAsia="Times New Roman" w:hAnsi="Georgia" w:cs="Times New Roman"/>
          <w:sz w:val="21"/>
          <w:szCs w:val="21"/>
        </w:rPr>
        <w:t xml:space="preserve">Potain </w:t>
      </w:r>
      <w:r w:rsidRPr="005C4513">
        <w:rPr>
          <w:rFonts w:ascii="Georgia" w:eastAsia="Times New Roman" w:hAnsi="Georgia" w:cs="Times New Roman"/>
          <w:sz w:val="21"/>
          <w:szCs w:val="21"/>
        </w:rPr>
        <w:t xml:space="preserve">dealer. </w:t>
      </w:r>
    </w:p>
    <w:p w14:paraId="21299332" w14:textId="77777777" w:rsidR="0010117F" w:rsidRPr="005C4513" w:rsidRDefault="0010117F" w:rsidP="00C854E3">
      <w:pPr>
        <w:pStyle w:val="ListParagraph"/>
        <w:shd w:val="clear" w:color="auto" w:fill="FFFFFF"/>
        <w:spacing w:after="150" w:line="240" w:lineRule="auto"/>
        <w:ind w:left="0"/>
        <w:rPr>
          <w:rFonts w:ascii="Georgia" w:eastAsia="Times New Roman" w:hAnsi="Georgia" w:cs="Times New Roman"/>
          <w:sz w:val="21"/>
          <w:szCs w:val="21"/>
        </w:rPr>
      </w:pPr>
    </w:p>
    <w:p w14:paraId="53009DA9" w14:textId="09D61448" w:rsidR="0010117F" w:rsidRPr="005C4513" w:rsidRDefault="00690908" w:rsidP="00C854E3">
      <w:pPr>
        <w:pStyle w:val="ListParagraph"/>
        <w:shd w:val="clear" w:color="auto" w:fill="FFFFFF"/>
        <w:spacing w:after="150" w:line="240" w:lineRule="auto"/>
        <w:ind w:left="0"/>
        <w:rPr>
          <w:rFonts w:ascii="Georgia" w:eastAsia="Times New Roman" w:hAnsi="Georgia" w:cs="Times New Roman"/>
          <w:sz w:val="21"/>
          <w:szCs w:val="21"/>
        </w:rPr>
      </w:pPr>
      <w:r>
        <w:rPr>
          <w:rFonts w:ascii="Georgia" w:eastAsia="Times New Roman" w:hAnsi="Georgia" w:cs="Times New Roman"/>
          <w:sz w:val="21"/>
          <w:szCs w:val="21"/>
        </w:rPr>
        <w:t xml:space="preserve">The crane proved an immediate hit, and it’s easy to see why. </w:t>
      </w:r>
      <w:r w:rsidR="0010117F" w:rsidRPr="005C4513">
        <w:rPr>
          <w:rFonts w:ascii="Georgia" w:eastAsia="Times New Roman" w:hAnsi="Georgia" w:cs="Times New Roman"/>
          <w:sz w:val="21"/>
          <w:szCs w:val="21"/>
        </w:rPr>
        <w:t>It features an adjustable two-section mast with a third section that can telescope out from the second to increase working height from 21 m to 27 m with the jib in the horizontal position. With a maximum capacity of 4 t, or 1 t at its 32 m jib end, the crane provides even greater versatility with a choice of three luffing positions (10°, 20° and 30°) that increase the maximum under-hook height to 40 m. Folding back the jib to its alternate configurations of 23 m or 11 m is a swift and straightforward process. In total, over 20 separate crane configurations are possible.</w:t>
      </w:r>
    </w:p>
    <w:p w14:paraId="64C73050" w14:textId="77777777" w:rsidR="0010117F" w:rsidRPr="005C4513" w:rsidRDefault="0010117F" w:rsidP="00C854E3">
      <w:pPr>
        <w:spacing w:line="276" w:lineRule="auto"/>
        <w:rPr>
          <w:rFonts w:ascii="Georgia" w:hAnsi="Georgia" w:cs="Arial"/>
          <w:b/>
          <w:bCs/>
          <w:color w:val="000000" w:themeColor="text1"/>
          <w:sz w:val="21"/>
          <w:szCs w:val="21"/>
        </w:rPr>
      </w:pPr>
      <w:r w:rsidRPr="005C4513">
        <w:rPr>
          <w:rFonts w:ascii="Georgia" w:hAnsi="Georgia" w:cs="Arial"/>
          <w:b/>
          <w:bCs/>
          <w:color w:val="000000" w:themeColor="text1"/>
          <w:sz w:val="21"/>
          <w:szCs w:val="21"/>
        </w:rPr>
        <w:t xml:space="preserve">Proof positive </w:t>
      </w:r>
    </w:p>
    <w:p w14:paraId="48955463" w14:textId="77777777" w:rsidR="0010117F" w:rsidRPr="005C4513" w:rsidRDefault="0010117F" w:rsidP="00C854E3">
      <w:pPr>
        <w:pStyle w:val="ListParagraph"/>
        <w:shd w:val="clear" w:color="auto" w:fill="FFFFFF"/>
        <w:spacing w:after="150" w:line="240" w:lineRule="auto"/>
        <w:ind w:left="0"/>
        <w:rPr>
          <w:rFonts w:ascii="Georgia" w:eastAsia="Times New Roman" w:hAnsi="Georgia" w:cs="Times New Roman"/>
          <w:sz w:val="21"/>
          <w:szCs w:val="21"/>
        </w:rPr>
      </w:pPr>
    </w:p>
    <w:p w14:paraId="23D34650" w14:textId="2AB4261A" w:rsidR="0010117F" w:rsidRPr="005C4513" w:rsidRDefault="0010117F" w:rsidP="00C854E3">
      <w:pPr>
        <w:pStyle w:val="ListParagraph"/>
        <w:shd w:val="clear" w:color="auto" w:fill="FFFFFF"/>
        <w:spacing w:after="150" w:line="240" w:lineRule="auto"/>
        <w:ind w:left="0"/>
        <w:rPr>
          <w:rFonts w:ascii="Georgia" w:eastAsia="Times New Roman" w:hAnsi="Georgia" w:cs="Times New Roman"/>
          <w:sz w:val="21"/>
          <w:szCs w:val="21"/>
        </w:rPr>
      </w:pPr>
      <w:r w:rsidRPr="005C4513">
        <w:rPr>
          <w:rFonts w:ascii="Georgia" w:eastAsia="Times New Roman" w:hAnsi="Georgia" w:cs="Times New Roman"/>
          <w:sz w:val="21"/>
          <w:szCs w:val="21"/>
        </w:rPr>
        <w:t>The first opportunity for the Hup 32-27 to prove itself to Indopora came with the start of the Eco Home project, a five-</w:t>
      </w:r>
      <w:r w:rsidR="00816C46" w:rsidRPr="005C4513">
        <w:rPr>
          <w:rFonts w:ascii="Georgia" w:eastAsia="Times New Roman" w:hAnsi="Georgia" w:cs="Times New Roman"/>
          <w:sz w:val="21"/>
          <w:szCs w:val="21"/>
        </w:rPr>
        <w:t>story</w:t>
      </w:r>
      <w:r w:rsidRPr="005C4513">
        <w:rPr>
          <w:rFonts w:ascii="Georgia" w:eastAsia="Times New Roman" w:hAnsi="Georgia" w:cs="Times New Roman"/>
          <w:sz w:val="21"/>
          <w:szCs w:val="21"/>
        </w:rPr>
        <w:t xml:space="preserve"> apartment complex in Tangerang, west Java. “The crane was worked hard for a year, lifting precast concrete sections and </w:t>
      </w:r>
      <w:r w:rsidR="0080582C">
        <w:rPr>
          <w:rFonts w:ascii="Georgia" w:eastAsia="Times New Roman" w:hAnsi="Georgia" w:cs="Times New Roman"/>
          <w:sz w:val="21"/>
          <w:szCs w:val="21"/>
        </w:rPr>
        <w:t>handling other duties</w:t>
      </w:r>
      <w:r w:rsidRPr="005C4513">
        <w:rPr>
          <w:rFonts w:ascii="Georgia" w:eastAsia="Times New Roman" w:hAnsi="Georgia" w:cs="Times New Roman"/>
          <w:sz w:val="21"/>
          <w:szCs w:val="21"/>
        </w:rPr>
        <w:t>,” says</w:t>
      </w:r>
      <w:r w:rsidR="00D34230">
        <w:rPr>
          <w:rFonts w:ascii="Georgia" w:eastAsia="Times New Roman" w:hAnsi="Georgia" w:cs="Times New Roman"/>
          <w:sz w:val="21"/>
          <w:szCs w:val="21"/>
        </w:rPr>
        <w:t xml:space="preserve"> Wahyudi, </w:t>
      </w:r>
      <w:r w:rsidR="00524517">
        <w:rPr>
          <w:rFonts w:ascii="Georgia" w:eastAsia="Times New Roman" w:hAnsi="Georgia" w:cs="Times New Roman"/>
          <w:sz w:val="21"/>
          <w:szCs w:val="21"/>
        </w:rPr>
        <w:t xml:space="preserve">owner </w:t>
      </w:r>
      <w:r w:rsidRPr="005C4513">
        <w:rPr>
          <w:rFonts w:ascii="Georgia" w:eastAsia="Times New Roman" w:hAnsi="Georgia" w:cs="Times New Roman"/>
          <w:sz w:val="21"/>
          <w:szCs w:val="21"/>
        </w:rPr>
        <w:t>at Indopora. “Its ability to work so well in such a confined location was extremely impressive.”</w:t>
      </w:r>
    </w:p>
    <w:p w14:paraId="7B3D3790" w14:textId="77777777" w:rsidR="0010117F" w:rsidRPr="005C4513" w:rsidRDefault="0010117F" w:rsidP="00C854E3">
      <w:pPr>
        <w:pStyle w:val="ListParagraph"/>
        <w:shd w:val="clear" w:color="auto" w:fill="FFFFFF"/>
        <w:spacing w:after="150" w:line="240" w:lineRule="auto"/>
        <w:ind w:left="0"/>
        <w:rPr>
          <w:rFonts w:ascii="Georgia" w:eastAsia="Times New Roman" w:hAnsi="Georgia" w:cs="Times New Roman"/>
          <w:sz w:val="21"/>
          <w:szCs w:val="21"/>
        </w:rPr>
      </w:pPr>
    </w:p>
    <w:p w14:paraId="76897A9B" w14:textId="7F9203AF" w:rsidR="0010117F" w:rsidRPr="005C4513" w:rsidRDefault="0010117F" w:rsidP="00C854E3">
      <w:pPr>
        <w:pStyle w:val="ListParagraph"/>
        <w:shd w:val="clear" w:color="auto" w:fill="FFFFFF"/>
        <w:spacing w:after="150" w:line="240" w:lineRule="auto"/>
        <w:ind w:left="0"/>
        <w:rPr>
          <w:rFonts w:ascii="Georgia" w:eastAsia="Times New Roman" w:hAnsi="Georgia" w:cs="Times New Roman"/>
          <w:sz w:val="21"/>
          <w:szCs w:val="21"/>
        </w:rPr>
      </w:pPr>
      <w:r w:rsidRPr="005C4513">
        <w:rPr>
          <w:rFonts w:ascii="Georgia" w:eastAsia="Times New Roman" w:hAnsi="Georgia" w:cs="Times New Roman"/>
          <w:sz w:val="21"/>
          <w:szCs w:val="21"/>
        </w:rPr>
        <w:t>Key to this ability is the small rear slewing radius of just 2.25 m, enabling the crane to be positioned closer to existing structures</w:t>
      </w:r>
      <w:r w:rsidR="00355F33">
        <w:rPr>
          <w:rFonts w:ascii="Georgia" w:eastAsia="Times New Roman" w:hAnsi="Georgia" w:cs="Times New Roman"/>
          <w:sz w:val="21"/>
          <w:szCs w:val="21"/>
        </w:rPr>
        <w:t>. It also offers</w:t>
      </w:r>
      <w:r w:rsidR="00F37E2A">
        <w:rPr>
          <w:rFonts w:ascii="Georgia" w:eastAsia="Times New Roman" w:hAnsi="Georgia" w:cs="Times New Roman"/>
          <w:sz w:val="21"/>
          <w:szCs w:val="21"/>
        </w:rPr>
        <w:t xml:space="preserve"> </w:t>
      </w:r>
      <w:r w:rsidRPr="005C4513">
        <w:rPr>
          <w:rFonts w:ascii="Georgia" w:eastAsia="Times New Roman" w:hAnsi="Georgia" w:cs="Times New Roman"/>
          <w:sz w:val="21"/>
          <w:szCs w:val="21"/>
        </w:rPr>
        <w:t>two compact footprint options of 4 m x 4 m or 3.5 m x 4.42 m. Its innovative, dynamic unfolding movement enables setup in congested areas, while its integrated leveling system compensates for height differentials of up to 25 cm, or gradients of up to 8%.</w:t>
      </w:r>
    </w:p>
    <w:p w14:paraId="133190B6" w14:textId="77777777" w:rsidR="0010117F" w:rsidRPr="005C4513" w:rsidRDefault="0010117F" w:rsidP="00C854E3">
      <w:pPr>
        <w:pStyle w:val="ListParagraph"/>
        <w:shd w:val="clear" w:color="auto" w:fill="FFFFFF"/>
        <w:spacing w:after="150" w:line="240" w:lineRule="auto"/>
        <w:ind w:left="0"/>
        <w:rPr>
          <w:rFonts w:ascii="Georgia" w:eastAsia="Times New Roman" w:hAnsi="Georgia" w:cs="Times New Roman"/>
          <w:sz w:val="21"/>
          <w:szCs w:val="21"/>
        </w:rPr>
      </w:pPr>
    </w:p>
    <w:p w14:paraId="6F894817" w14:textId="70F1EFA5" w:rsidR="0010117F" w:rsidRPr="005C4513" w:rsidRDefault="0010117F" w:rsidP="00C854E3">
      <w:pPr>
        <w:pStyle w:val="ListParagraph"/>
        <w:shd w:val="clear" w:color="auto" w:fill="FFFFFF"/>
        <w:spacing w:after="150" w:line="240" w:lineRule="auto"/>
        <w:ind w:left="0"/>
        <w:rPr>
          <w:rFonts w:ascii="Georgia" w:eastAsia="Times New Roman" w:hAnsi="Georgia" w:cs="Times New Roman"/>
          <w:sz w:val="21"/>
          <w:szCs w:val="21"/>
        </w:rPr>
      </w:pPr>
      <w:r w:rsidRPr="005C4513">
        <w:rPr>
          <w:rFonts w:ascii="Georgia" w:eastAsia="Times New Roman" w:hAnsi="Georgia" w:cs="Times New Roman"/>
          <w:sz w:val="21"/>
          <w:szCs w:val="21"/>
        </w:rPr>
        <w:lastRenderedPageBreak/>
        <w:t xml:space="preserve">Next </w:t>
      </w:r>
      <w:r w:rsidR="00256E92">
        <w:rPr>
          <w:rFonts w:ascii="Georgia" w:eastAsia="Times New Roman" w:hAnsi="Georgia" w:cs="Times New Roman"/>
          <w:sz w:val="21"/>
          <w:szCs w:val="21"/>
        </w:rPr>
        <w:t xml:space="preserve">project after the completion of the Eco Home development was </w:t>
      </w:r>
      <w:r w:rsidRPr="005C4513">
        <w:rPr>
          <w:rFonts w:ascii="Georgia" w:eastAsia="Times New Roman" w:hAnsi="Georgia" w:cs="Times New Roman"/>
          <w:sz w:val="21"/>
          <w:szCs w:val="21"/>
        </w:rPr>
        <w:t xml:space="preserve">the Boxies Mall, another five-story </w:t>
      </w:r>
      <w:r w:rsidR="00EC29F1">
        <w:rPr>
          <w:rFonts w:ascii="Georgia" w:eastAsia="Times New Roman" w:hAnsi="Georgia" w:cs="Times New Roman"/>
          <w:sz w:val="21"/>
          <w:szCs w:val="21"/>
        </w:rPr>
        <w:t>structure</w:t>
      </w:r>
      <w:r w:rsidRPr="005C4513">
        <w:rPr>
          <w:rFonts w:ascii="Georgia" w:eastAsia="Times New Roman" w:hAnsi="Georgia" w:cs="Times New Roman"/>
          <w:sz w:val="21"/>
          <w:szCs w:val="21"/>
        </w:rPr>
        <w:t xml:space="preserve"> in west Bogor, 60 km south of Jakarta. This time the crane was use</w:t>
      </w:r>
      <w:r w:rsidR="00204062">
        <w:rPr>
          <w:rFonts w:ascii="Georgia" w:eastAsia="Times New Roman" w:hAnsi="Georgia" w:cs="Times New Roman"/>
          <w:sz w:val="21"/>
          <w:szCs w:val="21"/>
        </w:rPr>
        <w:t>d</w:t>
      </w:r>
      <w:r w:rsidRPr="005C4513">
        <w:rPr>
          <w:rFonts w:ascii="Georgia" w:eastAsia="Times New Roman" w:hAnsi="Georgia" w:cs="Times New Roman"/>
          <w:sz w:val="21"/>
          <w:szCs w:val="21"/>
        </w:rPr>
        <w:t xml:space="preserve"> for about eight months, again lifting precast concrete and</w:t>
      </w:r>
      <w:r w:rsidR="00EC29F1">
        <w:rPr>
          <w:rFonts w:ascii="Georgia" w:eastAsia="Times New Roman" w:hAnsi="Georgia" w:cs="Times New Roman"/>
          <w:sz w:val="21"/>
          <w:szCs w:val="21"/>
        </w:rPr>
        <w:t xml:space="preserve"> other materials.</w:t>
      </w:r>
      <w:r w:rsidRPr="005C4513">
        <w:rPr>
          <w:rFonts w:ascii="Georgia" w:eastAsia="Times New Roman" w:hAnsi="Georgia" w:cs="Times New Roman"/>
          <w:sz w:val="21"/>
          <w:szCs w:val="21"/>
        </w:rPr>
        <w:t xml:space="preserve"> </w:t>
      </w:r>
    </w:p>
    <w:p w14:paraId="009FA07B" w14:textId="77777777" w:rsidR="0010117F" w:rsidRPr="005C4513" w:rsidRDefault="0010117F" w:rsidP="00C854E3">
      <w:pPr>
        <w:pStyle w:val="ListParagraph"/>
        <w:shd w:val="clear" w:color="auto" w:fill="FFFFFF"/>
        <w:spacing w:after="150" w:line="240" w:lineRule="auto"/>
        <w:ind w:left="0"/>
        <w:rPr>
          <w:rFonts w:ascii="Georgia" w:eastAsia="Times New Roman" w:hAnsi="Georgia" w:cs="Times New Roman"/>
          <w:sz w:val="21"/>
          <w:szCs w:val="21"/>
        </w:rPr>
      </w:pPr>
    </w:p>
    <w:p w14:paraId="06DC478F" w14:textId="69AA3E3B" w:rsidR="0010117F" w:rsidRPr="005C4513" w:rsidRDefault="0010117F" w:rsidP="00C854E3">
      <w:pPr>
        <w:pStyle w:val="ListParagraph"/>
        <w:shd w:val="clear" w:color="auto" w:fill="FFFFFF"/>
        <w:spacing w:after="150" w:line="240" w:lineRule="auto"/>
        <w:ind w:left="0"/>
        <w:rPr>
          <w:rFonts w:ascii="Georgia" w:eastAsia="Times New Roman" w:hAnsi="Georgia" w:cs="Times New Roman"/>
          <w:sz w:val="21"/>
          <w:szCs w:val="21"/>
        </w:rPr>
      </w:pPr>
      <w:r w:rsidRPr="005C4513">
        <w:rPr>
          <w:rFonts w:ascii="Georgia" w:eastAsia="Times New Roman" w:hAnsi="Georgia" w:cs="Times New Roman"/>
          <w:sz w:val="21"/>
          <w:szCs w:val="21"/>
        </w:rPr>
        <w:t xml:space="preserve">For such a relatively large crane, the Hup 32-27 becomes surprisingly agile once folded </w:t>
      </w:r>
      <w:r w:rsidR="002A7F09">
        <w:rPr>
          <w:rFonts w:ascii="Georgia" w:eastAsia="Times New Roman" w:hAnsi="Georgia" w:cs="Times New Roman"/>
          <w:sz w:val="21"/>
          <w:szCs w:val="21"/>
        </w:rPr>
        <w:t xml:space="preserve">for transportation, </w:t>
      </w:r>
      <w:r w:rsidR="00BA505B">
        <w:rPr>
          <w:rFonts w:ascii="Georgia" w:eastAsia="Times New Roman" w:hAnsi="Georgia" w:cs="Times New Roman"/>
          <w:sz w:val="21"/>
          <w:szCs w:val="21"/>
        </w:rPr>
        <w:t>packing down to a single</w:t>
      </w:r>
      <w:r w:rsidRPr="005C4513">
        <w:rPr>
          <w:rFonts w:ascii="Georgia" w:eastAsia="Times New Roman" w:hAnsi="Georgia" w:cs="Times New Roman"/>
          <w:sz w:val="21"/>
          <w:szCs w:val="21"/>
        </w:rPr>
        <w:t xml:space="preserve"> 4</w:t>
      </w:r>
      <w:r w:rsidR="00BA505B">
        <w:rPr>
          <w:rFonts w:ascii="Georgia" w:eastAsia="Times New Roman" w:hAnsi="Georgia" w:cs="Times New Roman"/>
          <w:sz w:val="21"/>
          <w:szCs w:val="21"/>
        </w:rPr>
        <w:t xml:space="preserve"> </w:t>
      </w:r>
      <w:r w:rsidRPr="005C4513">
        <w:rPr>
          <w:rFonts w:ascii="Georgia" w:eastAsia="Times New Roman" w:hAnsi="Georgia" w:cs="Times New Roman"/>
          <w:sz w:val="21"/>
          <w:szCs w:val="21"/>
        </w:rPr>
        <w:t>m tall</w:t>
      </w:r>
      <w:r w:rsidR="00BA505B">
        <w:rPr>
          <w:rFonts w:ascii="Georgia" w:eastAsia="Times New Roman" w:hAnsi="Georgia" w:cs="Times New Roman"/>
          <w:sz w:val="21"/>
          <w:szCs w:val="21"/>
        </w:rPr>
        <w:t>,</w:t>
      </w:r>
      <w:r w:rsidRPr="005C4513">
        <w:rPr>
          <w:rFonts w:ascii="Georgia" w:eastAsia="Times New Roman" w:hAnsi="Georgia" w:cs="Times New Roman"/>
          <w:sz w:val="21"/>
          <w:szCs w:val="21"/>
        </w:rPr>
        <w:t xml:space="preserve"> 12</w:t>
      </w:r>
      <w:r w:rsidR="00BA505B">
        <w:rPr>
          <w:rFonts w:ascii="Georgia" w:eastAsia="Times New Roman" w:hAnsi="Georgia" w:cs="Times New Roman"/>
          <w:sz w:val="21"/>
          <w:szCs w:val="21"/>
        </w:rPr>
        <w:t xml:space="preserve"> </w:t>
      </w:r>
      <w:r w:rsidRPr="005C4513">
        <w:rPr>
          <w:rFonts w:ascii="Georgia" w:eastAsia="Times New Roman" w:hAnsi="Georgia" w:cs="Times New Roman"/>
          <w:sz w:val="21"/>
          <w:szCs w:val="21"/>
        </w:rPr>
        <w:t xml:space="preserve">m </w:t>
      </w:r>
      <w:r w:rsidR="00BA505B">
        <w:rPr>
          <w:rFonts w:ascii="Georgia" w:eastAsia="Times New Roman" w:hAnsi="Georgia" w:cs="Times New Roman"/>
          <w:sz w:val="21"/>
          <w:szCs w:val="21"/>
        </w:rPr>
        <w:t>long</w:t>
      </w:r>
      <w:r w:rsidR="00C04DF2">
        <w:rPr>
          <w:rFonts w:ascii="Georgia" w:eastAsia="Times New Roman" w:hAnsi="Georgia" w:cs="Times New Roman"/>
          <w:sz w:val="21"/>
          <w:szCs w:val="21"/>
        </w:rPr>
        <w:t xml:space="preserve"> package</w:t>
      </w:r>
      <w:r w:rsidRPr="005C4513">
        <w:rPr>
          <w:rFonts w:ascii="Georgia" w:eastAsia="Times New Roman" w:hAnsi="Georgia" w:cs="Times New Roman"/>
          <w:sz w:val="21"/>
          <w:szCs w:val="21"/>
        </w:rPr>
        <w:t>, which again impressed</w:t>
      </w:r>
      <w:r w:rsidR="00524517">
        <w:rPr>
          <w:rFonts w:ascii="Georgia" w:eastAsia="Times New Roman" w:hAnsi="Georgia" w:cs="Times New Roman"/>
          <w:sz w:val="21"/>
          <w:szCs w:val="21"/>
        </w:rPr>
        <w:t xml:space="preserve"> Wahyudi</w:t>
      </w:r>
      <w:r w:rsidRPr="005C4513">
        <w:rPr>
          <w:rFonts w:ascii="Georgia" w:eastAsia="Times New Roman" w:hAnsi="Georgia" w:cs="Times New Roman"/>
          <w:sz w:val="21"/>
          <w:szCs w:val="21"/>
        </w:rPr>
        <w:t xml:space="preserve">: “We were able to move it quickly from one location to another. It could then be </w:t>
      </w:r>
      <w:r w:rsidR="001847E9">
        <w:rPr>
          <w:rFonts w:ascii="Georgia" w:eastAsia="Times New Roman" w:hAnsi="Georgia" w:cs="Times New Roman"/>
          <w:sz w:val="21"/>
          <w:szCs w:val="21"/>
        </w:rPr>
        <w:t>reconfigured rapidly</w:t>
      </w:r>
      <w:r w:rsidRPr="005C4513">
        <w:rPr>
          <w:rFonts w:ascii="Georgia" w:eastAsia="Times New Roman" w:hAnsi="Georgia" w:cs="Times New Roman"/>
          <w:sz w:val="21"/>
          <w:szCs w:val="21"/>
        </w:rPr>
        <w:t xml:space="preserve">, so the </w:t>
      </w:r>
      <w:r w:rsidR="001847E9">
        <w:rPr>
          <w:rFonts w:ascii="Georgia" w:eastAsia="Times New Roman" w:hAnsi="Georgia" w:cs="Times New Roman"/>
          <w:sz w:val="21"/>
          <w:szCs w:val="21"/>
        </w:rPr>
        <w:t>minimal downtime and wider coverage</w:t>
      </w:r>
      <w:r w:rsidRPr="005C4513">
        <w:rPr>
          <w:rFonts w:ascii="Georgia" w:eastAsia="Times New Roman" w:hAnsi="Georgia" w:cs="Times New Roman"/>
          <w:sz w:val="21"/>
          <w:szCs w:val="21"/>
        </w:rPr>
        <w:t xml:space="preserve"> is extremely appreciated.”</w:t>
      </w:r>
    </w:p>
    <w:p w14:paraId="4BB1E741" w14:textId="77777777" w:rsidR="0010117F" w:rsidRPr="005C4513" w:rsidRDefault="0010117F" w:rsidP="00C854E3">
      <w:pPr>
        <w:pStyle w:val="ListParagraph"/>
        <w:shd w:val="clear" w:color="auto" w:fill="FFFFFF"/>
        <w:spacing w:after="150" w:line="240" w:lineRule="auto"/>
        <w:ind w:left="0"/>
        <w:rPr>
          <w:rFonts w:ascii="Georgia" w:eastAsia="Times New Roman" w:hAnsi="Georgia" w:cs="Times New Roman"/>
          <w:sz w:val="21"/>
          <w:szCs w:val="21"/>
        </w:rPr>
      </w:pPr>
    </w:p>
    <w:p w14:paraId="030197B3" w14:textId="2F7067A3" w:rsidR="0010117F" w:rsidRPr="005C4513" w:rsidRDefault="0010117F" w:rsidP="00C854E3">
      <w:pPr>
        <w:pStyle w:val="ListParagraph"/>
        <w:shd w:val="clear" w:color="auto" w:fill="FFFFFF"/>
        <w:spacing w:after="150" w:line="240" w:lineRule="auto"/>
        <w:ind w:left="0"/>
        <w:rPr>
          <w:rFonts w:ascii="Georgia" w:eastAsia="Times New Roman" w:hAnsi="Georgia" w:cs="Times New Roman"/>
          <w:sz w:val="21"/>
          <w:szCs w:val="21"/>
        </w:rPr>
      </w:pPr>
      <w:r w:rsidRPr="005C4513">
        <w:rPr>
          <w:rFonts w:ascii="Georgia" w:eastAsia="Times New Roman" w:hAnsi="Georgia" w:cs="Times New Roman"/>
          <w:sz w:val="21"/>
          <w:szCs w:val="21"/>
        </w:rPr>
        <w:t>Th</w:t>
      </w:r>
      <w:r w:rsidR="0097685F">
        <w:rPr>
          <w:rFonts w:ascii="Georgia" w:eastAsia="Times New Roman" w:hAnsi="Georgia" w:cs="Times New Roman"/>
          <w:sz w:val="21"/>
          <w:szCs w:val="21"/>
        </w:rPr>
        <w:t>e</w:t>
      </w:r>
      <w:r w:rsidRPr="005C4513">
        <w:rPr>
          <w:rFonts w:ascii="Georgia" w:eastAsia="Times New Roman" w:hAnsi="Georgia" w:cs="Times New Roman"/>
          <w:sz w:val="21"/>
          <w:szCs w:val="21"/>
        </w:rPr>
        <w:t xml:space="preserve"> quick setup time </w:t>
      </w:r>
      <w:r w:rsidR="0097685F">
        <w:rPr>
          <w:rFonts w:ascii="Georgia" w:eastAsia="Times New Roman" w:hAnsi="Georgia" w:cs="Times New Roman"/>
          <w:sz w:val="21"/>
          <w:szCs w:val="21"/>
        </w:rPr>
        <w:t xml:space="preserve">of the Hup 32-27 </w:t>
      </w:r>
      <w:r w:rsidRPr="005C4513">
        <w:rPr>
          <w:rFonts w:ascii="Georgia" w:eastAsia="Times New Roman" w:hAnsi="Georgia" w:cs="Times New Roman"/>
          <w:sz w:val="21"/>
          <w:szCs w:val="21"/>
        </w:rPr>
        <w:t>is made possible with Manitowoc’s innovative radio remote control unit. Its Smart Set Up software delivers simplified step-by-step information to the operator via the large, easily navigated color screen and, once setup is completed, provides three operating profiles that vary the working speed to suit the application.</w:t>
      </w:r>
    </w:p>
    <w:p w14:paraId="6F25592F" w14:textId="77777777" w:rsidR="0010117F" w:rsidRPr="005C4513" w:rsidRDefault="0010117F" w:rsidP="00C854E3">
      <w:pPr>
        <w:pStyle w:val="ListParagraph"/>
        <w:shd w:val="clear" w:color="auto" w:fill="FFFFFF"/>
        <w:spacing w:after="150" w:line="240" w:lineRule="auto"/>
        <w:ind w:left="0"/>
        <w:rPr>
          <w:rFonts w:ascii="Georgia" w:eastAsia="Times New Roman" w:hAnsi="Georgia" w:cs="Times New Roman"/>
          <w:sz w:val="21"/>
          <w:szCs w:val="21"/>
        </w:rPr>
      </w:pPr>
    </w:p>
    <w:p w14:paraId="06DB51E5" w14:textId="7A279A2D" w:rsidR="0010117F" w:rsidRPr="005C4513" w:rsidRDefault="0010117F" w:rsidP="00C854E3">
      <w:pPr>
        <w:pStyle w:val="ListParagraph"/>
        <w:shd w:val="clear" w:color="auto" w:fill="FFFFFF"/>
        <w:spacing w:after="150" w:line="240" w:lineRule="auto"/>
        <w:ind w:left="0"/>
        <w:rPr>
          <w:rFonts w:ascii="Georgia" w:eastAsia="Times New Roman" w:hAnsi="Georgia" w:cs="Times New Roman"/>
          <w:sz w:val="21"/>
          <w:szCs w:val="21"/>
        </w:rPr>
      </w:pPr>
      <w:r w:rsidRPr="005C4513">
        <w:rPr>
          <w:rFonts w:ascii="Georgia" w:eastAsia="Times New Roman" w:hAnsi="Georgia" w:cs="Times New Roman"/>
          <w:sz w:val="21"/>
          <w:szCs w:val="21"/>
        </w:rPr>
        <w:t xml:space="preserve">“After three years of use, we are very pleased we made the switch to the Hup 32-27,” concludes </w:t>
      </w:r>
      <w:r w:rsidR="00524517">
        <w:rPr>
          <w:rFonts w:ascii="Georgia" w:eastAsia="Times New Roman" w:hAnsi="Georgia" w:cs="Times New Roman"/>
          <w:sz w:val="21"/>
          <w:szCs w:val="21"/>
        </w:rPr>
        <w:t>Wahyudi</w:t>
      </w:r>
      <w:r w:rsidRPr="005C4513">
        <w:rPr>
          <w:rFonts w:ascii="Georgia" w:eastAsia="Times New Roman" w:hAnsi="Georgia" w:cs="Times New Roman"/>
          <w:sz w:val="21"/>
          <w:szCs w:val="21"/>
        </w:rPr>
        <w:t xml:space="preserve">. “It has definitely boosted productivity and </w:t>
      </w:r>
      <w:r w:rsidR="008E33FF">
        <w:rPr>
          <w:rFonts w:ascii="Georgia" w:eastAsia="Times New Roman" w:hAnsi="Georgia" w:cs="Times New Roman"/>
          <w:sz w:val="21"/>
          <w:szCs w:val="21"/>
        </w:rPr>
        <w:t xml:space="preserve">delivered </w:t>
      </w:r>
      <w:r w:rsidRPr="005C4513">
        <w:rPr>
          <w:rFonts w:ascii="Georgia" w:eastAsia="Times New Roman" w:hAnsi="Georgia" w:cs="Times New Roman"/>
          <w:sz w:val="21"/>
          <w:szCs w:val="21"/>
        </w:rPr>
        <w:t>cost savings, while simplifying the on-site logistics.”</w:t>
      </w:r>
    </w:p>
    <w:p w14:paraId="26E1854D" w14:textId="77777777" w:rsidR="0010117F" w:rsidRPr="005C4513" w:rsidRDefault="0010117F" w:rsidP="00C854E3">
      <w:pPr>
        <w:pStyle w:val="ListParagraph"/>
        <w:shd w:val="clear" w:color="auto" w:fill="FFFFFF"/>
        <w:spacing w:after="150" w:line="240" w:lineRule="auto"/>
        <w:ind w:left="0"/>
        <w:rPr>
          <w:rFonts w:ascii="Georgia" w:eastAsia="Times New Roman" w:hAnsi="Georgia" w:cs="Times New Roman"/>
          <w:sz w:val="21"/>
          <w:szCs w:val="21"/>
        </w:rPr>
      </w:pPr>
    </w:p>
    <w:p w14:paraId="6E9A52FA" w14:textId="55E67A87" w:rsidR="0010117F" w:rsidRDefault="0010117F" w:rsidP="00E0152B">
      <w:pPr>
        <w:pStyle w:val="ListParagraph"/>
        <w:shd w:val="clear" w:color="auto" w:fill="FFFFFF"/>
        <w:spacing w:after="150" w:line="240" w:lineRule="auto"/>
        <w:ind w:left="0"/>
        <w:rPr>
          <w:rFonts w:ascii="Georgia" w:eastAsia="Times New Roman" w:hAnsi="Georgia" w:cs="Times New Roman"/>
          <w:sz w:val="21"/>
          <w:szCs w:val="21"/>
        </w:rPr>
      </w:pPr>
      <w:r w:rsidRPr="005C4513">
        <w:rPr>
          <w:rFonts w:ascii="Georgia" w:eastAsia="Times New Roman" w:hAnsi="Georgia" w:cs="Times New Roman"/>
          <w:sz w:val="21"/>
          <w:szCs w:val="21"/>
        </w:rPr>
        <w:t xml:space="preserve">Other Indopora projects where the Hup has proved </w:t>
      </w:r>
      <w:r w:rsidR="001B3FB3">
        <w:rPr>
          <w:rFonts w:ascii="Georgia" w:eastAsia="Times New Roman" w:hAnsi="Georgia" w:cs="Times New Roman"/>
          <w:sz w:val="21"/>
          <w:szCs w:val="21"/>
        </w:rPr>
        <w:t>itself</w:t>
      </w:r>
      <w:r w:rsidRPr="005C4513">
        <w:rPr>
          <w:rFonts w:ascii="Georgia" w:eastAsia="Times New Roman" w:hAnsi="Georgia" w:cs="Times New Roman"/>
          <w:sz w:val="21"/>
          <w:szCs w:val="21"/>
        </w:rPr>
        <w:t xml:space="preserve"> include the Jababeka Living Plaza </w:t>
      </w:r>
      <w:r w:rsidR="00DE2846">
        <w:rPr>
          <w:rFonts w:ascii="Georgia" w:eastAsia="Times New Roman" w:hAnsi="Georgia" w:cs="Times New Roman"/>
          <w:sz w:val="21"/>
          <w:szCs w:val="21"/>
        </w:rPr>
        <w:t>Mall</w:t>
      </w:r>
      <w:r w:rsidRPr="005C4513">
        <w:rPr>
          <w:rFonts w:ascii="Georgia" w:eastAsia="Times New Roman" w:hAnsi="Georgia" w:cs="Times New Roman"/>
          <w:sz w:val="21"/>
          <w:szCs w:val="21"/>
        </w:rPr>
        <w:t xml:space="preserve"> in Cikarang, and the Indramayu Mall in west Java. </w:t>
      </w:r>
      <w:r w:rsidR="00E0152B">
        <w:rPr>
          <w:rFonts w:ascii="Georgia" w:eastAsia="Times New Roman" w:hAnsi="Georgia" w:cs="Times New Roman"/>
          <w:sz w:val="21"/>
          <w:szCs w:val="21"/>
        </w:rPr>
        <w:t>And for projects where something a little larger is required, the company can always turn to its</w:t>
      </w:r>
      <w:r w:rsidRPr="005C4513">
        <w:rPr>
          <w:rFonts w:ascii="Georgia" w:eastAsia="Times New Roman" w:hAnsi="Georgia" w:cs="Times New Roman"/>
          <w:sz w:val="21"/>
          <w:szCs w:val="21"/>
        </w:rPr>
        <w:t xml:space="preserve"> MC 310 K12 and MC 465 </w:t>
      </w:r>
      <w:r w:rsidR="00E0152B">
        <w:rPr>
          <w:rFonts w:ascii="Georgia" w:eastAsia="Times New Roman" w:hAnsi="Georgia" w:cs="Times New Roman"/>
          <w:sz w:val="21"/>
          <w:szCs w:val="21"/>
        </w:rPr>
        <w:t>top-slewing cranes</w:t>
      </w:r>
      <w:r w:rsidRPr="005C4513">
        <w:rPr>
          <w:rFonts w:ascii="Georgia" w:eastAsia="Times New Roman" w:hAnsi="Georgia" w:cs="Times New Roman"/>
          <w:sz w:val="21"/>
          <w:szCs w:val="21"/>
        </w:rPr>
        <w:t>.</w:t>
      </w:r>
    </w:p>
    <w:p w14:paraId="05F77E6A" w14:textId="02B9552B" w:rsidR="005973D0" w:rsidRDefault="005973D0" w:rsidP="00E0152B">
      <w:pPr>
        <w:pStyle w:val="ListParagraph"/>
        <w:shd w:val="clear" w:color="auto" w:fill="FFFFFF"/>
        <w:spacing w:after="150" w:line="240" w:lineRule="auto"/>
        <w:ind w:left="0"/>
        <w:rPr>
          <w:rFonts w:ascii="Georgia" w:eastAsia="Times New Roman" w:hAnsi="Georgia" w:cs="Times New Roman"/>
          <w:sz w:val="21"/>
          <w:szCs w:val="21"/>
        </w:rPr>
      </w:pPr>
    </w:p>
    <w:p w14:paraId="1B050FFD" w14:textId="0D1AA72E" w:rsidR="005973D0" w:rsidRPr="005C4513" w:rsidRDefault="005973D0" w:rsidP="00E0152B">
      <w:pPr>
        <w:pStyle w:val="ListParagraph"/>
        <w:shd w:val="clear" w:color="auto" w:fill="FFFFFF"/>
        <w:spacing w:after="150" w:line="240" w:lineRule="auto"/>
        <w:ind w:left="0"/>
        <w:rPr>
          <w:rFonts w:ascii="Georgia" w:hAnsi="Georgia"/>
          <w:color w:val="FF0000"/>
          <w:sz w:val="21"/>
          <w:szCs w:val="21"/>
        </w:rPr>
      </w:pPr>
      <w:r>
        <w:rPr>
          <w:rFonts w:ascii="Georgia" w:eastAsia="Times New Roman" w:hAnsi="Georgia" w:cs="Times New Roman"/>
          <w:sz w:val="21"/>
          <w:szCs w:val="21"/>
        </w:rPr>
        <w:t xml:space="preserve">For more on the Hup 32-27 click </w:t>
      </w:r>
      <w:hyperlink r:id="rId12" w:history="1">
        <w:r w:rsidRPr="00440497">
          <w:rPr>
            <w:rStyle w:val="Hyperlink"/>
            <w:rFonts w:ascii="Georgia" w:eastAsia="Times New Roman" w:hAnsi="Georgia"/>
            <w:sz w:val="21"/>
            <w:szCs w:val="21"/>
          </w:rPr>
          <w:t>here</w:t>
        </w:r>
      </w:hyperlink>
      <w:r>
        <w:rPr>
          <w:rFonts w:ascii="Georgia" w:eastAsia="Times New Roman" w:hAnsi="Georgia" w:cs="Times New Roman"/>
          <w:sz w:val="21"/>
          <w:szCs w:val="21"/>
        </w:rPr>
        <w:t xml:space="preserve">. </w:t>
      </w:r>
    </w:p>
    <w:p w14:paraId="316E3DCD" w14:textId="77777777" w:rsidR="0010117F" w:rsidRPr="00192025" w:rsidRDefault="0010117F" w:rsidP="00C854E3">
      <w:pPr>
        <w:tabs>
          <w:tab w:val="left" w:pos="6096"/>
        </w:tabs>
        <w:adjustRightInd w:val="0"/>
        <w:snapToGrid w:val="0"/>
        <w:rPr>
          <w:rFonts w:ascii="Georgia" w:hAnsi="Georgia"/>
          <w:color w:val="FF0000"/>
          <w:sz w:val="21"/>
          <w:szCs w:val="21"/>
        </w:rPr>
      </w:pPr>
    </w:p>
    <w:p w14:paraId="6D45BA69" w14:textId="77777777" w:rsidR="0010117F" w:rsidRDefault="0010117F" w:rsidP="0010117F">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E426178" w14:textId="77777777" w:rsidR="0010117F" w:rsidRPr="006A69FE" w:rsidRDefault="0010117F" w:rsidP="0010117F">
      <w:pPr>
        <w:tabs>
          <w:tab w:val="left" w:pos="1055"/>
          <w:tab w:val="left" w:pos="4111"/>
          <w:tab w:val="left" w:pos="5812"/>
          <w:tab w:val="left" w:pos="7371"/>
        </w:tabs>
        <w:spacing w:line="276" w:lineRule="auto"/>
        <w:jc w:val="center"/>
        <w:rPr>
          <w:rFonts w:ascii="Georgia" w:hAnsi="Georgia" w:cs="Georgia"/>
          <w:sz w:val="21"/>
          <w:szCs w:val="21"/>
        </w:rPr>
      </w:pPr>
    </w:p>
    <w:p w14:paraId="3744E640" w14:textId="77777777" w:rsidR="0010117F" w:rsidRDefault="0010117F" w:rsidP="0010117F">
      <w:pPr>
        <w:shd w:val="clear" w:color="auto" w:fill="FFFFFF"/>
        <w:spacing w:after="150"/>
        <w:rPr>
          <w:rFonts w:ascii="Verdana" w:hAnsi="Verdana"/>
          <w:color w:val="41525C"/>
          <w:sz w:val="21"/>
          <w:szCs w:val="21"/>
        </w:rPr>
      </w:pPr>
    </w:p>
    <w:p w14:paraId="3BFD9F95" w14:textId="77777777" w:rsidR="00CE0421" w:rsidRPr="00057C71" w:rsidRDefault="00CE0421" w:rsidP="00CE0421">
      <w:pPr>
        <w:spacing w:line="276" w:lineRule="auto"/>
        <w:outlineLvl w:val="0"/>
        <w:rPr>
          <w:rFonts w:ascii="Verdana" w:hAnsi="Verdana"/>
          <w:b/>
          <w:color w:val="41525C"/>
          <w:sz w:val="18"/>
          <w:szCs w:val="18"/>
        </w:rPr>
      </w:pPr>
      <w:r w:rsidRPr="00057C71">
        <w:rPr>
          <w:rFonts w:ascii="Verdana" w:hAnsi="Verdana"/>
          <w:color w:val="ED1C2A"/>
          <w:sz w:val="18"/>
          <w:szCs w:val="18"/>
        </w:rPr>
        <w:t>CONTACT</w:t>
      </w:r>
    </w:p>
    <w:p w14:paraId="0BDFEC7A" w14:textId="77777777" w:rsidR="00CE0421" w:rsidRPr="003556FE" w:rsidRDefault="00CE0421" w:rsidP="00CE0421">
      <w:pPr>
        <w:tabs>
          <w:tab w:val="left" w:pos="3969"/>
        </w:tabs>
        <w:spacing w:line="276" w:lineRule="auto"/>
        <w:rPr>
          <w:rFonts w:ascii="Verdana" w:hAnsi="Verdana"/>
          <w:b/>
          <w:color w:val="41525C"/>
          <w:sz w:val="18"/>
          <w:szCs w:val="18"/>
        </w:rPr>
      </w:pPr>
      <w:r>
        <w:rPr>
          <w:rFonts w:ascii="Verdana" w:hAnsi="Verdana"/>
          <w:b/>
          <w:color w:val="41525C"/>
          <w:sz w:val="18"/>
          <w:szCs w:val="18"/>
        </w:rPr>
        <w:t>Crystal Chi</w:t>
      </w:r>
      <w:r w:rsidRPr="003556FE">
        <w:rPr>
          <w:rFonts w:ascii="Verdana" w:hAnsi="Verdana"/>
          <w:sz w:val="18"/>
          <w:szCs w:val="18"/>
        </w:rPr>
        <w:tab/>
      </w:r>
    </w:p>
    <w:p w14:paraId="287FCA88" w14:textId="77777777" w:rsidR="00CE0421" w:rsidRPr="003556FE" w:rsidRDefault="00CE0421" w:rsidP="00CE0421">
      <w:pPr>
        <w:tabs>
          <w:tab w:val="left" w:pos="3969"/>
        </w:tabs>
        <w:spacing w:line="276" w:lineRule="auto"/>
        <w:rPr>
          <w:rFonts w:ascii="Verdana" w:hAnsi="Verdana"/>
          <w:color w:val="41525C"/>
          <w:sz w:val="18"/>
          <w:szCs w:val="18"/>
        </w:rPr>
      </w:pPr>
      <w:r w:rsidRPr="003556FE">
        <w:rPr>
          <w:rFonts w:ascii="Verdana" w:hAnsi="Verdana"/>
          <w:color w:val="41525C"/>
          <w:sz w:val="18"/>
          <w:szCs w:val="18"/>
        </w:rPr>
        <w:t>Manitowoc</w:t>
      </w:r>
      <w:r w:rsidRPr="003556FE">
        <w:rPr>
          <w:rFonts w:ascii="Verdana" w:hAnsi="Verdana"/>
          <w:sz w:val="18"/>
          <w:szCs w:val="18"/>
        </w:rPr>
        <w:tab/>
      </w:r>
    </w:p>
    <w:p w14:paraId="49897E73" w14:textId="77777777" w:rsidR="00CE0421" w:rsidRPr="003556FE" w:rsidRDefault="00CE0421" w:rsidP="00CE0421">
      <w:pPr>
        <w:tabs>
          <w:tab w:val="left" w:pos="3969"/>
        </w:tabs>
        <w:spacing w:line="276" w:lineRule="auto"/>
        <w:rPr>
          <w:rFonts w:ascii="Verdana" w:hAnsi="Verdana"/>
          <w:color w:val="41525C"/>
          <w:sz w:val="18"/>
          <w:szCs w:val="18"/>
        </w:rPr>
      </w:pPr>
      <w:r w:rsidRPr="0024732A">
        <w:rPr>
          <w:rFonts w:ascii="Verdana" w:hAnsi="Verdana"/>
          <w:color w:val="41525C"/>
          <w:sz w:val="18"/>
          <w:szCs w:val="18"/>
        </w:rPr>
        <w:t>T +86 21 6457 0066</w:t>
      </w:r>
      <w:r w:rsidRPr="003556FE">
        <w:rPr>
          <w:rFonts w:ascii="Verdana" w:hAnsi="Verdana"/>
          <w:color w:val="41525C"/>
          <w:sz w:val="18"/>
          <w:szCs w:val="18"/>
        </w:rPr>
        <w:tab/>
      </w:r>
    </w:p>
    <w:p w14:paraId="63CA135E" w14:textId="7BD1E9A8" w:rsidR="00057C71" w:rsidRDefault="00ED1F95" w:rsidP="00CE0421">
      <w:pPr>
        <w:tabs>
          <w:tab w:val="left" w:pos="1055"/>
          <w:tab w:val="left" w:pos="3969"/>
          <w:tab w:val="left" w:pos="6379"/>
          <w:tab w:val="left" w:pos="7371"/>
        </w:tabs>
        <w:spacing w:line="276" w:lineRule="auto"/>
        <w:rPr>
          <w:rStyle w:val="Hyperlink"/>
          <w:rFonts w:ascii="Verdana" w:hAnsi="Verdana"/>
          <w:sz w:val="18"/>
          <w:szCs w:val="18"/>
        </w:rPr>
      </w:pPr>
      <w:hyperlink r:id="rId13" w:history="1">
        <w:r w:rsidR="00CE0421" w:rsidRPr="002A03D7">
          <w:rPr>
            <w:rStyle w:val="Hyperlink"/>
            <w:rFonts w:ascii="Verdana" w:hAnsi="Verdana"/>
            <w:sz w:val="18"/>
            <w:szCs w:val="18"/>
          </w:rPr>
          <w:t>crystal.chi@manitowoc.com</w:t>
        </w:r>
      </w:hyperlink>
    </w:p>
    <w:p w14:paraId="3EFDCE7D" w14:textId="77777777" w:rsidR="00CE0421" w:rsidRPr="00057C71" w:rsidRDefault="00CE0421" w:rsidP="00CE0421">
      <w:pPr>
        <w:tabs>
          <w:tab w:val="left" w:pos="1055"/>
          <w:tab w:val="left" w:pos="3969"/>
          <w:tab w:val="left" w:pos="6379"/>
          <w:tab w:val="left" w:pos="7371"/>
        </w:tabs>
        <w:spacing w:line="276" w:lineRule="auto"/>
        <w:rPr>
          <w:rFonts w:ascii="Verdana" w:hAnsi="Verdana"/>
          <w:b/>
          <w:color w:val="41525C"/>
          <w:sz w:val="18"/>
          <w:szCs w:val="18"/>
        </w:rPr>
      </w:pPr>
    </w:p>
    <w:p w14:paraId="66963D9E" w14:textId="77777777" w:rsidR="006F7691" w:rsidRPr="00F26340" w:rsidRDefault="006F7691" w:rsidP="006F7691">
      <w:pPr>
        <w:widowControl w:val="0"/>
        <w:autoSpaceDE w:val="0"/>
        <w:autoSpaceDN w:val="0"/>
        <w:adjustRightInd w:val="0"/>
        <w:rPr>
          <w:rFonts w:ascii="Verdana" w:eastAsia="Verdana" w:hAnsi="Verdana" w:cs="Verdana"/>
          <w:color w:val="FF0000"/>
          <w:sz w:val="18"/>
          <w:szCs w:val="18"/>
        </w:rPr>
      </w:pPr>
      <w:r w:rsidRPr="6932C532">
        <w:rPr>
          <w:rFonts w:ascii="Verdana" w:eastAsia="Verdana" w:hAnsi="Verdana" w:cs="Verdana"/>
          <w:color w:val="FF0000"/>
          <w:sz w:val="18"/>
          <w:szCs w:val="18"/>
        </w:rPr>
        <w:t>ABOUT THE MANITOWOC COMPANY, INC.</w:t>
      </w:r>
    </w:p>
    <w:p w14:paraId="2CC6BCD4" w14:textId="77777777" w:rsidR="006F7691" w:rsidRDefault="006F7691" w:rsidP="006F7691">
      <w:pPr>
        <w:rPr>
          <w:rFonts w:ascii="Verdana" w:eastAsia="Verdana" w:hAnsi="Verdana" w:cs="Verdana"/>
          <w:color w:val="41525C"/>
          <w:sz w:val="18"/>
          <w:szCs w:val="18"/>
        </w:rPr>
      </w:pPr>
      <w:r w:rsidRPr="6932C532">
        <w:rPr>
          <w:rFonts w:ascii="Verdana" w:eastAsia="Verdana" w:hAnsi="Verdana" w:cs="Verdana"/>
          <w:color w:val="41525C"/>
          <w:sz w:val="18"/>
          <w:szCs w:val="18"/>
        </w:rPr>
        <w:t>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tower cranes, lattice-boom crawler cranes and boom trucks under the Grove, Manitowoc, National Crane, Potain and Shuttlelift brand names.</w:t>
      </w:r>
    </w:p>
    <w:p w14:paraId="5F46D01B" w14:textId="77777777" w:rsidR="006F7691" w:rsidRDefault="006F7691" w:rsidP="006F7691">
      <w:pPr>
        <w:rPr>
          <w:rFonts w:ascii="Verdana" w:eastAsia="Verdana" w:hAnsi="Verdana" w:cs="Verdana"/>
        </w:rPr>
      </w:pPr>
    </w:p>
    <w:p w14:paraId="3AAA7367" w14:textId="77777777" w:rsidR="006F7691" w:rsidRPr="009222C2" w:rsidRDefault="006F7691" w:rsidP="006F7691">
      <w:pPr>
        <w:spacing w:line="276" w:lineRule="auto"/>
        <w:rPr>
          <w:rFonts w:ascii="Verdana" w:eastAsia="Verdana" w:hAnsi="Verdana" w:cs="Verdana"/>
          <w:color w:val="41525C"/>
          <w:sz w:val="18"/>
          <w:szCs w:val="18"/>
        </w:rPr>
      </w:pPr>
    </w:p>
    <w:p w14:paraId="3819F6DB" w14:textId="77777777" w:rsidR="006F7691" w:rsidRPr="003556FE" w:rsidRDefault="006F7691" w:rsidP="006F7691">
      <w:pPr>
        <w:spacing w:line="276" w:lineRule="auto"/>
        <w:rPr>
          <w:rFonts w:ascii="Verdana" w:eastAsia="Verdana" w:hAnsi="Verdana" w:cs="Verdana"/>
          <w:sz w:val="18"/>
          <w:szCs w:val="18"/>
        </w:rPr>
      </w:pPr>
      <w:r w:rsidRPr="276302F9">
        <w:rPr>
          <w:rFonts w:ascii="Verdana" w:eastAsia="Verdana" w:hAnsi="Verdana" w:cs="Verdana"/>
          <w:color w:val="ED1C2A"/>
          <w:sz w:val="18"/>
          <w:szCs w:val="18"/>
        </w:rPr>
        <w:t>THE MANITOWOC COMPANY, INC.</w:t>
      </w:r>
    </w:p>
    <w:p w14:paraId="5720117D" w14:textId="77777777" w:rsidR="006F7691" w:rsidRPr="00057864" w:rsidRDefault="006F7691" w:rsidP="006F7691">
      <w:pPr>
        <w:spacing w:line="276" w:lineRule="auto"/>
        <w:rPr>
          <w:rFonts w:ascii="Verdana" w:eastAsia="Verdana" w:hAnsi="Verdana" w:cs="Verdana"/>
          <w:color w:val="41525C"/>
          <w:sz w:val="18"/>
          <w:szCs w:val="18"/>
        </w:rPr>
      </w:pPr>
      <w:r w:rsidRPr="6932C532">
        <w:rPr>
          <w:rFonts w:ascii="Verdana" w:eastAsia="Verdana" w:hAnsi="Verdana" w:cs="Verdana"/>
          <w:color w:val="41525C"/>
          <w:sz w:val="18"/>
          <w:szCs w:val="18"/>
        </w:rPr>
        <w:t>One Park Plaza – 11270 West Park Place – Suite 1000 – Milwaukee, WI 53224, USA</w:t>
      </w:r>
    </w:p>
    <w:p w14:paraId="044BD1C3" w14:textId="77777777" w:rsidR="006F7691" w:rsidRPr="00057864" w:rsidRDefault="006F7691" w:rsidP="006F7691">
      <w:pPr>
        <w:spacing w:line="276" w:lineRule="auto"/>
        <w:rPr>
          <w:rFonts w:ascii="Verdana" w:eastAsia="Verdana" w:hAnsi="Verdana" w:cs="Verdana"/>
          <w:sz w:val="18"/>
          <w:szCs w:val="18"/>
        </w:rPr>
      </w:pPr>
      <w:r w:rsidRPr="276302F9">
        <w:rPr>
          <w:rFonts w:ascii="Verdana" w:eastAsia="Verdana" w:hAnsi="Verdana" w:cs="Verdana"/>
          <w:color w:val="41525C"/>
          <w:sz w:val="18"/>
          <w:szCs w:val="18"/>
        </w:rPr>
        <w:t>T +1 414 760 4600</w:t>
      </w:r>
    </w:p>
    <w:p w14:paraId="6BBAE826" w14:textId="77777777" w:rsidR="006F7691" w:rsidRPr="0065068E" w:rsidRDefault="00ED1F95" w:rsidP="006F7691">
      <w:pPr>
        <w:spacing w:line="276" w:lineRule="auto"/>
        <w:rPr>
          <w:rFonts w:ascii="Verdana" w:eastAsia="Verdana" w:hAnsi="Verdana" w:cs="Verdana"/>
          <w:b/>
          <w:bCs/>
          <w:color w:val="41525C"/>
          <w:sz w:val="18"/>
          <w:szCs w:val="18"/>
          <w:u w:val="single"/>
        </w:rPr>
      </w:pPr>
      <w:hyperlink r:id="rId14" w:history="1">
        <w:r w:rsidR="006F7691" w:rsidRPr="276302F9">
          <w:rPr>
            <w:rStyle w:val="Hyperlink"/>
            <w:rFonts w:ascii="Verdana" w:eastAsia="Verdana" w:hAnsi="Verdana" w:cs="Verdana"/>
            <w:b/>
            <w:bCs/>
            <w:color w:val="41525C"/>
            <w:sz w:val="18"/>
            <w:szCs w:val="18"/>
          </w:rPr>
          <w:t>www.manitowoc.com</w:t>
        </w:r>
      </w:hyperlink>
      <w:r w:rsidR="006F7691" w:rsidRPr="003556FE">
        <w:rPr>
          <w:rStyle w:val="Hyperlink"/>
          <w:rFonts w:ascii="Verdana" w:hAnsi="Verdana"/>
          <w:b/>
          <w:color w:val="41525C"/>
          <w:sz w:val="18"/>
          <w:szCs w:val="18"/>
        </w:rPr>
        <w:softHyphen/>
      </w:r>
    </w:p>
    <w:p w14:paraId="4E440A85" w14:textId="28E7FB08" w:rsidR="005053D2" w:rsidRPr="00057C71" w:rsidRDefault="005053D2" w:rsidP="006F7691">
      <w:pPr>
        <w:spacing w:line="276" w:lineRule="auto"/>
        <w:rPr>
          <w:rFonts w:ascii="Verdana" w:hAnsi="Verdana"/>
          <w:b/>
          <w:color w:val="595959"/>
          <w:sz w:val="18"/>
          <w:szCs w:val="18"/>
          <w:u w:val="single"/>
        </w:rPr>
      </w:pPr>
    </w:p>
    <w:sectPr w:rsidR="005053D2" w:rsidRPr="00057C71"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BF7F8" w14:textId="77777777" w:rsidR="00ED1F95" w:rsidRDefault="00ED1F95">
      <w:r>
        <w:separator/>
      </w:r>
    </w:p>
  </w:endnote>
  <w:endnote w:type="continuationSeparator" w:id="0">
    <w:p w14:paraId="5CE694B9" w14:textId="77777777" w:rsidR="00ED1F95" w:rsidRDefault="00ED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6C4FBC9F" w14:textId="77777777" w:rsidTr="42A7BE30">
      <w:tc>
        <w:tcPr>
          <w:tcW w:w="3139" w:type="dxa"/>
        </w:tcPr>
        <w:p w14:paraId="6B71EFB3" w14:textId="77777777" w:rsidR="42A7BE30" w:rsidRDefault="42A7BE30" w:rsidP="42A7BE30">
          <w:pPr>
            <w:pStyle w:val="Header"/>
            <w:ind w:left="-115"/>
          </w:pPr>
        </w:p>
      </w:tc>
      <w:tc>
        <w:tcPr>
          <w:tcW w:w="3139" w:type="dxa"/>
        </w:tcPr>
        <w:p w14:paraId="0D059826" w14:textId="77777777" w:rsidR="42A7BE30" w:rsidRDefault="42A7BE30" w:rsidP="42A7BE30">
          <w:pPr>
            <w:pStyle w:val="Header"/>
            <w:jc w:val="center"/>
          </w:pPr>
        </w:p>
      </w:tc>
      <w:tc>
        <w:tcPr>
          <w:tcW w:w="3139" w:type="dxa"/>
        </w:tcPr>
        <w:p w14:paraId="2AAA8F7F" w14:textId="77777777" w:rsidR="42A7BE30" w:rsidRDefault="42A7BE30" w:rsidP="42A7BE30">
          <w:pPr>
            <w:pStyle w:val="Header"/>
            <w:ind w:right="-115"/>
            <w:jc w:val="right"/>
          </w:pPr>
        </w:p>
      </w:tc>
    </w:tr>
  </w:tbl>
  <w:p w14:paraId="4A041686" w14:textId="77777777" w:rsidR="42A7BE30" w:rsidRDefault="42A7BE30"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54572A14" w14:textId="77777777" w:rsidTr="42A7BE30">
      <w:tc>
        <w:tcPr>
          <w:tcW w:w="3139" w:type="dxa"/>
        </w:tcPr>
        <w:p w14:paraId="48D0D929" w14:textId="77777777" w:rsidR="42A7BE30" w:rsidRDefault="42A7BE30" w:rsidP="42A7BE30">
          <w:pPr>
            <w:pStyle w:val="Header"/>
            <w:ind w:left="-115"/>
          </w:pPr>
        </w:p>
      </w:tc>
      <w:tc>
        <w:tcPr>
          <w:tcW w:w="3139" w:type="dxa"/>
        </w:tcPr>
        <w:p w14:paraId="0F27DA2E" w14:textId="77777777" w:rsidR="42A7BE30" w:rsidRDefault="42A7BE30" w:rsidP="42A7BE30">
          <w:pPr>
            <w:pStyle w:val="Header"/>
            <w:jc w:val="center"/>
          </w:pPr>
        </w:p>
      </w:tc>
      <w:tc>
        <w:tcPr>
          <w:tcW w:w="3139" w:type="dxa"/>
        </w:tcPr>
        <w:p w14:paraId="06E9D9DA" w14:textId="77777777" w:rsidR="42A7BE30" w:rsidRDefault="42A7BE30" w:rsidP="42A7BE30">
          <w:pPr>
            <w:pStyle w:val="Header"/>
            <w:ind w:right="-115"/>
            <w:jc w:val="right"/>
          </w:pPr>
        </w:p>
      </w:tc>
    </w:tr>
  </w:tbl>
  <w:p w14:paraId="2EF62FB6"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5B6CF" w14:textId="77777777" w:rsidR="00ED1F95" w:rsidRDefault="00ED1F95">
      <w:r>
        <w:separator/>
      </w:r>
    </w:p>
  </w:footnote>
  <w:footnote w:type="continuationSeparator" w:id="0">
    <w:p w14:paraId="4BD368F9" w14:textId="77777777" w:rsidR="00ED1F95" w:rsidRDefault="00ED1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4D9DC" w14:textId="1DF37376" w:rsidR="00A75CC1" w:rsidRDefault="00CE0421" w:rsidP="42A7BE30">
    <w:pPr>
      <w:spacing w:line="276" w:lineRule="auto"/>
      <w:rPr>
        <w:rFonts w:ascii="Verdana" w:hAnsi="Verdana"/>
        <w:b/>
        <w:color w:val="41525C"/>
        <w:sz w:val="18"/>
        <w:szCs w:val="18"/>
      </w:rPr>
    </w:pPr>
    <w:r>
      <w:rPr>
        <w:rFonts w:ascii="Verdana" w:hAnsi="Verdana"/>
        <w:b/>
        <w:color w:val="41525C"/>
        <w:sz w:val="18"/>
        <w:szCs w:val="18"/>
      </w:rPr>
      <w:t xml:space="preserve">Potain Hup 32-27 continues to win </w:t>
    </w:r>
    <w:r w:rsidR="009A0B11">
      <w:rPr>
        <w:rFonts w:ascii="Verdana" w:hAnsi="Verdana"/>
        <w:b/>
        <w:color w:val="41525C"/>
        <w:sz w:val="18"/>
        <w:szCs w:val="18"/>
      </w:rPr>
      <w:t>friends and influence equipment choice</w:t>
    </w:r>
  </w:p>
  <w:p w14:paraId="55567EF9" w14:textId="0BE00CA5" w:rsidR="00B631D6" w:rsidRPr="006363D0" w:rsidRDefault="008958A3" w:rsidP="42A7BE30">
    <w:pPr>
      <w:spacing w:line="276" w:lineRule="auto"/>
      <w:rPr>
        <w:rFonts w:ascii="Verdana" w:hAnsi="Verdana"/>
        <w:color w:val="41525C"/>
        <w:sz w:val="18"/>
        <w:szCs w:val="18"/>
      </w:rPr>
    </w:pPr>
    <w:r>
      <w:rPr>
        <w:rFonts w:ascii="Verdana" w:hAnsi="Verdana"/>
        <w:color w:val="41525C"/>
        <w:sz w:val="18"/>
        <w:szCs w:val="18"/>
      </w:rPr>
      <w:t>March</w:t>
    </w:r>
    <w:r w:rsidR="009A0B11">
      <w:rPr>
        <w:rFonts w:ascii="Verdana" w:hAnsi="Verdana"/>
        <w:color w:val="41525C"/>
        <w:sz w:val="18"/>
        <w:szCs w:val="18"/>
      </w:rPr>
      <w:t xml:space="preserve"> </w:t>
    </w:r>
    <w:r w:rsidR="00A37E90">
      <w:rPr>
        <w:rFonts w:ascii="Verdana" w:hAnsi="Verdana"/>
        <w:color w:val="41525C"/>
        <w:sz w:val="18"/>
        <w:szCs w:val="18"/>
      </w:rPr>
      <w:t>16</w:t>
    </w:r>
    <w:r w:rsidR="00E80A8F">
      <w:rPr>
        <w:rFonts w:ascii="Verdana" w:hAnsi="Verdana"/>
        <w:color w:val="41525C"/>
        <w:sz w:val="18"/>
        <w:szCs w:val="18"/>
      </w:rPr>
      <w:t>,</w:t>
    </w:r>
    <w:r w:rsidR="42A7BE30" w:rsidRPr="42A7BE30">
      <w:rPr>
        <w:rFonts w:ascii="Verdana" w:hAnsi="Verdana"/>
        <w:color w:val="41525C"/>
        <w:sz w:val="18"/>
        <w:szCs w:val="18"/>
      </w:rPr>
      <w:t xml:space="preserve"> 20</w:t>
    </w:r>
    <w:r w:rsidR="00201728">
      <w:rPr>
        <w:rFonts w:ascii="Verdana" w:hAnsi="Verdana"/>
        <w:color w:val="41525C"/>
        <w:sz w:val="18"/>
        <w:szCs w:val="18"/>
      </w:rPr>
      <w:t>2</w:t>
    </w:r>
    <w:r w:rsidR="009A0B11">
      <w:rPr>
        <w:rFonts w:ascii="Verdana" w:hAnsi="Verdana"/>
        <w:color w:val="41525C"/>
        <w:sz w:val="18"/>
        <w:szCs w:val="18"/>
      </w:rPr>
      <w:t>1</w:t>
    </w:r>
  </w:p>
  <w:p w14:paraId="7251FD2E" w14:textId="77777777" w:rsidR="00B631D6" w:rsidRPr="003E31C0" w:rsidRDefault="00B631D6" w:rsidP="00163032">
    <w:pPr>
      <w:spacing w:line="276" w:lineRule="auto"/>
      <w:rPr>
        <w:rFonts w:ascii="Verdana" w:hAnsi="Verdana"/>
        <w:sz w:val="16"/>
        <w:szCs w:val="16"/>
      </w:rPr>
    </w:pPr>
  </w:p>
  <w:p w14:paraId="4E6ACF09"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3FD4D9D5" w14:textId="77777777" w:rsidTr="42A7BE30">
      <w:tc>
        <w:tcPr>
          <w:tcW w:w="3139" w:type="dxa"/>
        </w:tcPr>
        <w:p w14:paraId="644EC274" w14:textId="77777777" w:rsidR="42A7BE30" w:rsidRDefault="42A7BE30" w:rsidP="42A7BE30">
          <w:pPr>
            <w:pStyle w:val="Header"/>
            <w:ind w:left="-115"/>
          </w:pPr>
        </w:p>
      </w:tc>
      <w:tc>
        <w:tcPr>
          <w:tcW w:w="3139" w:type="dxa"/>
        </w:tcPr>
        <w:p w14:paraId="3C86C3C4" w14:textId="77777777" w:rsidR="42A7BE30" w:rsidRDefault="42A7BE30" w:rsidP="42A7BE30">
          <w:pPr>
            <w:pStyle w:val="Header"/>
            <w:jc w:val="center"/>
          </w:pPr>
        </w:p>
      </w:tc>
      <w:tc>
        <w:tcPr>
          <w:tcW w:w="3139" w:type="dxa"/>
        </w:tcPr>
        <w:p w14:paraId="19111810" w14:textId="77777777" w:rsidR="42A7BE30" w:rsidRDefault="42A7BE30" w:rsidP="42A7BE30">
          <w:pPr>
            <w:pStyle w:val="Header"/>
            <w:ind w:right="-115"/>
            <w:jc w:val="right"/>
          </w:pPr>
        </w:p>
      </w:tc>
    </w:tr>
  </w:tbl>
  <w:p w14:paraId="63B586CF" w14:textId="77777777" w:rsidR="42A7BE30" w:rsidRDefault="42A7BE30"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41F5"/>
    <w:rsid w:val="00005F74"/>
    <w:rsid w:val="00007FF2"/>
    <w:rsid w:val="000172C9"/>
    <w:rsid w:val="00022E8A"/>
    <w:rsid w:val="000306B2"/>
    <w:rsid w:val="00030BEE"/>
    <w:rsid w:val="000335E8"/>
    <w:rsid w:val="00033A4B"/>
    <w:rsid w:val="00034578"/>
    <w:rsid w:val="00035822"/>
    <w:rsid w:val="0004161A"/>
    <w:rsid w:val="00042F47"/>
    <w:rsid w:val="00046012"/>
    <w:rsid w:val="00047D82"/>
    <w:rsid w:val="0005150F"/>
    <w:rsid w:val="00051CCE"/>
    <w:rsid w:val="00051F75"/>
    <w:rsid w:val="000522FC"/>
    <w:rsid w:val="00052603"/>
    <w:rsid w:val="0005270E"/>
    <w:rsid w:val="00053C35"/>
    <w:rsid w:val="00057C71"/>
    <w:rsid w:val="00062831"/>
    <w:rsid w:val="00065A26"/>
    <w:rsid w:val="00070802"/>
    <w:rsid w:val="0007116F"/>
    <w:rsid w:val="00071EEB"/>
    <w:rsid w:val="000725FB"/>
    <w:rsid w:val="00075EDE"/>
    <w:rsid w:val="000819C1"/>
    <w:rsid w:val="0008353F"/>
    <w:rsid w:val="00083F23"/>
    <w:rsid w:val="00085502"/>
    <w:rsid w:val="00085F09"/>
    <w:rsid w:val="000869EE"/>
    <w:rsid w:val="000A637B"/>
    <w:rsid w:val="000A6A98"/>
    <w:rsid w:val="000A75DA"/>
    <w:rsid w:val="000B100B"/>
    <w:rsid w:val="000B168F"/>
    <w:rsid w:val="000B374E"/>
    <w:rsid w:val="000B4AA8"/>
    <w:rsid w:val="000B4D86"/>
    <w:rsid w:val="000B6398"/>
    <w:rsid w:val="000C0256"/>
    <w:rsid w:val="000C2624"/>
    <w:rsid w:val="000C672F"/>
    <w:rsid w:val="000D3B1E"/>
    <w:rsid w:val="000D5C73"/>
    <w:rsid w:val="000D7310"/>
    <w:rsid w:val="000E0422"/>
    <w:rsid w:val="000E1612"/>
    <w:rsid w:val="000E44DA"/>
    <w:rsid w:val="000E58A4"/>
    <w:rsid w:val="000E7485"/>
    <w:rsid w:val="000F1895"/>
    <w:rsid w:val="000F29AF"/>
    <w:rsid w:val="000F5350"/>
    <w:rsid w:val="000F5526"/>
    <w:rsid w:val="000F5735"/>
    <w:rsid w:val="000F5D22"/>
    <w:rsid w:val="0010117F"/>
    <w:rsid w:val="001112E6"/>
    <w:rsid w:val="001128CA"/>
    <w:rsid w:val="00116034"/>
    <w:rsid w:val="00120BC3"/>
    <w:rsid w:val="001222FA"/>
    <w:rsid w:val="0012401C"/>
    <w:rsid w:val="00127FF4"/>
    <w:rsid w:val="00131D90"/>
    <w:rsid w:val="00133817"/>
    <w:rsid w:val="001353EA"/>
    <w:rsid w:val="00137100"/>
    <w:rsid w:val="00141124"/>
    <w:rsid w:val="00141C80"/>
    <w:rsid w:val="00144865"/>
    <w:rsid w:val="00144BE0"/>
    <w:rsid w:val="00150CEC"/>
    <w:rsid w:val="00151D19"/>
    <w:rsid w:val="00151EA8"/>
    <w:rsid w:val="00155AE5"/>
    <w:rsid w:val="00163032"/>
    <w:rsid w:val="001633DE"/>
    <w:rsid w:val="00163D13"/>
    <w:rsid w:val="00164180"/>
    <w:rsid w:val="00164A29"/>
    <w:rsid w:val="00167918"/>
    <w:rsid w:val="00171709"/>
    <w:rsid w:val="001721C7"/>
    <w:rsid w:val="00172238"/>
    <w:rsid w:val="001768CF"/>
    <w:rsid w:val="00181F48"/>
    <w:rsid w:val="00182A78"/>
    <w:rsid w:val="00183989"/>
    <w:rsid w:val="001847E9"/>
    <w:rsid w:val="00187083"/>
    <w:rsid w:val="001870F8"/>
    <w:rsid w:val="0019066A"/>
    <w:rsid w:val="00195264"/>
    <w:rsid w:val="00195612"/>
    <w:rsid w:val="001A0203"/>
    <w:rsid w:val="001A13BA"/>
    <w:rsid w:val="001A16D3"/>
    <w:rsid w:val="001A521F"/>
    <w:rsid w:val="001A6571"/>
    <w:rsid w:val="001A6921"/>
    <w:rsid w:val="001A7332"/>
    <w:rsid w:val="001A77BD"/>
    <w:rsid w:val="001B0C69"/>
    <w:rsid w:val="001B1687"/>
    <w:rsid w:val="001B2EC3"/>
    <w:rsid w:val="001B3FB3"/>
    <w:rsid w:val="001B54D3"/>
    <w:rsid w:val="001C0797"/>
    <w:rsid w:val="001C1EAE"/>
    <w:rsid w:val="001C3608"/>
    <w:rsid w:val="001C6DCC"/>
    <w:rsid w:val="001D046B"/>
    <w:rsid w:val="001D43E2"/>
    <w:rsid w:val="001D5B76"/>
    <w:rsid w:val="001D7FC6"/>
    <w:rsid w:val="001E23EF"/>
    <w:rsid w:val="001E4088"/>
    <w:rsid w:val="001E7EB7"/>
    <w:rsid w:val="001F0832"/>
    <w:rsid w:val="001F2A82"/>
    <w:rsid w:val="001F452D"/>
    <w:rsid w:val="001F544B"/>
    <w:rsid w:val="001F7754"/>
    <w:rsid w:val="0020131D"/>
    <w:rsid w:val="00201646"/>
    <w:rsid w:val="00201728"/>
    <w:rsid w:val="0020233A"/>
    <w:rsid w:val="00203C59"/>
    <w:rsid w:val="00204062"/>
    <w:rsid w:val="00206040"/>
    <w:rsid w:val="00207B61"/>
    <w:rsid w:val="00210135"/>
    <w:rsid w:val="0022144C"/>
    <w:rsid w:val="00222A4F"/>
    <w:rsid w:val="002235B3"/>
    <w:rsid w:val="0022453C"/>
    <w:rsid w:val="002252D3"/>
    <w:rsid w:val="00231F98"/>
    <w:rsid w:val="002336CF"/>
    <w:rsid w:val="00242BFB"/>
    <w:rsid w:val="002436CE"/>
    <w:rsid w:val="00246C58"/>
    <w:rsid w:val="002507C8"/>
    <w:rsid w:val="0025114C"/>
    <w:rsid w:val="0025349B"/>
    <w:rsid w:val="00254A5B"/>
    <w:rsid w:val="00255310"/>
    <w:rsid w:val="002559DC"/>
    <w:rsid w:val="00256053"/>
    <w:rsid w:val="00256E92"/>
    <w:rsid w:val="00261AAD"/>
    <w:rsid w:val="00262FC7"/>
    <w:rsid w:val="00263C0C"/>
    <w:rsid w:val="0026422B"/>
    <w:rsid w:val="002753ED"/>
    <w:rsid w:val="0027658A"/>
    <w:rsid w:val="002821D4"/>
    <w:rsid w:val="00285F5F"/>
    <w:rsid w:val="00286843"/>
    <w:rsid w:val="00287E07"/>
    <w:rsid w:val="00291708"/>
    <w:rsid w:val="00291E5D"/>
    <w:rsid w:val="00294054"/>
    <w:rsid w:val="002942F9"/>
    <w:rsid w:val="00294477"/>
    <w:rsid w:val="00294C07"/>
    <w:rsid w:val="0029600C"/>
    <w:rsid w:val="002973F4"/>
    <w:rsid w:val="0029799F"/>
    <w:rsid w:val="002A4743"/>
    <w:rsid w:val="002A57B3"/>
    <w:rsid w:val="002A6CBE"/>
    <w:rsid w:val="002A730A"/>
    <w:rsid w:val="002A769C"/>
    <w:rsid w:val="002A7F09"/>
    <w:rsid w:val="002B11B7"/>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793B"/>
    <w:rsid w:val="002F48A7"/>
    <w:rsid w:val="002F6A96"/>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5F33"/>
    <w:rsid w:val="00356804"/>
    <w:rsid w:val="003573ED"/>
    <w:rsid w:val="003577E2"/>
    <w:rsid w:val="00360E99"/>
    <w:rsid w:val="00363EDD"/>
    <w:rsid w:val="0036530E"/>
    <w:rsid w:val="003657A3"/>
    <w:rsid w:val="00373196"/>
    <w:rsid w:val="00373DC1"/>
    <w:rsid w:val="0038058D"/>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1796"/>
    <w:rsid w:val="003E1D7C"/>
    <w:rsid w:val="003E295B"/>
    <w:rsid w:val="003E31C0"/>
    <w:rsid w:val="003E68ED"/>
    <w:rsid w:val="003F1926"/>
    <w:rsid w:val="003F46E7"/>
    <w:rsid w:val="0040002D"/>
    <w:rsid w:val="00401096"/>
    <w:rsid w:val="0040560B"/>
    <w:rsid w:val="00406A6D"/>
    <w:rsid w:val="0040727E"/>
    <w:rsid w:val="00411594"/>
    <w:rsid w:val="004138BE"/>
    <w:rsid w:val="00413CF0"/>
    <w:rsid w:val="00414689"/>
    <w:rsid w:val="00414CF6"/>
    <w:rsid w:val="004200E9"/>
    <w:rsid w:val="004211A1"/>
    <w:rsid w:val="00421B87"/>
    <w:rsid w:val="00422497"/>
    <w:rsid w:val="00422FCF"/>
    <w:rsid w:val="00426B72"/>
    <w:rsid w:val="00431A96"/>
    <w:rsid w:val="004337D9"/>
    <w:rsid w:val="00435CF7"/>
    <w:rsid w:val="00440497"/>
    <w:rsid w:val="00441B7D"/>
    <w:rsid w:val="0044404F"/>
    <w:rsid w:val="004442D3"/>
    <w:rsid w:val="00450286"/>
    <w:rsid w:val="00454463"/>
    <w:rsid w:val="004578B3"/>
    <w:rsid w:val="00461F06"/>
    <w:rsid w:val="004625E6"/>
    <w:rsid w:val="00474F44"/>
    <w:rsid w:val="00480883"/>
    <w:rsid w:val="00484BAD"/>
    <w:rsid w:val="00485E2A"/>
    <w:rsid w:val="00491A84"/>
    <w:rsid w:val="004934A7"/>
    <w:rsid w:val="004A02FE"/>
    <w:rsid w:val="004A1E08"/>
    <w:rsid w:val="004A33F8"/>
    <w:rsid w:val="004A38AB"/>
    <w:rsid w:val="004A3BA1"/>
    <w:rsid w:val="004A4AE2"/>
    <w:rsid w:val="004A5023"/>
    <w:rsid w:val="004A6360"/>
    <w:rsid w:val="004A741B"/>
    <w:rsid w:val="004B2A89"/>
    <w:rsid w:val="004B4DC2"/>
    <w:rsid w:val="004B57DC"/>
    <w:rsid w:val="004B68B6"/>
    <w:rsid w:val="004C096F"/>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5E81"/>
    <w:rsid w:val="00506C1D"/>
    <w:rsid w:val="00511EAA"/>
    <w:rsid w:val="005127AF"/>
    <w:rsid w:val="00512975"/>
    <w:rsid w:val="00515556"/>
    <w:rsid w:val="005158D6"/>
    <w:rsid w:val="005167F1"/>
    <w:rsid w:val="00517806"/>
    <w:rsid w:val="00523E0B"/>
    <w:rsid w:val="00524517"/>
    <w:rsid w:val="00525E57"/>
    <w:rsid w:val="00530ACF"/>
    <w:rsid w:val="00531765"/>
    <w:rsid w:val="00533011"/>
    <w:rsid w:val="005404E5"/>
    <w:rsid w:val="00540BAB"/>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3D0"/>
    <w:rsid w:val="00597423"/>
    <w:rsid w:val="00597D82"/>
    <w:rsid w:val="005A55B5"/>
    <w:rsid w:val="005B61A5"/>
    <w:rsid w:val="005C4513"/>
    <w:rsid w:val="005C6A7F"/>
    <w:rsid w:val="005D03F2"/>
    <w:rsid w:val="005D26BF"/>
    <w:rsid w:val="005D3D0D"/>
    <w:rsid w:val="005D49EE"/>
    <w:rsid w:val="005E160F"/>
    <w:rsid w:val="005E42C1"/>
    <w:rsid w:val="005E5E87"/>
    <w:rsid w:val="005F541E"/>
    <w:rsid w:val="005F69D2"/>
    <w:rsid w:val="005F777B"/>
    <w:rsid w:val="005F7F05"/>
    <w:rsid w:val="005F7F83"/>
    <w:rsid w:val="0061144C"/>
    <w:rsid w:val="00613C4F"/>
    <w:rsid w:val="006145DA"/>
    <w:rsid w:val="006151AF"/>
    <w:rsid w:val="00615A32"/>
    <w:rsid w:val="0061641D"/>
    <w:rsid w:val="00616695"/>
    <w:rsid w:val="00620793"/>
    <w:rsid w:val="00621648"/>
    <w:rsid w:val="00622AF8"/>
    <w:rsid w:val="006249C6"/>
    <w:rsid w:val="00624C5F"/>
    <w:rsid w:val="0063480E"/>
    <w:rsid w:val="006363D0"/>
    <w:rsid w:val="0064562A"/>
    <w:rsid w:val="0064682A"/>
    <w:rsid w:val="00646B75"/>
    <w:rsid w:val="0064796C"/>
    <w:rsid w:val="00647ED3"/>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227F"/>
    <w:rsid w:val="00684DC4"/>
    <w:rsid w:val="00685D48"/>
    <w:rsid w:val="006865DD"/>
    <w:rsid w:val="0068709C"/>
    <w:rsid w:val="00687EE0"/>
    <w:rsid w:val="00690310"/>
    <w:rsid w:val="00690908"/>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275B"/>
    <w:rsid w:val="006F38E3"/>
    <w:rsid w:val="006F4D1D"/>
    <w:rsid w:val="006F6F14"/>
    <w:rsid w:val="006F7691"/>
    <w:rsid w:val="0070354D"/>
    <w:rsid w:val="00705467"/>
    <w:rsid w:val="0070623B"/>
    <w:rsid w:val="00706E74"/>
    <w:rsid w:val="0071309E"/>
    <w:rsid w:val="00714A12"/>
    <w:rsid w:val="007170BE"/>
    <w:rsid w:val="00720BEB"/>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6047"/>
    <w:rsid w:val="00757120"/>
    <w:rsid w:val="007615C1"/>
    <w:rsid w:val="007616E2"/>
    <w:rsid w:val="00764BAE"/>
    <w:rsid w:val="0076520B"/>
    <w:rsid w:val="00765EB1"/>
    <w:rsid w:val="00776536"/>
    <w:rsid w:val="00777ABC"/>
    <w:rsid w:val="00785AB3"/>
    <w:rsid w:val="0078732C"/>
    <w:rsid w:val="00787627"/>
    <w:rsid w:val="007940A4"/>
    <w:rsid w:val="00794896"/>
    <w:rsid w:val="007959F4"/>
    <w:rsid w:val="0079659E"/>
    <w:rsid w:val="00797DA2"/>
    <w:rsid w:val="007A083A"/>
    <w:rsid w:val="007A3B5C"/>
    <w:rsid w:val="007A4178"/>
    <w:rsid w:val="007A6FDC"/>
    <w:rsid w:val="007B1434"/>
    <w:rsid w:val="007B17F5"/>
    <w:rsid w:val="007B6CB5"/>
    <w:rsid w:val="007C3122"/>
    <w:rsid w:val="007C4F42"/>
    <w:rsid w:val="007C5573"/>
    <w:rsid w:val="007D02CF"/>
    <w:rsid w:val="007D29F4"/>
    <w:rsid w:val="007D2B04"/>
    <w:rsid w:val="007D376C"/>
    <w:rsid w:val="007D6854"/>
    <w:rsid w:val="007E03EE"/>
    <w:rsid w:val="007E09CF"/>
    <w:rsid w:val="007E3D38"/>
    <w:rsid w:val="007E6857"/>
    <w:rsid w:val="007F03A6"/>
    <w:rsid w:val="007F4EB6"/>
    <w:rsid w:val="007F740C"/>
    <w:rsid w:val="008008EB"/>
    <w:rsid w:val="00801325"/>
    <w:rsid w:val="00801B89"/>
    <w:rsid w:val="00803E17"/>
    <w:rsid w:val="00804B60"/>
    <w:rsid w:val="0080582C"/>
    <w:rsid w:val="008067FE"/>
    <w:rsid w:val="00810B8D"/>
    <w:rsid w:val="00813770"/>
    <w:rsid w:val="008159D1"/>
    <w:rsid w:val="00816C46"/>
    <w:rsid w:val="00821058"/>
    <w:rsid w:val="0082404B"/>
    <w:rsid w:val="00831A87"/>
    <w:rsid w:val="00841023"/>
    <w:rsid w:val="00842E4F"/>
    <w:rsid w:val="00843B90"/>
    <w:rsid w:val="00843BF2"/>
    <w:rsid w:val="00845647"/>
    <w:rsid w:val="00853112"/>
    <w:rsid w:val="0085558D"/>
    <w:rsid w:val="008573FF"/>
    <w:rsid w:val="00861267"/>
    <w:rsid w:val="008628E6"/>
    <w:rsid w:val="008775DC"/>
    <w:rsid w:val="00877E0E"/>
    <w:rsid w:val="00882D97"/>
    <w:rsid w:val="00886E84"/>
    <w:rsid w:val="008951E1"/>
    <w:rsid w:val="008958A3"/>
    <w:rsid w:val="008A2386"/>
    <w:rsid w:val="008A6CA2"/>
    <w:rsid w:val="008B2A65"/>
    <w:rsid w:val="008B33DA"/>
    <w:rsid w:val="008B5701"/>
    <w:rsid w:val="008C1BA2"/>
    <w:rsid w:val="008C3FE2"/>
    <w:rsid w:val="008D0268"/>
    <w:rsid w:val="008D06A9"/>
    <w:rsid w:val="008D070A"/>
    <w:rsid w:val="008D0C53"/>
    <w:rsid w:val="008D1127"/>
    <w:rsid w:val="008D60EA"/>
    <w:rsid w:val="008E1D4F"/>
    <w:rsid w:val="008E33FF"/>
    <w:rsid w:val="008E3692"/>
    <w:rsid w:val="008E3D72"/>
    <w:rsid w:val="008E6224"/>
    <w:rsid w:val="008E7F60"/>
    <w:rsid w:val="008F0A5A"/>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692B"/>
    <w:rsid w:val="0095733C"/>
    <w:rsid w:val="00960384"/>
    <w:rsid w:val="00963664"/>
    <w:rsid w:val="00966644"/>
    <w:rsid w:val="0097032B"/>
    <w:rsid w:val="00973A72"/>
    <w:rsid w:val="009741DD"/>
    <w:rsid w:val="00976361"/>
    <w:rsid w:val="0097685F"/>
    <w:rsid w:val="009768A8"/>
    <w:rsid w:val="00976A5C"/>
    <w:rsid w:val="00976FBC"/>
    <w:rsid w:val="00984766"/>
    <w:rsid w:val="009873B8"/>
    <w:rsid w:val="0098774E"/>
    <w:rsid w:val="00987A35"/>
    <w:rsid w:val="009904AF"/>
    <w:rsid w:val="009964E8"/>
    <w:rsid w:val="009A0B11"/>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6F61"/>
    <w:rsid w:val="00A07C63"/>
    <w:rsid w:val="00A10A54"/>
    <w:rsid w:val="00A10E96"/>
    <w:rsid w:val="00A113DD"/>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371"/>
    <w:rsid w:val="00A37E90"/>
    <w:rsid w:val="00A42B30"/>
    <w:rsid w:val="00A450FE"/>
    <w:rsid w:val="00A5001E"/>
    <w:rsid w:val="00A5689E"/>
    <w:rsid w:val="00A569E1"/>
    <w:rsid w:val="00A60880"/>
    <w:rsid w:val="00A6160A"/>
    <w:rsid w:val="00A63D49"/>
    <w:rsid w:val="00A64030"/>
    <w:rsid w:val="00A65FAA"/>
    <w:rsid w:val="00A678F4"/>
    <w:rsid w:val="00A70CA6"/>
    <w:rsid w:val="00A71F99"/>
    <w:rsid w:val="00A75CC1"/>
    <w:rsid w:val="00A75EFD"/>
    <w:rsid w:val="00A777B7"/>
    <w:rsid w:val="00A83243"/>
    <w:rsid w:val="00A832B3"/>
    <w:rsid w:val="00A8349A"/>
    <w:rsid w:val="00A84002"/>
    <w:rsid w:val="00A86E97"/>
    <w:rsid w:val="00A87A56"/>
    <w:rsid w:val="00A9070C"/>
    <w:rsid w:val="00A97AE0"/>
    <w:rsid w:val="00AA2E6E"/>
    <w:rsid w:val="00AA392F"/>
    <w:rsid w:val="00AA7D34"/>
    <w:rsid w:val="00AB46AD"/>
    <w:rsid w:val="00AC04C2"/>
    <w:rsid w:val="00AC16D5"/>
    <w:rsid w:val="00AC287D"/>
    <w:rsid w:val="00AC302E"/>
    <w:rsid w:val="00AC5D6A"/>
    <w:rsid w:val="00AD1308"/>
    <w:rsid w:val="00AD21B4"/>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1559E"/>
    <w:rsid w:val="00B20864"/>
    <w:rsid w:val="00B21738"/>
    <w:rsid w:val="00B23050"/>
    <w:rsid w:val="00B256C2"/>
    <w:rsid w:val="00B26DD1"/>
    <w:rsid w:val="00B30C5B"/>
    <w:rsid w:val="00B352BA"/>
    <w:rsid w:val="00B41A2D"/>
    <w:rsid w:val="00B41C25"/>
    <w:rsid w:val="00B42B90"/>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505B"/>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4DF2"/>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76361"/>
    <w:rsid w:val="00C80E25"/>
    <w:rsid w:val="00C82C60"/>
    <w:rsid w:val="00C842CB"/>
    <w:rsid w:val="00C854E3"/>
    <w:rsid w:val="00C85503"/>
    <w:rsid w:val="00C85965"/>
    <w:rsid w:val="00C86F4F"/>
    <w:rsid w:val="00C8750C"/>
    <w:rsid w:val="00C91672"/>
    <w:rsid w:val="00C94C6D"/>
    <w:rsid w:val="00CA0621"/>
    <w:rsid w:val="00CA3F5E"/>
    <w:rsid w:val="00CA72F1"/>
    <w:rsid w:val="00CB2071"/>
    <w:rsid w:val="00CC06CB"/>
    <w:rsid w:val="00CC1C20"/>
    <w:rsid w:val="00CC2CBB"/>
    <w:rsid w:val="00CC2FF5"/>
    <w:rsid w:val="00CC3FEF"/>
    <w:rsid w:val="00CC789C"/>
    <w:rsid w:val="00CD1858"/>
    <w:rsid w:val="00CD38E0"/>
    <w:rsid w:val="00CD42E1"/>
    <w:rsid w:val="00CE01A8"/>
    <w:rsid w:val="00CE0421"/>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30"/>
    <w:rsid w:val="00D342AB"/>
    <w:rsid w:val="00D34B1D"/>
    <w:rsid w:val="00D36AB0"/>
    <w:rsid w:val="00D376BF"/>
    <w:rsid w:val="00D4675D"/>
    <w:rsid w:val="00D535EA"/>
    <w:rsid w:val="00D54980"/>
    <w:rsid w:val="00D60BB2"/>
    <w:rsid w:val="00D620D6"/>
    <w:rsid w:val="00D6323E"/>
    <w:rsid w:val="00D7005C"/>
    <w:rsid w:val="00D70AE7"/>
    <w:rsid w:val="00D70FAC"/>
    <w:rsid w:val="00D711AF"/>
    <w:rsid w:val="00D73713"/>
    <w:rsid w:val="00D8087A"/>
    <w:rsid w:val="00D92D35"/>
    <w:rsid w:val="00D936B8"/>
    <w:rsid w:val="00D9635A"/>
    <w:rsid w:val="00D97CAD"/>
    <w:rsid w:val="00DA4229"/>
    <w:rsid w:val="00DA7126"/>
    <w:rsid w:val="00DB06DC"/>
    <w:rsid w:val="00DB0C19"/>
    <w:rsid w:val="00DB3B04"/>
    <w:rsid w:val="00DB5A7A"/>
    <w:rsid w:val="00DB62CB"/>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E2846"/>
    <w:rsid w:val="00DF0382"/>
    <w:rsid w:val="00DF08B4"/>
    <w:rsid w:val="00DF0E38"/>
    <w:rsid w:val="00DF15A4"/>
    <w:rsid w:val="00DF3782"/>
    <w:rsid w:val="00DF37DC"/>
    <w:rsid w:val="00DF3AF2"/>
    <w:rsid w:val="00DF5F16"/>
    <w:rsid w:val="00DF7E6D"/>
    <w:rsid w:val="00E00CA2"/>
    <w:rsid w:val="00E0152B"/>
    <w:rsid w:val="00E02BFD"/>
    <w:rsid w:val="00E06736"/>
    <w:rsid w:val="00E135D9"/>
    <w:rsid w:val="00E144EC"/>
    <w:rsid w:val="00E21933"/>
    <w:rsid w:val="00E23205"/>
    <w:rsid w:val="00E267FA"/>
    <w:rsid w:val="00E274B0"/>
    <w:rsid w:val="00E37EF0"/>
    <w:rsid w:val="00E41A62"/>
    <w:rsid w:val="00E42F3F"/>
    <w:rsid w:val="00E4361E"/>
    <w:rsid w:val="00E539AB"/>
    <w:rsid w:val="00E54762"/>
    <w:rsid w:val="00E55DD7"/>
    <w:rsid w:val="00E56584"/>
    <w:rsid w:val="00E56AAD"/>
    <w:rsid w:val="00E6225E"/>
    <w:rsid w:val="00E67858"/>
    <w:rsid w:val="00E715B2"/>
    <w:rsid w:val="00E77F3D"/>
    <w:rsid w:val="00E80A8F"/>
    <w:rsid w:val="00E81989"/>
    <w:rsid w:val="00E82AA4"/>
    <w:rsid w:val="00E82CB6"/>
    <w:rsid w:val="00E83369"/>
    <w:rsid w:val="00E84969"/>
    <w:rsid w:val="00E84B76"/>
    <w:rsid w:val="00E8621B"/>
    <w:rsid w:val="00E86A4C"/>
    <w:rsid w:val="00E95A66"/>
    <w:rsid w:val="00E96C1D"/>
    <w:rsid w:val="00EA0678"/>
    <w:rsid w:val="00EA160C"/>
    <w:rsid w:val="00EA2CEB"/>
    <w:rsid w:val="00EA371E"/>
    <w:rsid w:val="00EA47EA"/>
    <w:rsid w:val="00EA526E"/>
    <w:rsid w:val="00EA71DE"/>
    <w:rsid w:val="00EB0037"/>
    <w:rsid w:val="00EC0873"/>
    <w:rsid w:val="00EC29F1"/>
    <w:rsid w:val="00EC4418"/>
    <w:rsid w:val="00EC671B"/>
    <w:rsid w:val="00EC6A0F"/>
    <w:rsid w:val="00EC73D1"/>
    <w:rsid w:val="00EC7653"/>
    <w:rsid w:val="00ED0A38"/>
    <w:rsid w:val="00ED11A8"/>
    <w:rsid w:val="00ED1AF3"/>
    <w:rsid w:val="00ED1F95"/>
    <w:rsid w:val="00ED21CF"/>
    <w:rsid w:val="00ED3A8D"/>
    <w:rsid w:val="00ED4C02"/>
    <w:rsid w:val="00ED78D7"/>
    <w:rsid w:val="00ED7CE3"/>
    <w:rsid w:val="00EE0110"/>
    <w:rsid w:val="00EE09B9"/>
    <w:rsid w:val="00EE3D7D"/>
    <w:rsid w:val="00EE4577"/>
    <w:rsid w:val="00EE7027"/>
    <w:rsid w:val="00F05CD5"/>
    <w:rsid w:val="00F1425A"/>
    <w:rsid w:val="00F16E0F"/>
    <w:rsid w:val="00F1702B"/>
    <w:rsid w:val="00F179B3"/>
    <w:rsid w:val="00F17E27"/>
    <w:rsid w:val="00F21D82"/>
    <w:rsid w:val="00F24CBA"/>
    <w:rsid w:val="00F24CF7"/>
    <w:rsid w:val="00F30D0A"/>
    <w:rsid w:val="00F346B9"/>
    <w:rsid w:val="00F36575"/>
    <w:rsid w:val="00F3708C"/>
    <w:rsid w:val="00F37E2A"/>
    <w:rsid w:val="00F41C55"/>
    <w:rsid w:val="00F4696A"/>
    <w:rsid w:val="00F527A5"/>
    <w:rsid w:val="00F551F2"/>
    <w:rsid w:val="00F56577"/>
    <w:rsid w:val="00F56C2B"/>
    <w:rsid w:val="00F63FE1"/>
    <w:rsid w:val="00F6482E"/>
    <w:rsid w:val="00F653E0"/>
    <w:rsid w:val="00F67AFB"/>
    <w:rsid w:val="00F74D7C"/>
    <w:rsid w:val="00F82331"/>
    <w:rsid w:val="00F824E1"/>
    <w:rsid w:val="00F82E1C"/>
    <w:rsid w:val="00F842B9"/>
    <w:rsid w:val="00F85516"/>
    <w:rsid w:val="00F86215"/>
    <w:rsid w:val="00F87507"/>
    <w:rsid w:val="00F96ECD"/>
    <w:rsid w:val="00FA2FB8"/>
    <w:rsid w:val="00FA47C2"/>
    <w:rsid w:val="00FA4C7F"/>
    <w:rsid w:val="00FA5AE0"/>
    <w:rsid w:val="00FB1B17"/>
    <w:rsid w:val="00FB2206"/>
    <w:rsid w:val="00FB55C6"/>
    <w:rsid w:val="00FB6302"/>
    <w:rsid w:val="00FB7791"/>
    <w:rsid w:val="00FC004C"/>
    <w:rsid w:val="00FC19BC"/>
    <w:rsid w:val="00FC31B1"/>
    <w:rsid w:val="00FC64B5"/>
    <w:rsid w:val="00FC6B68"/>
    <w:rsid w:val="00FC7FF0"/>
    <w:rsid w:val="00FD0CBE"/>
    <w:rsid w:val="00FD1A2F"/>
    <w:rsid w:val="00FD403E"/>
    <w:rsid w:val="00FD544B"/>
    <w:rsid w:val="00FE4B51"/>
    <w:rsid w:val="00FE4B5A"/>
    <w:rsid w:val="00FF412B"/>
    <w:rsid w:val="00FF663E"/>
    <w:rsid w:val="42A7B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 w:type="paragraph" w:styleId="ListParagraph">
    <w:name w:val="List Paragraph"/>
    <w:basedOn w:val="Normal"/>
    <w:uiPriority w:val="34"/>
    <w:qFormat/>
    <w:rsid w:val="0010117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ystal.chi@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potain/self-erecting-cranes/hup-32-27"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3.xml><?xml version="1.0" encoding="utf-8"?>
<ds:datastoreItem xmlns:ds="http://schemas.openxmlformats.org/officeDocument/2006/customXml" ds:itemID="{D861BF21-08DA-456E-B101-3D5265095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786</Words>
  <Characters>4485</Characters>
  <Application>Microsoft Office Word</Application>
  <DocSecurity>0</DocSecurity>
  <Lines>37</Lines>
  <Paragraphs>10</Paragraphs>
  <ScaleCrop>false</ScaleCrop>
  <HeadingPairs>
    <vt:vector size="6" baseType="variant">
      <vt:variant>
        <vt:lpstr>Title</vt:lpstr>
      </vt:variant>
      <vt:variant>
        <vt:i4>1</vt:i4>
      </vt:variant>
      <vt:variant>
        <vt:lpstr>Titre</vt:lpstr>
      </vt:variant>
      <vt:variant>
        <vt:i4>1</vt:i4>
      </vt:variant>
      <vt:variant>
        <vt:lpstr>Titres</vt:lpstr>
      </vt:variant>
      <vt:variant>
        <vt:i4>6</vt:i4>
      </vt:variant>
    </vt:vector>
  </HeadingPairs>
  <TitlesOfParts>
    <vt:vector size="8" baseType="lpstr">
      <vt:lpstr>Date</vt:lpstr>
      <vt:lpstr>Date</vt:lpstr>
      <vt:lpstr>NEWS RELEASE</vt:lpstr>
      <vt:lpstr>January XX, 2019</vt:lpstr>
      <vt:lpstr>Manitowoc realigns European operations to enhance customer focus</vt:lpstr>
      <vt:lpstr/>
      <vt:lpstr>CONTACT</vt:lpstr>
      <vt:lpstr>THE MANITOWOC COMPANY, INC.</vt:lpstr>
    </vt:vector>
  </TitlesOfParts>
  <Company>Lippincott Mercer</Company>
  <LinksUpToDate>false</LinksUpToDate>
  <CharactersWithSpaces>5261</CharactersWithSpaces>
  <SharedDoc>false</SharedDoc>
  <HLinks>
    <vt:vector size="6" baseType="variant">
      <vt:variant>
        <vt:i4>4587545</vt:i4>
      </vt:variant>
      <vt:variant>
        <vt:i4>0</vt:i4>
      </vt:variant>
      <vt:variant>
        <vt:i4>0</vt:i4>
      </vt:variant>
      <vt:variant>
        <vt:i4>5</vt:i4>
      </vt:variant>
      <vt:variant>
        <vt:lpwstr>http://www.manitowoc.com/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Shaw</cp:lastModifiedBy>
  <cp:revision>8</cp:revision>
  <cp:lastPrinted>2014-03-31T14:21:00Z</cp:lastPrinted>
  <dcterms:created xsi:type="dcterms:W3CDTF">2021-03-09T03:18:00Z</dcterms:created>
  <dcterms:modified xsi:type="dcterms:W3CDTF">2021-03-09T03:25:00Z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