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B05CC" w14:textId="64F21B71" w:rsidR="003E4705" w:rsidRPr="00514CEC" w:rsidRDefault="003E4705" w:rsidP="003E4705">
      <w:pPr>
        <w:tabs>
          <w:tab w:val="left" w:pos="6096"/>
        </w:tabs>
        <w:jc w:val="right"/>
        <w:outlineLvl w:val="0"/>
        <w:rPr>
          <w:rFonts w:ascii="Verdana" w:hAnsi="Verdana"/>
          <w:color w:val="ED1C2A"/>
          <w:sz w:val="30"/>
          <w:szCs w:val="30"/>
          <w:lang w:val="en-US"/>
        </w:rPr>
      </w:pPr>
      <w:r w:rsidRPr="00514CEC">
        <w:rPr>
          <w:rFonts w:ascii="Verdana" w:hAnsi="Verdana"/>
          <w:color w:val="ED1C2A"/>
          <w:sz w:val="30"/>
          <w:szCs w:val="30"/>
          <w:lang w:val="en-US"/>
        </w:rPr>
        <w:softHyphen/>
      </w:r>
      <w:r w:rsidRPr="00514CEC">
        <w:rPr>
          <w:rFonts w:ascii="Georgia" w:hAnsi="Georgia"/>
          <w:noProof/>
          <w:sz w:val="21"/>
          <w:szCs w:val="21"/>
          <w:lang w:val="en-US"/>
        </w:rPr>
        <w:drawing>
          <wp:anchor distT="0" distB="0" distL="114300" distR="114300" simplePos="0" relativeHeight="251659264" behindDoc="0" locked="0" layoutInCell="1" allowOverlap="1" wp14:anchorId="04472161" wp14:editId="37D83F56">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lang w:val="en-US"/>
        </w:rPr>
        <w:t>ONE-PAGER</w:t>
      </w:r>
    </w:p>
    <w:p w14:paraId="3B6A389A" w14:textId="054A0559" w:rsidR="003E4705" w:rsidRPr="00514CEC" w:rsidRDefault="2C8CEED8" w:rsidP="003E4705">
      <w:pPr>
        <w:jc w:val="right"/>
        <w:outlineLvl w:val="0"/>
        <w:rPr>
          <w:rFonts w:ascii="Verdana" w:hAnsi="Verdana"/>
          <w:color w:val="ED1C2A"/>
          <w:sz w:val="18"/>
          <w:szCs w:val="18"/>
          <w:lang w:val="en-US"/>
        </w:rPr>
      </w:pPr>
      <w:r w:rsidRPr="44735406">
        <w:rPr>
          <w:rFonts w:ascii="Verdana" w:hAnsi="Verdana"/>
          <w:color w:val="41525C"/>
          <w:sz w:val="18"/>
          <w:szCs w:val="18"/>
          <w:lang w:val="en-US"/>
        </w:rPr>
        <w:t>September</w:t>
      </w:r>
      <w:r w:rsidR="003E4705" w:rsidRPr="44735406">
        <w:rPr>
          <w:rFonts w:ascii="Verdana" w:hAnsi="Verdana"/>
          <w:color w:val="41525C"/>
          <w:sz w:val="18"/>
          <w:szCs w:val="18"/>
          <w:lang w:val="en-US"/>
        </w:rPr>
        <w:t xml:space="preserve"> 2020</w:t>
      </w:r>
    </w:p>
    <w:p w14:paraId="750A4F72" w14:textId="77777777" w:rsidR="003E4705" w:rsidRPr="00514CEC" w:rsidRDefault="003E4705" w:rsidP="003E4705">
      <w:pPr>
        <w:tabs>
          <w:tab w:val="left" w:pos="6096"/>
        </w:tabs>
        <w:rPr>
          <w:rFonts w:ascii="Verdana" w:hAnsi="Verdana"/>
          <w:color w:val="ED1C2A"/>
          <w:sz w:val="30"/>
          <w:szCs w:val="30"/>
          <w:lang w:val="en-US"/>
        </w:rPr>
      </w:pPr>
    </w:p>
    <w:p w14:paraId="2796D103" w14:textId="77777777" w:rsidR="003E4705" w:rsidRPr="00514CEC" w:rsidRDefault="003E4705" w:rsidP="003E4705">
      <w:pPr>
        <w:tabs>
          <w:tab w:val="left" w:pos="6096"/>
        </w:tabs>
        <w:rPr>
          <w:rFonts w:ascii="Verdana" w:hAnsi="Verdana"/>
          <w:color w:val="ED1C2A"/>
          <w:sz w:val="30"/>
          <w:szCs w:val="30"/>
          <w:lang w:val="en-US"/>
        </w:rPr>
      </w:pPr>
    </w:p>
    <w:p w14:paraId="6C09D42B" w14:textId="15C70635" w:rsidR="003E4705" w:rsidRDefault="00885CE2" w:rsidP="003E4705">
      <w:pPr>
        <w:rPr>
          <w:rFonts w:ascii="Georgia" w:hAnsi="Georgia"/>
          <w:b/>
          <w:bCs/>
          <w:color w:val="000000" w:themeColor="text1"/>
          <w:lang w:val="en-US"/>
        </w:rPr>
      </w:pPr>
      <w:r w:rsidRPr="44735406">
        <w:rPr>
          <w:rFonts w:ascii="Georgia" w:hAnsi="Georgia"/>
          <w:b/>
          <w:bCs/>
          <w:color w:val="000000" w:themeColor="text1"/>
          <w:lang w:val="en-US"/>
        </w:rPr>
        <w:t xml:space="preserve">A </w:t>
      </w:r>
      <w:r w:rsidR="00C95759" w:rsidRPr="44735406">
        <w:rPr>
          <w:rFonts w:ascii="Georgia" w:hAnsi="Georgia"/>
          <w:b/>
          <w:bCs/>
          <w:color w:val="000000" w:themeColor="text1"/>
          <w:lang w:val="en-US"/>
        </w:rPr>
        <w:t>new</w:t>
      </w:r>
      <w:r w:rsidRPr="44735406">
        <w:rPr>
          <w:rFonts w:ascii="Georgia" w:hAnsi="Georgia"/>
          <w:b/>
          <w:bCs/>
          <w:color w:val="000000" w:themeColor="text1"/>
          <w:lang w:val="en-US"/>
        </w:rPr>
        <w:t xml:space="preserve"> </w:t>
      </w:r>
      <w:r w:rsidR="00C95759" w:rsidRPr="44735406">
        <w:rPr>
          <w:rFonts w:ascii="Georgia" w:hAnsi="Georgia"/>
          <w:b/>
          <w:bCs/>
          <w:color w:val="000000" w:themeColor="text1"/>
          <w:lang w:val="en-US"/>
        </w:rPr>
        <w:t>trend in</w:t>
      </w:r>
      <w:r w:rsidRPr="44735406">
        <w:rPr>
          <w:rFonts w:ascii="Georgia" w:hAnsi="Georgia"/>
          <w:b/>
          <w:bCs/>
          <w:color w:val="000000" w:themeColor="text1"/>
          <w:lang w:val="en-US"/>
        </w:rPr>
        <w:t xml:space="preserve"> </w:t>
      </w:r>
      <w:r w:rsidR="00C95759" w:rsidRPr="44735406">
        <w:rPr>
          <w:rFonts w:ascii="Georgia" w:hAnsi="Georgia"/>
          <w:b/>
          <w:bCs/>
          <w:color w:val="000000" w:themeColor="text1"/>
          <w:lang w:val="en-US"/>
        </w:rPr>
        <w:t>homebuilding</w:t>
      </w:r>
      <w:r w:rsidRPr="44735406">
        <w:rPr>
          <w:rFonts w:ascii="Georgia" w:hAnsi="Georgia"/>
          <w:b/>
          <w:bCs/>
          <w:color w:val="000000" w:themeColor="text1"/>
          <w:lang w:val="en-US"/>
        </w:rPr>
        <w:t xml:space="preserve"> </w:t>
      </w:r>
      <w:r w:rsidR="00C95759" w:rsidRPr="44735406">
        <w:rPr>
          <w:rFonts w:ascii="Georgia" w:hAnsi="Georgia"/>
          <w:b/>
          <w:bCs/>
          <w:color w:val="000000" w:themeColor="text1"/>
          <w:lang w:val="en-US"/>
        </w:rPr>
        <w:t>emerges</w:t>
      </w:r>
      <w:r w:rsidR="005F0E9E" w:rsidRPr="44735406">
        <w:rPr>
          <w:rFonts w:ascii="Georgia" w:hAnsi="Georgia"/>
          <w:b/>
          <w:bCs/>
          <w:color w:val="000000" w:themeColor="text1"/>
          <w:lang w:val="en-US"/>
        </w:rPr>
        <w:t>: Introducing Potain self</w:t>
      </w:r>
      <w:r w:rsidR="5786405F" w:rsidRPr="44735406">
        <w:rPr>
          <w:rFonts w:ascii="Georgia" w:hAnsi="Georgia"/>
          <w:b/>
          <w:bCs/>
          <w:color w:val="000000" w:themeColor="text1"/>
          <w:lang w:val="en-US"/>
        </w:rPr>
        <w:t>-</w:t>
      </w:r>
      <w:r w:rsidR="005F0E9E" w:rsidRPr="44735406">
        <w:rPr>
          <w:rFonts w:ascii="Georgia" w:hAnsi="Georgia"/>
          <w:b/>
          <w:bCs/>
          <w:color w:val="000000" w:themeColor="text1"/>
          <w:lang w:val="en-US"/>
        </w:rPr>
        <w:t>erecting tower cranes</w:t>
      </w:r>
    </w:p>
    <w:p w14:paraId="695F76A8" w14:textId="77777777" w:rsidR="00C15535" w:rsidRPr="00C15535" w:rsidRDefault="00C15535" w:rsidP="003E4705">
      <w:pPr>
        <w:rPr>
          <w:rFonts w:ascii="Georgia" w:hAnsi="Georgia"/>
          <w:b/>
          <w:bCs/>
          <w:color w:val="000000" w:themeColor="text1"/>
          <w:lang w:val="en-US"/>
        </w:rPr>
      </w:pPr>
    </w:p>
    <w:p w14:paraId="3C19D076" w14:textId="4CEAC8E2" w:rsidR="003E4705" w:rsidRDefault="6A6AA467" w:rsidP="44735406">
      <w:pPr>
        <w:rPr>
          <w:rFonts w:ascii="Georgia" w:hAnsi="Georgia"/>
          <w:sz w:val="21"/>
          <w:szCs w:val="21"/>
          <w:lang w:val="en-US"/>
        </w:rPr>
      </w:pPr>
      <w:r w:rsidRPr="44735406">
        <w:rPr>
          <w:rFonts w:ascii="Georgia" w:hAnsi="Georgia"/>
          <w:sz w:val="21"/>
          <w:szCs w:val="21"/>
          <w:lang w:val="en-US"/>
        </w:rPr>
        <w:t>Self-erecting tower cranes are changing the nature of residential homebuilding projects across North America. They reduce labor needs, do the jobs of several pieces of heavy equipment at once and dramatically increase efficiency on the jobsite. Contractors are saving thousands of dollars by switching to self-erecting cranes.</w:t>
      </w:r>
    </w:p>
    <w:p w14:paraId="50E7CDC1" w14:textId="515EAE11" w:rsidR="003E4705" w:rsidRDefault="003E4705" w:rsidP="44735406">
      <w:pPr>
        <w:rPr>
          <w:rFonts w:ascii="Georgia" w:hAnsi="Georgia"/>
          <w:sz w:val="21"/>
          <w:szCs w:val="21"/>
          <w:lang w:val="en-US"/>
        </w:rPr>
      </w:pPr>
    </w:p>
    <w:p w14:paraId="0FF5812D" w14:textId="6A4CB8CF" w:rsidR="003E4705" w:rsidRDefault="17E8323E" w:rsidP="44735406">
      <w:pPr>
        <w:rPr>
          <w:rFonts w:ascii="Georgia" w:hAnsi="Georgia"/>
          <w:sz w:val="21"/>
          <w:szCs w:val="21"/>
          <w:lang w:val="en-US"/>
        </w:rPr>
      </w:pPr>
      <w:r w:rsidRPr="44735406">
        <w:rPr>
          <w:rFonts w:ascii="Georgia" w:hAnsi="Georgia"/>
          <w:sz w:val="21"/>
          <w:szCs w:val="21"/>
          <w:lang w:val="en-US"/>
        </w:rPr>
        <w:t xml:space="preserve">With just one self-erecting crane, homebuilders are able to build better, faster, smarter and quieter in all stages of the homebuilding process: masonry, concrete, floor joists, prefab walls, trusses, roofing </w:t>
      </w:r>
      <w:r w:rsidR="0B2FEB4D" w:rsidRPr="44735406">
        <w:rPr>
          <w:rFonts w:ascii="Georgia" w:hAnsi="Georgia"/>
          <w:sz w:val="21"/>
          <w:szCs w:val="21"/>
          <w:lang w:val="en-US"/>
        </w:rPr>
        <w:t xml:space="preserve">and </w:t>
      </w:r>
      <w:r w:rsidRPr="44735406">
        <w:rPr>
          <w:rFonts w:ascii="Georgia" w:hAnsi="Georgia"/>
          <w:sz w:val="21"/>
          <w:szCs w:val="21"/>
          <w:lang w:val="en-US"/>
        </w:rPr>
        <w:t>landscaping.</w:t>
      </w:r>
    </w:p>
    <w:p w14:paraId="786B511D" w14:textId="1FE564CD" w:rsidR="44735406" w:rsidRDefault="44735406" w:rsidP="44735406">
      <w:pPr>
        <w:rPr>
          <w:rFonts w:ascii="Georgia" w:hAnsi="Georgia"/>
          <w:b/>
          <w:bCs/>
          <w:sz w:val="21"/>
          <w:szCs w:val="21"/>
          <w:u w:val="single"/>
          <w:lang w:val="en-US"/>
        </w:rPr>
      </w:pPr>
    </w:p>
    <w:p w14:paraId="5C38A9B4" w14:textId="66295C7E" w:rsidR="000150D3" w:rsidRPr="000150D3" w:rsidRDefault="000150D3" w:rsidP="44735406">
      <w:pPr>
        <w:rPr>
          <w:rFonts w:ascii="Georgia" w:hAnsi="Georgia"/>
          <w:b/>
          <w:bCs/>
          <w:sz w:val="21"/>
          <w:szCs w:val="21"/>
          <w:lang w:val="en-US"/>
        </w:rPr>
      </w:pPr>
      <w:r w:rsidRPr="44735406">
        <w:rPr>
          <w:rFonts w:ascii="Georgia" w:hAnsi="Georgia"/>
          <w:b/>
          <w:bCs/>
          <w:sz w:val="21"/>
          <w:szCs w:val="21"/>
          <w:lang w:val="en-US"/>
        </w:rPr>
        <w:t>Potain self</w:t>
      </w:r>
      <w:r w:rsidRPr="000150D3">
        <w:rPr>
          <w:rFonts w:ascii="Georgia" w:hAnsi="Georgia"/>
          <w:b/>
          <w:bCs/>
          <w:sz w:val="21"/>
          <w:szCs w:val="21"/>
          <w:u w:val="single"/>
        </w:rPr>
        <w:softHyphen/>
      </w:r>
      <w:r w:rsidRPr="44735406">
        <w:rPr>
          <w:rFonts w:ascii="Georgia" w:hAnsi="Georgia"/>
          <w:b/>
          <w:bCs/>
          <w:sz w:val="21"/>
          <w:szCs w:val="21"/>
          <w:lang w:val="en-US"/>
        </w:rPr>
        <w:t>-erecting cranes have proven to be the ultimate jobsite tool</w:t>
      </w:r>
    </w:p>
    <w:p w14:paraId="59471A3D" w14:textId="77777777" w:rsidR="003E4705" w:rsidRPr="006B0AE5" w:rsidRDefault="003E4705" w:rsidP="44735406">
      <w:pPr>
        <w:rPr>
          <w:rFonts w:ascii="Georgia" w:hAnsi="Georgia"/>
          <w:sz w:val="21"/>
          <w:szCs w:val="21"/>
          <w:u w:val="single"/>
          <w:lang w:val="en-US"/>
        </w:rPr>
      </w:pPr>
    </w:p>
    <w:p w14:paraId="2CD92BEA" w14:textId="7CA072F1" w:rsidR="003E4705" w:rsidRDefault="000150D3" w:rsidP="44735406">
      <w:pPr>
        <w:rPr>
          <w:rFonts w:ascii="Georgia" w:hAnsi="Georgia"/>
          <w:sz w:val="21"/>
          <w:szCs w:val="21"/>
          <w:lang w:val="en-US"/>
        </w:rPr>
      </w:pPr>
      <w:r w:rsidRPr="44735406">
        <w:rPr>
          <w:rFonts w:ascii="Georgia" w:hAnsi="Georgia"/>
          <w:sz w:val="21"/>
          <w:szCs w:val="21"/>
          <w:lang w:val="en-US"/>
        </w:rPr>
        <w:t xml:space="preserve">These machines require </w:t>
      </w:r>
      <w:r w:rsidR="3462A053" w:rsidRPr="44735406">
        <w:rPr>
          <w:rFonts w:ascii="Georgia" w:hAnsi="Georgia"/>
          <w:sz w:val="21"/>
          <w:szCs w:val="21"/>
          <w:lang w:val="en-US"/>
        </w:rPr>
        <w:t>fewer</w:t>
      </w:r>
      <w:r w:rsidRPr="44735406">
        <w:rPr>
          <w:rFonts w:ascii="Georgia" w:hAnsi="Georgia"/>
          <w:sz w:val="21"/>
          <w:szCs w:val="21"/>
          <w:lang w:val="en-US"/>
        </w:rPr>
        <w:t xml:space="preserve"> crew members, less total equipment on the job, and less overall labor. Only one person is needed to operate the crane via radio remote control, and they are able to place loads directly in front of them with increased visibility and efficiency. </w:t>
      </w:r>
    </w:p>
    <w:p w14:paraId="684F5A6A" w14:textId="474C9190" w:rsidR="00016509" w:rsidRDefault="00016509" w:rsidP="44735406">
      <w:pPr>
        <w:rPr>
          <w:rFonts w:ascii="Georgia" w:hAnsi="Georgia"/>
          <w:sz w:val="21"/>
          <w:szCs w:val="21"/>
          <w:lang w:val="en-US"/>
        </w:rPr>
      </w:pPr>
    </w:p>
    <w:p w14:paraId="497300D6" w14:textId="764A29F5" w:rsidR="00016509" w:rsidRDefault="00B63BF8" w:rsidP="44735406">
      <w:pPr>
        <w:rPr>
          <w:rFonts w:ascii="Georgia" w:hAnsi="Georgia"/>
          <w:sz w:val="21"/>
          <w:szCs w:val="21"/>
          <w:lang w:val="en-US"/>
        </w:rPr>
      </w:pPr>
      <w:r w:rsidRPr="44735406">
        <w:rPr>
          <w:rFonts w:ascii="Georgia" w:hAnsi="Georgia"/>
          <w:sz w:val="21"/>
          <w:szCs w:val="21"/>
          <w:lang w:val="en-US"/>
        </w:rPr>
        <w:t xml:space="preserve">“We are able to build homes 50% faster with self-erecting Tower Cranes than with other types of equipment,” said Dusty </w:t>
      </w:r>
      <w:proofErr w:type="spellStart"/>
      <w:r w:rsidRPr="44735406">
        <w:rPr>
          <w:rFonts w:ascii="Georgia" w:hAnsi="Georgia"/>
          <w:sz w:val="21"/>
          <w:szCs w:val="21"/>
          <w:lang w:val="en-US"/>
        </w:rPr>
        <w:t>Bitton</w:t>
      </w:r>
      <w:proofErr w:type="spellEnd"/>
      <w:r w:rsidRPr="44735406">
        <w:rPr>
          <w:rFonts w:ascii="Georgia" w:hAnsi="Georgia"/>
          <w:sz w:val="21"/>
          <w:szCs w:val="21"/>
          <w:lang w:val="en-US"/>
        </w:rPr>
        <w:t xml:space="preserve">, </w:t>
      </w:r>
      <w:r w:rsidR="0D42DD4A" w:rsidRPr="44735406">
        <w:rPr>
          <w:rFonts w:ascii="Georgia" w:hAnsi="Georgia"/>
          <w:sz w:val="21"/>
          <w:szCs w:val="21"/>
          <w:lang w:val="en-US"/>
        </w:rPr>
        <w:t>o</w:t>
      </w:r>
      <w:r w:rsidRPr="44735406">
        <w:rPr>
          <w:rFonts w:ascii="Georgia" w:hAnsi="Georgia"/>
          <w:sz w:val="21"/>
          <w:szCs w:val="21"/>
          <w:lang w:val="en-US"/>
        </w:rPr>
        <w:t>wner</w:t>
      </w:r>
      <w:r w:rsidR="7F0D5BDA" w:rsidRPr="44735406">
        <w:rPr>
          <w:rFonts w:ascii="Georgia" w:hAnsi="Georgia"/>
          <w:sz w:val="21"/>
          <w:szCs w:val="21"/>
          <w:lang w:val="en-US"/>
        </w:rPr>
        <w:t xml:space="preserve"> of</w:t>
      </w:r>
      <w:r w:rsidRPr="44735406">
        <w:rPr>
          <w:rFonts w:ascii="Georgia" w:hAnsi="Georgia"/>
          <w:sz w:val="21"/>
          <w:szCs w:val="21"/>
          <w:lang w:val="en-US"/>
        </w:rPr>
        <w:t xml:space="preserve"> Pinetop Custom Homes.</w:t>
      </w:r>
    </w:p>
    <w:p w14:paraId="1FCF3087" w14:textId="6DF155B3" w:rsidR="00016509" w:rsidRDefault="00016509" w:rsidP="44735406">
      <w:pPr>
        <w:rPr>
          <w:rFonts w:ascii="Georgia" w:hAnsi="Georgia"/>
          <w:sz w:val="21"/>
          <w:szCs w:val="21"/>
          <w:lang w:val="en-US"/>
        </w:rPr>
      </w:pPr>
    </w:p>
    <w:p w14:paraId="5F792138" w14:textId="0700EAF8" w:rsidR="00016509" w:rsidRDefault="00016509" w:rsidP="44735406">
      <w:pPr>
        <w:rPr>
          <w:rFonts w:ascii="Georgia" w:hAnsi="Georgia"/>
          <w:sz w:val="21"/>
          <w:szCs w:val="21"/>
          <w:lang w:val="en-US"/>
        </w:rPr>
      </w:pPr>
      <w:r w:rsidRPr="44735406">
        <w:rPr>
          <w:rFonts w:ascii="Georgia" w:hAnsi="Georgia"/>
          <w:sz w:val="21"/>
          <w:szCs w:val="21"/>
          <w:lang w:val="en-US"/>
        </w:rPr>
        <w:t>Pinetop Custom Homes was able to save money by reducing the number of laborers on the jobsite and eliminating the need for other specialized equipment while building faster.</w:t>
      </w:r>
    </w:p>
    <w:p w14:paraId="718D2B6A" w14:textId="4FC77A71" w:rsidR="00257A16" w:rsidRDefault="00257A16" w:rsidP="44735406">
      <w:pPr>
        <w:rPr>
          <w:rFonts w:ascii="Georgia" w:hAnsi="Georgia"/>
          <w:sz w:val="21"/>
          <w:szCs w:val="21"/>
          <w:lang w:val="en-US"/>
        </w:rPr>
      </w:pPr>
    </w:p>
    <w:p w14:paraId="32B1217C" w14:textId="48BD3F21" w:rsidR="00257A16" w:rsidRDefault="00257A16" w:rsidP="44735406">
      <w:pPr>
        <w:rPr>
          <w:rFonts w:ascii="Georgia" w:hAnsi="Georgia"/>
          <w:sz w:val="21"/>
          <w:szCs w:val="21"/>
          <w:lang w:val="en-US"/>
        </w:rPr>
      </w:pPr>
      <w:r w:rsidRPr="44735406">
        <w:rPr>
          <w:rFonts w:ascii="Georgia" w:hAnsi="Georgia"/>
          <w:sz w:val="21"/>
          <w:szCs w:val="21"/>
          <w:lang w:val="en-US"/>
        </w:rPr>
        <w:t>Learn more about the latest trend for Potain self-erecting cranes in our Homebuilding Media Kit which includes:</w:t>
      </w:r>
    </w:p>
    <w:p w14:paraId="4DD7F0C3" w14:textId="2A8A298D" w:rsidR="44735406" w:rsidRDefault="44735406" w:rsidP="44735406">
      <w:pPr>
        <w:rPr>
          <w:rFonts w:ascii="Georgia" w:hAnsi="Georgia"/>
          <w:sz w:val="21"/>
          <w:szCs w:val="21"/>
          <w:lang w:val="en-US"/>
        </w:rPr>
      </w:pPr>
    </w:p>
    <w:p w14:paraId="1F2BBA25" w14:textId="51F04AE6" w:rsidR="00E93BE4" w:rsidRPr="00E93BE4" w:rsidRDefault="00E93BE4" w:rsidP="00E93BE4">
      <w:pPr>
        <w:pStyle w:val="ListParagraph"/>
        <w:numPr>
          <w:ilvl w:val="0"/>
          <w:numId w:val="3"/>
        </w:numPr>
        <w:rPr>
          <w:rFonts w:ascii="Georgia" w:hAnsi="Georgia"/>
          <w:sz w:val="21"/>
          <w:szCs w:val="21"/>
        </w:rPr>
      </w:pPr>
      <w:r w:rsidRPr="44735406">
        <w:rPr>
          <w:rFonts w:ascii="Georgia" w:hAnsi="Georgia"/>
          <w:sz w:val="21"/>
          <w:szCs w:val="21"/>
          <w:lang w:val="en-US"/>
        </w:rPr>
        <w:t>Whitepaper</w:t>
      </w:r>
    </w:p>
    <w:p w14:paraId="0A763738" w14:textId="363A243B" w:rsidR="00E93BE4" w:rsidRPr="00E93BE4" w:rsidRDefault="00E93BE4" w:rsidP="00E93BE4">
      <w:pPr>
        <w:pStyle w:val="ListParagraph"/>
        <w:numPr>
          <w:ilvl w:val="0"/>
          <w:numId w:val="3"/>
        </w:numPr>
        <w:rPr>
          <w:rFonts w:ascii="Georgia" w:hAnsi="Georgia"/>
          <w:sz w:val="21"/>
          <w:szCs w:val="21"/>
        </w:rPr>
      </w:pPr>
      <w:r w:rsidRPr="44735406">
        <w:rPr>
          <w:rFonts w:ascii="Georgia" w:hAnsi="Georgia"/>
          <w:sz w:val="21"/>
          <w:szCs w:val="21"/>
          <w:lang w:val="en-US"/>
        </w:rPr>
        <w:t>Case Stud</w:t>
      </w:r>
      <w:r w:rsidR="00762D18">
        <w:rPr>
          <w:rFonts w:ascii="Georgia" w:hAnsi="Georgia"/>
          <w:sz w:val="21"/>
          <w:szCs w:val="21"/>
          <w:lang w:val="en-US"/>
        </w:rPr>
        <w:t>y</w:t>
      </w:r>
    </w:p>
    <w:p w14:paraId="598E441F" w14:textId="795EC298" w:rsidR="00E93BE4" w:rsidRPr="00E93BE4" w:rsidRDefault="00E93BE4" w:rsidP="00E93BE4">
      <w:pPr>
        <w:pStyle w:val="ListParagraph"/>
        <w:numPr>
          <w:ilvl w:val="0"/>
          <w:numId w:val="3"/>
        </w:numPr>
        <w:rPr>
          <w:rFonts w:ascii="Georgia" w:hAnsi="Georgia"/>
          <w:sz w:val="21"/>
          <w:szCs w:val="21"/>
        </w:rPr>
      </w:pPr>
      <w:r w:rsidRPr="44735406">
        <w:rPr>
          <w:rFonts w:ascii="Georgia" w:hAnsi="Georgia"/>
          <w:sz w:val="21"/>
          <w:szCs w:val="21"/>
          <w:lang w:val="en-US"/>
        </w:rPr>
        <w:t>Infographic</w:t>
      </w:r>
    </w:p>
    <w:p w14:paraId="22768C66" w14:textId="4942E796" w:rsidR="003E4705" w:rsidRPr="00016509" w:rsidRDefault="00E93BE4" w:rsidP="003E4705">
      <w:pPr>
        <w:pStyle w:val="ListParagraph"/>
        <w:numPr>
          <w:ilvl w:val="0"/>
          <w:numId w:val="3"/>
        </w:numPr>
        <w:rPr>
          <w:rFonts w:ascii="Georgia" w:hAnsi="Georgia"/>
          <w:sz w:val="21"/>
          <w:szCs w:val="21"/>
        </w:rPr>
      </w:pPr>
      <w:r w:rsidRPr="44735406">
        <w:rPr>
          <w:rFonts w:ascii="Georgia" w:hAnsi="Georgia"/>
          <w:sz w:val="21"/>
          <w:szCs w:val="21"/>
          <w:lang w:val="en-US"/>
        </w:rPr>
        <w:t>Potain jobsite video and photography</w:t>
      </w:r>
    </w:p>
    <w:p w14:paraId="3BE553B0" w14:textId="77777777" w:rsidR="003E4705" w:rsidRPr="006B0AE5" w:rsidRDefault="003E4705" w:rsidP="44735406">
      <w:pPr>
        <w:rPr>
          <w:rFonts w:ascii="Georgia" w:eastAsiaTheme="minorEastAsia" w:hAnsi="Georgia"/>
          <w:sz w:val="21"/>
          <w:szCs w:val="21"/>
          <w:lang w:val="en-US" w:eastAsia="en-US"/>
        </w:rPr>
      </w:pPr>
    </w:p>
    <w:p w14:paraId="67C86A97" w14:textId="7A48686D" w:rsidR="003E4705" w:rsidRPr="006B0AE5" w:rsidRDefault="003E4705" w:rsidP="44735406">
      <w:pPr>
        <w:rPr>
          <w:rFonts w:ascii="Georgia" w:hAnsi="Georgia"/>
          <w:sz w:val="21"/>
          <w:szCs w:val="21"/>
          <w:lang w:val="en-US"/>
        </w:rPr>
      </w:pPr>
      <w:r w:rsidRPr="44735406">
        <w:rPr>
          <w:rFonts w:ascii="Georgia" w:hAnsi="Georgia"/>
          <w:sz w:val="21"/>
          <w:szCs w:val="21"/>
          <w:lang w:val="en-US"/>
        </w:rPr>
        <w:t xml:space="preserve">If you have further questions or if you would like to arrange an </w:t>
      </w:r>
      <w:r w:rsidR="00BA6DA3" w:rsidRPr="44735406">
        <w:rPr>
          <w:rFonts w:ascii="Georgia" w:hAnsi="Georgia"/>
          <w:sz w:val="21"/>
          <w:szCs w:val="21"/>
          <w:lang w:val="en-US"/>
        </w:rPr>
        <w:t>to learn more,</w:t>
      </w:r>
      <w:r w:rsidRPr="44735406">
        <w:rPr>
          <w:rFonts w:ascii="Georgia" w:hAnsi="Georgia"/>
          <w:sz w:val="21"/>
          <w:szCs w:val="21"/>
          <w:lang w:val="en-US"/>
        </w:rPr>
        <w:t xml:space="preserve"> please contact Amy Marten</w:t>
      </w:r>
      <w:r w:rsidR="00BA6DA3" w:rsidRPr="44735406">
        <w:rPr>
          <w:rFonts w:ascii="Georgia" w:hAnsi="Georgia"/>
          <w:sz w:val="21"/>
          <w:szCs w:val="21"/>
          <w:lang w:val="en-US"/>
        </w:rPr>
        <w:t>, Senior Marketing Manager at Manitowoc Cranes,</w:t>
      </w:r>
      <w:r w:rsidRPr="44735406">
        <w:rPr>
          <w:rFonts w:ascii="Georgia" w:hAnsi="Georgia"/>
          <w:sz w:val="21"/>
          <w:szCs w:val="21"/>
          <w:lang w:val="en-US"/>
        </w:rPr>
        <w:t xml:space="preserve"> at </w:t>
      </w:r>
      <w:hyperlink r:id="rId11">
        <w:r w:rsidRPr="44735406">
          <w:rPr>
            <w:rStyle w:val="Hyperlink"/>
            <w:rFonts w:ascii="Georgia" w:hAnsi="Georgia"/>
            <w:sz w:val="21"/>
            <w:szCs w:val="21"/>
            <w:lang w:val="en-US"/>
          </w:rPr>
          <w:t>amy.marten@manitowoc.com</w:t>
        </w:r>
      </w:hyperlink>
      <w:r w:rsidRPr="44735406">
        <w:rPr>
          <w:rFonts w:ascii="Georgia" w:hAnsi="Georgia"/>
          <w:sz w:val="21"/>
          <w:szCs w:val="21"/>
          <w:lang w:val="en-US"/>
        </w:rPr>
        <w:t>.</w:t>
      </w:r>
    </w:p>
    <w:p w14:paraId="0EAE1307" w14:textId="77777777" w:rsidR="003E4705" w:rsidRPr="006B0AE5" w:rsidRDefault="003E4705" w:rsidP="44735406">
      <w:pPr>
        <w:rPr>
          <w:rFonts w:ascii="Georgia" w:hAnsi="Georgia"/>
          <w:sz w:val="21"/>
          <w:szCs w:val="21"/>
          <w:lang w:val="en-US"/>
        </w:rPr>
      </w:pPr>
    </w:p>
    <w:p w14:paraId="02899781" w14:textId="77777777" w:rsidR="003E4705" w:rsidRDefault="003E4705" w:rsidP="003E4705">
      <w:pPr>
        <w:rPr>
          <w:rFonts w:ascii="Georgia" w:hAnsi="Georgia"/>
          <w:sz w:val="21"/>
          <w:szCs w:val="21"/>
          <w:lang w:val="en-US"/>
        </w:rPr>
      </w:pPr>
    </w:p>
    <w:p w14:paraId="7385EDFA" w14:textId="5ABB816C" w:rsidR="003E4705" w:rsidRDefault="003E4705" w:rsidP="003E4705">
      <w:pPr>
        <w:tabs>
          <w:tab w:val="left" w:pos="1055"/>
          <w:tab w:val="left" w:pos="4111"/>
          <w:tab w:val="left" w:pos="5812"/>
          <w:tab w:val="left" w:pos="7371"/>
        </w:tabs>
        <w:jc w:val="center"/>
        <w:rPr>
          <w:rFonts w:ascii="Georgia" w:hAnsi="Georgia" w:cs="Georgia"/>
          <w:sz w:val="21"/>
          <w:szCs w:val="21"/>
          <w:lang w:val="en-US"/>
        </w:rPr>
      </w:pPr>
      <w:r w:rsidRPr="44735406">
        <w:rPr>
          <w:rFonts w:ascii="Georgia" w:hAnsi="Georgia" w:cs="Georgia"/>
          <w:sz w:val="21"/>
          <w:szCs w:val="21"/>
          <w:lang w:val="en-US"/>
        </w:rPr>
        <w:t>-END-</w:t>
      </w:r>
    </w:p>
    <w:p w14:paraId="6660ECE4" w14:textId="2F6CCCCF" w:rsidR="000707BE" w:rsidRDefault="000707BE" w:rsidP="003E4705">
      <w:pPr>
        <w:tabs>
          <w:tab w:val="left" w:pos="1055"/>
          <w:tab w:val="left" w:pos="4111"/>
          <w:tab w:val="left" w:pos="5812"/>
          <w:tab w:val="left" w:pos="7371"/>
        </w:tabs>
        <w:jc w:val="center"/>
        <w:rPr>
          <w:rFonts w:ascii="Georgia" w:hAnsi="Georgia" w:cs="Georgia"/>
          <w:sz w:val="21"/>
          <w:szCs w:val="21"/>
          <w:lang w:val="en-US"/>
        </w:rPr>
      </w:pPr>
    </w:p>
    <w:p w14:paraId="7BF9DCD7" w14:textId="3B9A146C" w:rsidR="000707BE" w:rsidRDefault="000707BE" w:rsidP="003E4705">
      <w:pPr>
        <w:tabs>
          <w:tab w:val="left" w:pos="1055"/>
          <w:tab w:val="left" w:pos="4111"/>
          <w:tab w:val="left" w:pos="5812"/>
          <w:tab w:val="left" w:pos="7371"/>
        </w:tabs>
        <w:jc w:val="center"/>
        <w:rPr>
          <w:rFonts w:ascii="Georgia" w:hAnsi="Georgia" w:cs="Georgia"/>
          <w:sz w:val="21"/>
          <w:szCs w:val="21"/>
          <w:lang w:val="en-US"/>
        </w:rPr>
      </w:pPr>
    </w:p>
    <w:p w14:paraId="210E57DE" w14:textId="77777777" w:rsidR="000707BE" w:rsidRDefault="000707BE" w:rsidP="003E4705">
      <w:pPr>
        <w:tabs>
          <w:tab w:val="left" w:pos="1055"/>
          <w:tab w:val="left" w:pos="4111"/>
          <w:tab w:val="left" w:pos="5812"/>
          <w:tab w:val="left" w:pos="7371"/>
        </w:tabs>
        <w:jc w:val="center"/>
        <w:rPr>
          <w:rFonts w:ascii="Georgia" w:hAnsi="Georgia" w:cs="Georgia"/>
          <w:sz w:val="21"/>
          <w:szCs w:val="21"/>
          <w:lang w:val="en-US"/>
        </w:rPr>
      </w:pPr>
    </w:p>
    <w:p w14:paraId="74077FEA" w14:textId="77777777" w:rsidR="003E4705" w:rsidRPr="00514CEC" w:rsidRDefault="003E4705" w:rsidP="003E4705">
      <w:pPr>
        <w:tabs>
          <w:tab w:val="left" w:pos="1055"/>
          <w:tab w:val="left" w:pos="4111"/>
          <w:tab w:val="left" w:pos="5812"/>
          <w:tab w:val="left" w:pos="7371"/>
        </w:tabs>
        <w:rPr>
          <w:rFonts w:ascii="Georgia" w:hAnsi="Georgia" w:cs="Georgia"/>
          <w:sz w:val="21"/>
          <w:szCs w:val="21"/>
          <w:lang w:val="en-US"/>
        </w:rPr>
      </w:pPr>
    </w:p>
    <w:p w14:paraId="5EC31ABC" w14:textId="77777777" w:rsidR="003E4705" w:rsidRPr="00514CEC" w:rsidRDefault="003E4705" w:rsidP="44735406">
      <w:pPr>
        <w:outlineLvl w:val="0"/>
        <w:rPr>
          <w:rFonts w:ascii="Verdana" w:hAnsi="Verdana"/>
          <w:b/>
          <w:bCs/>
          <w:color w:val="41525C"/>
          <w:sz w:val="18"/>
          <w:szCs w:val="18"/>
          <w:lang w:val="en-US"/>
        </w:rPr>
      </w:pPr>
      <w:r w:rsidRPr="44735406">
        <w:rPr>
          <w:rFonts w:ascii="Verdana" w:hAnsi="Verdana"/>
          <w:color w:val="ED1C2A"/>
          <w:sz w:val="18"/>
          <w:szCs w:val="18"/>
          <w:lang w:val="en-US"/>
        </w:rPr>
        <w:t>CONTACT</w:t>
      </w:r>
    </w:p>
    <w:p w14:paraId="7DE57955" w14:textId="77777777" w:rsidR="003E4705" w:rsidRDefault="003E4705" w:rsidP="003E4705">
      <w:pPr>
        <w:tabs>
          <w:tab w:val="left" w:pos="3969"/>
        </w:tabs>
        <w:rPr>
          <w:rFonts w:ascii="Verdana" w:hAnsi="Verdana"/>
          <w:color w:val="41525C"/>
          <w:sz w:val="18"/>
          <w:szCs w:val="18"/>
          <w:lang w:val="en-US"/>
        </w:rPr>
      </w:pPr>
      <w:r w:rsidRPr="44735406">
        <w:rPr>
          <w:rFonts w:ascii="Verdana" w:hAnsi="Verdana"/>
          <w:b/>
          <w:bCs/>
          <w:color w:val="41525C"/>
          <w:sz w:val="18"/>
          <w:szCs w:val="18"/>
          <w:lang w:val="en-US"/>
        </w:rPr>
        <w:t>Amy Marten</w:t>
      </w:r>
    </w:p>
    <w:p w14:paraId="676CA651" w14:textId="77777777" w:rsidR="003E4705" w:rsidRDefault="003E4705" w:rsidP="44735406">
      <w:pPr>
        <w:tabs>
          <w:tab w:val="left" w:pos="3969"/>
        </w:tabs>
        <w:rPr>
          <w:rFonts w:ascii="Verdana" w:hAnsi="Verdana"/>
          <w:color w:val="41525C"/>
          <w:sz w:val="18"/>
          <w:szCs w:val="18"/>
          <w:lang w:val="en-US"/>
        </w:rPr>
      </w:pPr>
      <w:r w:rsidRPr="44735406">
        <w:rPr>
          <w:rFonts w:ascii="Verdana" w:hAnsi="Verdana"/>
          <w:color w:val="41525C"/>
          <w:sz w:val="18"/>
          <w:szCs w:val="18"/>
          <w:lang w:val="en-US"/>
        </w:rPr>
        <w:lastRenderedPageBreak/>
        <w:t>Manitowoc</w:t>
      </w:r>
    </w:p>
    <w:p w14:paraId="4E3555C1" w14:textId="77777777" w:rsidR="003E4705" w:rsidRPr="006C0C4E" w:rsidRDefault="003E4705" w:rsidP="44735406">
      <w:pPr>
        <w:tabs>
          <w:tab w:val="left" w:pos="3969"/>
        </w:tabs>
        <w:rPr>
          <w:rFonts w:ascii="Verdana" w:hAnsi="Verdana"/>
          <w:color w:val="41525C"/>
          <w:sz w:val="18"/>
          <w:szCs w:val="18"/>
          <w:lang w:val="en-US"/>
        </w:rPr>
      </w:pPr>
      <w:r w:rsidRPr="44735406">
        <w:rPr>
          <w:rFonts w:ascii="Verdana" w:hAnsi="Verdana"/>
          <w:color w:val="41525C"/>
          <w:sz w:val="18"/>
          <w:szCs w:val="18"/>
          <w:lang w:val="en-US"/>
        </w:rPr>
        <w:t>Senior Marketing Manager, Americas</w:t>
      </w:r>
    </w:p>
    <w:p w14:paraId="6F27AF44" w14:textId="77777777" w:rsidR="003E4705" w:rsidRPr="00193864" w:rsidRDefault="006F6E7D" w:rsidP="44735406">
      <w:pPr>
        <w:rPr>
          <w:rFonts w:ascii="Verdana" w:hAnsi="Verdana"/>
          <w:sz w:val="18"/>
          <w:szCs w:val="18"/>
          <w:lang w:val="en-US"/>
        </w:rPr>
      </w:pPr>
      <w:hyperlink r:id="rId12">
        <w:r w:rsidR="003E4705" w:rsidRPr="44735406">
          <w:rPr>
            <w:rStyle w:val="Hyperlink"/>
            <w:rFonts w:ascii="Verdana" w:hAnsi="Verdana"/>
            <w:sz w:val="18"/>
            <w:szCs w:val="18"/>
            <w:lang w:val="en-US"/>
          </w:rPr>
          <w:t>amy.marten@manitowoc.com</w:t>
        </w:r>
        <w:r w:rsidR="003E4705">
          <w:br/>
        </w:r>
      </w:hyperlink>
    </w:p>
    <w:p w14:paraId="607BC1F5" w14:textId="77777777" w:rsidR="003E4705" w:rsidRPr="006C0C4E" w:rsidRDefault="003E4705" w:rsidP="44735406">
      <w:pPr>
        <w:rPr>
          <w:rFonts w:ascii="Verdana" w:hAnsi="Verdana"/>
          <w:color w:val="ED1C2A"/>
          <w:sz w:val="18"/>
          <w:szCs w:val="18"/>
          <w:lang w:val="en-US"/>
        </w:rPr>
      </w:pPr>
    </w:p>
    <w:p w14:paraId="06CCB065" w14:textId="77777777" w:rsidR="003E4705" w:rsidRPr="00C92B48" w:rsidRDefault="003E4705" w:rsidP="003E4705">
      <w:pPr>
        <w:spacing w:line="276" w:lineRule="auto"/>
        <w:rPr>
          <w:rFonts w:ascii="Verdana" w:hAnsi="Verdana"/>
          <w:color w:val="ED1C2A"/>
          <w:sz w:val="18"/>
          <w:szCs w:val="18"/>
          <w:lang w:val="en-US"/>
        </w:rPr>
      </w:pPr>
      <w:r w:rsidRPr="44735406">
        <w:rPr>
          <w:rFonts w:ascii="Verdana" w:hAnsi="Verdana"/>
          <w:color w:val="FF0000"/>
          <w:sz w:val="18"/>
          <w:szCs w:val="18"/>
          <w:lang w:val="en-US"/>
        </w:rPr>
        <w:t xml:space="preserve">ABOUT THE </w:t>
      </w:r>
      <w:r w:rsidRPr="44735406">
        <w:rPr>
          <w:rFonts w:ascii="Verdana" w:hAnsi="Verdana"/>
          <w:color w:val="ED1C2A"/>
          <w:sz w:val="18"/>
          <w:szCs w:val="18"/>
          <w:lang w:val="en-US"/>
        </w:rPr>
        <w:t>MANITOWOC COMPANY, INC.</w:t>
      </w:r>
    </w:p>
    <w:p w14:paraId="7597C4BE" w14:textId="77777777" w:rsidR="003E4705" w:rsidRDefault="003E4705" w:rsidP="44735406">
      <w:pPr>
        <w:spacing w:line="276" w:lineRule="auto"/>
        <w:rPr>
          <w:rFonts w:ascii="Verdana" w:hAnsi="Verdana" w:cs="Verdana"/>
          <w:color w:val="41525C"/>
          <w:sz w:val="18"/>
          <w:szCs w:val="18"/>
          <w:lang w:val="en-US"/>
        </w:rPr>
      </w:pPr>
      <w:r w:rsidRPr="44735406">
        <w:rPr>
          <w:rFonts w:ascii="Verdana" w:hAnsi="Verdana" w:cs="Verdana"/>
          <w:color w:val="41525C"/>
          <w:sz w:val="18"/>
          <w:szCs w:val="18"/>
          <w:lang w:val="en-US"/>
        </w:rPr>
        <w:t xml:space="preserve">The Manitowoc Company, Inc. (“Manitowoc”) was founded in 1902 and has over a 117-year tradition of providing high-quality products and support services that are tailored to customers’ needs. Its 2019 net sales were approximately $1.83 billion. Manitowoc is one of the world's leading providers of engineered lifting solutions. Through its </w:t>
      </w:r>
      <w:proofErr w:type="gramStart"/>
      <w:r w:rsidRPr="44735406">
        <w:rPr>
          <w:rFonts w:ascii="Verdana" w:hAnsi="Verdana" w:cs="Verdana"/>
          <w:color w:val="41525C"/>
          <w:sz w:val="18"/>
          <w:szCs w:val="18"/>
          <w:lang w:val="en-US"/>
        </w:rPr>
        <w:t>wholly-owned</w:t>
      </w:r>
      <w:proofErr w:type="gramEnd"/>
      <w:r w:rsidRPr="44735406">
        <w:rPr>
          <w:rFonts w:ascii="Verdana" w:hAnsi="Verdana" w:cs="Verdana"/>
          <w:color w:val="41525C"/>
          <w:sz w:val="18"/>
          <w:szCs w:val="18"/>
          <w:lang w:val="en-US"/>
        </w:rPr>
        <w:t xml:space="preserve"> subsidiaries, Manitowoc designs, manufactures, markets and supports comprehensive product lines of mobile telescopic cranes, tower cranes, lattice-boom crawler cranes, boom trucks and industrial cranes under the Grove, Potain, Manitowoc, National Crane, Shuttlelift and Manitowoc Crane Care brand names.</w:t>
      </w:r>
    </w:p>
    <w:p w14:paraId="5A6393C0" w14:textId="77777777" w:rsidR="003E4705" w:rsidRPr="00514CEC" w:rsidRDefault="003E4705" w:rsidP="003E4705">
      <w:pPr>
        <w:spacing w:line="276" w:lineRule="auto"/>
        <w:rPr>
          <w:rFonts w:ascii="Verdana" w:hAnsi="Verdana"/>
          <w:color w:val="41525C"/>
          <w:sz w:val="18"/>
          <w:szCs w:val="18"/>
          <w:lang w:val="en-US"/>
        </w:rPr>
      </w:pPr>
    </w:p>
    <w:p w14:paraId="392807CA" w14:textId="77777777" w:rsidR="003E4705" w:rsidRPr="00514CEC" w:rsidRDefault="003E4705" w:rsidP="003E4705">
      <w:pPr>
        <w:spacing w:line="276" w:lineRule="auto"/>
        <w:rPr>
          <w:rFonts w:ascii="Verdana" w:hAnsi="Verdana"/>
          <w:sz w:val="18"/>
          <w:szCs w:val="18"/>
          <w:lang w:val="en-US"/>
        </w:rPr>
      </w:pPr>
      <w:r w:rsidRPr="44735406">
        <w:rPr>
          <w:rFonts w:ascii="Verdana" w:hAnsi="Verdana"/>
          <w:color w:val="ED1C2A"/>
          <w:sz w:val="18"/>
          <w:szCs w:val="18"/>
          <w:lang w:val="en-US"/>
        </w:rPr>
        <w:t>THE MANITOWOC COMPANY, INC.</w:t>
      </w:r>
    </w:p>
    <w:p w14:paraId="4FBF9E75" w14:textId="77777777" w:rsidR="003E4705" w:rsidRPr="00514CEC" w:rsidRDefault="003E4705" w:rsidP="003E4705">
      <w:pPr>
        <w:spacing w:line="276" w:lineRule="auto"/>
        <w:rPr>
          <w:rFonts w:ascii="Verdana" w:hAnsi="Verdana"/>
          <w:color w:val="595959"/>
          <w:sz w:val="18"/>
          <w:szCs w:val="18"/>
          <w:lang w:val="en-US"/>
        </w:rPr>
      </w:pPr>
      <w:r w:rsidRPr="44735406">
        <w:rPr>
          <w:rFonts w:ascii="Verdana" w:hAnsi="Verdana"/>
          <w:color w:val="595959" w:themeColor="text1" w:themeTint="A6"/>
          <w:sz w:val="18"/>
          <w:szCs w:val="18"/>
          <w:lang w:val="en-US"/>
        </w:rPr>
        <w:t>One Park Plaza — 11270 West Park Place — Suite 1000 — Milwaukee, WI 53224, USA</w:t>
      </w:r>
    </w:p>
    <w:p w14:paraId="052ED2B0" w14:textId="77777777" w:rsidR="003E4705" w:rsidRPr="00514CEC" w:rsidRDefault="003E4705" w:rsidP="003E4705">
      <w:pPr>
        <w:spacing w:line="276" w:lineRule="auto"/>
        <w:rPr>
          <w:rFonts w:ascii="Verdana" w:hAnsi="Verdana"/>
          <w:color w:val="595959"/>
          <w:sz w:val="18"/>
          <w:szCs w:val="18"/>
          <w:lang w:val="en-US"/>
        </w:rPr>
      </w:pPr>
      <w:r w:rsidRPr="44735406">
        <w:rPr>
          <w:rFonts w:ascii="Verdana" w:hAnsi="Verdana"/>
          <w:color w:val="595959" w:themeColor="text1" w:themeTint="A6"/>
          <w:sz w:val="18"/>
          <w:szCs w:val="18"/>
          <w:lang w:val="en-US"/>
        </w:rPr>
        <w:t>T +1 414 760 4600</w:t>
      </w:r>
    </w:p>
    <w:p w14:paraId="705557CA" w14:textId="77777777" w:rsidR="003E4705" w:rsidRPr="00D350B7" w:rsidRDefault="006F6E7D" w:rsidP="44735406">
      <w:pPr>
        <w:spacing w:line="276" w:lineRule="auto"/>
        <w:rPr>
          <w:rFonts w:ascii="Verdana" w:hAnsi="Verdana"/>
          <w:b/>
          <w:bCs/>
          <w:color w:val="595959"/>
          <w:sz w:val="18"/>
          <w:szCs w:val="18"/>
          <w:u w:val="single"/>
          <w:lang w:val="en-US"/>
        </w:rPr>
      </w:pPr>
      <w:hyperlink r:id="rId13">
        <w:r w:rsidR="003E4705" w:rsidRPr="44735406">
          <w:rPr>
            <w:rStyle w:val="Hyperlink"/>
            <w:rFonts w:ascii="Verdana" w:hAnsi="Verdana"/>
            <w:b/>
            <w:bCs/>
            <w:color w:val="595959" w:themeColor="text1" w:themeTint="A6"/>
            <w:sz w:val="18"/>
            <w:szCs w:val="18"/>
            <w:lang w:val="en-US"/>
          </w:rPr>
          <w:t>www.manitowoc.com</w:t>
        </w:r>
      </w:hyperlink>
    </w:p>
    <w:p w14:paraId="1515E6E2" w14:textId="77777777" w:rsidR="003E4705" w:rsidRDefault="003E4705" w:rsidP="44735406">
      <w:pPr>
        <w:rPr>
          <w:lang w:val="en-US"/>
        </w:rPr>
      </w:pPr>
    </w:p>
    <w:p w14:paraId="447112DE" w14:textId="77777777" w:rsidR="0039706C" w:rsidRDefault="006F6E7D" w:rsidP="44735406">
      <w:pPr>
        <w:rPr>
          <w:lang w:val="en-US"/>
        </w:rPr>
      </w:pPr>
    </w:p>
    <w:sectPr w:rsidR="0039706C" w:rsidSect="00A00084">
      <w:headerReference w:type="even" r:id="rId14"/>
      <w:headerReference w:type="default" r:id="rId15"/>
      <w:footerReference w:type="even" r:id="rId16"/>
      <w:footerReference w:type="default" r:id="rId17"/>
      <w:headerReference w:type="first" r:id="rId18"/>
      <w:footerReference w:type="first" r:id="rId19"/>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862562" w14:textId="77777777" w:rsidR="006F6E7D" w:rsidRDefault="006F6E7D" w:rsidP="005C67A2">
      <w:r>
        <w:separator/>
      </w:r>
    </w:p>
  </w:endnote>
  <w:endnote w:type="continuationSeparator" w:id="0">
    <w:p w14:paraId="5C839BFA" w14:textId="77777777" w:rsidR="006F6E7D" w:rsidRDefault="006F6E7D" w:rsidP="005C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45AF7" w14:textId="77777777" w:rsidR="00042DD9" w:rsidRDefault="00042D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39"/>
      <w:gridCol w:w="3139"/>
      <w:gridCol w:w="3139"/>
    </w:tblGrid>
    <w:tr w:rsidR="44735406" w14:paraId="3FB74964" w14:textId="77777777" w:rsidTr="44735406">
      <w:tc>
        <w:tcPr>
          <w:tcW w:w="3139" w:type="dxa"/>
        </w:tcPr>
        <w:p w14:paraId="566B180C" w14:textId="69B84B00" w:rsidR="44735406" w:rsidRDefault="44735406" w:rsidP="44735406">
          <w:pPr>
            <w:pStyle w:val="Header"/>
            <w:ind w:left="-115"/>
          </w:pPr>
        </w:p>
      </w:tc>
      <w:tc>
        <w:tcPr>
          <w:tcW w:w="3139" w:type="dxa"/>
        </w:tcPr>
        <w:p w14:paraId="0BA17D85" w14:textId="2F55140A" w:rsidR="44735406" w:rsidRDefault="44735406" w:rsidP="44735406">
          <w:pPr>
            <w:pStyle w:val="Header"/>
            <w:jc w:val="center"/>
          </w:pPr>
        </w:p>
      </w:tc>
      <w:tc>
        <w:tcPr>
          <w:tcW w:w="3139" w:type="dxa"/>
        </w:tcPr>
        <w:p w14:paraId="0D586674" w14:textId="492241C0" w:rsidR="44735406" w:rsidRDefault="44735406" w:rsidP="44735406">
          <w:pPr>
            <w:pStyle w:val="Header"/>
            <w:ind w:right="-115"/>
            <w:jc w:val="right"/>
          </w:pPr>
        </w:p>
      </w:tc>
    </w:tr>
  </w:tbl>
  <w:p w14:paraId="4C58040A" w14:textId="40453318" w:rsidR="44735406" w:rsidRDefault="44735406" w:rsidP="447354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39"/>
      <w:gridCol w:w="3139"/>
      <w:gridCol w:w="3139"/>
    </w:tblGrid>
    <w:tr w:rsidR="44735406" w14:paraId="225AE936" w14:textId="77777777" w:rsidTr="44735406">
      <w:tc>
        <w:tcPr>
          <w:tcW w:w="3139" w:type="dxa"/>
        </w:tcPr>
        <w:p w14:paraId="7F3ACD03" w14:textId="11FA669A" w:rsidR="44735406" w:rsidRDefault="44735406" w:rsidP="44735406">
          <w:pPr>
            <w:pStyle w:val="Header"/>
            <w:ind w:left="-115"/>
          </w:pPr>
        </w:p>
      </w:tc>
      <w:tc>
        <w:tcPr>
          <w:tcW w:w="3139" w:type="dxa"/>
        </w:tcPr>
        <w:p w14:paraId="127250FE" w14:textId="008AF263" w:rsidR="44735406" w:rsidRDefault="44735406" w:rsidP="44735406">
          <w:pPr>
            <w:pStyle w:val="Header"/>
            <w:jc w:val="center"/>
          </w:pPr>
        </w:p>
      </w:tc>
      <w:tc>
        <w:tcPr>
          <w:tcW w:w="3139" w:type="dxa"/>
        </w:tcPr>
        <w:p w14:paraId="5F8C36F5" w14:textId="562F6158" w:rsidR="44735406" w:rsidRDefault="44735406" w:rsidP="44735406">
          <w:pPr>
            <w:pStyle w:val="Header"/>
            <w:ind w:right="-115"/>
            <w:jc w:val="right"/>
          </w:pPr>
        </w:p>
      </w:tc>
    </w:tr>
  </w:tbl>
  <w:p w14:paraId="5EF214BD" w14:textId="28DB7640" w:rsidR="44735406" w:rsidRDefault="44735406" w:rsidP="447354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16A74F" w14:textId="77777777" w:rsidR="006F6E7D" w:rsidRDefault="006F6E7D" w:rsidP="005C67A2">
      <w:r>
        <w:separator/>
      </w:r>
    </w:p>
  </w:footnote>
  <w:footnote w:type="continuationSeparator" w:id="0">
    <w:p w14:paraId="19F64DB4" w14:textId="77777777" w:rsidR="006F6E7D" w:rsidRDefault="006F6E7D" w:rsidP="005C6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844C" w14:textId="77777777" w:rsidR="00042DD9" w:rsidRDefault="00042D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94A06" w14:textId="77777777" w:rsidR="00C50305" w:rsidRDefault="00C50305" w:rsidP="00A00084">
    <w:pPr>
      <w:spacing w:line="276" w:lineRule="auto"/>
      <w:rPr>
        <w:rFonts w:ascii="Verdana" w:hAnsi="Verdana"/>
        <w:b/>
        <w:bCs/>
        <w:color w:val="41525C"/>
        <w:sz w:val="18"/>
        <w:szCs w:val="18"/>
      </w:rPr>
    </w:pPr>
    <w:r w:rsidRPr="00C50305">
      <w:rPr>
        <w:rFonts w:ascii="Verdana" w:hAnsi="Verdana"/>
        <w:b/>
        <w:bCs/>
        <w:color w:val="41525C"/>
        <w:sz w:val="18"/>
        <w:szCs w:val="18"/>
      </w:rPr>
      <w:t xml:space="preserve">A new trend in homebuilding emerges: Introducing </w:t>
    </w:r>
    <w:proofErr w:type="spellStart"/>
    <w:r w:rsidRPr="00C50305">
      <w:rPr>
        <w:rFonts w:ascii="Verdana" w:hAnsi="Verdana"/>
        <w:b/>
        <w:bCs/>
        <w:color w:val="41525C"/>
        <w:sz w:val="18"/>
        <w:szCs w:val="18"/>
      </w:rPr>
      <w:t>Potain</w:t>
    </w:r>
    <w:proofErr w:type="spellEnd"/>
    <w:r w:rsidRPr="00C50305">
      <w:rPr>
        <w:rFonts w:ascii="Verdana" w:hAnsi="Verdana"/>
        <w:b/>
        <w:bCs/>
        <w:color w:val="41525C"/>
        <w:sz w:val="18"/>
        <w:szCs w:val="18"/>
      </w:rPr>
      <w:t xml:space="preserve"> self-erecting tower cranes</w:t>
    </w:r>
  </w:p>
  <w:p w14:paraId="4243618E" w14:textId="4BA30195" w:rsidR="00A00084" w:rsidRPr="00164A29" w:rsidRDefault="44735406" w:rsidP="00A00084">
    <w:pPr>
      <w:spacing w:line="276" w:lineRule="auto"/>
      <w:rPr>
        <w:rFonts w:ascii="Verdana" w:hAnsi="Verdana"/>
        <w:color w:val="ED1C2A"/>
        <w:sz w:val="18"/>
        <w:szCs w:val="18"/>
      </w:rPr>
    </w:pPr>
    <w:r w:rsidRPr="44735406">
      <w:rPr>
        <w:rFonts w:ascii="Verdana" w:hAnsi="Verdana"/>
        <w:color w:val="41525C"/>
        <w:sz w:val="18"/>
        <w:szCs w:val="18"/>
      </w:rPr>
      <w:t>September 2020</w:t>
    </w:r>
  </w:p>
  <w:p w14:paraId="2E026672" w14:textId="77777777" w:rsidR="00A00084" w:rsidRPr="003E31C0" w:rsidRDefault="006F6E7D" w:rsidP="00A00084">
    <w:pPr>
      <w:spacing w:line="276" w:lineRule="auto"/>
      <w:rPr>
        <w:rFonts w:ascii="Verdana" w:hAnsi="Verdana"/>
        <w:sz w:val="16"/>
        <w:szCs w:val="16"/>
      </w:rPr>
    </w:pPr>
  </w:p>
  <w:p w14:paraId="2D20DF6F" w14:textId="77777777" w:rsidR="00A00084" w:rsidRDefault="006F6E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39"/>
      <w:gridCol w:w="3139"/>
      <w:gridCol w:w="3139"/>
    </w:tblGrid>
    <w:tr w:rsidR="44735406" w14:paraId="34179D87" w14:textId="77777777" w:rsidTr="44735406">
      <w:tc>
        <w:tcPr>
          <w:tcW w:w="3139" w:type="dxa"/>
        </w:tcPr>
        <w:p w14:paraId="10112E28" w14:textId="6161EA8B" w:rsidR="44735406" w:rsidRDefault="44735406" w:rsidP="44735406">
          <w:pPr>
            <w:pStyle w:val="Header"/>
            <w:ind w:left="-115"/>
          </w:pPr>
        </w:p>
      </w:tc>
      <w:tc>
        <w:tcPr>
          <w:tcW w:w="3139" w:type="dxa"/>
        </w:tcPr>
        <w:p w14:paraId="34F75251" w14:textId="0B4E7385" w:rsidR="44735406" w:rsidRDefault="44735406" w:rsidP="44735406">
          <w:pPr>
            <w:pStyle w:val="Header"/>
            <w:jc w:val="center"/>
          </w:pPr>
        </w:p>
      </w:tc>
      <w:tc>
        <w:tcPr>
          <w:tcW w:w="3139" w:type="dxa"/>
        </w:tcPr>
        <w:p w14:paraId="2F68F11F" w14:textId="30898C69" w:rsidR="44735406" w:rsidRDefault="44735406" w:rsidP="44735406">
          <w:pPr>
            <w:pStyle w:val="Header"/>
            <w:ind w:right="-115"/>
            <w:jc w:val="right"/>
          </w:pPr>
        </w:p>
      </w:tc>
    </w:tr>
  </w:tbl>
  <w:p w14:paraId="1AB37D58" w14:textId="6457BDFE" w:rsidR="44735406" w:rsidRDefault="44735406" w:rsidP="447354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B2593"/>
    <w:multiLevelType w:val="hybridMultilevel"/>
    <w:tmpl w:val="D84A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3559C"/>
    <w:multiLevelType w:val="hybridMultilevel"/>
    <w:tmpl w:val="0DACE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1D0F5D"/>
    <w:multiLevelType w:val="hybridMultilevel"/>
    <w:tmpl w:val="3724D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705"/>
    <w:rsid w:val="000150D3"/>
    <w:rsid w:val="00016509"/>
    <w:rsid w:val="00042DD9"/>
    <w:rsid w:val="000707BE"/>
    <w:rsid w:val="0007184D"/>
    <w:rsid w:val="00257A16"/>
    <w:rsid w:val="00390034"/>
    <w:rsid w:val="003E4705"/>
    <w:rsid w:val="004B3BE9"/>
    <w:rsid w:val="00561D8D"/>
    <w:rsid w:val="005C67A2"/>
    <w:rsid w:val="005F0E9E"/>
    <w:rsid w:val="006F6E7D"/>
    <w:rsid w:val="007007CE"/>
    <w:rsid w:val="00762D18"/>
    <w:rsid w:val="00885CE2"/>
    <w:rsid w:val="00A42F50"/>
    <w:rsid w:val="00B63BF8"/>
    <w:rsid w:val="00BA6DA3"/>
    <w:rsid w:val="00C15535"/>
    <w:rsid w:val="00C50305"/>
    <w:rsid w:val="00C95759"/>
    <w:rsid w:val="00D04CE2"/>
    <w:rsid w:val="00E93BE4"/>
    <w:rsid w:val="00EE1BE0"/>
    <w:rsid w:val="020AF7DB"/>
    <w:rsid w:val="0918BC27"/>
    <w:rsid w:val="0B2FEB4D"/>
    <w:rsid w:val="0CC5F0CF"/>
    <w:rsid w:val="0D2C77BB"/>
    <w:rsid w:val="0D42DD4A"/>
    <w:rsid w:val="0F605EA9"/>
    <w:rsid w:val="10CD4239"/>
    <w:rsid w:val="17E8323E"/>
    <w:rsid w:val="1A01E40E"/>
    <w:rsid w:val="1AAD0490"/>
    <w:rsid w:val="1F227AD0"/>
    <w:rsid w:val="29932826"/>
    <w:rsid w:val="2AE38CDD"/>
    <w:rsid w:val="2C8CEED8"/>
    <w:rsid w:val="3462A053"/>
    <w:rsid w:val="3B60BD1E"/>
    <w:rsid w:val="44735406"/>
    <w:rsid w:val="507E180B"/>
    <w:rsid w:val="5786405F"/>
    <w:rsid w:val="5A73677A"/>
    <w:rsid w:val="6A6AA467"/>
    <w:rsid w:val="74FFB53F"/>
    <w:rsid w:val="786A9407"/>
    <w:rsid w:val="7E83FAAD"/>
    <w:rsid w:val="7F0D5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F2C5C3"/>
  <w15:chartTrackingRefBased/>
  <w15:docId w15:val="{0E843B6E-0EA8-3F49-B9D7-6C3FDD32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705"/>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4705"/>
    <w:pPr>
      <w:tabs>
        <w:tab w:val="center" w:pos="4320"/>
        <w:tab w:val="right" w:pos="8640"/>
      </w:tabs>
    </w:pPr>
  </w:style>
  <w:style w:type="character" w:customStyle="1" w:styleId="HeaderChar">
    <w:name w:val="Header Char"/>
    <w:basedOn w:val="DefaultParagraphFont"/>
    <w:link w:val="Header"/>
    <w:uiPriority w:val="99"/>
    <w:rsid w:val="003E4705"/>
    <w:rPr>
      <w:rFonts w:ascii="Times New Roman" w:eastAsia="Times New Roman" w:hAnsi="Times New Roman" w:cs="Times New Roman"/>
      <w:lang w:val="en-GB" w:eastAsia="en-GB"/>
    </w:rPr>
  </w:style>
  <w:style w:type="paragraph" w:styleId="Footer">
    <w:name w:val="footer"/>
    <w:basedOn w:val="Normal"/>
    <w:link w:val="FooterChar"/>
    <w:semiHidden/>
    <w:rsid w:val="003E4705"/>
    <w:pPr>
      <w:tabs>
        <w:tab w:val="center" w:pos="4320"/>
        <w:tab w:val="right" w:pos="8640"/>
      </w:tabs>
    </w:pPr>
  </w:style>
  <w:style w:type="character" w:customStyle="1" w:styleId="FooterChar">
    <w:name w:val="Footer Char"/>
    <w:basedOn w:val="DefaultParagraphFont"/>
    <w:link w:val="Footer"/>
    <w:semiHidden/>
    <w:rsid w:val="003E4705"/>
    <w:rPr>
      <w:rFonts w:ascii="Times New Roman" w:eastAsia="Times New Roman" w:hAnsi="Times New Roman" w:cs="Times New Roman"/>
      <w:lang w:val="en-GB" w:eastAsia="en-GB"/>
    </w:rPr>
  </w:style>
  <w:style w:type="character" w:styleId="Hyperlink">
    <w:name w:val="Hyperlink"/>
    <w:basedOn w:val="DefaultParagraphFont"/>
    <w:rsid w:val="003E4705"/>
    <w:rPr>
      <w:rFonts w:cs="Times New Roman"/>
      <w:color w:val="0000FF"/>
      <w:u w:val="single"/>
    </w:rPr>
  </w:style>
  <w:style w:type="paragraph" w:styleId="ListParagraph">
    <w:name w:val="List Paragraph"/>
    <w:basedOn w:val="Normal"/>
    <w:uiPriority w:val="34"/>
    <w:qFormat/>
    <w:rsid w:val="003E4705"/>
    <w:pPr>
      <w:ind w:left="720"/>
    </w:pPr>
    <w:rPr>
      <w:rFonts w:eastAsiaTheme="minorHAnsi"/>
    </w:rPr>
  </w:style>
  <w:style w:type="table" w:styleId="TableGrid">
    <w:name w:val="Table Grid"/>
    <w:basedOn w:val="TableNormal"/>
    <w:uiPriority w:val="39"/>
    <w:rsid w:val="003E4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E47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anitowoccranes.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amy.marten@manitowo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my.marten@manitowoc.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2" ma:contentTypeDescription="Create a new document." ma:contentTypeScope="" ma:versionID="ca579b58fa93c3293dcf4fcdc64d2bdc">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1cb73718202ce9eecada64ab83a400c0"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FDC2CB-326B-438D-9D60-4176F43919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1091C6-35C2-4758-A63C-6F449FE0DA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46E24D-EBE8-4C8B-B7DF-F220E91E3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419</Words>
  <Characters>2392</Characters>
  <Application>Microsoft Office Word</Application>
  <DocSecurity>0</DocSecurity>
  <Lines>19</Lines>
  <Paragraphs>5</Paragraphs>
  <ScaleCrop>false</ScaleCrop>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Ling Hu</dc:creator>
  <cp:keywords/>
  <dc:description/>
  <cp:lastModifiedBy>Elizabeth Ling Hu</cp:lastModifiedBy>
  <cp:revision>21</cp:revision>
  <dcterms:created xsi:type="dcterms:W3CDTF">2020-08-20T20:43:00Z</dcterms:created>
  <dcterms:modified xsi:type="dcterms:W3CDTF">2020-09-16T23:37:00Z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ies>
</file>