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DCF8"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5BCE9C6" wp14:editId="6B61349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0794E094" w14:textId="7048DE74" w:rsidR="0092578F" w:rsidRPr="00164A29" w:rsidRDefault="002E00D5" w:rsidP="0093137A">
      <w:pPr>
        <w:spacing w:line="276" w:lineRule="auto"/>
        <w:jc w:val="right"/>
        <w:outlineLvl w:val="0"/>
        <w:rPr>
          <w:rFonts w:ascii="Verdana" w:hAnsi="Verdana"/>
          <w:color w:val="ED1C2A"/>
          <w:sz w:val="18"/>
          <w:szCs w:val="18"/>
        </w:rPr>
      </w:pPr>
      <w:r>
        <w:rPr>
          <w:rFonts w:ascii="Verdana" w:hAnsi="Verdana"/>
          <w:color w:val="41525C"/>
          <w:sz w:val="18"/>
          <w:szCs w:val="18"/>
        </w:rPr>
        <w:t>10</w:t>
      </w:r>
      <w:r w:rsidR="00A66046">
        <w:rPr>
          <w:rFonts w:ascii="Verdana" w:hAnsi="Verdana"/>
          <w:color w:val="41525C"/>
          <w:sz w:val="18"/>
          <w:szCs w:val="18"/>
        </w:rPr>
        <w:t>. Januar 2020</w:t>
      </w:r>
    </w:p>
    <w:p w14:paraId="75783001" w14:textId="77777777" w:rsidR="00506C1D" w:rsidRDefault="00506C1D" w:rsidP="00A44D46">
      <w:pPr>
        <w:tabs>
          <w:tab w:val="left" w:pos="6096"/>
        </w:tabs>
        <w:spacing w:line="276" w:lineRule="auto"/>
        <w:rPr>
          <w:rFonts w:ascii="Verdana" w:hAnsi="Verdana"/>
          <w:color w:val="ED1C2A"/>
          <w:sz w:val="30"/>
          <w:szCs w:val="30"/>
        </w:rPr>
      </w:pPr>
    </w:p>
    <w:p w14:paraId="1ED696F1" w14:textId="77777777" w:rsidR="00EA1007" w:rsidRPr="001D046B" w:rsidRDefault="00A76602" w:rsidP="008639B2">
      <w:pPr>
        <w:rPr>
          <w:rFonts w:ascii="Georgia" w:hAnsi="Georgia"/>
          <w:b/>
          <w:sz w:val="28"/>
          <w:szCs w:val="28"/>
        </w:rPr>
      </w:pPr>
      <w:r>
        <w:rPr>
          <w:rFonts w:ascii="Georgia" w:hAnsi="Georgia"/>
          <w:b/>
          <w:sz w:val="28"/>
          <w:szCs w:val="28"/>
        </w:rPr>
        <w:t xml:space="preserve">Manitowoc präsentiert </w:t>
      </w:r>
      <w:proofErr w:type="gramStart"/>
      <w:r>
        <w:rPr>
          <w:rFonts w:ascii="Georgia" w:hAnsi="Georgia"/>
          <w:b/>
          <w:sz w:val="28"/>
          <w:szCs w:val="28"/>
        </w:rPr>
        <w:t>sechs neue Krane</w:t>
      </w:r>
      <w:proofErr w:type="gramEnd"/>
      <w:r>
        <w:rPr>
          <w:rFonts w:ascii="Georgia" w:hAnsi="Georgia"/>
          <w:b/>
          <w:sz w:val="28"/>
          <w:szCs w:val="28"/>
        </w:rPr>
        <w:t xml:space="preserve"> auf der CONEXPO 2020</w:t>
      </w:r>
    </w:p>
    <w:p w14:paraId="296969B4" w14:textId="56EFD9CA" w:rsidR="0036710C" w:rsidRDefault="0036710C" w:rsidP="0036710C">
      <w:pPr>
        <w:numPr>
          <w:ilvl w:val="0"/>
          <w:numId w:val="3"/>
        </w:numPr>
        <w:spacing w:before="100" w:beforeAutospacing="1" w:after="100" w:afterAutospacing="1"/>
        <w:rPr>
          <w:rFonts w:ascii="Georgia" w:hAnsi="Georgia"/>
          <w:i/>
          <w:iCs/>
          <w:color w:val="000000"/>
          <w:sz w:val="21"/>
          <w:szCs w:val="21"/>
        </w:rPr>
      </w:pPr>
      <w:r>
        <w:rPr>
          <w:rFonts w:ascii="Georgia" w:hAnsi="Georgia"/>
          <w:i/>
          <w:iCs/>
          <w:color w:val="000000"/>
          <w:sz w:val="21"/>
          <w:szCs w:val="21"/>
        </w:rPr>
        <w:t>Manitowoc wird auf der Messe</w:t>
      </w:r>
      <w:r w:rsidR="006A72DB">
        <w:rPr>
          <w:rFonts w:ascii="Georgia" w:hAnsi="Georgia"/>
          <w:i/>
          <w:iCs/>
          <w:color w:val="000000"/>
          <w:sz w:val="21"/>
          <w:szCs w:val="21"/>
        </w:rPr>
        <w:t xml:space="preserve"> in Las Vegas, USA</w:t>
      </w:r>
      <w:r>
        <w:rPr>
          <w:rFonts w:ascii="Georgia" w:hAnsi="Georgia"/>
          <w:i/>
          <w:iCs/>
          <w:color w:val="000000"/>
          <w:sz w:val="21"/>
          <w:szCs w:val="21"/>
        </w:rPr>
        <w:t xml:space="preserve"> </w:t>
      </w:r>
      <w:proofErr w:type="gramStart"/>
      <w:r>
        <w:rPr>
          <w:rFonts w:ascii="Georgia" w:hAnsi="Georgia"/>
          <w:i/>
          <w:iCs/>
          <w:color w:val="000000"/>
          <w:sz w:val="21"/>
          <w:szCs w:val="21"/>
        </w:rPr>
        <w:t>sechs neue Krane</w:t>
      </w:r>
      <w:proofErr w:type="gramEnd"/>
      <w:r>
        <w:rPr>
          <w:rFonts w:ascii="Georgia" w:hAnsi="Georgia"/>
          <w:i/>
          <w:iCs/>
          <w:color w:val="000000"/>
          <w:sz w:val="21"/>
          <w:szCs w:val="21"/>
        </w:rPr>
        <w:t xml:space="preserve"> vorstellen. Einige weitere Modelle haben ihren ersten öffentlichen Auftritt in Nordamerika. Insgesamt werden 10 Krane ausgestellt.</w:t>
      </w:r>
    </w:p>
    <w:p w14:paraId="4C08E32D" w14:textId="368AF709" w:rsidR="00A76602" w:rsidRDefault="00A76602" w:rsidP="0036710C">
      <w:pPr>
        <w:numPr>
          <w:ilvl w:val="0"/>
          <w:numId w:val="3"/>
        </w:numPr>
        <w:spacing w:before="100" w:beforeAutospacing="1" w:after="100" w:afterAutospacing="1"/>
        <w:rPr>
          <w:rFonts w:ascii="Georgia" w:hAnsi="Georgia"/>
          <w:i/>
          <w:iCs/>
          <w:color w:val="000000"/>
          <w:sz w:val="21"/>
          <w:szCs w:val="21"/>
        </w:rPr>
      </w:pPr>
      <w:proofErr w:type="gramStart"/>
      <w:r>
        <w:rPr>
          <w:rFonts w:ascii="Georgia" w:hAnsi="Georgia"/>
          <w:i/>
          <w:iCs/>
          <w:color w:val="000000"/>
          <w:sz w:val="21"/>
          <w:szCs w:val="21"/>
        </w:rPr>
        <w:t>Die neuen Krane</w:t>
      </w:r>
      <w:proofErr w:type="gramEnd"/>
      <w:r>
        <w:rPr>
          <w:rFonts w:ascii="Georgia" w:hAnsi="Georgia"/>
          <w:i/>
          <w:iCs/>
          <w:color w:val="000000"/>
          <w:sz w:val="21"/>
          <w:szCs w:val="21"/>
        </w:rPr>
        <w:t xml:space="preserve"> stammen aus den Serien </w:t>
      </w:r>
      <w:r w:rsidR="006A72DB">
        <w:rPr>
          <w:rFonts w:ascii="Georgia" w:hAnsi="Georgia"/>
          <w:i/>
          <w:iCs/>
          <w:color w:val="000000"/>
          <w:sz w:val="21"/>
          <w:szCs w:val="21"/>
        </w:rPr>
        <w:t xml:space="preserve">der Produktmarken </w:t>
      </w:r>
      <w:r>
        <w:rPr>
          <w:rFonts w:ascii="Georgia" w:hAnsi="Georgia"/>
          <w:i/>
          <w:iCs/>
          <w:color w:val="000000"/>
          <w:sz w:val="21"/>
          <w:szCs w:val="21"/>
        </w:rPr>
        <w:t>Manitowoc, Grove, Potain und National Crane.</w:t>
      </w:r>
    </w:p>
    <w:p w14:paraId="77DDC6EB" w14:textId="77777777" w:rsidR="00762603" w:rsidRDefault="00300A4B" w:rsidP="00EE2A1F">
      <w:pPr>
        <w:spacing w:before="100" w:beforeAutospacing="1" w:after="100" w:afterAutospacing="1" w:line="276" w:lineRule="auto"/>
        <w:rPr>
          <w:rStyle w:val="Emphasis"/>
          <w:rFonts w:ascii="Georgia" w:hAnsi="Georgia"/>
          <w:i w:val="0"/>
          <w:color w:val="000000"/>
          <w:sz w:val="21"/>
          <w:szCs w:val="21"/>
        </w:rPr>
      </w:pPr>
      <w:r>
        <w:rPr>
          <w:rStyle w:val="Emphasis"/>
          <w:rFonts w:ascii="Georgia" w:hAnsi="Georgia"/>
          <w:i w:val="0"/>
          <w:color w:val="000000"/>
          <w:sz w:val="21"/>
          <w:szCs w:val="21"/>
        </w:rPr>
        <w:t xml:space="preserve">Manitowoc Cranes kommt 2020 zurück zur CONEXPO und hat </w:t>
      </w:r>
      <w:proofErr w:type="gramStart"/>
      <w:r>
        <w:rPr>
          <w:rStyle w:val="Emphasis"/>
          <w:rFonts w:ascii="Georgia" w:hAnsi="Georgia"/>
          <w:i w:val="0"/>
          <w:color w:val="000000"/>
          <w:sz w:val="21"/>
          <w:szCs w:val="21"/>
        </w:rPr>
        <w:t>sechs neue Krane</w:t>
      </w:r>
      <w:proofErr w:type="gramEnd"/>
      <w:r>
        <w:rPr>
          <w:rStyle w:val="Emphasis"/>
          <w:rFonts w:ascii="Georgia" w:hAnsi="Georgia"/>
          <w:i w:val="0"/>
          <w:color w:val="000000"/>
          <w:sz w:val="21"/>
          <w:szCs w:val="21"/>
        </w:rPr>
        <w:t xml:space="preserve"> im Gepäck. Zusätzlich </w:t>
      </w:r>
      <w:proofErr w:type="gramStart"/>
      <w:r>
        <w:rPr>
          <w:rStyle w:val="Emphasis"/>
          <w:rFonts w:ascii="Georgia" w:hAnsi="Georgia"/>
          <w:i w:val="0"/>
          <w:color w:val="000000"/>
          <w:sz w:val="21"/>
          <w:szCs w:val="21"/>
        </w:rPr>
        <w:t>zu den neuen Kranen</w:t>
      </w:r>
      <w:proofErr w:type="gramEnd"/>
      <w:r>
        <w:rPr>
          <w:rStyle w:val="Emphasis"/>
          <w:rFonts w:ascii="Georgia" w:hAnsi="Georgia"/>
          <w:i w:val="0"/>
          <w:color w:val="000000"/>
          <w:sz w:val="21"/>
          <w:szCs w:val="21"/>
        </w:rPr>
        <w:t xml:space="preserve"> werden am Stand des Unternehmens auch vier weitere Kranmodelle zu sehen sein, die 2018 und 2019 auf den Markt gebracht wurden und nun ihren ersten großen Auftritt in Nordamerika haben.</w:t>
      </w:r>
    </w:p>
    <w:p w14:paraId="122523C7" w14:textId="1D49E879" w:rsidR="00762603" w:rsidRPr="00960672" w:rsidRDefault="00762603" w:rsidP="00EE2A1F">
      <w:pPr>
        <w:spacing w:before="100" w:beforeAutospacing="1" w:after="100" w:afterAutospacing="1" w:line="276" w:lineRule="auto"/>
        <w:rPr>
          <w:rStyle w:val="Emphasis"/>
          <w:rFonts w:ascii="Georgia" w:hAnsi="Georgia"/>
          <w:i w:val="0"/>
          <w:color w:val="000000"/>
          <w:sz w:val="21"/>
          <w:szCs w:val="21"/>
        </w:rPr>
      </w:pPr>
      <w:r>
        <w:rPr>
          <w:rStyle w:val="Emphasis"/>
          <w:rFonts w:ascii="Georgia" w:hAnsi="Georgia"/>
          <w:i w:val="0"/>
          <w:color w:val="000000"/>
          <w:sz w:val="21"/>
          <w:szCs w:val="21"/>
        </w:rPr>
        <w:t xml:space="preserve">Die Vorstellung </w:t>
      </w:r>
      <w:r w:rsidR="006A72DB">
        <w:rPr>
          <w:rStyle w:val="Emphasis"/>
          <w:rFonts w:ascii="Georgia" w:hAnsi="Georgia"/>
          <w:i w:val="0"/>
          <w:color w:val="000000"/>
          <w:sz w:val="21"/>
          <w:szCs w:val="21"/>
        </w:rPr>
        <w:t>dieser vielen</w:t>
      </w:r>
      <w:r>
        <w:rPr>
          <w:rStyle w:val="Emphasis"/>
          <w:rFonts w:ascii="Georgia" w:hAnsi="Georgia"/>
          <w:i w:val="0"/>
          <w:color w:val="000000"/>
          <w:sz w:val="21"/>
          <w:szCs w:val="21"/>
        </w:rPr>
        <w:t xml:space="preserve"> neue</w:t>
      </w:r>
      <w:r w:rsidR="006A72DB">
        <w:rPr>
          <w:rStyle w:val="Emphasis"/>
          <w:rFonts w:ascii="Georgia" w:hAnsi="Georgia"/>
          <w:i w:val="0"/>
          <w:color w:val="000000"/>
          <w:sz w:val="21"/>
          <w:szCs w:val="21"/>
        </w:rPr>
        <w:t xml:space="preserve">n </w:t>
      </w:r>
      <w:r>
        <w:rPr>
          <w:rStyle w:val="Emphasis"/>
          <w:rFonts w:ascii="Georgia" w:hAnsi="Georgia"/>
          <w:i w:val="0"/>
          <w:color w:val="000000"/>
          <w:sz w:val="21"/>
          <w:szCs w:val="21"/>
        </w:rPr>
        <w:t>Kran</w:t>
      </w:r>
      <w:r w:rsidR="006A72DB">
        <w:rPr>
          <w:rStyle w:val="Emphasis"/>
          <w:rFonts w:ascii="Georgia" w:hAnsi="Georgia"/>
          <w:i w:val="0"/>
          <w:color w:val="000000"/>
          <w:sz w:val="21"/>
          <w:szCs w:val="21"/>
        </w:rPr>
        <w:t>modelle</w:t>
      </w:r>
      <w:r>
        <w:rPr>
          <w:rStyle w:val="Emphasis"/>
          <w:rFonts w:ascii="Georgia" w:hAnsi="Georgia"/>
          <w:i w:val="0"/>
          <w:color w:val="000000"/>
          <w:sz w:val="21"/>
          <w:szCs w:val="21"/>
        </w:rPr>
        <w:t xml:space="preserve"> </w:t>
      </w:r>
      <w:r w:rsidR="006A72DB">
        <w:rPr>
          <w:rStyle w:val="Emphasis"/>
          <w:rFonts w:ascii="Georgia" w:hAnsi="Georgia"/>
          <w:i w:val="0"/>
          <w:color w:val="000000"/>
          <w:sz w:val="21"/>
          <w:szCs w:val="21"/>
        </w:rPr>
        <w:t xml:space="preserve">auf </w:t>
      </w:r>
      <w:r>
        <w:rPr>
          <w:rStyle w:val="Emphasis"/>
          <w:rFonts w:ascii="Georgia" w:hAnsi="Georgia"/>
          <w:i w:val="0"/>
          <w:color w:val="000000"/>
          <w:sz w:val="21"/>
          <w:szCs w:val="21"/>
        </w:rPr>
        <w:t xml:space="preserve">der Fachmesse unterstreicht den verbesserten Produktentwicklungszyklus unter </w:t>
      </w:r>
      <w:r>
        <w:rPr>
          <w:rStyle w:val="Emphasis"/>
          <w:rFonts w:ascii="Georgia" w:hAnsi="Georgia"/>
          <w:color w:val="000000"/>
          <w:sz w:val="21"/>
          <w:szCs w:val="21"/>
        </w:rPr>
        <w:t>The Manitowoc Way</w:t>
      </w:r>
      <w:r>
        <w:rPr>
          <w:rStyle w:val="Emphasis"/>
          <w:rFonts w:ascii="Georgia" w:hAnsi="Georgia"/>
          <w:i w:val="0"/>
          <w:color w:val="000000"/>
          <w:sz w:val="21"/>
          <w:szCs w:val="21"/>
        </w:rPr>
        <w:t xml:space="preserve">. Vor weniger als einem Jahr hat Manitowoc bereits </w:t>
      </w:r>
      <w:r w:rsidR="006A72DB">
        <w:rPr>
          <w:rStyle w:val="Emphasis"/>
          <w:rFonts w:ascii="Georgia" w:hAnsi="Georgia"/>
          <w:i w:val="0"/>
          <w:color w:val="000000"/>
          <w:sz w:val="21"/>
          <w:szCs w:val="21"/>
        </w:rPr>
        <w:t xml:space="preserve">auf </w:t>
      </w:r>
      <w:r>
        <w:rPr>
          <w:rStyle w:val="Emphasis"/>
          <w:rFonts w:ascii="Georgia" w:hAnsi="Georgia"/>
          <w:i w:val="0"/>
          <w:color w:val="000000"/>
          <w:sz w:val="21"/>
          <w:szCs w:val="21"/>
        </w:rPr>
        <w:t xml:space="preserve">der bauma 2019 </w:t>
      </w:r>
      <w:proofErr w:type="gramStart"/>
      <w:r>
        <w:rPr>
          <w:rStyle w:val="Emphasis"/>
          <w:rFonts w:ascii="Georgia" w:hAnsi="Georgia"/>
          <w:i w:val="0"/>
          <w:color w:val="000000"/>
          <w:sz w:val="21"/>
          <w:szCs w:val="21"/>
        </w:rPr>
        <w:t>sechs neue Krane</w:t>
      </w:r>
      <w:proofErr w:type="gramEnd"/>
      <w:r>
        <w:rPr>
          <w:rStyle w:val="Emphasis"/>
          <w:rFonts w:ascii="Georgia" w:hAnsi="Georgia"/>
          <w:i w:val="0"/>
          <w:color w:val="000000"/>
          <w:sz w:val="21"/>
          <w:szCs w:val="21"/>
        </w:rPr>
        <w:t xml:space="preserve"> vorgestellt. Diese eindrucksvolle Zahl hält das Unternehmen auch bei der CONEXPO bei. Die sechs neuen Modelle </w:t>
      </w:r>
      <w:r w:rsidR="006A72DB">
        <w:rPr>
          <w:rStyle w:val="Emphasis"/>
          <w:rFonts w:ascii="Georgia" w:hAnsi="Georgia"/>
          <w:i w:val="0"/>
          <w:color w:val="000000"/>
          <w:sz w:val="21"/>
          <w:szCs w:val="21"/>
        </w:rPr>
        <w:t>der Produktmarken</w:t>
      </w:r>
      <w:r>
        <w:rPr>
          <w:rStyle w:val="Emphasis"/>
          <w:rFonts w:ascii="Georgia" w:hAnsi="Georgia"/>
          <w:i w:val="0"/>
          <w:color w:val="000000"/>
          <w:sz w:val="21"/>
          <w:szCs w:val="21"/>
        </w:rPr>
        <w:t xml:space="preserve"> Manitowoc, Potain, Grove und National Crane decken ein breites Spektrum unterschiedlicher Bedürfnisse in der Hubbranche ab.</w:t>
      </w:r>
    </w:p>
    <w:p w14:paraId="35DA4D41" w14:textId="376825D3" w:rsidR="00C108F8" w:rsidRDefault="00FD1ECE" w:rsidP="00FD1ECE">
      <w:pPr>
        <w:spacing w:line="276" w:lineRule="auto"/>
        <w:rPr>
          <w:rFonts w:ascii="Georgia" w:hAnsi="Georgia"/>
          <w:sz w:val="21"/>
          <w:szCs w:val="21"/>
        </w:rPr>
      </w:pPr>
      <w:r>
        <w:rPr>
          <w:rFonts w:ascii="Georgia" w:hAnsi="Georgia"/>
          <w:sz w:val="21"/>
          <w:szCs w:val="21"/>
        </w:rPr>
        <w:t xml:space="preserve">Barry Pennypacker, Präsident und CEO von The Manitowoc Company, Inc., </w:t>
      </w:r>
      <w:r w:rsidR="004542FA">
        <w:rPr>
          <w:rFonts w:ascii="Georgia" w:hAnsi="Georgia"/>
          <w:sz w:val="21"/>
          <w:szCs w:val="21"/>
        </w:rPr>
        <w:t>betont</w:t>
      </w:r>
      <w:r>
        <w:rPr>
          <w:rFonts w:ascii="Georgia" w:hAnsi="Georgia"/>
          <w:sz w:val="21"/>
          <w:szCs w:val="21"/>
        </w:rPr>
        <w:t>, dass das Unternehmen sein Versprechen, neue Produkte noch schneller zu entwickeln und herzustellen, in die Tat umsetzt. Dadurch können Kunden von Manitowoc das gesteigerte Leistungsvermögen und die verbesserte Effizienz dieser Maschinen nutzen und ihre Kapitalinvestitionen steigern.</w:t>
      </w:r>
    </w:p>
    <w:p w14:paraId="12D286CA" w14:textId="77777777" w:rsidR="00C108F8" w:rsidRDefault="00C108F8" w:rsidP="00FD1ECE">
      <w:pPr>
        <w:spacing w:line="276" w:lineRule="auto"/>
        <w:rPr>
          <w:rFonts w:ascii="Georgia" w:hAnsi="Georgia"/>
          <w:sz w:val="21"/>
          <w:szCs w:val="21"/>
        </w:rPr>
      </w:pPr>
    </w:p>
    <w:p w14:paraId="3189B47F" w14:textId="317FEE83" w:rsidR="00B770C6" w:rsidRDefault="00FD1ECE" w:rsidP="00B770C6">
      <w:pPr>
        <w:spacing w:line="276" w:lineRule="auto"/>
        <w:rPr>
          <w:rFonts w:ascii="Georgia" w:hAnsi="Georgia"/>
          <w:sz w:val="21"/>
          <w:szCs w:val="21"/>
        </w:rPr>
      </w:pPr>
      <w:r>
        <w:rPr>
          <w:rFonts w:ascii="Georgia" w:hAnsi="Georgia"/>
          <w:sz w:val="21"/>
          <w:szCs w:val="21"/>
        </w:rPr>
        <w:t xml:space="preserve">„Wir wollen bei der CONEXPO 2020 zeigen, wie </w:t>
      </w:r>
      <w:r w:rsidR="00BE56A2">
        <w:rPr>
          <w:rFonts w:ascii="Georgia" w:hAnsi="Georgia"/>
          <w:sz w:val="21"/>
          <w:szCs w:val="21"/>
        </w:rPr>
        <w:t xml:space="preserve">gut </w:t>
      </w:r>
      <w:r>
        <w:rPr>
          <w:rFonts w:ascii="Georgia" w:hAnsi="Georgia"/>
          <w:sz w:val="21"/>
          <w:szCs w:val="21"/>
        </w:rPr>
        <w:t xml:space="preserve">wir mit Hilfe unserer Bemühungen in den Bereichen Innovation und Geschwindigkeit unter </w:t>
      </w:r>
      <w:r>
        <w:rPr>
          <w:rFonts w:ascii="Georgia" w:hAnsi="Georgia"/>
          <w:i/>
          <w:sz w:val="21"/>
          <w:szCs w:val="21"/>
        </w:rPr>
        <w:t>The Manitowoc Way</w:t>
      </w:r>
      <w:r>
        <w:rPr>
          <w:rFonts w:ascii="Georgia" w:hAnsi="Georgia"/>
          <w:sz w:val="21"/>
          <w:szCs w:val="21"/>
        </w:rPr>
        <w:t xml:space="preserve"> in der Lage sind, Krane zu produzieren, </w:t>
      </w:r>
      <w:proofErr w:type="gramStart"/>
      <w:r>
        <w:rPr>
          <w:rFonts w:ascii="Georgia" w:hAnsi="Georgia"/>
          <w:sz w:val="21"/>
          <w:szCs w:val="21"/>
        </w:rPr>
        <w:t>die erstklassiges Design</w:t>
      </w:r>
      <w:proofErr w:type="gramEnd"/>
      <w:r>
        <w:rPr>
          <w:rFonts w:ascii="Georgia" w:hAnsi="Georgia"/>
          <w:sz w:val="21"/>
          <w:szCs w:val="21"/>
        </w:rPr>
        <w:t xml:space="preserve"> und exzellente Leistung bieten“, so Pennypacker. „Das Feedback vieler unserer Kunden ist sowohl in das Design als auch </w:t>
      </w:r>
      <w:r w:rsidR="00BE56A2">
        <w:rPr>
          <w:rFonts w:ascii="Georgia" w:hAnsi="Georgia"/>
          <w:sz w:val="21"/>
          <w:szCs w:val="21"/>
        </w:rPr>
        <w:t xml:space="preserve">in </w:t>
      </w:r>
      <w:r>
        <w:rPr>
          <w:rFonts w:ascii="Georgia" w:hAnsi="Georgia"/>
          <w:sz w:val="21"/>
          <w:szCs w:val="21"/>
        </w:rPr>
        <w:t xml:space="preserve">die Funktionalität </w:t>
      </w:r>
      <w:proofErr w:type="gramStart"/>
      <w:r>
        <w:rPr>
          <w:rFonts w:ascii="Georgia" w:hAnsi="Georgia"/>
          <w:sz w:val="21"/>
          <w:szCs w:val="21"/>
        </w:rPr>
        <w:t>unserer neuen Krane</w:t>
      </w:r>
      <w:proofErr w:type="gramEnd"/>
      <w:r>
        <w:rPr>
          <w:rFonts w:ascii="Georgia" w:hAnsi="Georgia"/>
          <w:sz w:val="21"/>
          <w:szCs w:val="21"/>
        </w:rPr>
        <w:t xml:space="preserve"> eingeflossen</w:t>
      </w:r>
      <w:r w:rsidR="00BE56A2">
        <w:rPr>
          <w:rFonts w:ascii="Georgia" w:hAnsi="Georgia"/>
          <w:sz w:val="21"/>
          <w:szCs w:val="21"/>
        </w:rPr>
        <w:t>. Wir</w:t>
      </w:r>
      <w:r>
        <w:rPr>
          <w:rFonts w:ascii="Georgia" w:hAnsi="Georgia"/>
          <w:sz w:val="21"/>
          <w:szCs w:val="21"/>
        </w:rPr>
        <w:t xml:space="preserve"> sind uns sicher, dass sie begeistert sein werden, die Umsetzung ihrer Vorschläge zu sehen. Die CONEXPO bietet eine großartige Möglichkeit, der gesamten Hubbranche zu zeigen, dass für Manitowoc eines völlig klar ist: </w:t>
      </w:r>
      <w:r>
        <w:rPr>
          <w:rFonts w:ascii="Georgia" w:hAnsi="Georgia"/>
          <w:i/>
          <w:sz w:val="21"/>
          <w:szCs w:val="21"/>
        </w:rPr>
        <w:t>The Revolution is Real</w:t>
      </w:r>
      <w:r>
        <w:rPr>
          <w:rFonts w:ascii="Georgia" w:hAnsi="Georgia"/>
          <w:sz w:val="21"/>
          <w:szCs w:val="21"/>
        </w:rPr>
        <w:t>.“</w:t>
      </w:r>
    </w:p>
    <w:p w14:paraId="0ADE400F" w14:textId="77777777" w:rsidR="00D252CB" w:rsidRDefault="00D252CB" w:rsidP="00B770C6">
      <w:pPr>
        <w:spacing w:line="276" w:lineRule="auto"/>
        <w:rPr>
          <w:rFonts w:ascii="Georgia" w:hAnsi="Georgia"/>
          <w:sz w:val="21"/>
          <w:szCs w:val="21"/>
        </w:rPr>
      </w:pPr>
    </w:p>
    <w:p w14:paraId="13B12978" w14:textId="30952352" w:rsidR="00D252CB" w:rsidRPr="00F85CA4" w:rsidRDefault="00B719AF" w:rsidP="00B770C6">
      <w:pPr>
        <w:spacing w:line="276" w:lineRule="auto"/>
        <w:rPr>
          <w:rFonts w:ascii="Georgia" w:hAnsi="Georgia"/>
          <w:sz w:val="21"/>
          <w:szCs w:val="21"/>
        </w:rPr>
      </w:pPr>
      <w:r>
        <w:rPr>
          <w:rFonts w:ascii="Georgia" w:hAnsi="Georgia"/>
          <w:sz w:val="21"/>
          <w:szCs w:val="21"/>
        </w:rPr>
        <w:t xml:space="preserve">Zu den bereits angekündigten Kranen, die Besucher am Stand des Unternehmens zu sehen bekommen werden, zählen folgende: der Geländekran </w:t>
      </w:r>
      <w:hyperlink r:id="rId13" w:history="1">
        <w:r w:rsidR="002E00D5" w:rsidRPr="002E00D5">
          <w:rPr>
            <w:rStyle w:val="Hyperlink"/>
            <w:rFonts w:ascii="Georgia" w:hAnsi="Georgia"/>
            <w:sz w:val="21"/>
            <w:szCs w:val="21"/>
          </w:rPr>
          <w:t>GR</w:t>
        </w:r>
        <w:bookmarkStart w:id="0" w:name="_GoBack"/>
        <w:bookmarkEnd w:id="0"/>
        <w:r w:rsidR="002E00D5" w:rsidRPr="002E00D5">
          <w:rPr>
            <w:rStyle w:val="Hyperlink"/>
            <w:rFonts w:ascii="Georgia" w:hAnsi="Georgia"/>
            <w:sz w:val="21"/>
            <w:szCs w:val="21"/>
          </w:rPr>
          <w:t>T9165</w:t>
        </w:r>
      </w:hyperlink>
      <w:r w:rsidR="006530F5">
        <w:rPr>
          <w:rStyle w:val="Hyperlink"/>
          <w:rFonts w:ascii="Georgia" w:hAnsi="Georgia"/>
          <w:sz w:val="21"/>
          <w:szCs w:val="21"/>
        </w:rPr>
        <w:t xml:space="preserve"> </w:t>
      </w:r>
      <w:r>
        <w:rPr>
          <w:rFonts w:ascii="Georgia" w:hAnsi="Georgia"/>
          <w:sz w:val="21"/>
          <w:szCs w:val="21"/>
        </w:rPr>
        <w:t xml:space="preserve">der AT-Kran </w:t>
      </w:r>
      <w:hyperlink r:id="rId14" w:history="1">
        <w:r>
          <w:rPr>
            <w:rStyle w:val="Hyperlink"/>
            <w:rFonts w:ascii="Georgia" w:hAnsi="Georgia"/>
            <w:sz w:val="21"/>
            <w:szCs w:val="21"/>
          </w:rPr>
          <w:t>GMK5250XL-1</w:t>
        </w:r>
      </w:hyperlink>
      <w:r>
        <w:rPr>
          <w:rFonts w:ascii="Georgia" w:hAnsi="Georgia"/>
          <w:sz w:val="21"/>
          <w:szCs w:val="21"/>
        </w:rPr>
        <w:t xml:space="preserve">, der Autokran </w:t>
      </w:r>
      <w:hyperlink r:id="rId15" w:history="1">
        <w:r>
          <w:rPr>
            <w:rStyle w:val="Hyperlink"/>
            <w:rFonts w:ascii="Georgia" w:hAnsi="Georgia"/>
            <w:sz w:val="21"/>
            <w:szCs w:val="21"/>
          </w:rPr>
          <w:t>TMS500-2</w:t>
        </w:r>
      </w:hyperlink>
      <w:r>
        <w:rPr>
          <w:rFonts w:ascii="Georgia" w:hAnsi="Georgia"/>
          <w:sz w:val="21"/>
          <w:szCs w:val="21"/>
        </w:rPr>
        <w:t xml:space="preserve"> sowie der Teleskop-Raupenkran </w:t>
      </w:r>
      <w:hyperlink r:id="rId16" w:history="1">
        <w:r>
          <w:rPr>
            <w:rStyle w:val="Hyperlink"/>
            <w:rFonts w:ascii="Georgia" w:hAnsi="Georgia"/>
            <w:sz w:val="21"/>
            <w:szCs w:val="21"/>
          </w:rPr>
          <w:t>GHC140</w:t>
        </w:r>
      </w:hyperlink>
      <w:r>
        <w:rPr>
          <w:rFonts w:ascii="Georgia" w:hAnsi="Georgia"/>
          <w:sz w:val="21"/>
          <w:szCs w:val="21"/>
        </w:rPr>
        <w:t xml:space="preserve"> von Grove; der Selbstmontagekran </w:t>
      </w:r>
      <w:hyperlink r:id="rId17" w:history="1">
        <w:r w:rsidRPr="002E00D5">
          <w:rPr>
            <w:rStyle w:val="Hyperlink"/>
            <w:rFonts w:ascii="Georgia" w:hAnsi="Georgia"/>
            <w:sz w:val="21"/>
            <w:szCs w:val="21"/>
          </w:rPr>
          <w:t>Hup M 28-22</w:t>
        </w:r>
      </w:hyperlink>
      <w:r>
        <w:rPr>
          <w:rFonts w:ascii="Georgia" w:hAnsi="Georgia"/>
          <w:sz w:val="21"/>
          <w:szCs w:val="21"/>
        </w:rPr>
        <w:t xml:space="preserve"> (mit einer auf den US-Markt ausgelegten Transportachse) von Potain; und der LKW-Aufbaukran </w:t>
      </w:r>
      <w:hyperlink r:id="rId18" w:history="1">
        <w:r>
          <w:rPr>
            <w:rStyle w:val="Hyperlink"/>
            <w:rFonts w:ascii="Georgia" w:hAnsi="Georgia"/>
            <w:sz w:val="21"/>
            <w:szCs w:val="21"/>
          </w:rPr>
          <w:t>NBT60L</w:t>
        </w:r>
      </w:hyperlink>
      <w:r>
        <w:rPr>
          <w:rFonts w:ascii="Georgia" w:hAnsi="Georgia"/>
          <w:sz w:val="21"/>
          <w:szCs w:val="21"/>
        </w:rPr>
        <w:t xml:space="preserve"> von National Crane.</w:t>
      </w:r>
    </w:p>
    <w:p w14:paraId="0E908FA7" w14:textId="13EDEFC9" w:rsidR="0036710C" w:rsidRDefault="00315D5D" w:rsidP="00981BA4">
      <w:pPr>
        <w:spacing w:before="100" w:beforeAutospacing="1" w:after="100" w:afterAutospacing="1" w:line="276" w:lineRule="auto"/>
        <w:rPr>
          <w:rFonts w:ascii="Georgia" w:hAnsi="Georgia"/>
          <w:sz w:val="21"/>
          <w:szCs w:val="21"/>
        </w:rPr>
      </w:pPr>
      <w:r>
        <w:rPr>
          <w:rStyle w:val="Emphasis"/>
          <w:rFonts w:ascii="Georgia" w:hAnsi="Georgia"/>
          <w:i w:val="0"/>
          <w:color w:val="000000"/>
          <w:sz w:val="21"/>
          <w:szCs w:val="21"/>
        </w:rPr>
        <w:t xml:space="preserve">Da der frühere Standort des Manitowoc-Stands im Gold Lot des Las </w:t>
      </w:r>
      <w:proofErr w:type="gramStart"/>
      <w:r>
        <w:rPr>
          <w:rStyle w:val="Emphasis"/>
          <w:rFonts w:ascii="Georgia" w:hAnsi="Georgia"/>
          <w:i w:val="0"/>
          <w:color w:val="000000"/>
          <w:sz w:val="21"/>
          <w:szCs w:val="21"/>
        </w:rPr>
        <w:t>Vegas Convention Center</w:t>
      </w:r>
      <w:proofErr w:type="gramEnd"/>
      <w:r>
        <w:rPr>
          <w:rStyle w:val="Emphasis"/>
          <w:rFonts w:ascii="Georgia" w:hAnsi="Georgia"/>
          <w:i w:val="0"/>
          <w:color w:val="000000"/>
          <w:sz w:val="21"/>
          <w:szCs w:val="21"/>
        </w:rPr>
        <w:t xml:space="preserve"> derzeit aufgrund von Bauarbeiten gesperrt ist, finden Sie </w:t>
      </w:r>
      <w:r w:rsidR="00BE56A2">
        <w:rPr>
          <w:rStyle w:val="Emphasis"/>
          <w:rFonts w:ascii="Georgia" w:hAnsi="Georgia"/>
          <w:i w:val="0"/>
          <w:color w:val="000000"/>
          <w:sz w:val="21"/>
          <w:szCs w:val="21"/>
        </w:rPr>
        <w:t xml:space="preserve">Manitowoc </w:t>
      </w:r>
      <w:r>
        <w:rPr>
          <w:rStyle w:val="Emphasis"/>
          <w:rFonts w:ascii="Georgia" w:hAnsi="Georgia"/>
          <w:i w:val="0"/>
          <w:color w:val="000000"/>
          <w:sz w:val="21"/>
          <w:szCs w:val="21"/>
        </w:rPr>
        <w:t>in diesem Jahr an Stand F6144 im neuen Festival Lot in der Nähe des Las Vegas Boulevard und der Sahara Avenue.</w:t>
      </w:r>
    </w:p>
    <w:p w14:paraId="5AE3AFD7" w14:textId="77777777" w:rsidR="0036710C" w:rsidRDefault="0036710C" w:rsidP="00B0246E">
      <w:pPr>
        <w:tabs>
          <w:tab w:val="left" w:pos="1055"/>
          <w:tab w:val="left" w:pos="4111"/>
          <w:tab w:val="left" w:pos="5812"/>
          <w:tab w:val="left" w:pos="7371"/>
        </w:tabs>
        <w:spacing w:line="276" w:lineRule="auto"/>
        <w:jc w:val="center"/>
        <w:rPr>
          <w:rFonts w:ascii="Georgia" w:hAnsi="Georgia"/>
          <w:sz w:val="21"/>
          <w:szCs w:val="21"/>
        </w:rPr>
      </w:pPr>
    </w:p>
    <w:p w14:paraId="6BDDB175"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lastRenderedPageBreak/>
        <w:t>–ENDE–</w:t>
      </w:r>
    </w:p>
    <w:p w14:paraId="32EDB3FD"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41ECCB2"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0C9FB610" w14:textId="3C618DC2" w:rsidR="003D0A5C" w:rsidRPr="006A69FE" w:rsidRDefault="0077128C" w:rsidP="00B0246E">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sz w:val="18"/>
          <w:szCs w:val="18"/>
        </w:rPr>
        <w:tab/>
      </w:r>
      <w:r>
        <w:rPr>
          <w:rFonts w:ascii="Verdana" w:hAnsi="Verdana"/>
          <w:color w:val="41525C"/>
          <w:sz w:val="18"/>
          <w:szCs w:val="18"/>
        </w:rPr>
        <w:t xml:space="preserve"> </w:t>
      </w:r>
    </w:p>
    <w:p w14:paraId="66183EC7"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4B2D569F" w14:textId="5E3390B3"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 xml:space="preserve">T </w:t>
      </w:r>
      <w:r w:rsidR="00513931" w:rsidRPr="006F6645">
        <w:rPr>
          <w:rFonts w:ascii="Verdana" w:hAnsi="Verdana"/>
          <w:color w:val="41525C"/>
          <w:sz w:val="18"/>
          <w:szCs w:val="18"/>
        </w:rPr>
        <w:t>+1 414 760 4805</w:t>
      </w:r>
      <w:r>
        <w:rPr>
          <w:rFonts w:ascii="Verdana" w:hAnsi="Verdana"/>
          <w:color w:val="41525C"/>
          <w:sz w:val="18"/>
          <w:szCs w:val="18"/>
        </w:rPr>
        <w:tab/>
      </w:r>
    </w:p>
    <w:p w14:paraId="2560F50B" w14:textId="6C8D2953" w:rsidR="00B21E29" w:rsidRPr="00EE4A40" w:rsidRDefault="0002717F" w:rsidP="00B0246E">
      <w:pPr>
        <w:tabs>
          <w:tab w:val="left" w:pos="1055"/>
          <w:tab w:val="left" w:pos="3969"/>
          <w:tab w:val="left" w:pos="6379"/>
          <w:tab w:val="left" w:pos="7371"/>
        </w:tabs>
        <w:spacing w:line="276" w:lineRule="auto"/>
        <w:rPr>
          <w:rFonts w:ascii="Verdana" w:hAnsi="Verdana"/>
          <w:b/>
          <w:color w:val="41525C"/>
          <w:sz w:val="18"/>
          <w:szCs w:val="18"/>
        </w:rPr>
      </w:pPr>
      <w:hyperlink r:id="rId19" w:history="1">
        <w:r w:rsidR="0077128C">
          <w:rPr>
            <w:rStyle w:val="Hyperlink"/>
            <w:rFonts w:ascii="Verdana" w:hAnsi="Verdana"/>
            <w:sz w:val="18"/>
            <w:szCs w:val="18"/>
          </w:rPr>
          <w:t>ion.warner@manitowoc.com</w:t>
        </w:r>
      </w:hyperlink>
      <w:r w:rsidR="0077128C">
        <w:t xml:space="preserve"> </w:t>
      </w:r>
      <w:r w:rsidR="0077128C">
        <w:rPr>
          <w:rFonts w:ascii="Verdana" w:hAnsi="Verdana"/>
          <w:color w:val="41525C"/>
          <w:sz w:val="18"/>
          <w:szCs w:val="18"/>
        </w:rPr>
        <w:tab/>
      </w:r>
    </w:p>
    <w:p w14:paraId="13A57453" w14:textId="77777777" w:rsidR="008639B2" w:rsidRDefault="008639B2" w:rsidP="00B0246E">
      <w:pPr>
        <w:spacing w:line="276" w:lineRule="auto"/>
        <w:rPr>
          <w:rFonts w:ascii="Verdana" w:hAnsi="Verdana"/>
          <w:color w:val="ED1C2A"/>
          <w:sz w:val="18"/>
          <w:szCs w:val="18"/>
        </w:rPr>
      </w:pPr>
    </w:p>
    <w:p w14:paraId="4D6C5903" w14:textId="77777777" w:rsidR="001421D9" w:rsidRPr="00E71CAF" w:rsidRDefault="00A06DE5" w:rsidP="00B0246E">
      <w:pPr>
        <w:spacing w:line="276" w:lineRule="auto"/>
        <w:rPr>
          <w:rFonts w:ascii="Verdana" w:hAnsi="Verdana" w:cs="Verdana"/>
          <w:color w:val="41525C"/>
          <w:sz w:val="18"/>
          <w:szCs w:val="18"/>
        </w:rPr>
      </w:pPr>
      <w:r w:rsidRPr="007743E7">
        <w:rPr>
          <w:rFonts w:ascii="Verdana" w:hAnsi="Verdana"/>
          <w:color w:val="ED1C2A"/>
          <w:sz w:val="18"/>
          <w:szCs w:val="18"/>
          <w:lang w:val="en-US"/>
        </w:rPr>
        <w:t>ÜBER THE MANITOWOC COMPANY INC.</w:t>
      </w:r>
      <w:r w:rsidRPr="007743E7">
        <w:rPr>
          <w:rFonts w:ascii="Verdana" w:hAnsi="Verdana"/>
          <w:sz w:val="18"/>
          <w:szCs w:val="18"/>
          <w:lang w:val="en-US"/>
        </w:rPr>
        <w:t xml:space="preserve"> </w:t>
      </w:r>
      <w:r w:rsidRPr="007743E7">
        <w:rPr>
          <w:rFonts w:ascii="Verdana" w:hAnsi="Verdana"/>
          <w:sz w:val="18"/>
          <w:szCs w:val="18"/>
          <w:lang w:val="en-US"/>
        </w:rPr>
        <w:br/>
      </w:r>
      <w:r>
        <w:rPr>
          <w:rFonts w:ascii="Verdana" w:hAnsi="Verdana"/>
          <w:color w:val="41525C"/>
          <w:sz w:val="18"/>
          <w:szCs w:val="18"/>
        </w:rPr>
        <w:t>The Manitowoc Company, Inc. („</w:t>
      </w:r>
      <w:proofErr w:type="gramStart"/>
      <w:r>
        <w:rPr>
          <w:rFonts w:ascii="Verdana" w:hAnsi="Verdana"/>
          <w:color w:val="41525C"/>
          <w:sz w:val="18"/>
          <w:szCs w:val="18"/>
        </w:rPr>
        <w:t>Manitowoc“</w:t>
      </w:r>
      <w:proofErr w:type="gramEnd"/>
      <w:r>
        <w:rPr>
          <w:rFonts w:ascii="Verdana" w:hAnsi="Verdana"/>
          <w:color w:val="41525C"/>
          <w:sz w:val="18"/>
          <w:szCs w:val="18"/>
        </w:rPr>
        <w:t>) wurde 1902 gegründet und bietet auf ihren Märkten seit 116 Jahren qualitativ hochwertige, kundenorientierte Produkte und Support-Dienstleistungen. Der Nettoumsatz im Jahr 2018 belief sich auf etwa 1,8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509F9F28" w14:textId="77777777" w:rsidR="00F4696A" w:rsidRPr="00A678F4" w:rsidRDefault="00F4696A" w:rsidP="00B0246E">
      <w:pPr>
        <w:spacing w:line="276" w:lineRule="auto"/>
        <w:rPr>
          <w:rFonts w:ascii="Verdana" w:hAnsi="Verdana"/>
          <w:color w:val="41525C"/>
          <w:sz w:val="18"/>
          <w:szCs w:val="18"/>
        </w:rPr>
      </w:pPr>
    </w:p>
    <w:p w14:paraId="16A99DEC" w14:textId="77777777" w:rsidR="00A678F4" w:rsidRPr="007743E7" w:rsidRDefault="0057374F" w:rsidP="00B0246E">
      <w:pPr>
        <w:spacing w:line="276" w:lineRule="auto"/>
        <w:outlineLvl w:val="0"/>
        <w:rPr>
          <w:sz w:val="18"/>
          <w:szCs w:val="18"/>
          <w:lang w:val="en-US"/>
        </w:rPr>
      </w:pPr>
      <w:r w:rsidRPr="007743E7">
        <w:rPr>
          <w:rFonts w:ascii="Verdana" w:hAnsi="Verdana"/>
          <w:color w:val="ED1C2A"/>
          <w:sz w:val="18"/>
          <w:szCs w:val="18"/>
          <w:lang w:val="en-US"/>
        </w:rPr>
        <w:t>THE MANITOWOC COMPANY, INC.</w:t>
      </w:r>
    </w:p>
    <w:p w14:paraId="041C18CA" w14:textId="77777777" w:rsidR="00ED77F9" w:rsidRPr="007743E7" w:rsidRDefault="003F60B4" w:rsidP="00ED77F9">
      <w:pPr>
        <w:spacing w:line="276" w:lineRule="auto"/>
        <w:rPr>
          <w:rFonts w:ascii="Verdana" w:hAnsi="Verdana"/>
          <w:sz w:val="18"/>
          <w:szCs w:val="18"/>
          <w:lang w:val="en-US"/>
        </w:rPr>
      </w:pPr>
      <w:r w:rsidRPr="007743E7">
        <w:rPr>
          <w:rFonts w:ascii="Verdana" w:hAnsi="Verdana"/>
          <w:color w:val="41525C"/>
          <w:sz w:val="18"/>
          <w:lang w:val="en-US"/>
        </w:rPr>
        <w:t>One Park Plaza – 11270 West Park Place</w:t>
      </w:r>
      <w:r w:rsidRPr="007743E7">
        <w:rPr>
          <w:rFonts w:ascii="Verdana" w:hAnsi="Verdana"/>
          <w:sz w:val="18"/>
          <w:lang w:val="en-US"/>
        </w:rPr>
        <w:t xml:space="preserve"> – Suite 1000 – </w:t>
      </w:r>
      <w:r w:rsidRPr="007743E7">
        <w:rPr>
          <w:rFonts w:ascii="Verdana" w:hAnsi="Verdana"/>
          <w:color w:val="41525C"/>
          <w:sz w:val="18"/>
          <w:lang w:val="en-US"/>
        </w:rPr>
        <w:t>Milwaukee, WI 53224, USA</w:t>
      </w:r>
    </w:p>
    <w:p w14:paraId="44EFBDBF"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+1 414 760 4600</w:t>
      </w:r>
    </w:p>
    <w:p w14:paraId="3C4F235A" w14:textId="77777777" w:rsidR="00235157" w:rsidRDefault="0002717F" w:rsidP="00B0246E">
      <w:pPr>
        <w:spacing w:line="276" w:lineRule="auto"/>
        <w:rPr>
          <w:rStyle w:val="Hyperlink"/>
          <w:rFonts w:ascii="Verdana" w:hAnsi="Verdana"/>
          <w:b/>
          <w:color w:val="41525C"/>
          <w:sz w:val="18"/>
          <w:szCs w:val="18"/>
        </w:rPr>
      </w:pPr>
      <w:hyperlink r:id="rId20" w:history="1">
        <w:r w:rsidR="007A256E">
          <w:rPr>
            <w:rStyle w:val="Hyperlink"/>
            <w:rFonts w:ascii="Verdana" w:hAnsi="Verdana"/>
            <w:b/>
            <w:color w:val="41525C"/>
            <w:sz w:val="18"/>
            <w:szCs w:val="18"/>
          </w:rPr>
          <w:t>www.manitowoc.com</w:t>
        </w:r>
      </w:hyperlink>
    </w:p>
    <w:p w14:paraId="430BFACD" w14:textId="77777777" w:rsidR="00A0014C" w:rsidRDefault="00A0014C" w:rsidP="00B0246E">
      <w:pPr>
        <w:spacing w:line="276" w:lineRule="auto"/>
        <w:rPr>
          <w:rStyle w:val="Hyperlink"/>
          <w:rFonts w:ascii="Verdana" w:hAnsi="Verdana"/>
          <w:b/>
          <w:color w:val="41525C"/>
          <w:sz w:val="18"/>
          <w:szCs w:val="18"/>
        </w:rPr>
      </w:pPr>
    </w:p>
    <w:p w14:paraId="3DA172C6"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79C6" w14:textId="77777777" w:rsidR="0002717F" w:rsidRDefault="0002717F">
      <w:r>
        <w:separator/>
      </w:r>
    </w:p>
  </w:endnote>
  <w:endnote w:type="continuationSeparator" w:id="0">
    <w:p w14:paraId="31F3341A" w14:textId="77777777" w:rsidR="0002717F" w:rsidRDefault="0002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6927" w14:textId="77777777" w:rsidR="0002717F" w:rsidRDefault="0002717F">
      <w:r>
        <w:separator/>
      </w:r>
    </w:p>
  </w:footnote>
  <w:footnote w:type="continuationSeparator" w:id="0">
    <w:p w14:paraId="31153C81" w14:textId="77777777" w:rsidR="0002717F" w:rsidRDefault="0002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49AA" w14:textId="77777777" w:rsidR="006721AA" w:rsidRPr="00164A29" w:rsidRDefault="006721A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auf der CONEXPO 2020</w:t>
    </w:r>
  </w:p>
  <w:p w14:paraId="4A69DF31" w14:textId="0681876A" w:rsidR="006721AA" w:rsidRPr="00164A29" w:rsidRDefault="002E00D5" w:rsidP="00163032">
    <w:pPr>
      <w:spacing w:line="276" w:lineRule="auto"/>
      <w:rPr>
        <w:rFonts w:ascii="Verdana" w:hAnsi="Verdana"/>
        <w:color w:val="ED1C2A"/>
        <w:sz w:val="18"/>
        <w:szCs w:val="18"/>
      </w:rPr>
    </w:pPr>
    <w:r>
      <w:rPr>
        <w:rFonts w:ascii="Verdana" w:hAnsi="Verdana"/>
        <w:color w:val="41525C"/>
        <w:sz w:val="18"/>
        <w:szCs w:val="18"/>
      </w:rPr>
      <w:t>10</w:t>
    </w:r>
    <w:r w:rsidR="006721AA">
      <w:rPr>
        <w:rFonts w:ascii="Verdana" w:hAnsi="Verdana"/>
        <w:color w:val="41525C"/>
        <w:sz w:val="18"/>
        <w:szCs w:val="18"/>
      </w:rPr>
      <w:t>. Januar 2010</w:t>
    </w:r>
  </w:p>
  <w:p w14:paraId="5AA42BDF" w14:textId="77777777" w:rsidR="006721AA" w:rsidRPr="003E31C0" w:rsidRDefault="006721AA" w:rsidP="00163032">
    <w:pPr>
      <w:spacing w:line="276" w:lineRule="auto"/>
      <w:rPr>
        <w:rFonts w:ascii="Verdana" w:hAnsi="Verdana"/>
        <w:sz w:val="16"/>
        <w:szCs w:val="16"/>
      </w:rPr>
    </w:pPr>
  </w:p>
  <w:p w14:paraId="6733F861" w14:textId="77777777" w:rsidR="006721AA" w:rsidRDefault="00672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2717F"/>
    <w:rsid w:val="000306B2"/>
    <w:rsid w:val="00030BEE"/>
    <w:rsid w:val="00033A4B"/>
    <w:rsid w:val="0003442C"/>
    <w:rsid w:val="00034578"/>
    <w:rsid w:val="00035822"/>
    <w:rsid w:val="00037AB5"/>
    <w:rsid w:val="0004232A"/>
    <w:rsid w:val="00042F47"/>
    <w:rsid w:val="00046012"/>
    <w:rsid w:val="00046C55"/>
    <w:rsid w:val="0005150F"/>
    <w:rsid w:val="00051CCE"/>
    <w:rsid w:val="00051F75"/>
    <w:rsid w:val="00052603"/>
    <w:rsid w:val="0005260E"/>
    <w:rsid w:val="0005270E"/>
    <w:rsid w:val="00053C35"/>
    <w:rsid w:val="000572B4"/>
    <w:rsid w:val="0005783C"/>
    <w:rsid w:val="00060D88"/>
    <w:rsid w:val="00062831"/>
    <w:rsid w:val="000653D5"/>
    <w:rsid w:val="00065A26"/>
    <w:rsid w:val="00065D2C"/>
    <w:rsid w:val="00070802"/>
    <w:rsid w:val="0007116F"/>
    <w:rsid w:val="00071EEB"/>
    <w:rsid w:val="0007233D"/>
    <w:rsid w:val="000725FB"/>
    <w:rsid w:val="00075EDE"/>
    <w:rsid w:val="00080A73"/>
    <w:rsid w:val="000819C1"/>
    <w:rsid w:val="0008353F"/>
    <w:rsid w:val="00083F23"/>
    <w:rsid w:val="00084D7B"/>
    <w:rsid w:val="00085502"/>
    <w:rsid w:val="00085F09"/>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672F"/>
    <w:rsid w:val="000D5C73"/>
    <w:rsid w:val="000D7310"/>
    <w:rsid w:val="000E0422"/>
    <w:rsid w:val="000E1612"/>
    <w:rsid w:val="000E17D8"/>
    <w:rsid w:val="000E44DA"/>
    <w:rsid w:val="000E58A4"/>
    <w:rsid w:val="000E7485"/>
    <w:rsid w:val="000F1895"/>
    <w:rsid w:val="000F29AF"/>
    <w:rsid w:val="000F5526"/>
    <w:rsid w:val="000F5735"/>
    <w:rsid w:val="000F5BAE"/>
    <w:rsid w:val="000F5D22"/>
    <w:rsid w:val="00102831"/>
    <w:rsid w:val="001112E6"/>
    <w:rsid w:val="001115D3"/>
    <w:rsid w:val="00112F17"/>
    <w:rsid w:val="00120BC3"/>
    <w:rsid w:val="001222FA"/>
    <w:rsid w:val="001224AA"/>
    <w:rsid w:val="0012576B"/>
    <w:rsid w:val="00126C81"/>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3DC"/>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B1687"/>
    <w:rsid w:val="001B2EC3"/>
    <w:rsid w:val="001B5442"/>
    <w:rsid w:val="001B54D3"/>
    <w:rsid w:val="001B55A4"/>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2E2"/>
    <w:rsid w:val="001F14C6"/>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2531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4A5B"/>
    <w:rsid w:val="00255310"/>
    <w:rsid w:val="002559DC"/>
    <w:rsid w:val="00256053"/>
    <w:rsid w:val="002561BA"/>
    <w:rsid w:val="00257D38"/>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420A"/>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00D5"/>
    <w:rsid w:val="002E2756"/>
    <w:rsid w:val="002E3C27"/>
    <w:rsid w:val="002E41F1"/>
    <w:rsid w:val="002E4403"/>
    <w:rsid w:val="002E61D0"/>
    <w:rsid w:val="002E793B"/>
    <w:rsid w:val="002F23FC"/>
    <w:rsid w:val="002F48A7"/>
    <w:rsid w:val="002F4FC1"/>
    <w:rsid w:val="00300A4B"/>
    <w:rsid w:val="003028C8"/>
    <w:rsid w:val="0030349B"/>
    <w:rsid w:val="00303BD6"/>
    <w:rsid w:val="003045AE"/>
    <w:rsid w:val="0030501A"/>
    <w:rsid w:val="003077F1"/>
    <w:rsid w:val="00307C8B"/>
    <w:rsid w:val="00310B62"/>
    <w:rsid w:val="00311B66"/>
    <w:rsid w:val="00311F6C"/>
    <w:rsid w:val="00313457"/>
    <w:rsid w:val="00313877"/>
    <w:rsid w:val="003144A3"/>
    <w:rsid w:val="00315D5D"/>
    <w:rsid w:val="00315E9F"/>
    <w:rsid w:val="00320B1B"/>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10C"/>
    <w:rsid w:val="00367D20"/>
    <w:rsid w:val="00373DC1"/>
    <w:rsid w:val="003747E3"/>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1810"/>
    <w:rsid w:val="003B20DE"/>
    <w:rsid w:val="003B2344"/>
    <w:rsid w:val="003B31F9"/>
    <w:rsid w:val="003B3D48"/>
    <w:rsid w:val="003B4E8C"/>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727E"/>
    <w:rsid w:val="004138BE"/>
    <w:rsid w:val="00413CF0"/>
    <w:rsid w:val="00413D97"/>
    <w:rsid w:val="00414689"/>
    <w:rsid w:val="00414CF6"/>
    <w:rsid w:val="004200E9"/>
    <w:rsid w:val="00421B87"/>
    <w:rsid w:val="00422497"/>
    <w:rsid w:val="00422EB6"/>
    <w:rsid w:val="00422FCF"/>
    <w:rsid w:val="00425BF2"/>
    <w:rsid w:val="00425D45"/>
    <w:rsid w:val="00426B72"/>
    <w:rsid w:val="00431ED8"/>
    <w:rsid w:val="004337D9"/>
    <w:rsid w:val="00435CF7"/>
    <w:rsid w:val="00441B7D"/>
    <w:rsid w:val="00443EAF"/>
    <w:rsid w:val="0044404F"/>
    <w:rsid w:val="004442D3"/>
    <w:rsid w:val="004462D7"/>
    <w:rsid w:val="00450286"/>
    <w:rsid w:val="004542FA"/>
    <w:rsid w:val="00454463"/>
    <w:rsid w:val="00455E67"/>
    <w:rsid w:val="004578B3"/>
    <w:rsid w:val="00457A3C"/>
    <w:rsid w:val="00461F06"/>
    <w:rsid w:val="004625E6"/>
    <w:rsid w:val="00474F44"/>
    <w:rsid w:val="004764CE"/>
    <w:rsid w:val="00481903"/>
    <w:rsid w:val="004847F0"/>
    <w:rsid w:val="00484BAD"/>
    <w:rsid w:val="00485E2A"/>
    <w:rsid w:val="00486168"/>
    <w:rsid w:val="0049173B"/>
    <w:rsid w:val="004A02FE"/>
    <w:rsid w:val="004A1E08"/>
    <w:rsid w:val="004A33F8"/>
    <w:rsid w:val="004A38AB"/>
    <w:rsid w:val="004A3BA1"/>
    <w:rsid w:val="004A3E7A"/>
    <w:rsid w:val="004A4AE2"/>
    <w:rsid w:val="004A5113"/>
    <w:rsid w:val="004A5F04"/>
    <w:rsid w:val="004A6360"/>
    <w:rsid w:val="004A70E6"/>
    <w:rsid w:val="004A741B"/>
    <w:rsid w:val="004B0AED"/>
    <w:rsid w:val="004B2A89"/>
    <w:rsid w:val="004B4DC2"/>
    <w:rsid w:val="004B68B6"/>
    <w:rsid w:val="004B73D2"/>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4C18"/>
    <w:rsid w:val="004E7899"/>
    <w:rsid w:val="004F1CD8"/>
    <w:rsid w:val="004F304C"/>
    <w:rsid w:val="004F49FB"/>
    <w:rsid w:val="004F4D30"/>
    <w:rsid w:val="005011F9"/>
    <w:rsid w:val="005015E0"/>
    <w:rsid w:val="00501AA6"/>
    <w:rsid w:val="00502609"/>
    <w:rsid w:val="00504D09"/>
    <w:rsid w:val="00506C1D"/>
    <w:rsid w:val="00511EAA"/>
    <w:rsid w:val="005127AF"/>
    <w:rsid w:val="00512975"/>
    <w:rsid w:val="00513931"/>
    <w:rsid w:val="00515556"/>
    <w:rsid w:val="005158D6"/>
    <w:rsid w:val="00517806"/>
    <w:rsid w:val="00517EA1"/>
    <w:rsid w:val="005212B7"/>
    <w:rsid w:val="00522F19"/>
    <w:rsid w:val="005237A5"/>
    <w:rsid w:val="005237F4"/>
    <w:rsid w:val="00523E0B"/>
    <w:rsid w:val="00525E57"/>
    <w:rsid w:val="00530ACF"/>
    <w:rsid w:val="00531765"/>
    <w:rsid w:val="00533011"/>
    <w:rsid w:val="005404E5"/>
    <w:rsid w:val="00544E83"/>
    <w:rsid w:val="0054525F"/>
    <w:rsid w:val="00545ED3"/>
    <w:rsid w:val="005464EB"/>
    <w:rsid w:val="00553749"/>
    <w:rsid w:val="005567E5"/>
    <w:rsid w:val="00556A16"/>
    <w:rsid w:val="00557DC5"/>
    <w:rsid w:val="00557E33"/>
    <w:rsid w:val="005631D2"/>
    <w:rsid w:val="005641C1"/>
    <w:rsid w:val="005655CC"/>
    <w:rsid w:val="00566F47"/>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05E6"/>
    <w:rsid w:val="005B61A5"/>
    <w:rsid w:val="005C4FC7"/>
    <w:rsid w:val="005C6A7F"/>
    <w:rsid w:val="005D03F2"/>
    <w:rsid w:val="005D26BF"/>
    <w:rsid w:val="005D3D0D"/>
    <w:rsid w:val="005D49EE"/>
    <w:rsid w:val="005D75D4"/>
    <w:rsid w:val="005E160F"/>
    <w:rsid w:val="005E3D03"/>
    <w:rsid w:val="005E42C1"/>
    <w:rsid w:val="005E5547"/>
    <w:rsid w:val="005E5E87"/>
    <w:rsid w:val="005F06AF"/>
    <w:rsid w:val="005F1C24"/>
    <w:rsid w:val="005F1CA4"/>
    <w:rsid w:val="005F541E"/>
    <w:rsid w:val="005F69D2"/>
    <w:rsid w:val="005F777B"/>
    <w:rsid w:val="005F7F05"/>
    <w:rsid w:val="005F7F83"/>
    <w:rsid w:val="006010B7"/>
    <w:rsid w:val="00605421"/>
    <w:rsid w:val="00607C0E"/>
    <w:rsid w:val="00611762"/>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0F5"/>
    <w:rsid w:val="00653713"/>
    <w:rsid w:val="0065569C"/>
    <w:rsid w:val="00655A52"/>
    <w:rsid w:val="00655FD1"/>
    <w:rsid w:val="006560C5"/>
    <w:rsid w:val="006577DE"/>
    <w:rsid w:val="00657D7D"/>
    <w:rsid w:val="00662B6F"/>
    <w:rsid w:val="00664A44"/>
    <w:rsid w:val="006678A8"/>
    <w:rsid w:val="00670A2C"/>
    <w:rsid w:val="006721AA"/>
    <w:rsid w:val="00672362"/>
    <w:rsid w:val="00672CCD"/>
    <w:rsid w:val="00673FBD"/>
    <w:rsid w:val="006740DB"/>
    <w:rsid w:val="00675256"/>
    <w:rsid w:val="00676102"/>
    <w:rsid w:val="006762BE"/>
    <w:rsid w:val="006824FA"/>
    <w:rsid w:val="00684DC4"/>
    <w:rsid w:val="00685D48"/>
    <w:rsid w:val="006865DD"/>
    <w:rsid w:val="0068709C"/>
    <w:rsid w:val="00687EE0"/>
    <w:rsid w:val="00690310"/>
    <w:rsid w:val="00690BCF"/>
    <w:rsid w:val="00692D04"/>
    <w:rsid w:val="006937AE"/>
    <w:rsid w:val="0069480B"/>
    <w:rsid w:val="006A1B0F"/>
    <w:rsid w:val="006A2045"/>
    <w:rsid w:val="006A3485"/>
    <w:rsid w:val="006A34A2"/>
    <w:rsid w:val="006A41FB"/>
    <w:rsid w:val="006A62EF"/>
    <w:rsid w:val="006A62F6"/>
    <w:rsid w:val="006A69FE"/>
    <w:rsid w:val="006A6FB8"/>
    <w:rsid w:val="006A72DB"/>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115"/>
    <w:rsid w:val="006E26BE"/>
    <w:rsid w:val="006F275B"/>
    <w:rsid w:val="006F38E3"/>
    <w:rsid w:val="006F46BA"/>
    <w:rsid w:val="006F4D1D"/>
    <w:rsid w:val="006F6F14"/>
    <w:rsid w:val="007009D8"/>
    <w:rsid w:val="00700DF5"/>
    <w:rsid w:val="00702552"/>
    <w:rsid w:val="0070354D"/>
    <w:rsid w:val="00706E74"/>
    <w:rsid w:val="0071309E"/>
    <w:rsid w:val="007170BE"/>
    <w:rsid w:val="00720605"/>
    <w:rsid w:val="0072088F"/>
    <w:rsid w:val="00720BEB"/>
    <w:rsid w:val="00723AB3"/>
    <w:rsid w:val="0072560B"/>
    <w:rsid w:val="00727405"/>
    <w:rsid w:val="00731634"/>
    <w:rsid w:val="007321BF"/>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0636"/>
    <w:rsid w:val="007615C1"/>
    <w:rsid w:val="00762097"/>
    <w:rsid w:val="00762603"/>
    <w:rsid w:val="00764BAE"/>
    <w:rsid w:val="0076520B"/>
    <w:rsid w:val="00765EB1"/>
    <w:rsid w:val="00766D7F"/>
    <w:rsid w:val="00770156"/>
    <w:rsid w:val="00770490"/>
    <w:rsid w:val="0077128C"/>
    <w:rsid w:val="0077307E"/>
    <w:rsid w:val="007743E7"/>
    <w:rsid w:val="00776536"/>
    <w:rsid w:val="00777ABC"/>
    <w:rsid w:val="00785AB3"/>
    <w:rsid w:val="0078732C"/>
    <w:rsid w:val="00787627"/>
    <w:rsid w:val="00787C17"/>
    <w:rsid w:val="007940A4"/>
    <w:rsid w:val="00794896"/>
    <w:rsid w:val="00795672"/>
    <w:rsid w:val="007959F4"/>
    <w:rsid w:val="0079659E"/>
    <w:rsid w:val="007A083A"/>
    <w:rsid w:val="007A256E"/>
    <w:rsid w:val="007A2FEB"/>
    <w:rsid w:val="007A303E"/>
    <w:rsid w:val="007A3B5C"/>
    <w:rsid w:val="007A4178"/>
    <w:rsid w:val="007A6FDC"/>
    <w:rsid w:val="007B066F"/>
    <w:rsid w:val="007B1434"/>
    <w:rsid w:val="007B259E"/>
    <w:rsid w:val="007B3A58"/>
    <w:rsid w:val="007B6CB5"/>
    <w:rsid w:val="007B6DC1"/>
    <w:rsid w:val="007C024B"/>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7F742A"/>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E50"/>
    <w:rsid w:val="00861267"/>
    <w:rsid w:val="00862E84"/>
    <w:rsid w:val="008639B2"/>
    <w:rsid w:val="00875373"/>
    <w:rsid w:val="008775DC"/>
    <w:rsid w:val="00877E0E"/>
    <w:rsid w:val="00881744"/>
    <w:rsid w:val="00882D97"/>
    <w:rsid w:val="00886E84"/>
    <w:rsid w:val="00892706"/>
    <w:rsid w:val="00894B77"/>
    <w:rsid w:val="008951E1"/>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C500E"/>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102EE"/>
    <w:rsid w:val="009110C3"/>
    <w:rsid w:val="0091125F"/>
    <w:rsid w:val="009121C5"/>
    <w:rsid w:val="00913238"/>
    <w:rsid w:val="00914C5C"/>
    <w:rsid w:val="00915F2C"/>
    <w:rsid w:val="009161F0"/>
    <w:rsid w:val="00917AFF"/>
    <w:rsid w:val="00920F7F"/>
    <w:rsid w:val="009219BD"/>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0672"/>
    <w:rsid w:val="00963664"/>
    <w:rsid w:val="00964C96"/>
    <w:rsid w:val="00966644"/>
    <w:rsid w:val="009714BE"/>
    <w:rsid w:val="00973266"/>
    <w:rsid w:val="00974C41"/>
    <w:rsid w:val="00976361"/>
    <w:rsid w:val="009768A8"/>
    <w:rsid w:val="00976A5C"/>
    <w:rsid w:val="00976FBC"/>
    <w:rsid w:val="00981BA4"/>
    <w:rsid w:val="00982DC1"/>
    <w:rsid w:val="00984766"/>
    <w:rsid w:val="009873B8"/>
    <w:rsid w:val="0098774E"/>
    <w:rsid w:val="00987A35"/>
    <w:rsid w:val="009904AF"/>
    <w:rsid w:val="009905FB"/>
    <w:rsid w:val="009964E8"/>
    <w:rsid w:val="009A164D"/>
    <w:rsid w:val="009A2061"/>
    <w:rsid w:val="009A3225"/>
    <w:rsid w:val="009A6E06"/>
    <w:rsid w:val="009A75BC"/>
    <w:rsid w:val="009B0F2D"/>
    <w:rsid w:val="009B3DFF"/>
    <w:rsid w:val="009B5056"/>
    <w:rsid w:val="009B6689"/>
    <w:rsid w:val="009C2054"/>
    <w:rsid w:val="009C2631"/>
    <w:rsid w:val="009C6D1D"/>
    <w:rsid w:val="009C79E2"/>
    <w:rsid w:val="009D173F"/>
    <w:rsid w:val="009D4684"/>
    <w:rsid w:val="009E0C7A"/>
    <w:rsid w:val="009E1514"/>
    <w:rsid w:val="009E2674"/>
    <w:rsid w:val="009E4B9E"/>
    <w:rsid w:val="009E5B58"/>
    <w:rsid w:val="009E5F27"/>
    <w:rsid w:val="009E68C0"/>
    <w:rsid w:val="009E73DE"/>
    <w:rsid w:val="009E7DC0"/>
    <w:rsid w:val="009E7E4A"/>
    <w:rsid w:val="009F0108"/>
    <w:rsid w:val="009F0CD1"/>
    <w:rsid w:val="009F0D22"/>
    <w:rsid w:val="009F1064"/>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6B3"/>
    <w:rsid w:val="00A34856"/>
    <w:rsid w:val="00A34887"/>
    <w:rsid w:val="00A350F5"/>
    <w:rsid w:val="00A371E2"/>
    <w:rsid w:val="00A37344"/>
    <w:rsid w:val="00A40D8F"/>
    <w:rsid w:val="00A42B30"/>
    <w:rsid w:val="00A42DAC"/>
    <w:rsid w:val="00A44B08"/>
    <w:rsid w:val="00A44D46"/>
    <w:rsid w:val="00A450FE"/>
    <w:rsid w:val="00A5001E"/>
    <w:rsid w:val="00A52524"/>
    <w:rsid w:val="00A53A87"/>
    <w:rsid w:val="00A5689E"/>
    <w:rsid w:val="00A569E1"/>
    <w:rsid w:val="00A6080C"/>
    <w:rsid w:val="00A60880"/>
    <w:rsid w:val="00A6160A"/>
    <w:rsid w:val="00A63D49"/>
    <w:rsid w:val="00A64030"/>
    <w:rsid w:val="00A64D41"/>
    <w:rsid w:val="00A65FAA"/>
    <w:rsid w:val="00A66046"/>
    <w:rsid w:val="00A678F4"/>
    <w:rsid w:val="00A70CA6"/>
    <w:rsid w:val="00A71F99"/>
    <w:rsid w:val="00A74B07"/>
    <w:rsid w:val="00A75EFD"/>
    <w:rsid w:val="00A76602"/>
    <w:rsid w:val="00A777B7"/>
    <w:rsid w:val="00A83243"/>
    <w:rsid w:val="00A832B3"/>
    <w:rsid w:val="00A8349A"/>
    <w:rsid w:val="00A84002"/>
    <w:rsid w:val="00A86E97"/>
    <w:rsid w:val="00A87A56"/>
    <w:rsid w:val="00A93B33"/>
    <w:rsid w:val="00A9442D"/>
    <w:rsid w:val="00A94F53"/>
    <w:rsid w:val="00A957E2"/>
    <w:rsid w:val="00A96359"/>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E78FA"/>
    <w:rsid w:val="00AF0BEF"/>
    <w:rsid w:val="00AF17EC"/>
    <w:rsid w:val="00AF21CF"/>
    <w:rsid w:val="00AF41EC"/>
    <w:rsid w:val="00AF488C"/>
    <w:rsid w:val="00AF489E"/>
    <w:rsid w:val="00B00332"/>
    <w:rsid w:val="00B00BC1"/>
    <w:rsid w:val="00B019A6"/>
    <w:rsid w:val="00B0246E"/>
    <w:rsid w:val="00B02471"/>
    <w:rsid w:val="00B04E31"/>
    <w:rsid w:val="00B059EE"/>
    <w:rsid w:val="00B10E2F"/>
    <w:rsid w:val="00B13BB2"/>
    <w:rsid w:val="00B15065"/>
    <w:rsid w:val="00B20864"/>
    <w:rsid w:val="00B21738"/>
    <w:rsid w:val="00B21E29"/>
    <w:rsid w:val="00B25A21"/>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31D6"/>
    <w:rsid w:val="00B701ED"/>
    <w:rsid w:val="00B708D1"/>
    <w:rsid w:val="00B719AF"/>
    <w:rsid w:val="00B73473"/>
    <w:rsid w:val="00B747DC"/>
    <w:rsid w:val="00B770C6"/>
    <w:rsid w:val="00B83938"/>
    <w:rsid w:val="00B84C4F"/>
    <w:rsid w:val="00B84E34"/>
    <w:rsid w:val="00B8754B"/>
    <w:rsid w:val="00B91282"/>
    <w:rsid w:val="00B915CA"/>
    <w:rsid w:val="00B916DF"/>
    <w:rsid w:val="00B92DA8"/>
    <w:rsid w:val="00B945AA"/>
    <w:rsid w:val="00B9539B"/>
    <w:rsid w:val="00BA08FA"/>
    <w:rsid w:val="00BA119B"/>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0904"/>
    <w:rsid w:val="00BD169B"/>
    <w:rsid w:val="00BD1DD6"/>
    <w:rsid w:val="00BD6F73"/>
    <w:rsid w:val="00BD7311"/>
    <w:rsid w:val="00BE095D"/>
    <w:rsid w:val="00BE0CA2"/>
    <w:rsid w:val="00BE14B3"/>
    <w:rsid w:val="00BE23B6"/>
    <w:rsid w:val="00BE2C4C"/>
    <w:rsid w:val="00BE5624"/>
    <w:rsid w:val="00BE56A2"/>
    <w:rsid w:val="00BE577F"/>
    <w:rsid w:val="00BE5DAB"/>
    <w:rsid w:val="00BE6A27"/>
    <w:rsid w:val="00BF3E61"/>
    <w:rsid w:val="00BF40B1"/>
    <w:rsid w:val="00BF4FD6"/>
    <w:rsid w:val="00C06AD9"/>
    <w:rsid w:val="00C06F98"/>
    <w:rsid w:val="00C07290"/>
    <w:rsid w:val="00C075BA"/>
    <w:rsid w:val="00C07A6C"/>
    <w:rsid w:val="00C108F8"/>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6A5B"/>
    <w:rsid w:val="00C60C6D"/>
    <w:rsid w:val="00C61C67"/>
    <w:rsid w:val="00C62FFD"/>
    <w:rsid w:val="00C6321C"/>
    <w:rsid w:val="00C64B80"/>
    <w:rsid w:val="00C67904"/>
    <w:rsid w:val="00C726F5"/>
    <w:rsid w:val="00C80E25"/>
    <w:rsid w:val="00C82C60"/>
    <w:rsid w:val="00C842CB"/>
    <w:rsid w:val="00C85503"/>
    <w:rsid w:val="00C85965"/>
    <w:rsid w:val="00C86F4F"/>
    <w:rsid w:val="00C874FE"/>
    <w:rsid w:val="00C8750C"/>
    <w:rsid w:val="00C91672"/>
    <w:rsid w:val="00C941B9"/>
    <w:rsid w:val="00C94C6D"/>
    <w:rsid w:val="00CA0621"/>
    <w:rsid w:val="00CA3F5E"/>
    <w:rsid w:val="00CA72F1"/>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F0532"/>
    <w:rsid w:val="00CF0D73"/>
    <w:rsid w:val="00CF2CA8"/>
    <w:rsid w:val="00CF33DF"/>
    <w:rsid w:val="00CF437D"/>
    <w:rsid w:val="00D02221"/>
    <w:rsid w:val="00D02798"/>
    <w:rsid w:val="00D040E0"/>
    <w:rsid w:val="00D05AB2"/>
    <w:rsid w:val="00D05AB9"/>
    <w:rsid w:val="00D061B2"/>
    <w:rsid w:val="00D06590"/>
    <w:rsid w:val="00D117A2"/>
    <w:rsid w:val="00D12E75"/>
    <w:rsid w:val="00D147B4"/>
    <w:rsid w:val="00D15534"/>
    <w:rsid w:val="00D17AEF"/>
    <w:rsid w:val="00D200A5"/>
    <w:rsid w:val="00D20EC5"/>
    <w:rsid w:val="00D22203"/>
    <w:rsid w:val="00D22C9C"/>
    <w:rsid w:val="00D252AC"/>
    <w:rsid w:val="00D252CB"/>
    <w:rsid w:val="00D257CF"/>
    <w:rsid w:val="00D25895"/>
    <w:rsid w:val="00D25F68"/>
    <w:rsid w:val="00D26D6B"/>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7005C"/>
    <w:rsid w:val="00D70AE7"/>
    <w:rsid w:val="00D711AF"/>
    <w:rsid w:val="00D711CC"/>
    <w:rsid w:val="00D73713"/>
    <w:rsid w:val="00D7636B"/>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0EDB"/>
    <w:rsid w:val="00E41A62"/>
    <w:rsid w:val="00E42F3F"/>
    <w:rsid w:val="00E4361E"/>
    <w:rsid w:val="00E47A5C"/>
    <w:rsid w:val="00E507AC"/>
    <w:rsid w:val="00E539AB"/>
    <w:rsid w:val="00E54762"/>
    <w:rsid w:val="00E55DD7"/>
    <w:rsid w:val="00E56AAD"/>
    <w:rsid w:val="00E6225E"/>
    <w:rsid w:val="00E6409B"/>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875B7"/>
    <w:rsid w:val="00E956F5"/>
    <w:rsid w:val="00E95A66"/>
    <w:rsid w:val="00E96C1D"/>
    <w:rsid w:val="00EA0678"/>
    <w:rsid w:val="00EA1007"/>
    <w:rsid w:val="00EA160C"/>
    <w:rsid w:val="00EA2CEB"/>
    <w:rsid w:val="00EA47EA"/>
    <w:rsid w:val="00EA526E"/>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6786"/>
    <w:rsid w:val="00ED6FE3"/>
    <w:rsid w:val="00ED77F9"/>
    <w:rsid w:val="00ED78D7"/>
    <w:rsid w:val="00ED7CE3"/>
    <w:rsid w:val="00EE0110"/>
    <w:rsid w:val="00EE09B9"/>
    <w:rsid w:val="00EE103D"/>
    <w:rsid w:val="00EE2A1F"/>
    <w:rsid w:val="00EE3D7D"/>
    <w:rsid w:val="00EE4A40"/>
    <w:rsid w:val="00EF2EC5"/>
    <w:rsid w:val="00EF2F81"/>
    <w:rsid w:val="00EF62A4"/>
    <w:rsid w:val="00F0547A"/>
    <w:rsid w:val="00F05CD5"/>
    <w:rsid w:val="00F1425A"/>
    <w:rsid w:val="00F16E0F"/>
    <w:rsid w:val="00F1702B"/>
    <w:rsid w:val="00F179B3"/>
    <w:rsid w:val="00F17E27"/>
    <w:rsid w:val="00F21D82"/>
    <w:rsid w:val="00F22605"/>
    <w:rsid w:val="00F23940"/>
    <w:rsid w:val="00F24CBA"/>
    <w:rsid w:val="00F27121"/>
    <w:rsid w:val="00F2765A"/>
    <w:rsid w:val="00F30D0A"/>
    <w:rsid w:val="00F34928"/>
    <w:rsid w:val="00F36575"/>
    <w:rsid w:val="00F36A7E"/>
    <w:rsid w:val="00F3708C"/>
    <w:rsid w:val="00F41C55"/>
    <w:rsid w:val="00F44745"/>
    <w:rsid w:val="00F45F91"/>
    <w:rsid w:val="00F4696A"/>
    <w:rsid w:val="00F47260"/>
    <w:rsid w:val="00F527A5"/>
    <w:rsid w:val="00F5370B"/>
    <w:rsid w:val="00F56577"/>
    <w:rsid w:val="00F5687D"/>
    <w:rsid w:val="00F56C2B"/>
    <w:rsid w:val="00F57D3E"/>
    <w:rsid w:val="00F6246E"/>
    <w:rsid w:val="00F63FE1"/>
    <w:rsid w:val="00F653E0"/>
    <w:rsid w:val="00F65750"/>
    <w:rsid w:val="00F74D7C"/>
    <w:rsid w:val="00F754EE"/>
    <w:rsid w:val="00F80AC5"/>
    <w:rsid w:val="00F82331"/>
    <w:rsid w:val="00F824E1"/>
    <w:rsid w:val="00F82E1C"/>
    <w:rsid w:val="00F8347C"/>
    <w:rsid w:val="00F838F1"/>
    <w:rsid w:val="00F85181"/>
    <w:rsid w:val="00F85516"/>
    <w:rsid w:val="00F85CA4"/>
    <w:rsid w:val="00F86215"/>
    <w:rsid w:val="00F93F99"/>
    <w:rsid w:val="00F96ECD"/>
    <w:rsid w:val="00FA297E"/>
    <w:rsid w:val="00FA2FB8"/>
    <w:rsid w:val="00FA3BCB"/>
    <w:rsid w:val="00FA47C2"/>
    <w:rsid w:val="00FA4C7F"/>
    <w:rsid w:val="00FA5AE0"/>
    <w:rsid w:val="00FB0619"/>
    <w:rsid w:val="00FB125F"/>
    <w:rsid w:val="00FB1B17"/>
    <w:rsid w:val="00FB2206"/>
    <w:rsid w:val="00FB6302"/>
    <w:rsid w:val="00FB7791"/>
    <w:rsid w:val="00FC1846"/>
    <w:rsid w:val="00FC19BC"/>
    <w:rsid w:val="00FC31B1"/>
    <w:rsid w:val="00FC64B5"/>
    <w:rsid w:val="00FC6B68"/>
    <w:rsid w:val="00FC7FF0"/>
    <w:rsid w:val="00FD1A2F"/>
    <w:rsid w:val="00FD1ECE"/>
    <w:rsid w:val="00FD544B"/>
    <w:rsid w:val="00FD6FAA"/>
    <w:rsid w:val="00FE4B51"/>
    <w:rsid w:val="00FE4B5A"/>
    <w:rsid w:val="00FE50DD"/>
    <w:rsid w:val="00FE7399"/>
    <w:rsid w:val="00FF412B"/>
    <w:rsid w:val="00FF663E"/>
    <w:rsid w:val="00FF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48CEE"/>
  <w15:docId w15:val="{D1740090-882C-4500-B709-C81147E4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NichtaufgelsteErwhnung1">
    <w:name w:val="Nicht aufgelöste Erwähnung1"/>
    <w:basedOn w:val="DefaultParagraphFont"/>
    <w:uiPriority w:val="99"/>
    <w:semiHidden/>
    <w:unhideWhenUsed/>
    <w:rsid w:val="0077128C"/>
    <w:rPr>
      <w:color w:val="605E5C"/>
      <w:shd w:val="clear" w:color="auto" w:fill="E1DFDD"/>
    </w:rPr>
  </w:style>
  <w:style w:type="character" w:styleId="UnresolvedMention">
    <w:name w:val="Unresolved Mention"/>
    <w:basedOn w:val="DefaultParagraphFont"/>
    <w:uiPriority w:val="99"/>
    <w:semiHidden/>
    <w:unhideWhenUsed/>
    <w:rsid w:val="002E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205989365">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de-DE/cranes/grove/grove-products/rough-terrain/grt9165" TargetMode="External"/><Relationship Id="rId18" Type="http://schemas.openxmlformats.org/officeDocument/2006/relationships/hyperlink" Target="https://www.manitowoccranes.com/de-DE/cranes/national-crane/boom-trucks/swing-seat/nbt60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manitowoccranes.com/de-DE/news-events/news/2019/191104-manitowoc-launches-potain-hup-m-28-22-at-batimat-2019" TargetMode="External"/><Relationship Id="rId2" Type="http://schemas.openxmlformats.org/officeDocument/2006/relationships/customXml" Target="../customXml/item2.xml"/><Relationship Id="rId16" Type="http://schemas.openxmlformats.org/officeDocument/2006/relationships/hyperlink" Target="https://www.manitowoccranes.com/en/cranes/grove/grove-products/Telescoping-Crawler-Cranes/GHC140" TargetMode="External"/><Relationship Id="rId20" Type="http://schemas.openxmlformats.org/officeDocument/2006/relationships/hyperlink" Target="http://www.manitowoccran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nitowoccranes.com/de-DE/cranes/grove/grove-products/truck-mounted/tms500-2-95ft-bo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on.warner@manitowo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itowoccranes.com/de-DE/cranes/grove/grove-products/all-terrain/gmk5250x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5.xml><?xml version="1.0" encoding="utf-8"?>
<ds:datastoreItem xmlns:ds="http://schemas.openxmlformats.org/officeDocument/2006/customXml" ds:itemID="{4C2FAA6F-FA73-044D-AB70-BAEA87D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2014-03-31T14:21:00Z</cp:lastPrinted>
  <dcterms:created xsi:type="dcterms:W3CDTF">2020-01-09T19:25:00Z</dcterms:created>
  <dcterms:modified xsi:type="dcterms:W3CDTF">2020-01-09T21:46:00Z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