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B1569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1569F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69F">
        <w:rPr>
          <w:rFonts w:ascii="Verdana" w:eastAsia="Verdana" w:hAnsi="Verdana" w:cs="Verdana"/>
          <w:color w:val="ED1C2A"/>
          <w:sz w:val="30"/>
          <w:szCs w:val="30"/>
        </w:rPr>
        <w:t>PRESS RELEASE</w:t>
      </w:r>
    </w:p>
    <w:p w14:paraId="0A730EB2" w14:textId="22BAA0FD" w:rsidR="0092578F" w:rsidRPr="00B1569F" w:rsidRDefault="00D94B0B" w:rsidP="66D30515">
      <w:pPr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18"/>
          <w:szCs w:val="18"/>
        </w:rPr>
      </w:pPr>
      <w:r w:rsidRPr="00B1569F">
        <w:rPr>
          <w:rFonts w:ascii="Verdana" w:eastAsia="Verdana" w:hAnsi="Verdana" w:cs="Verdana"/>
          <w:color w:val="41525C"/>
          <w:sz w:val="18"/>
          <w:szCs w:val="18"/>
        </w:rPr>
        <w:t>October 7</w:t>
      </w:r>
      <w:r w:rsidR="00965342" w:rsidRPr="00B1569F">
        <w:rPr>
          <w:rFonts w:ascii="Verdana" w:eastAsia="Verdana" w:hAnsi="Verdana" w:cs="Verdana"/>
          <w:color w:val="41525C"/>
          <w:sz w:val="18"/>
          <w:szCs w:val="18"/>
        </w:rPr>
        <w:t>, 2020</w:t>
      </w:r>
    </w:p>
    <w:p w14:paraId="7B07875F" w14:textId="77777777" w:rsidR="009741DD" w:rsidRPr="00B1569F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BF1F6D" w14:textId="77777777" w:rsidR="006A177A" w:rsidRDefault="006A177A" w:rsidP="66D30515">
      <w:pPr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</w:rPr>
      </w:pPr>
    </w:p>
    <w:p w14:paraId="19905CD4" w14:textId="2A3F0568" w:rsidR="001A371B" w:rsidRPr="00B1569F" w:rsidRDefault="00064246" w:rsidP="66D30515">
      <w:pPr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</w:rPr>
      </w:pPr>
      <w:proofErr w:type="spellStart"/>
      <w:r w:rsidRPr="3E2A8E91">
        <w:rPr>
          <w:rFonts w:ascii="Georgia" w:eastAsia="Georgia" w:hAnsi="Georgia" w:cs="Georgia"/>
          <w:b/>
          <w:bCs/>
          <w:sz w:val="28"/>
          <w:szCs w:val="28"/>
        </w:rPr>
        <w:t>Transdata</w:t>
      </w:r>
      <w:proofErr w:type="spellEnd"/>
      <w:r w:rsidRPr="3E2A8E91"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  <w:r w:rsidR="00C5348D" w:rsidRPr="3E2A8E91">
        <w:rPr>
          <w:rFonts w:ascii="Georgia" w:eastAsia="Georgia" w:hAnsi="Georgia" w:cs="Georgia"/>
          <w:b/>
          <w:bCs/>
          <w:sz w:val="28"/>
          <w:szCs w:val="28"/>
        </w:rPr>
        <w:t>takes</w:t>
      </w:r>
      <w:r w:rsidRPr="3E2A8E91"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  <w:r w:rsidR="1FE6B99E" w:rsidRPr="3E2A8E91">
        <w:rPr>
          <w:rFonts w:ascii="Georgia" w:eastAsia="Georgia" w:hAnsi="Georgia" w:cs="Georgia"/>
          <w:b/>
          <w:bCs/>
          <w:sz w:val="28"/>
          <w:szCs w:val="28"/>
        </w:rPr>
        <w:t xml:space="preserve">Brazil’s </w:t>
      </w:r>
      <w:r w:rsidRPr="3E2A8E91">
        <w:rPr>
          <w:rFonts w:ascii="Georgia" w:eastAsia="Georgia" w:hAnsi="Georgia" w:cs="Georgia"/>
          <w:b/>
          <w:bCs/>
          <w:sz w:val="28"/>
          <w:szCs w:val="28"/>
        </w:rPr>
        <w:t>first Grove GRT9165</w:t>
      </w:r>
      <w:r w:rsidR="00C5348D" w:rsidRPr="3E2A8E91">
        <w:rPr>
          <w:rFonts w:ascii="Georgia" w:eastAsia="Georgia" w:hAnsi="Georgia" w:cs="Georgia"/>
          <w:b/>
          <w:bCs/>
          <w:sz w:val="28"/>
          <w:szCs w:val="28"/>
        </w:rPr>
        <w:t xml:space="preserve"> as oil and gas sector begins recovery</w:t>
      </w:r>
    </w:p>
    <w:p w14:paraId="60A02D52" w14:textId="69A095DE" w:rsidR="001A371B" w:rsidRPr="00B1569F" w:rsidRDefault="001A371B" w:rsidP="009C719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48EDB44" w14:textId="723FEEA5" w:rsidR="003813CA" w:rsidRPr="00B1569F" w:rsidRDefault="003813CA" w:rsidP="009C7195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B1569F">
        <w:rPr>
          <w:rFonts w:ascii="Georgia" w:hAnsi="Georgia" w:cs="Georgia"/>
          <w:i/>
          <w:iCs/>
          <w:sz w:val="21"/>
          <w:szCs w:val="21"/>
        </w:rPr>
        <w:t xml:space="preserve">The first GRT9165 </w:t>
      </w:r>
      <w:r w:rsidR="007A5D3E" w:rsidRPr="00B1569F">
        <w:rPr>
          <w:rFonts w:ascii="Georgia" w:hAnsi="Georgia" w:cs="Georgia"/>
          <w:i/>
          <w:iCs/>
          <w:sz w:val="21"/>
          <w:szCs w:val="21"/>
        </w:rPr>
        <w:t xml:space="preserve">in Brazil </w:t>
      </w:r>
      <w:r w:rsidRPr="00B1569F">
        <w:rPr>
          <w:rFonts w:ascii="Georgia" w:hAnsi="Georgia" w:cs="Georgia"/>
          <w:i/>
          <w:iCs/>
          <w:sz w:val="21"/>
          <w:szCs w:val="21"/>
        </w:rPr>
        <w:t xml:space="preserve">heads to </w:t>
      </w:r>
      <w:r w:rsidR="00E37098" w:rsidRPr="00B1569F">
        <w:rPr>
          <w:rFonts w:ascii="Georgia" w:hAnsi="Georgia" w:cs="Georgia"/>
          <w:i/>
          <w:iCs/>
          <w:sz w:val="21"/>
          <w:szCs w:val="21"/>
        </w:rPr>
        <w:t>cargo handling and lifting specialist</w:t>
      </w:r>
      <w:r w:rsidR="00E6021A" w:rsidRPr="00B1569F">
        <w:rPr>
          <w:rFonts w:ascii="Georgia" w:hAnsi="Georgia" w:cs="Georgia"/>
          <w:i/>
          <w:iCs/>
          <w:sz w:val="21"/>
          <w:szCs w:val="21"/>
        </w:rPr>
        <w:t xml:space="preserve"> </w:t>
      </w:r>
      <w:proofErr w:type="spellStart"/>
      <w:r w:rsidR="00E6021A" w:rsidRPr="00B1569F">
        <w:rPr>
          <w:rFonts w:ascii="Georgia" w:hAnsi="Georgia" w:cs="Georgia"/>
          <w:i/>
          <w:iCs/>
          <w:sz w:val="21"/>
          <w:szCs w:val="21"/>
        </w:rPr>
        <w:t>Transdata</w:t>
      </w:r>
      <w:proofErr w:type="spellEnd"/>
      <w:r w:rsidR="00E6021A" w:rsidRPr="00B1569F">
        <w:rPr>
          <w:rFonts w:ascii="Georgia" w:hAnsi="Georgia" w:cs="Georgia"/>
          <w:i/>
          <w:iCs/>
          <w:sz w:val="21"/>
          <w:szCs w:val="21"/>
        </w:rPr>
        <w:t xml:space="preserve">. </w:t>
      </w:r>
    </w:p>
    <w:p w14:paraId="0BF266B6" w14:textId="2F68D35A" w:rsidR="00E6021A" w:rsidRPr="00B1569F" w:rsidRDefault="00E37098" w:rsidP="009C7195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3E2A8E91">
        <w:rPr>
          <w:rFonts w:ascii="Georgia" w:hAnsi="Georgia" w:cs="Georgia"/>
          <w:i/>
          <w:iCs/>
          <w:sz w:val="21"/>
          <w:szCs w:val="21"/>
        </w:rPr>
        <w:t>The crane is</w:t>
      </w:r>
      <w:r w:rsidR="00E6021A" w:rsidRPr="3E2A8E91">
        <w:rPr>
          <w:rFonts w:ascii="Georgia" w:hAnsi="Georgia" w:cs="Georgia"/>
          <w:i/>
          <w:iCs/>
          <w:sz w:val="21"/>
          <w:szCs w:val="21"/>
        </w:rPr>
        <w:t xml:space="preserve"> working in the demanding oil and gas sector, providing service support to offshore platforms 24/7</w:t>
      </w:r>
      <w:r w:rsidR="0032449A" w:rsidRPr="3E2A8E91">
        <w:rPr>
          <w:rFonts w:ascii="Georgia" w:hAnsi="Georgia" w:cs="Georgia"/>
          <w:i/>
          <w:iCs/>
          <w:sz w:val="21"/>
          <w:szCs w:val="21"/>
        </w:rPr>
        <w:t>.</w:t>
      </w:r>
    </w:p>
    <w:p w14:paraId="3AE51776" w14:textId="66EB135B" w:rsidR="00E6021A" w:rsidRPr="00B1569F" w:rsidRDefault="0032449A" w:rsidP="009C7195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119D762E">
        <w:rPr>
          <w:rFonts w:ascii="Georgia" w:hAnsi="Georgia" w:cs="Georgia"/>
          <w:i/>
          <w:iCs/>
          <w:sz w:val="21"/>
          <w:szCs w:val="21"/>
        </w:rPr>
        <w:t xml:space="preserve">The customer </w:t>
      </w:r>
      <w:r w:rsidR="36D25330" w:rsidRPr="119D762E">
        <w:rPr>
          <w:rFonts w:ascii="Georgia" w:hAnsi="Georgia" w:cs="Georgia"/>
          <w:i/>
          <w:iCs/>
          <w:sz w:val="21"/>
          <w:szCs w:val="21"/>
        </w:rPr>
        <w:t>commissioned</w:t>
      </w:r>
      <w:r w:rsidRPr="119D762E">
        <w:rPr>
          <w:rFonts w:ascii="Georgia" w:hAnsi="Georgia" w:cs="Georgia"/>
          <w:i/>
          <w:iCs/>
          <w:sz w:val="21"/>
          <w:szCs w:val="21"/>
        </w:rPr>
        <w:t xml:space="preserve"> the crane for its reliability, capacity and maneuverability.</w:t>
      </w:r>
    </w:p>
    <w:p w14:paraId="4788CF3B" w14:textId="77777777" w:rsidR="003813CA" w:rsidRPr="00B1569F" w:rsidRDefault="003813CA" w:rsidP="009C7195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3337AC49" w14:textId="312F1954" w:rsidR="00A543F3" w:rsidRPr="00B1569F" w:rsidRDefault="00EC3874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>Brazilian company TEM</w:t>
      </w:r>
      <w:r w:rsidR="005E0EB8">
        <w:rPr>
          <w:rFonts w:ascii="Georgia" w:eastAsia="Georgia" w:hAnsi="Georgia" w:cs="Georgia"/>
          <w:sz w:val="21"/>
          <w:szCs w:val="21"/>
        </w:rPr>
        <w:t xml:space="preserve"> </w:t>
      </w:r>
      <w:r w:rsidR="009C7195">
        <w:rPr>
          <w:rFonts w:ascii="Arial" w:hAnsi="Arial" w:cs="Arial"/>
          <w:color w:val="222222"/>
          <w:shd w:val="clear" w:color="auto" w:fill="FFFFFF"/>
        </w:rPr>
        <w:t>–</w:t>
      </w:r>
      <w:r w:rsidR="003267AC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094722C" w:rsidRPr="3E2A8E91">
        <w:rPr>
          <w:rFonts w:ascii="Georgia" w:eastAsia="Georgia" w:hAnsi="Georgia" w:cs="Georgia"/>
          <w:sz w:val="21"/>
          <w:szCs w:val="21"/>
        </w:rPr>
        <w:t>Transdata</w:t>
      </w:r>
      <w:proofErr w:type="spellEnd"/>
      <w:r w:rsidR="0094722C" w:rsidRPr="3E2A8E91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094722C" w:rsidRPr="3E2A8E91">
        <w:rPr>
          <w:rFonts w:ascii="Georgia" w:eastAsia="Georgia" w:hAnsi="Georgia" w:cs="Georgia"/>
          <w:sz w:val="21"/>
          <w:szCs w:val="21"/>
        </w:rPr>
        <w:t>Engenharia</w:t>
      </w:r>
      <w:proofErr w:type="spellEnd"/>
      <w:r w:rsidR="0094722C" w:rsidRPr="3E2A8E91">
        <w:rPr>
          <w:rFonts w:ascii="Georgia" w:eastAsia="Georgia" w:hAnsi="Georgia" w:cs="Georgia"/>
          <w:sz w:val="21"/>
          <w:szCs w:val="21"/>
        </w:rPr>
        <w:t xml:space="preserve"> e </w:t>
      </w:r>
      <w:proofErr w:type="spellStart"/>
      <w:r w:rsidR="0094722C" w:rsidRPr="3E2A8E91">
        <w:rPr>
          <w:rFonts w:ascii="Georgia" w:eastAsia="Georgia" w:hAnsi="Georgia" w:cs="Georgia"/>
          <w:sz w:val="21"/>
          <w:szCs w:val="21"/>
        </w:rPr>
        <w:t>Movimentação</w:t>
      </w:r>
      <w:proofErr w:type="spellEnd"/>
      <w:r w:rsidR="54A80997" w:rsidRPr="3E2A8E91">
        <w:rPr>
          <w:rFonts w:ascii="Georgia" w:eastAsia="Georgia" w:hAnsi="Georgia" w:cs="Georgia"/>
          <w:sz w:val="21"/>
          <w:szCs w:val="21"/>
        </w:rPr>
        <w:t xml:space="preserve"> (</w:t>
      </w:r>
      <w:proofErr w:type="spellStart"/>
      <w:r w:rsidR="54A80997" w:rsidRPr="3E2A8E91">
        <w:rPr>
          <w:rFonts w:ascii="Georgia" w:eastAsia="Georgia" w:hAnsi="Georgia" w:cs="Georgia"/>
          <w:sz w:val="21"/>
          <w:szCs w:val="21"/>
        </w:rPr>
        <w:t>Transdata</w:t>
      </w:r>
      <w:proofErr w:type="spellEnd"/>
      <w:r w:rsidR="54A80997" w:rsidRPr="3E2A8E91">
        <w:rPr>
          <w:rFonts w:ascii="Georgia" w:eastAsia="Georgia" w:hAnsi="Georgia" w:cs="Georgia"/>
          <w:sz w:val="21"/>
          <w:szCs w:val="21"/>
        </w:rPr>
        <w:t>)</w:t>
      </w:r>
      <w:r w:rsidR="0094722C" w:rsidRPr="3E2A8E91">
        <w:rPr>
          <w:rFonts w:ascii="Georgia" w:eastAsia="Georgia" w:hAnsi="Georgia" w:cs="Georgia"/>
          <w:sz w:val="21"/>
          <w:szCs w:val="21"/>
        </w:rPr>
        <w:t xml:space="preserve">, which specializes in complex handling and lifting operations, has acquired </w:t>
      </w:r>
      <w:r w:rsidR="00CB33AB" w:rsidRPr="3E2A8E91">
        <w:rPr>
          <w:rFonts w:ascii="Georgia" w:eastAsia="Georgia" w:hAnsi="Georgia" w:cs="Georgia"/>
          <w:sz w:val="21"/>
          <w:szCs w:val="21"/>
        </w:rPr>
        <w:t xml:space="preserve">a GRT9165, </w:t>
      </w:r>
      <w:r w:rsidR="00AA6CE2" w:rsidRPr="3E2A8E91">
        <w:rPr>
          <w:rFonts w:ascii="Georgia" w:eastAsia="Georgia" w:hAnsi="Georgia" w:cs="Georgia"/>
          <w:sz w:val="21"/>
          <w:szCs w:val="21"/>
        </w:rPr>
        <w:t xml:space="preserve">currently </w:t>
      </w:r>
      <w:r w:rsidR="0094722C" w:rsidRPr="3E2A8E91">
        <w:rPr>
          <w:rFonts w:ascii="Georgia" w:eastAsia="Georgia" w:hAnsi="Georgia" w:cs="Georgia"/>
          <w:sz w:val="21"/>
          <w:szCs w:val="21"/>
        </w:rPr>
        <w:t xml:space="preserve">the largest rough-terrain crane </w:t>
      </w:r>
      <w:r w:rsidR="00414FEC" w:rsidRPr="3E2A8E91">
        <w:rPr>
          <w:rFonts w:ascii="Georgia" w:eastAsia="Georgia" w:hAnsi="Georgia" w:cs="Georgia"/>
          <w:sz w:val="21"/>
          <w:szCs w:val="21"/>
        </w:rPr>
        <w:t>from</w:t>
      </w:r>
      <w:r w:rsidR="0094722C" w:rsidRPr="3E2A8E91">
        <w:rPr>
          <w:rFonts w:ascii="Georgia" w:eastAsia="Georgia" w:hAnsi="Georgia" w:cs="Georgia"/>
          <w:sz w:val="21"/>
          <w:szCs w:val="21"/>
        </w:rPr>
        <w:t xml:space="preserve"> Grove. The crane </w:t>
      </w:r>
      <w:r w:rsidR="007237D3" w:rsidRPr="3E2A8E91">
        <w:rPr>
          <w:rFonts w:ascii="Georgia" w:eastAsia="Georgia" w:hAnsi="Georgia" w:cs="Georgia"/>
          <w:sz w:val="21"/>
          <w:szCs w:val="21"/>
        </w:rPr>
        <w:t xml:space="preserve">is the first of its kind to </w:t>
      </w:r>
      <w:r w:rsidR="008F642B" w:rsidRPr="3E2A8E91">
        <w:rPr>
          <w:rFonts w:ascii="Georgia" w:eastAsia="Georgia" w:hAnsi="Georgia" w:cs="Georgia"/>
          <w:sz w:val="21"/>
          <w:szCs w:val="21"/>
        </w:rPr>
        <w:t>go to Brazil</w:t>
      </w:r>
      <w:r w:rsidR="007237D3" w:rsidRPr="3E2A8E91">
        <w:rPr>
          <w:rFonts w:ascii="Georgia" w:eastAsia="Georgia" w:hAnsi="Georgia" w:cs="Georgia"/>
          <w:sz w:val="21"/>
          <w:szCs w:val="21"/>
        </w:rPr>
        <w:t xml:space="preserve"> and </w:t>
      </w:r>
      <w:r w:rsidR="3D102F0E" w:rsidRPr="3E2A8E91">
        <w:rPr>
          <w:rFonts w:ascii="Georgia" w:eastAsia="Georgia" w:hAnsi="Georgia" w:cs="Georgia"/>
          <w:sz w:val="21"/>
          <w:szCs w:val="21"/>
        </w:rPr>
        <w:t xml:space="preserve">it </w:t>
      </w:r>
      <w:r w:rsidR="007237D3" w:rsidRPr="3E2A8E91">
        <w:rPr>
          <w:rFonts w:ascii="Georgia" w:eastAsia="Georgia" w:hAnsi="Georgia" w:cs="Georgia"/>
          <w:sz w:val="21"/>
          <w:szCs w:val="21"/>
        </w:rPr>
        <w:t xml:space="preserve">will be used </w:t>
      </w:r>
      <w:r w:rsidR="00BA16C5" w:rsidRPr="3E2A8E91">
        <w:rPr>
          <w:rFonts w:ascii="Georgia" w:eastAsia="Georgia" w:hAnsi="Georgia" w:cs="Georgia"/>
          <w:sz w:val="21"/>
          <w:szCs w:val="21"/>
        </w:rPr>
        <w:t>for</w:t>
      </w:r>
      <w:r w:rsidR="004745F6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E64596" w:rsidRPr="3E2A8E91">
        <w:rPr>
          <w:rFonts w:ascii="Georgia" w:eastAsia="Georgia" w:hAnsi="Georgia" w:cs="Georgia"/>
          <w:sz w:val="21"/>
          <w:szCs w:val="21"/>
        </w:rPr>
        <w:t>supply and maintenance operations to support</w:t>
      </w:r>
      <w:r w:rsidR="00C04358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94722C" w:rsidRPr="3E2A8E91">
        <w:rPr>
          <w:rFonts w:ascii="Georgia" w:eastAsia="Georgia" w:hAnsi="Georgia" w:cs="Georgia"/>
          <w:sz w:val="21"/>
          <w:szCs w:val="21"/>
        </w:rPr>
        <w:t>offshore</w:t>
      </w:r>
      <w:r w:rsidR="1D12DF31" w:rsidRPr="3E2A8E91">
        <w:rPr>
          <w:rFonts w:ascii="Georgia" w:eastAsia="Georgia" w:hAnsi="Georgia" w:cs="Georgia"/>
          <w:sz w:val="21"/>
          <w:szCs w:val="21"/>
        </w:rPr>
        <w:t xml:space="preserve"> oil</w:t>
      </w:r>
      <w:r w:rsidR="0094722C" w:rsidRPr="3E2A8E91">
        <w:rPr>
          <w:rFonts w:ascii="Georgia" w:eastAsia="Georgia" w:hAnsi="Georgia" w:cs="Georgia"/>
          <w:sz w:val="21"/>
          <w:szCs w:val="21"/>
        </w:rPr>
        <w:t xml:space="preserve"> platforms in the state of Rio de Janeiro.</w:t>
      </w:r>
    </w:p>
    <w:p w14:paraId="5CA084C6" w14:textId="15128E01" w:rsidR="00A543F3" w:rsidRPr="00B1569F" w:rsidRDefault="00A543F3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DA12BB6" w14:textId="108E73AD" w:rsidR="00645CC8" w:rsidRPr="00B1569F" w:rsidRDefault="00BA16C5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 xml:space="preserve">The </w:t>
      </w:r>
      <w:r w:rsidR="00C055C6" w:rsidRPr="3E2A8E91">
        <w:rPr>
          <w:rFonts w:ascii="Georgia" w:eastAsia="Georgia" w:hAnsi="Georgia" w:cs="Georgia"/>
          <w:sz w:val="21"/>
          <w:szCs w:val="21"/>
        </w:rPr>
        <w:t xml:space="preserve">three-axle </w:t>
      </w:r>
      <w:r w:rsidRPr="3E2A8E91">
        <w:rPr>
          <w:rFonts w:ascii="Georgia" w:eastAsia="Georgia" w:hAnsi="Georgia" w:cs="Georgia"/>
          <w:sz w:val="21"/>
          <w:szCs w:val="21"/>
        </w:rPr>
        <w:t>crane</w:t>
      </w:r>
      <w:r w:rsidR="73A16879" w:rsidRPr="3E2A8E91">
        <w:rPr>
          <w:rFonts w:ascii="Georgia" w:eastAsia="Georgia" w:hAnsi="Georgia" w:cs="Georgia"/>
          <w:sz w:val="21"/>
          <w:szCs w:val="21"/>
        </w:rPr>
        <w:t xml:space="preserve"> has</w:t>
      </w:r>
      <w:r w:rsidRPr="3E2A8E91">
        <w:rPr>
          <w:rFonts w:ascii="Georgia" w:eastAsia="Georgia" w:hAnsi="Georgia" w:cs="Georgia"/>
          <w:sz w:val="21"/>
          <w:szCs w:val="21"/>
        </w:rPr>
        <w:t xml:space="preserve"> a maximum capacity of 165 </w:t>
      </w:r>
      <w:proofErr w:type="spellStart"/>
      <w:r w:rsidRPr="3E2A8E91">
        <w:rPr>
          <w:rFonts w:ascii="Georgia" w:eastAsia="Georgia" w:hAnsi="Georgia" w:cs="Georgia"/>
          <w:sz w:val="21"/>
          <w:szCs w:val="21"/>
        </w:rPr>
        <w:t>USt</w:t>
      </w:r>
      <w:proofErr w:type="spellEnd"/>
      <w:r w:rsidR="00A302D0">
        <w:rPr>
          <w:rFonts w:ascii="Georgia" w:eastAsia="Georgia" w:hAnsi="Georgia" w:cs="Georgia"/>
          <w:sz w:val="21"/>
          <w:szCs w:val="21"/>
        </w:rPr>
        <w:t xml:space="preserve"> (150 t)</w:t>
      </w:r>
      <w:r w:rsidR="008044FB">
        <w:rPr>
          <w:rFonts w:ascii="Georgia" w:eastAsia="Georgia" w:hAnsi="Georgia" w:cs="Georgia"/>
          <w:sz w:val="21"/>
          <w:szCs w:val="21"/>
        </w:rPr>
        <w:t xml:space="preserve"> and</w:t>
      </w:r>
      <w:r w:rsidR="00AD160C">
        <w:rPr>
          <w:rFonts w:ascii="Georgia" w:eastAsia="Georgia" w:hAnsi="Georgia" w:cs="Georgia"/>
          <w:sz w:val="21"/>
          <w:szCs w:val="21"/>
        </w:rPr>
        <w:t xml:space="preserve"> it</w:t>
      </w:r>
      <w:r w:rsidRPr="3E2A8E91">
        <w:rPr>
          <w:rFonts w:ascii="Georgia" w:eastAsia="Georgia" w:hAnsi="Georgia" w:cs="Georgia"/>
          <w:sz w:val="21"/>
          <w:szCs w:val="21"/>
        </w:rPr>
        <w:t xml:space="preserve"> was delivered</w:t>
      </w:r>
      <w:r w:rsidR="000E7D35">
        <w:rPr>
          <w:rFonts w:ascii="Georgia" w:eastAsia="Georgia" w:hAnsi="Georgia" w:cs="Georgia"/>
          <w:sz w:val="21"/>
          <w:szCs w:val="21"/>
        </w:rPr>
        <w:t xml:space="preserve"> directly</w:t>
      </w:r>
      <w:r w:rsidRPr="3E2A8E91">
        <w:rPr>
          <w:rFonts w:ascii="Georgia" w:eastAsia="Georgia" w:hAnsi="Georgia" w:cs="Georgia"/>
          <w:sz w:val="21"/>
          <w:szCs w:val="21"/>
        </w:rPr>
        <w:t xml:space="preserve"> to</w:t>
      </w:r>
      <w:r w:rsidR="007449C3" w:rsidRPr="3E2A8E91">
        <w:rPr>
          <w:rFonts w:ascii="Georgia" w:eastAsia="Georgia" w:hAnsi="Georgia" w:cs="Georgia"/>
          <w:sz w:val="21"/>
          <w:szCs w:val="21"/>
        </w:rPr>
        <w:t xml:space="preserve"> a</w:t>
      </w:r>
      <w:r w:rsidR="00C11946" w:rsidRPr="3E2A8E91">
        <w:rPr>
          <w:rFonts w:ascii="Georgia" w:eastAsia="Georgia" w:hAnsi="Georgia" w:cs="Georgia"/>
          <w:sz w:val="21"/>
          <w:szCs w:val="21"/>
        </w:rPr>
        <w:t>n</w:t>
      </w:r>
      <w:r w:rsidRPr="3E2A8E91">
        <w:rPr>
          <w:rFonts w:ascii="Georgia" w:eastAsia="Georgia" w:hAnsi="Georgia" w:cs="Georgia"/>
          <w:sz w:val="21"/>
          <w:szCs w:val="21"/>
        </w:rPr>
        <w:t xml:space="preserve"> offshore support base in </w:t>
      </w:r>
      <w:proofErr w:type="spellStart"/>
      <w:r w:rsidRPr="3E2A8E91">
        <w:rPr>
          <w:rFonts w:ascii="Georgia" w:eastAsia="Georgia" w:hAnsi="Georgia" w:cs="Georgia"/>
          <w:sz w:val="21"/>
          <w:szCs w:val="21"/>
        </w:rPr>
        <w:t>Niterói</w:t>
      </w:r>
      <w:proofErr w:type="spellEnd"/>
      <w:r w:rsidRPr="3E2A8E91">
        <w:rPr>
          <w:rFonts w:ascii="Georgia" w:eastAsia="Georgia" w:hAnsi="Georgia" w:cs="Georgia"/>
          <w:sz w:val="21"/>
          <w:szCs w:val="21"/>
        </w:rPr>
        <w:t xml:space="preserve"> in February 2020</w:t>
      </w:r>
      <w:r w:rsidR="009C7195">
        <w:rPr>
          <w:rFonts w:ascii="Georgia" w:eastAsia="Georgia" w:hAnsi="Georgia" w:cs="Georgia"/>
          <w:sz w:val="21"/>
          <w:szCs w:val="21"/>
        </w:rPr>
        <w:t>, where it</w:t>
      </w:r>
      <w:r w:rsidR="00212D6C" w:rsidRPr="3E2A8E91">
        <w:rPr>
          <w:rFonts w:ascii="Georgia" w:eastAsia="Georgia" w:hAnsi="Georgia" w:cs="Georgia"/>
          <w:sz w:val="21"/>
          <w:szCs w:val="21"/>
        </w:rPr>
        <w:t xml:space="preserve"> will remain for</w:t>
      </w:r>
      <w:r w:rsidR="009319DA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Pr="3E2A8E91">
        <w:rPr>
          <w:rFonts w:ascii="Georgia" w:eastAsia="Georgia" w:hAnsi="Georgia" w:cs="Georgia"/>
          <w:sz w:val="21"/>
          <w:szCs w:val="21"/>
        </w:rPr>
        <w:t>two years</w:t>
      </w:r>
      <w:r w:rsidR="009C7195">
        <w:rPr>
          <w:rFonts w:ascii="Georgia" w:eastAsia="Georgia" w:hAnsi="Georgia" w:cs="Georgia"/>
          <w:sz w:val="21"/>
          <w:szCs w:val="21"/>
        </w:rPr>
        <w:t>. It</w:t>
      </w:r>
      <w:r w:rsidR="00212D6C" w:rsidRPr="3E2A8E91">
        <w:rPr>
          <w:rFonts w:ascii="Georgia" w:eastAsia="Georgia" w:hAnsi="Georgia" w:cs="Georgia"/>
          <w:sz w:val="21"/>
          <w:szCs w:val="21"/>
        </w:rPr>
        <w:t xml:space="preserve"> will be used exclusively by a Transdata </w:t>
      </w:r>
      <w:r w:rsidR="002A385F" w:rsidRPr="3E2A8E91">
        <w:rPr>
          <w:rFonts w:ascii="Georgia" w:eastAsia="Georgia" w:hAnsi="Georgia" w:cs="Georgia"/>
          <w:sz w:val="21"/>
          <w:szCs w:val="21"/>
        </w:rPr>
        <w:t>customer that specializes in supply and maintenance support for offshore platforms</w:t>
      </w:r>
      <w:r w:rsidR="00833F28">
        <w:rPr>
          <w:rFonts w:ascii="Georgia" w:eastAsia="Georgia" w:hAnsi="Georgia" w:cs="Georgia"/>
          <w:sz w:val="21"/>
          <w:szCs w:val="21"/>
        </w:rPr>
        <w:t xml:space="preserve"> and other oil and gas infrastructure.</w:t>
      </w:r>
    </w:p>
    <w:p w14:paraId="727EE096" w14:textId="77777777" w:rsidR="00645CC8" w:rsidRPr="00B1569F" w:rsidRDefault="00645CC8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0FC9AD8A" w14:textId="046EA469" w:rsidR="00346F67" w:rsidRPr="00B1569F" w:rsidRDefault="00645CC8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B1569F">
        <w:rPr>
          <w:rFonts w:ascii="Georgia" w:eastAsia="Georgia" w:hAnsi="Georgia" w:cs="Georgia"/>
          <w:sz w:val="21"/>
          <w:szCs w:val="21"/>
        </w:rPr>
        <w:t xml:space="preserve">Fabio Gaeta, executive director at Transdata, said </w:t>
      </w:r>
      <w:r w:rsidR="00833F28">
        <w:rPr>
          <w:rFonts w:ascii="Georgia" w:eastAsia="Georgia" w:hAnsi="Georgia" w:cs="Georgia"/>
          <w:sz w:val="21"/>
          <w:szCs w:val="21"/>
        </w:rPr>
        <w:t>their customer</w:t>
      </w:r>
      <w:r w:rsidRPr="00B1569F">
        <w:rPr>
          <w:rFonts w:ascii="Georgia" w:eastAsia="Georgia" w:hAnsi="Georgia" w:cs="Georgia"/>
          <w:sz w:val="21"/>
          <w:szCs w:val="21"/>
        </w:rPr>
        <w:t xml:space="preserve"> </w:t>
      </w:r>
      <w:r w:rsidR="006502DE" w:rsidRPr="00B1569F">
        <w:rPr>
          <w:rFonts w:ascii="Georgia" w:eastAsia="Georgia" w:hAnsi="Georgia" w:cs="Georgia"/>
          <w:sz w:val="21"/>
          <w:szCs w:val="21"/>
        </w:rPr>
        <w:t>needed a powerful and reliable crane, capable of coping with the 24/7 demands of the oil industry.</w:t>
      </w:r>
    </w:p>
    <w:p w14:paraId="4B233D28" w14:textId="77777777" w:rsidR="00346F67" w:rsidRPr="00B1569F" w:rsidRDefault="00346F67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DE2DF91" w14:textId="06DCF0C7" w:rsidR="00AA44D0" w:rsidRPr="00B1569F" w:rsidRDefault="00346F67" w:rsidP="009C719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 xml:space="preserve">“After a detailed analysis of </w:t>
      </w:r>
      <w:r w:rsidR="00E35B50" w:rsidRPr="3E2A8E91">
        <w:rPr>
          <w:rFonts w:ascii="Georgia" w:eastAsia="Georgia" w:hAnsi="Georgia" w:cs="Georgia"/>
          <w:sz w:val="21"/>
          <w:szCs w:val="21"/>
        </w:rPr>
        <w:t>our customer’s</w:t>
      </w:r>
      <w:r w:rsidRPr="3E2A8E91">
        <w:rPr>
          <w:rFonts w:ascii="Georgia" w:eastAsia="Georgia" w:hAnsi="Georgia" w:cs="Georgia"/>
          <w:sz w:val="21"/>
          <w:szCs w:val="21"/>
        </w:rPr>
        <w:t xml:space="preserve"> requirements, our engineering team evaluated load chart</w:t>
      </w:r>
      <w:r w:rsidR="00E35B50" w:rsidRPr="3E2A8E91">
        <w:rPr>
          <w:rFonts w:ascii="Georgia" w:eastAsia="Georgia" w:hAnsi="Georgia" w:cs="Georgia"/>
          <w:sz w:val="21"/>
          <w:szCs w:val="21"/>
        </w:rPr>
        <w:t>s</w:t>
      </w:r>
      <w:r w:rsidRPr="3E2A8E91">
        <w:rPr>
          <w:rFonts w:ascii="Georgia" w:eastAsia="Georgia" w:hAnsi="Georgia" w:cs="Georgia"/>
          <w:sz w:val="21"/>
          <w:szCs w:val="21"/>
        </w:rPr>
        <w:t xml:space="preserve"> and other specifications </w:t>
      </w:r>
      <w:r w:rsidR="009E7A1A" w:rsidRPr="3E2A8E91">
        <w:rPr>
          <w:rFonts w:ascii="Georgia" w:eastAsia="Georgia" w:hAnsi="Georgia" w:cs="Georgia"/>
          <w:sz w:val="21"/>
          <w:szCs w:val="21"/>
        </w:rPr>
        <w:t>for potential crane options. We</w:t>
      </w:r>
      <w:r w:rsidRPr="3E2A8E91">
        <w:rPr>
          <w:rFonts w:ascii="Georgia" w:eastAsia="Georgia" w:hAnsi="Georgia" w:cs="Georgia"/>
          <w:sz w:val="21"/>
          <w:szCs w:val="21"/>
        </w:rPr>
        <w:t xml:space="preserve"> reached the conclusion that the most suitable equipment for the </w:t>
      </w:r>
      <w:r w:rsidR="00FD4053" w:rsidRPr="3E2A8E91">
        <w:rPr>
          <w:rFonts w:ascii="Georgia" w:eastAsia="Georgia" w:hAnsi="Georgia" w:cs="Georgia"/>
          <w:sz w:val="21"/>
          <w:szCs w:val="21"/>
        </w:rPr>
        <w:t>jo</w:t>
      </w:r>
      <w:r w:rsidR="009E7A1A" w:rsidRPr="3E2A8E91">
        <w:rPr>
          <w:rFonts w:ascii="Georgia" w:eastAsia="Georgia" w:hAnsi="Georgia" w:cs="Georgia"/>
          <w:sz w:val="21"/>
          <w:szCs w:val="21"/>
        </w:rPr>
        <w:t>b</w:t>
      </w:r>
      <w:r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9E7A1A" w:rsidRPr="3E2A8E91">
        <w:rPr>
          <w:rFonts w:ascii="Georgia" w:eastAsia="Georgia" w:hAnsi="Georgia" w:cs="Georgia"/>
          <w:sz w:val="21"/>
          <w:szCs w:val="21"/>
        </w:rPr>
        <w:t>is</w:t>
      </w:r>
      <w:r w:rsidRPr="3E2A8E91">
        <w:rPr>
          <w:rFonts w:ascii="Georgia" w:eastAsia="Georgia" w:hAnsi="Georgia" w:cs="Georgia"/>
          <w:sz w:val="21"/>
          <w:szCs w:val="21"/>
        </w:rPr>
        <w:t xml:space="preserve"> the Grove GRT9165,” </w:t>
      </w:r>
      <w:r w:rsidR="009E7A1A" w:rsidRPr="3E2A8E91">
        <w:rPr>
          <w:rFonts w:ascii="Georgia" w:eastAsia="Georgia" w:hAnsi="Georgia" w:cs="Georgia"/>
          <w:sz w:val="21"/>
          <w:szCs w:val="21"/>
        </w:rPr>
        <w:t xml:space="preserve">he </w:t>
      </w:r>
      <w:r w:rsidR="117E4586" w:rsidRPr="3E2A8E91">
        <w:rPr>
          <w:rFonts w:ascii="Georgia" w:eastAsia="Georgia" w:hAnsi="Georgia" w:cs="Georgia"/>
          <w:sz w:val="21"/>
          <w:szCs w:val="21"/>
        </w:rPr>
        <w:t>said</w:t>
      </w:r>
      <w:r w:rsidRPr="3E2A8E91">
        <w:rPr>
          <w:rFonts w:ascii="Georgia" w:eastAsia="Georgia" w:hAnsi="Georgia" w:cs="Georgia"/>
          <w:sz w:val="21"/>
          <w:szCs w:val="21"/>
        </w:rPr>
        <w:t>. “The crane is carry</w:t>
      </w:r>
      <w:r w:rsidR="007F2CA3" w:rsidRPr="3E2A8E91">
        <w:rPr>
          <w:rFonts w:ascii="Georgia" w:eastAsia="Georgia" w:hAnsi="Georgia" w:cs="Georgia"/>
          <w:sz w:val="21"/>
          <w:szCs w:val="21"/>
        </w:rPr>
        <w:t>ing</w:t>
      </w:r>
      <w:r w:rsidRPr="3E2A8E91">
        <w:rPr>
          <w:rFonts w:ascii="Georgia" w:eastAsia="Georgia" w:hAnsi="Georgia" w:cs="Georgia"/>
          <w:sz w:val="21"/>
          <w:szCs w:val="21"/>
        </w:rPr>
        <w:t xml:space="preserve"> out a wide range of activities on site. It supports PSVs (platform</w:t>
      </w:r>
      <w:r w:rsidR="34271D68" w:rsidRPr="3E2A8E91">
        <w:rPr>
          <w:rFonts w:ascii="Georgia" w:eastAsia="Georgia" w:hAnsi="Georgia" w:cs="Georgia"/>
          <w:sz w:val="21"/>
          <w:szCs w:val="21"/>
        </w:rPr>
        <w:t>-</w:t>
      </w:r>
      <w:r w:rsidRPr="3E2A8E91">
        <w:rPr>
          <w:rFonts w:ascii="Georgia" w:eastAsia="Georgia" w:hAnsi="Georgia" w:cs="Georgia"/>
          <w:sz w:val="21"/>
          <w:szCs w:val="21"/>
        </w:rPr>
        <w:t xml:space="preserve">support vessels), </w:t>
      </w:r>
      <w:r w:rsidR="00FB4C75" w:rsidRPr="3E2A8E91">
        <w:rPr>
          <w:rFonts w:ascii="Georgia" w:eastAsia="Georgia" w:hAnsi="Georgia" w:cs="Georgia"/>
          <w:sz w:val="21"/>
          <w:szCs w:val="21"/>
        </w:rPr>
        <w:t>which means lift</w:t>
      </w:r>
      <w:r w:rsidR="00B3769B" w:rsidRPr="3E2A8E91">
        <w:rPr>
          <w:rFonts w:ascii="Georgia" w:eastAsia="Georgia" w:hAnsi="Georgia" w:cs="Georgia"/>
          <w:sz w:val="21"/>
          <w:szCs w:val="21"/>
        </w:rPr>
        <w:t>ing</w:t>
      </w:r>
      <w:r w:rsidR="00FB4C75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Pr="3E2A8E91">
        <w:rPr>
          <w:rFonts w:ascii="Georgia" w:eastAsia="Georgia" w:hAnsi="Georgia" w:cs="Georgia"/>
          <w:sz w:val="21"/>
          <w:szCs w:val="21"/>
        </w:rPr>
        <w:t xml:space="preserve">machinery and parts used in oil and gas exploration and production. These are very demanding </w:t>
      </w:r>
      <w:r w:rsidR="7C82E9B7" w:rsidRPr="3E2A8E91">
        <w:rPr>
          <w:rFonts w:ascii="Georgia" w:eastAsia="Georgia" w:hAnsi="Georgia" w:cs="Georgia"/>
          <w:sz w:val="21"/>
          <w:szCs w:val="21"/>
        </w:rPr>
        <w:t>tasks,</w:t>
      </w:r>
      <w:r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2D67ED" w:rsidRPr="3E2A8E91">
        <w:rPr>
          <w:rFonts w:ascii="Georgia" w:eastAsia="Georgia" w:hAnsi="Georgia" w:cs="Georgia"/>
          <w:sz w:val="21"/>
          <w:szCs w:val="21"/>
        </w:rPr>
        <w:t xml:space="preserve">which must be </w:t>
      </w:r>
      <w:r w:rsidRPr="3E2A8E91">
        <w:rPr>
          <w:rFonts w:ascii="Georgia" w:eastAsia="Georgia" w:hAnsi="Georgia" w:cs="Georgia"/>
          <w:sz w:val="21"/>
          <w:szCs w:val="21"/>
        </w:rPr>
        <w:t>carried out around the clock.</w:t>
      </w:r>
      <w:r w:rsidR="00BD104E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B3769B" w:rsidRPr="3E2A8E91">
        <w:rPr>
          <w:rFonts w:ascii="Georgia" w:eastAsia="Georgia" w:hAnsi="Georgia" w:cs="Georgia"/>
          <w:sz w:val="21"/>
          <w:szCs w:val="21"/>
        </w:rPr>
        <w:t>Aside from capacity, m</w:t>
      </w:r>
      <w:r w:rsidR="00BD104E" w:rsidRPr="3E2A8E91">
        <w:rPr>
          <w:rFonts w:ascii="Georgia" w:eastAsia="Georgia" w:hAnsi="Georgia" w:cs="Georgia"/>
          <w:sz w:val="21"/>
          <w:szCs w:val="21"/>
        </w:rPr>
        <w:t xml:space="preserve">obility and agility were also key factors, and despite its size, the GRT9165 </w:t>
      </w:r>
      <w:r w:rsidR="00182620" w:rsidRPr="3E2A8E91">
        <w:rPr>
          <w:rFonts w:ascii="Georgia" w:eastAsia="Georgia" w:hAnsi="Georgia" w:cs="Georgia"/>
          <w:sz w:val="21"/>
          <w:szCs w:val="21"/>
        </w:rPr>
        <w:t>can maneuver in small areas.</w:t>
      </w:r>
      <w:r w:rsidRPr="3E2A8E91">
        <w:rPr>
          <w:rFonts w:ascii="Georgia" w:eastAsia="Georgia" w:hAnsi="Georgia" w:cs="Georgia"/>
          <w:sz w:val="21"/>
          <w:szCs w:val="21"/>
        </w:rPr>
        <w:t>”</w:t>
      </w:r>
    </w:p>
    <w:p w14:paraId="1F893356" w14:textId="77777777" w:rsidR="00AA44D0" w:rsidRPr="00B1569F" w:rsidRDefault="00AA44D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55A130A4" w14:textId="61EE8817" w:rsidR="000802A0" w:rsidRPr="00B1569F" w:rsidRDefault="000802A0" w:rsidP="66D3051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B1569F">
        <w:rPr>
          <w:rFonts w:ascii="Georgia" w:eastAsia="Georgia" w:hAnsi="Georgia" w:cs="Georgia"/>
          <w:b/>
          <w:bCs/>
          <w:sz w:val="21"/>
          <w:szCs w:val="21"/>
        </w:rPr>
        <w:t xml:space="preserve">Versatility and </w:t>
      </w:r>
      <w:r w:rsidR="000F25B9" w:rsidRPr="00B1569F">
        <w:rPr>
          <w:rFonts w:ascii="Georgia" w:eastAsia="Georgia" w:hAnsi="Georgia" w:cs="Georgia"/>
          <w:b/>
          <w:bCs/>
          <w:sz w:val="21"/>
          <w:szCs w:val="21"/>
        </w:rPr>
        <w:t>c</w:t>
      </w:r>
      <w:r w:rsidRPr="00B1569F">
        <w:rPr>
          <w:rFonts w:ascii="Georgia" w:eastAsia="Georgia" w:hAnsi="Georgia" w:cs="Georgia"/>
          <w:b/>
          <w:bCs/>
          <w:sz w:val="21"/>
          <w:szCs w:val="21"/>
        </w:rPr>
        <w:t>omfort</w:t>
      </w:r>
    </w:p>
    <w:p w14:paraId="15F8C20C" w14:textId="77777777" w:rsidR="00C87E65" w:rsidRPr="00B1569F" w:rsidRDefault="00C87E65" w:rsidP="00381609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02F097D1" w14:textId="1CC43313" w:rsidR="00381609" w:rsidRPr="00B1569F" w:rsidRDefault="00381609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 xml:space="preserve">The GRT9165 crane is manufactured at the </w:t>
      </w:r>
      <w:r w:rsidR="61BAD2BF" w:rsidRPr="3E2A8E91">
        <w:rPr>
          <w:rFonts w:ascii="Georgia" w:eastAsia="Georgia" w:hAnsi="Georgia" w:cs="Georgia"/>
          <w:sz w:val="21"/>
          <w:szCs w:val="21"/>
        </w:rPr>
        <w:t>Manitowoc</w:t>
      </w:r>
      <w:r w:rsidRPr="3E2A8E91">
        <w:rPr>
          <w:rFonts w:ascii="Georgia" w:eastAsia="Georgia" w:hAnsi="Georgia" w:cs="Georgia"/>
          <w:sz w:val="21"/>
          <w:szCs w:val="21"/>
        </w:rPr>
        <w:t xml:space="preserve"> plant in Shady Grove, U.S., and was </w:t>
      </w:r>
      <w:r w:rsidR="0079772B" w:rsidRPr="3E2A8E91">
        <w:rPr>
          <w:rFonts w:ascii="Georgia" w:eastAsia="Georgia" w:hAnsi="Georgia" w:cs="Georgia"/>
          <w:sz w:val="21"/>
          <w:szCs w:val="21"/>
        </w:rPr>
        <w:t>created</w:t>
      </w:r>
      <w:r w:rsidRPr="3E2A8E91">
        <w:rPr>
          <w:rFonts w:ascii="Georgia" w:eastAsia="Georgia" w:hAnsi="Georgia" w:cs="Georgia"/>
          <w:sz w:val="21"/>
          <w:szCs w:val="21"/>
        </w:rPr>
        <w:t xml:space="preserve"> after an extensive </w:t>
      </w:r>
      <w:r w:rsidRPr="3E2A8E91">
        <w:rPr>
          <w:rFonts w:ascii="Georgia" w:eastAsia="Georgia" w:hAnsi="Georgia" w:cs="Georgia"/>
          <w:i/>
          <w:iCs/>
          <w:sz w:val="21"/>
          <w:szCs w:val="21"/>
        </w:rPr>
        <w:t>Voice of the Customer</w:t>
      </w:r>
      <w:r w:rsidRPr="3E2A8E91">
        <w:rPr>
          <w:rFonts w:ascii="Georgia" w:eastAsia="Georgia" w:hAnsi="Georgia" w:cs="Georgia"/>
          <w:sz w:val="21"/>
          <w:szCs w:val="21"/>
        </w:rPr>
        <w:t xml:space="preserve"> process, to ensure </w:t>
      </w:r>
      <w:r w:rsidR="0079772B" w:rsidRPr="3E2A8E91">
        <w:rPr>
          <w:rFonts w:ascii="Georgia" w:eastAsia="Georgia" w:hAnsi="Georgia" w:cs="Georgia"/>
          <w:sz w:val="21"/>
          <w:szCs w:val="21"/>
        </w:rPr>
        <w:t>its</w:t>
      </w:r>
      <w:r w:rsidR="00F93B26" w:rsidRPr="3E2A8E91">
        <w:rPr>
          <w:rFonts w:ascii="Georgia" w:eastAsia="Georgia" w:hAnsi="Georgia" w:cs="Georgia"/>
          <w:sz w:val="21"/>
          <w:szCs w:val="21"/>
        </w:rPr>
        <w:t xml:space="preserve"> design </w:t>
      </w:r>
      <w:r w:rsidR="0079772B" w:rsidRPr="3E2A8E91">
        <w:rPr>
          <w:rFonts w:ascii="Georgia" w:eastAsia="Georgia" w:hAnsi="Georgia" w:cs="Georgia"/>
          <w:sz w:val="21"/>
          <w:szCs w:val="21"/>
        </w:rPr>
        <w:t xml:space="preserve">is </w:t>
      </w:r>
      <w:r w:rsidR="00F93B26" w:rsidRPr="3E2A8E91">
        <w:rPr>
          <w:rFonts w:ascii="Georgia" w:eastAsia="Georgia" w:hAnsi="Georgia" w:cs="Georgia"/>
          <w:sz w:val="21"/>
          <w:szCs w:val="21"/>
        </w:rPr>
        <w:t>capable of meeting</w:t>
      </w:r>
      <w:r w:rsidRPr="3E2A8E91">
        <w:rPr>
          <w:rFonts w:ascii="Georgia" w:eastAsia="Georgia" w:hAnsi="Georgia" w:cs="Georgia"/>
          <w:sz w:val="21"/>
          <w:szCs w:val="21"/>
        </w:rPr>
        <w:t xml:space="preserve"> the most demanding </w:t>
      </w:r>
      <w:r w:rsidR="0079772B" w:rsidRPr="3E2A8E91">
        <w:rPr>
          <w:rFonts w:ascii="Georgia" w:eastAsia="Georgia" w:hAnsi="Georgia" w:cs="Georgia"/>
          <w:sz w:val="21"/>
          <w:szCs w:val="21"/>
        </w:rPr>
        <w:t>requirements</w:t>
      </w:r>
      <w:r w:rsidRPr="3E2A8E91">
        <w:rPr>
          <w:rFonts w:ascii="Georgia" w:eastAsia="Georgia" w:hAnsi="Georgia" w:cs="Georgia"/>
          <w:sz w:val="21"/>
          <w:szCs w:val="21"/>
        </w:rPr>
        <w:t xml:space="preserve">. Grove’s product development process also prioritizes durability and </w:t>
      </w:r>
      <w:r w:rsidR="00254936" w:rsidRPr="3E2A8E91">
        <w:rPr>
          <w:rFonts w:ascii="Georgia" w:eastAsia="Georgia" w:hAnsi="Georgia" w:cs="Georgia"/>
          <w:sz w:val="21"/>
          <w:szCs w:val="21"/>
        </w:rPr>
        <w:t xml:space="preserve">ease of </w:t>
      </w:r>
      <w:r w:rsidRPr="3E2A8E91">
        <w:rPr>
          <w:rFonts w:ascii="Georgia" w:eastAsia="Georgia" w:hAnsi="Georgia" w:cs="Georgia"/>
          <w:sz w:val="21"/>
          <w:szCs w:val="21"/>
        </w:rPr>
        <w:t xml:space="preserve">service </w:t>
      </w:r>
      <w:r w:rsidR="00254936" w:rsidRPr="3E2A8E91">
        <w:rPr>
          <w:rFonts w:ascii="Georgia" w:eastAsia="Georgia" w:hAnsi="Georgia" w:cs="Georgia"/>
          <w:sz w:val="21"/>
          <w:szCs w:val="21"/>
        </w:rPr>
        <w:t xml:space="preserve">to </w:t>
      </w:r>
      <w:r w:rsidR="692DBBDD" w:rsidRPr="3E2A8E91">
        <w:rPr>
          <w:rFonts w:ascii="Georgia" w:eastAsia="Georgia" w:hAnsi="Georgia" w:cs="Georgia"/>
          <w:sz w:val="21"/>
          <w:szCs w:val="21"/>
        </w:rPr>
        <w:t>maximize customer uptime</w:t>
      </w:r>
      <w:r w:rsidR="00E7113C">
        <w:rPr>
          <w:rFonts w:ascii="Georgia" w:eastAsia="Georgia" w:hAnsi="Georgia" w:cs="Georgia"/>
          <w:sz w:val="21"/>
          <w:szCs w:val="21"/>
        </w:rPr>
        <w:t>.</w:t>
      </w:r>
    </w:p>
    <w:p w14:paraId="192B6D40" w14:textId="77777777" w:rsidR="00381609" w:rsidRPr="00B1569F" w:rsidRDefault="00381609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1D7A39E" w14:textId="26A6D4EC" w:rsidR="002E49D8" w:rsidRPr="00B1569F" w:rsidRDefault="002E49D8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lastRenderedPageBreak/>
        <w:t xml:space="preserve">The GRT9165 is equipped with four steering modes that increase maneuverability and facilitate crane positioning. Another attractive feature is Grove’s </w:t>
      </w:r>
      <w:r w:rsidR="2AC8AE90" w:rsidRPr="3E2A8E91">
        <w:rPr>
          <w:rFonts w:ascii="Georgia" w:eastAsia="Georgia" w:hAnsi="Georgia" w:cs="Georgia"/>
          <w:sz w:val="21"/>
          <w:szCs w:val="21"/>
        </w:rPr>
        <w:t xml:space="preserve">new wider, </w:t>
      </w:r>
      <w:r w:rsidR="00FE2CC6" w:rsidRPr="3E2A8E91">
        <w:rPr>
          <w:rFonts w:ascii="Georgia" w:eastAsia="Georgia" w:hAnsi="Georgia" w:cs="Georgia"/>
          <w:sz w:val="21"/>
          <w:szCs w:val="21"/>
        </w:rPr>
        <w:t>full</w:t>
      </w:r>
      <w:r w:rsidR="005F406E" w:rsidRPr="3E2A8E91">
        <w:rPr>
          <w:rFonts w:ascii="Georgia" w:eastAsia="Georgia" w:hAnsi="Georgia" w:cs="Georgia"/>
          <w:sz w:val="21"/>
          <w:szCs w:val="21"/>
        </w:rPr>
        <w:t>-</w:t>
      </w:r>
      <w:r w:rsidR="00FE2CC6" w:rsidRPr="3E2A8E91">
        <w:rPr>
          <w:rFonts w:ascii="Georgia" w:eastAsia="Georgia" w:hAnsi="Georgia" w:cs="Georgia"/>
          <w:sz w:val="21"/>
          <w:szCs w:val="21"/>
        </w:rPr>
        <w:t>vision</w:t>
      </w:r>
      <w:r w:rsidRPr="3E2A8E91">
        <w:rPr>
          <w:rFonts w:ascii="Georgia" w:eastAsia="Georgia" w:hAnsi="Georgia" w:cs="Georgia"/>
          <w:sz w:val="21"/>
          <w:szCs w:val="21"/>
        </w:rPr>
        <w:t xml:space="preserve"> cab, which maximizes </w:t>
      </w:r>
      <w:r w:rsidR="009B389B" w:rsidRPr="3E2A8E91">
        <w:rPr>
          <w:rFonts w:ascii="Georgia" w:eastAsia="Georgia" w:hAnsi="Georgia" w:cs="Georgia"/>
          <w:sz w:val="21"/>
          <w:szCs w:val="21"/>
        </w:rPr>
        <w:t xml:space="preserve">the </w:t>
      </w:r>
      <w:r w:rsidRPr="3E2A8E91">
        <w:rPr>
          <w:rFonts w:ascii="Georgia" w:eastAsia="Georgia" w:hAnsi="Georgia" w:cs="Georgia"/>
          <w:sz w:val="21"/>
          <w:szCs w:val="21"/>
        </w:rPr>
        <w:t>operator</w:t>
      </w:r>
      <w:r w:rsidR="009B389B" w:rsidRPr="3E2A8E91">
        <w:rPr>
          <w:rFonts w:ascii="Georgia" w:eastAsia="Georgia" w:hAnsi="Georgia" w:cs="Georgia"/>
          <w:sz w:val="21"/>
          <w:szCs w:val="21"/>
        </w:rPr>
        <w:t xml:space="preserve">’s </w:t>
      </w:r>
      <w:r w:rsidR="7522A2C0" w:rsidRPr="3E2A8E91">
        <w:rPr>
          <w:rFonts w:ascii="Georgia" w:eastAsia="Georgia" w:hAnsi="Georgia" w:cs="Georgia"/>
          <w:sz w:val="21"/>
          <w:szCs w:val="21"/>
        </w:rPr>
        <w:t>comfort and visibility</w:t>
      </w:r>
      <w:r w:rsidR="393741CC" w:rsidRPr="3E2A8E91">
        <w:rPr>
          <w:rFonts w:ascii="Georgia" w:eastAsia="Georgia" w:hAnsi="Georgia" w:cs="Georgia"/>
          <w:sz w:val="21"/>
          <w:szCs w:val="21"/>
        </w:rPr>
        <w:t>.</w:t>
      </w:r>
      <w:r w:rsidR="00B70F3E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393741CC" w:rsidRPr="3E2A8E91">
        <w:rPr>
          <w:rFonts w:ascii="Georgia" w:eastAsia="Georgia" w:hAnsi="Georgia" w:cs="Georgia"/>
          <w:sz w:val="21"/>
          <w:szCs w:val="21"/>
        </w:rPr>
        <w:t>The new cab also features a standard three</w:t>
      </w:r>
      <w:r w:rsidR="00B70F3E" w:rsidRPr="3E2A8E91">
        <w:rPr>
          <w:rFonts w:ascii="Georgia" w:eastAsia="Georgia" w:hAnsi="Georgia" w:cs="Georgia"/>
          <w:sz w:val="21"/>
          <w:szCs w:val="21"/>
        </w:rPr>
        <w:t>-</w:t>
      </w:r>
      <w:r w:rsidR="393741CC" w:rsidRPr="3E2A8E91">
        <w:rPr>
          <w:rFonts w:ascii="Georgia" w:eastAsia="Georgia" w:hAnsi="Georgia" w:cs="Georgia"/>
          <w:sz w:val="21"/>
          <w:szCs w:val="21"/>
        </w:rPr>
        <w:t xml:space="preserve">camera package for additional awareness on the jobsite as well as </w:t>
      </w:r>
      <w:r w:rsidR="04D9483D" w:rsidRPr="3E2A8E91">
        <w:rPr>
          <w:rFonts w:ascii="Georgia" w:eastAsia="Georgia" w:hAnsi="Georgia" w:cs="Georgia"/>
          <w:sz w:val="21"/>
          <w:szCs w:val="21"/>
        </w:rPr>
        <w:t xml:space="preserve">the </w:t>
      </w:r>
      <w:r w:rsidR="007029AF" w:rsidRPr="3E2A8E91">
        <w:rPr>
          <w:rFonts w:ascii="Georgia" w:eastAsia="Georgia" w:hAnsi="Georgia" w:cs="Georgia"/>
          <w:sz w:val="21"/>
          <w:szCs w:val="21"/>
        </w:rPr>
        <w:t xml:space="preserve">ability to tilt </w:t>
      </w:r>
      <w:r w:rsidR="137FB28D" w:rsidRPr="3E2A8E91">
        <w:rPr>
          <w:rFonts w:ascii="Georgia" w:eastAsia="Georgia" w:hAnsi="Georgia" w:cs="Georgia"/>
          <w:sz w:val="21"/>
          <w:szCs w:val="21"/>
        </w:rPr>
        <w:t xml:space="preserve">the cab up </w:t>
      </w:r>
      <w:r w:rsidR="007029AF" w:rsidRPr="3E2A8E91">
        <w:rPr>
          <w:rFonts w:ascii="Georgia" w:eastAsia="Georgia" w:hAnsi="Georgia" w:cs="Georgia"/>
          <w:sz w:val="21"/>
          <w:szCs w:val="21"/>
        </w:rPr>
        <w:t>to</w:t>
      </w:r>
      <w:r w:rsidRPr="3E2A8E91">
        <w:rPr>
          <w:rFonts w:ascii="Georgia" w:eastAsia="Georgia" w:hAnsi="Georgia" w:cs="Georgia"/>
          <w:sz w:val="21"/>
          <w:szCs w:val="21"/>
        </w:rPr>
        <w:t xml:space="preserve"> 20°</w:t>
      </w:r>
      <w:r w:rsidR="007029AF" w:rsidRPr="3E2A8E91">
        <w:rPr>
          <w:rFonts w:ascii="Georgia" w:eastAsia="Georgia" w:hAnsi="Georgia" w:cs="Georgia"/>
          <w:sz w:val="21"/>
          <w:szCs w:val="21"/>
        </w:rPr>
        <w:t>.</w:t>
      </w:r>
    </w:p>
    <w:p w14:paraId="367539F3" w14:textId="77777777" w:rsidR="002E49D8" w:rsidRPr="00B1569F" w:rsidRDefault="002E49D8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5905CDDE" w14:textId="3DAEC353" w:rsidR="002E49D8" w:rsidRPr="00B1569F" w:rsidRDefault="002E49D8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 xml:space="preserve">The GRT9165 also boasts a </w:t>
      </w:r>
      <w:r w:rsidR="008131CD" w:rsidRPr="3E2A8E91">
        <w:rPr>
          <w:rFonts w:ascii="Georgia" w:eastAsia="Georgia" w:hAnsi="Georgia" w:cs="Georgia"/>
          <w:sz w:val="21"/>
          <w:szCs w:val="21"/>
        </w:rPr>
        <w:t>205 ft (</w:t>
      </w:r>
      <w:r w:rsidRPr="3E2A8E91">
        <w:rPr>
          <w:rFonts w:ascii="Georgia" w:eastAsia="Georgia" w:hAnsi="Georgia" w:cs="Georgia"/>
          <w:sz w:val="21"/>
          <w:szCs w:val="21"/>
        </w:rPr>
        <w:t>62.5 m</w:t>
      </w:r>
      <w:r w:rsidR="008131CD" w:rsidRPr="3E2A8E91">
        <w:rPr>
          <w:rFonts w:ascii="Georgia" w:eastAsia="Georgia" w:hAnsi="Georgia" w:cs="Georgia"/>
          <w:sz w:val="21"/>
          <w:szCs w:val="21"/>
        </w:rPr>
        <w:t>)</w:t>
      </w:r>
      <w:r w:rsidRPr="3E2A8E91">
        <w:rPr>
          <w:rFonts w:ascii="Georgia" w:eastAsia="Georgia" w:hAnsi="Georgia" w:cs="Georgia"/>
          <w:sz w:val="21"/>
          <w:szCs w:val="21"/>
        </w:rPr>
        <w:t xml:space="preserve">, six-section </w:t>
      </w:r>
      <w:r w:rsidR="007029AF" w:rsidRPr="3E2A8E91">
        <w:rPr>
          <w:rFonts w:ascii="Georgia" w:eastAsia="Georgia" w:hAnsi="Georgia" w:cs="Georgia"/>
          <w:sz w:val="21"/>
          <w:szCs w:val="21"/>
        </w:rPr>
        <w:t xml:space="preserve">MEGAFORM </w:t>
      </w:r>
      <w:r w:rsidRPr="3E2A8E91">
        <w:rPr>
          <w:rFonts w:ascii="Georgia" w:eastAsia="Georgia" w:hAnsi="Georgia" w:cs="Georgia"/>
          <w:sz w:val="21"/>
          <w:szCs w:val="21"/>
        </w:rPr>
        <w:t xml:space="preserve">boom with a </w:t>
      </w:r>
      <w:r w:rsidR="0018134D" w:rsidRPr="3E2A8E91">
        <w:rPr>
          <w:rFonts w:ascii="Georgia" w:eastAsia="Georgia" w:hAnsi="Georgia" w:cs="Georgia"/>
          <w:sz w:val="21"/>
          <w:szCs w:val="21"/>
        </w:rPr>
        <w:t>TWIN-LOCK</w:t>
      </w:r>
      <w:r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="0018134D" w:rsidRPr="3E2A8E91">
        <w:rPr>
          <w:rFonts w:ascii="Georgia" w:eastAsia="Georgia" w:hAnsi="Georgia" w:cs="Georgia"/>
          <w:sz w:val="21"/>
          <w:szCs w:val="21"/>
        </w:rPr>
        <w:t xml:space="preserve">pinning </w:t>
      </w:r>
      <w:r w:rsidRPr="3E2A8E91">
        <w:rPr>
          <w:rFonts w:ascii="Georgia" w:eastAsia="Georgia" w:hAnsi="Georgia" w:cs="Georgia"/>
          <w:sz w:val="21"/>
          <w:szCs w:val="21"/>
        </w:rPr>
        <w:t xml:space="preserve">system — the best in class </w:t>
      </w:r>
      <w:r w:rsidR="0018134D" w:rsidRPr="3E2A8E91">
        <w:rPr>
          <w:rFonts w:ascii="Georgia" w:eastAsia="Georgia" w:hAnsi="Georgia" w:cs="Georgia"/>
          <w:sz w:val="21"/>
          <w:szCs w:val="21"/>
        </w:rPr>
        <w:t>set-up for both reach</w:t>
      </w:r>
      <w:r w:rsidRPr="3E2A8E91">
        <w:rPr>
          <w:rFonts w:ascii="Georgia" w:eastAsia="Georgia" w:hAnsi="Georgia" w:cs="Georgia"/>
          <w:sz w:val="21"/>
          <w:szCs w:val="21"/>
        </w:rPr>
        <w:t xml:space="preserve"> and lifting performance. The crane’s manual or hydraulic bifold swingaway jib with offsets of up to 50° improves </w:t>
      </w:r>
      <w:r w:rsidR="00B25706" w:rsidRPr="3E2A8E91">
        <w:rPr>
          <w:rFonts w:ascii="Georgia" w:eastAsia="Georgia" w:hAnsi="Georgia" w:cs="Georgia"/>
          <w:sz w:val="21"/>
          <w:szCs w:val="21"/>
        </w:rPr>
        <w:t>r</w:t>
      </w:r>
      <w:r w:rsidRPr="3E2A8E91">
        <w:rPr>
          <w:rFonts w:ascii="Georgia" w:eastAsia="Georgia" w:hAnsi="Georgia" w:cs="Georgia"/>
          <w:sz w:val="21"/>
          <w:szCs w:val="21"/>
        </w:rPr>
        <w:t>each over obstacles and increases jobsite versatility.</w:t>
      </w:r>
    </w:p>
    <w:p w14:paraId="6E8AC66D" w14:textId="77777777" w:rsidR="000802A0" w:rsidRPr="00B1569F" w:rsidRDefault="000802A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2D57030C" w14:textId="1A8C715D" w:rsidR="00DD6BB4" w:rsidRPr="00B1569F" w:rsidRDefault="00E529C3" w:rsidP="66D3051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B1569F">
        <w:rPr>
          <w:rFonts w:ascii="Georgia" w:eastAsia="Georgia" w:hAnsi="Georgia" w:cs="Georgia"/>
          <w:b/>
          <w:bCs/>
          <w:sz w:val="21"/>
          <w:szCs w:val="21"/>
        </w:rPr>
        <w:t xml:space="preserve">Record </w:t>
      </w:r>
      <w:r w:rsidR="493BE606" w:rsidRPr="00B1569F">
        <w:rPr>
          <w:rFonts w:ascii="Georgia" w:eastAsia="Georgia" w:hAnsi="Georgia" w:cs="Georgia"/>
          <w:b/>
          <w:bCs/>
          <w:sz w:val="21"/>
          <w:szCs w:val="21"/>
        </w:rPr>
        <w:t xml:space="preserve">oil </w:t>
      </w:r>
      <w:r w:rsidR="000F25B9" w:rsidRPr="00B1569F">
        <w:rPr>
          <w:rFonts w:ascii="Georgia" w:eastAsia="Georgia" w:hAnsi="Georgia" w:cs="Georgia"/>
          <w:b/>
          <w:bCs/>
          <w:sz w:val="21"/>
          <w:szCs w:val="21"/>
        </w:rPr>
        <w:t>p</w:t>
      </w:r>
      <w:r w:rsidRPr="00B1569F">
        <w:rPr>
          <w:rFonts w:ascii="Georgia" w:eastAsia="Georgia" w:hAnsi="Georgia" w:cs="Georgia"/>
          <w:b/>
          <w:bCs/>
          <w:sz w:val="21"/>
          <w:szCs w:val="21"/>
        </w:rPr>
        <w:t>roduction</w:t>
      </w:r>
    </w:p>
    <w:p w14:paraId="4A8BCE5C" w14:textId="77777777" w:rsidR="0094722C" w:rsidRPr="00B1569F" w:rsidRDefault="0094722C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623B397E" w14:textId="05668A19" w:rsidR="004A430E" w:rsidRPr="00B1569F" w:rsidRDefault="004A430E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 xml:space="preserve">In 2019, Brazil surpassed </w:t>
      </w:r>
      <w:r w:rsidR="00F7124E" w:rsidRPr="3E2A8E91">
        <w:rPr>
          <w:rFonts w:ascii="Georgia" w:eastAsia="Georgia" w:hAnsi="Georgia" w:cs="Georgia"/>
          <w:sz w:val="21"/>
          <w:szCs w:val="21"/>
        </w:rPr>
        <w:t>1 billion barrels in</w:t>
      </w:r>
      <w:r w:rsidRPr="3E2A8E91">
        <w:rPr>
          <w:rFonts w:ascii="Georgia" w:eastAsia="Georgia" w:hAnsi="Georgia" w:cs="Georgia"/>
          <w:sz w:val="21"/>
          <w:szCs w:val="21"/>
        </w:rPr>
        <w:t xml:space="preserve"> annual </w:t>
      </w:r>
      <w:r w:rsidR="00AE3DA6" w:rsidRPr="3E2A8E91">
        <w:rPr>
          <w:rFonts w:ascii="Georgia" w:eastAsia="Georgia" w:hAnsi="Georgia" w:cs="Georgia"/>
          <w:sz w:val="21"/>
          <w:szCs w:val="21"/>
        </w:rPr>
        <w:t xml:space="preserve">oil </w:t>
      </w:r>
      <w:r w:rsidRPr="3E2A8E91">
        <w:rPr>
          <w:rFonts w:ascii="Georgia" w:eastAsia="Georgia" w:hAnsi="Georgia" w:cs="Georgia"/>
          <w:sz w:val="21"/>
          <w:szCs w:val="21"/>
        </w:rPr>
        <w:t xml:space="preserve">production for the first time, an increase of 7.78% over the previous year, according to data from the Brazilian National Agency for Petroleum, Natural Gas and Biofuels (ANP). </w:t>
      </w:r>
      <w:r w:rsidR="00A61DFC" w:rsidRPr="3E2A8E91">
        <w:rPr>
          <w:rFonts w:ascii="Georgia" w:eastAsia="Georgia" w:hAnsi="Georgia" w:cs="Georgia"/>
          <w:sz w:val="21"/>
          <w:szCs w:val="21"/>
        </w:rPr>
        <w:t>In</w:t>
      </w:r>
      <w:r w:rsidRPr="3E2A8E91">
        <w:rPr>
          <w:rFonts w:ascii="Georgia" w:eastAsia="Georgia" w:hAnsi="Georgia" w:cs="Georgia"/>
          <w:sz w:val="21"/>
          <w:szCs w:val="21"/>
        </w:rPr>
        <w:t xml:space="preserve"> 2020, the country is expected to produce even more, despite the </w:t>
      </w:r>
      <w:r w:rsidR="00AE3DA6" w:rsidRPr="3E2A8E91">
        <w:rPr>
          <w:rFonts w:ascii="Georgia" w:eastAsia="Georgia" w:hAnsi="Georgia" w:cs="Georgia"/>
          <w:sz w:val="21"/>
          <w:szCs w:val="21"/>
        </w:rPr>
        <w:t>disruption</w:t>
      </w:r>
      <w:r w:rsidRPr="3E2A8E91">
        <w:rPr>
          <w:rFonts w:ascii="Georgia" w:eastAsia="Georgia" w:hAnsi="Georgia" w:cs="Georgia"/>
          <w:sz w:val="21"/>
          <w:szCs w:val="21"/>
        </w:rPr>
        <w:t xml:space="preserve"> caused by the Covid-19 pandemic.</w:t>
      </w:r>
    </w:p>
    <w:p w14:paraId="2A0C7283" w14:textId="0CA4DE19" w:rsidR="00A1123F" w:rsidRPr="00B1569F" w:rsidRDefault="00A1123F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5EEA0AA" w14:textId="788EE931" w:rsidR="00E529C3" w:rsidRPr="00B1569F" w:rsidRDefault="00E529C3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B1569F">
        <w:rPr>
          <w:rFonts w:ascii="Georgia" w:eastAsia="Georgia" w:hAnsi="Georgia" w:cs="Georgia"/>
          <w:sz w:val="21"/>
          <w:szCs w:val="21"/>
        </w:rPr>
        <w:t>“We feel that the oil and gas sector is coming back strong in Brazil,” Gaeta</w:t>
      </w:r>
      <w:r w:rsidR="008D2017">
        <w:rPr>
          <w:rFonts w:ascii="Georgia" w:eastAsia="Georgia" w:hAnsi="Georgia" w:cs="Georgia"/>
          <w:sz w:val="21"/>
          <w:szCs w:val="21"/>
        </w:rPr>
        <w:t xml:space="preserve"> said</w:t>
      </w:r>
      <w:r w:rsidRPr="00B1569F">
        <w:rPr>
          <w:rFonts w:ascii="Georgia" w:eastAsia="Georgia" w:hAnsi="Georgia" w:cs="Georgia"/>
          <w:sz w:val="21"/>
          <w:szCs w:val="21"/>
        </w:rPr>
        <w:t xml:space="preserve">. “Many of the operations that were halted in recent years are being </w:t>
      </w:r>
      <w:r w:rsidR="002F0933" w:rsidRPr="00B1569F">
        <w:rPr>
          <w:rFonts w:ascii="Georgia" w:eastAsia="Georgia" w:hAnsi="Georgia" w:cs="Georgia"/>
          <w:sz w:val="21"/>
          <w:szCs w:val="21"/>
        </w:rPr>
        <w:t>resumed</w:t>
      </w:r>
      <w:r w:rsidRPr="00B1569F">
        <w:rPr>
          <w:rFonts w:ascii="Georgia" w:eastAsia="Georgia" w:hAnsi="Georgia" w:cs="Georgia"/>
          <w:sz w:val="21"/>
          <w:szCs w:val="21"/>
        </w:rPr>
        <w:t>. If it weren’t for the pandemic, I believe we’d be in an even better position.”</w:t>
      </w:r>
    </w:p>
    <w:p w14:paraId="7515DAF0" w14:textId="627D0C9E" w:rsidR="00E529C3" w:rsidRPr="00B1569F" w:rsidRDefault="00E529C3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1DAFC043" w14:textId="0B1DBCF7" w:rsidR="00335AB7" w:rsidRPr="00B1569F" w:rsidRDefault="00DB311B" w:rsidP="66D3051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B1569F">
        <w:rPr>
          <w:rFonts w:ascii="Georgia" w:eastAsia="Georgia" w:hAnsi="Georgia" w:cs="Georgia"/>
          <w:b/>
          <w:bCs/>
          <w:sz w:val="21"/>
          <w:szCs w:val="21"/>
        </w:rPr>
        <w:t xml:space="preserve">Full </w:t>
      </w:r>
      <w:r w:rsidR="009B2146" w:rsidRPr="00B1569F">
        <w:rPr>
          <w:rFonts w:ascii="Georgia" w:eastAsia="Georgia" w:hAnsi="Georgia" w:cs="Georgia"/>
          <w:b/>
          <w:bCs/>
          <w:sz w:val="21"/>
          <w:szCs w:val="21"/>
        </w:rPr>
        <w:t>m</w:t>
      </w:r>
      <w:r w:rsidRPr="00B1569F">
        <w:rPr>
          <w:rFonts w:ascii="Georgia" w:eastAsia="Georgia" w:hAnsi="Georgia" w:cs="Georgia"/>
          <w:b/>
          <w:bCs/>
          <w:sz w:val="21"/>
          <w:szCs w:val="21"/>
        </w:rPr>
        <w:t xml:space="preserve">arks for the </w:t>
      </w:r>
      <w:r w:rsidR="009B2146" w:rsidRPr="00B1569F">
        <w:rPr>
          <w:rFonts w:ascii="Georgia" w:eastAsia="Georgia" w:hAnsi="Georgia" w:cs="Georgia"/>
          <w:b/>
          <w:bCs/>
          <w:sz w:val="21"/>
          <w:szCs w:val="21"/>
        </w:rPr>
        <w:t>t</w:t>
      </w:r>
      <w:r w:rsidRPr="00B1569F">
        <w:rPr>
          <w:rFonts w:ascii="Georgia" w:eastAsia="Georgia" w:hAnsi="Georgia" w:cs="Georgia"/>
          <w:b/>
          <w:bCs/>
          <w:sz w:val="21"/>
          <w:szCs w:val="21"/>
        </w:rPr>
        <w:t>eam</w:t>
      </w:r>
    </w:p>
    <w:p w14:paraId="542F46BB" w14:textId="58FD6703" w:rsidR="00E529C3" w:rsidRPr="00B1569F" w:rsidRDefault="00E529C3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5C3193E2" w14:textId="3D5C8CDA" w:rsidR="00B131C3" w:rsidRPr="00B1569F" w:rsidRDefault="00DB311B" w:rsidP="00B131C3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B1569F">
        <w:rPr>
          <w:rFonts w:ascii="Georgia" w:eastAsia="Georgia" w:hAnsi="Georgia" w:cs="Georgia"/>
          <w:sz w:val="21"/>
          <w:szCs w:val="21"/>
        </w:rPr>
        <w:t>Manitowoc</w:t>
      </w:r>
      <w:r w:rsidR="00980573" w:rsidRPr="00B1569F">
        <w:rPr>
          <w:rFonts w:ascii="Georgia" w:eastAsia="Georgia" w:hAnsi="Georgia" w:cs="Georgia"/>
          <w:sz w:val="21"/>
          <w:szCs w:val="21"/>
        </w:rPr>
        <w:t xml:space="preserve"> Crane Care provides comprehensive customer support to crane owners worldwide, including </w:t>
      </w:r>
      <w:r w:rsidR="00B131C3" w:rsidRPr="00B1569F">
        <w:rPr>
          <w:rFonts w:ascii="Georgia" w:eastAsia="Georgia" w:hAnsi="Georgia" w:cs="Georgia"/>
          <w:sz w:val="21"/>
          <w:szCs w:val="21"/>
        </w:rPr>
        <w:t xml:space="preserve">extensive services in Brazil. All Grove </w:t>
      </w:r>
      <w:r w:rsidR="44BAD02A" w:rsidRPr="00B1569F">
        <w:rPr>
          <w:rFonts w:ascii="Georgia" w:eastAsia="Georgia" w:hAnsi="Georgia" w:cs="Georgia"/>
          <w:sz w:val="21"/>
          <w:szCs w:val="21"/>
        </w:rPr>
        <w:t>GRT</w:t>
      </w:r>
      <w:r w:rsidR="00B131C3" w:rsidRPr="00B1569F">
        <w:rPr>
          <w:rFonts w:ascii="Georgia" w:eastAsia="Georgia" w:hAnsi="Georgia" w:cs="Georgia"/>
          <w:sz w:val="21"/>
          <w:szCs w:val="21"/>
        </w:rPr>
        <w:t xml:space="preserve"> cranes are backed by Manitowoc’s standard two-year warranty</w:t>
      </w:r>
      <w:r w:rsidR="00D602BE" w:rsidRPr="00B1569F">
        <w:rPr>
          <w:rFonts w:ascii="Georgia" w:eastAsia="Georgia" w:hAnsi="Georgia" w:cs="Georgia"/>
          <w:sz w:val="21"/>
          <w:szCs w:val="21"/>
        </w:rPr>
        <w:t>, and this combination of warranty and service support was another factor that influenced Transdata’s decision to invest in the GRT9165</w:t>
      </w:r>
      <w:r w:rsidR="003B2BA9" w:rsidRPr="00B1569F">
        <w:rPr>
          <w:rFonts w:ascii="Georgia" w:eastAsia="Georgia" w:hAnsi="Georgia" w:cs="Georgia"/>
          <w:sz w:val="21"/>
          <w:szCs w:val="21"/>
        </w:rPr>
        <w:t>.</w:t>
      </w:r>
    </w:p>
    <w:p w14:paraId="65D3B990" w14:textId="77777777" w:rsidR="000802A0" w:rsidRPr="00B1569F" w:rsidRDefault="000802A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3F529A09" w14:textId="20580939" w:rsidR="000802A0" w:rsidRPr="00B1569F" w:rsidRDefault="000802A0" w:rsidP="3E2A8E91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>“</w:t>
      </w:r>
      <w:r w:rsidR="003B2BA9" w:rsidRPr="3E2A8E91">
        <w:rPr>
          <w:rFonts w:ascii="Georgia" w:eastAsia="Georgia" w:hAnsi="Georgia" w:cs="Georgia"/>
          <w:sz w:val="21"/>
          <w:szCs w:val="21"/>
        </w:rPr>
        <w:t>The warranty was a very important factor in our purchase decision</w:t>
      </w:r>
      <w:r w:rsidR="09B7CDD8" w:rsidRPr="3E2A8E91">
        <w:rPr>
          <w:rFonts w:ascii="Georgia" w:eastAsia="Georgia" w:hAnsi="Georgia" w:cs="Georgia"/>
          <w:sz w:val="21"/>
          <w:szCs w:val="21"/>
        </w:rPr>
        <w:t>,</w:t>
      </w:r>
      <w:r w:rsidR="003B2BA9" w:rsidRPr="3E2A8E91">
        <w:rPr>
          <w:rFonts w:ascii="Georgia" w:eastAsia="Georgia" w:hAnsi="Georgia" w:cs="Georgia"/>
          <w:sz w:val="21"/>
          <w:szCs w:val="21"/>
        </w:rPr>
        <w:t xml:space="preserve"> and the response speed of Manitowoc Crane Care is very good</w:t>
      </w:r>
      <w:r w:rsidRPr="3E2A8E91">
        <w:rPr>
          <w:rFonts w:ascii="Georgia" w:eastAsia="Georgia" w:hAnsi="Georgia" w:cs="Georgia"/>
          <w:sz w:val="21"/>
          <w:szCs w:val="21"/>
        </w:rPr>
        <w:t>,” Gaeta</w:t>
      </w:r>
      <w:r w:rsidR="57D84520" w:rsidRPr="3E2A8E91">
        <w:rPr>
          <w:rFonts w:ascii="Georgia" w:eastAsia="Georgia" w:hAnsi="Georgia" w:cs="Georgia"/>
          <w:sz w:val="21"/>
          <w:szCs w:val="21"/>
        </w:rPr>
        <w:t xml:space="preserve"> said</w:t>
      </w:r>
      <w:r w:rsidRPr="3E2A8E91">
        <w:rPr>
          <w:rFonts w:ascii="Georgia" w:eastAsia="Georgia" w:hAnsi="Georgia" w:cs="Georgia"/>
          <w:sz w:val="21"/>
          <w:szCs w:val="21"/>
        </w:rPr>
        <w:t>. “Few manufacturers have a team ready to support us when</w:t>
      </w:r>
      <w:r w:rsidR="009352E7" w:rsidRPr="3E2A8E91">
        <w:rPr>
          <w:rFonts w:ascii="Georgia" w:eastAsia="Georgia" w:hAnsi="Georgia" w:cs="Georgia"/>
          <w:sz w:val="21"/>
          <w:szCs w:val="21"/>
        </w:rPr>
        <w:t>ever</w:t>
      </w:r>
      <w:r w:rsidRPr="3E2A8E91">
        <w:rPr>
          <w:rFonts w:ascii="Georgia" w:eastAsia="Georgia" w:hAnsi="Georgia" w:cs="Georgia"/>
          <w:sz w:val="21"/>
          <w:szCs w:val="21"/>
        </w:rPr>
        <w:t xml:space="preserve"> and where</w:t>
      </w:r>
      <w:r w:rsidR="009352E7" w:rsidRPr="3E2A8E91">
        <w:rPr>
          <w:rFonts w:ascii="Georgia" w:eastAsia="Georgia" w:hAnsi="Georgia" w:cs="Georgia"/>
          <w:sz w:val="21"/>
          <w:szCs w:val="21"/>
        </w:rPr>
        <w:t>ver</w:t>
      </w:r>
      <w:r w:rsidRPr="3E2A8E91">
        <w:rPr>
          <w:rFonts w:ascii="Georgia" w:eastAsia="Georgia" w:hAnsi="Georgia" w:cs="Georgia"/>
          <w:sz w:val="21"/>
          <w:szCs w:val="21"/>
        </w:rPr>
        <w:t xml:space="preserve"> we need them. The Brazilian market is </w:t>
      </w:r>
      <w:r w:rsidR="00202445" w:rsidRPr="3E2A8E91">
        <w:rPr>
          <w:rFonts w:ascii="Georgia" w:eastAsia="Georgia" w:hAnsi="Georgia" w:cs="Georgia"/>
          <w:sz w:val="21"/>
          <w:szCs w:val="21"/>
        </w:rPr>
        <w:t>very</w:t>
      </w:r>
      <w:r w:rsidRPr="3E2A8E91">
        <w:rPr>
          <w:rFonts w:ascii="Georgia" w:eastAsia="Georgia" w:hAnsi="Georgia" w:cs="Georgia"/>
          <w:sz w:val="21"/>
          <w:szCs w:val="21"/>
        </w:rPr>
        <w:t xml:space="preserve"> well</w:t>
      </w:r>
      <w:r w:rsidR="00202445" w:rsidRPr="3E2A8E91">
        <w:rPr>
          <w:rFonts w:ascii="Georgia" w:eastAsia="Georgia" w:hAnsi="Georgia" w:cs="Georgia"/>
          <w:sz w:val="21"/>
          <w:szCs w:val="21"/>
        </w:rPr>
        <w:t xml:space="preserve"> </w:t>
      </w:r>
      <w:r w:rsidRPr="3E2A8E91">
        <w:rPr>
          <w:rFonts w:ascii="Georgia" w:eastAsia="Georgia" w:hAnsi="Georgia" w:cs="Georgia"/>
          <w:sz w:val="21"/>
          <w:szCs w:val="21"/>
        </w:rPr>
        <w:t>served</w:t>
      </w:r>
      <w:r w:rsidR="009352E7" w:rsidRPr="3E2A8E91">
        <w:rPr>
          <w:rFonts w:ascii="Georgia" w:eastAsia="Georgia" w:hAnsi="Georgia" w:cs="Georgia"/>
          <w:sz w:val="21"/>
          <w:szCs w:val="21"/>
        </w:rPr>
        <w:t xml:space="preserve"> by Manitowoc</w:t>
      </w:r>
      <w:r w:rsidRPr="3E2A8E91">
        <w:rPr>
          <w:rFonts w:ascii="Georgia" w:eastAsia="Georgia" w:hAnsi="Georgia" w:cs="Georgia"/>
          <w:sz w:val="21"/>
          <w:szCs w:val="21"/>
        </w:rPr>
        <w:t>.”</w:t>
      </w:r>
    </w:p>
    <w:p w14:paraId="2410F98F" w14:textId="3A429753" w:rsidR="00DB311B" w:rsidRPr="00B1569F" w:rsidRDefault="00DB311B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67265AF5" w14:textId="4C93AA27" w:rsidR="001A2A00" w:rsidRPr="00B1569F" w:rsidRDefault="001A2A0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E2A8E91">
        <w:rPr>
          <w:rFonts w:ascii="Georgia" w:eastAsia="Georgia" w:hAnsi="Georgia" w:cs="Georgia"/>
          <w:sz w:val="21"/>
          <w:szCs w:val="21"/>
        </w:rPr>
        <w:t>Headquartered in São Paulo</w:t>
      </w:r>
      <w:r w:rsidR="005077F7">
        <w:rPr>
          <w:rFonts w:ascii="Georgia" w:eastAsia="Georgia" w:hAnsi="Georgia" w:cs="Georgia"/>
          <w:sz w:val="21"/>
          <w:szCs w:val="21"/>
        </w:rPr>
        <w:t>, Brazil’s largest city</w:t>
      </w:r>
      <w:r w:rsidRPr="3E2A8E91">
        <w:rPr>
          <w:rFonts w:ascii="Georgia" w:eastAsia="Georgia" w:hAnsi="Georgia" w:cs="Georgia"/>
          <w:sz w:val="21"/>
          <w:szCs w:val="21"/>
        </w:rPr>
        <w:t xml:space="preserve">, Transdata provides complex </w:t>
      </w:r>
      <w:r w:rsidR="0017479F" w:rsidRPr="3E2A8E91">
        <w:rPr>
          <w:rFonts w:ascii="Georgia" w:eastAsia="Georgia" w:hAnsi="Georgia" w:cs="Georgia"/>
          <w:sz w:val="21"/>
          <w:szCs w:val="21"/>
        </w:rPr>
        <w:t>cargo</w:t>
      </w:r>
      <w:r w:rsidRPr="3E2A8E91">
        <w:rPr>
          <w:rFonts w:ascii="Georgia" w:eastAsia="Georgia" w:hAnsi="Georgia" w:cs="Georgia"/>
          <w:sz w:val="21"/>
          <w:szCs w:val="21"/>
        </w:rPr>
        <w:t xml:space="preserve"> handling solutions for some of the country’s largest </w:t>
      </w:r>
      <w:r w:rsidR="002E7799" w:rsidRPr="3E2A8E91">
        <w:rPr>
          <w:rFonts w:ascii="Georgia" w:eastAsia="Georgia" w:hAnsi="Georgia" w:cs="Georgia"/>
          <w:sz w:val="21"/>
          <w:szCs w:val="21"/>
        </w:rPr>
        <w:t>industrial segments</w:t>
      </w:r>
      <w:r w:rsidRPr="3E2A8E91">
        <w:rPr>
          <w:rFonts w:ascii="Georgia" w:eastAsia="Georgia" w:hAnsi="Georgia" w:cs="Georgia"/>
          <w:sz w:val="21"/>
          <w:szCs w:val="21"/>
        </w:rPr>
        <w:t xml:space="preserve">, including refineries, wind farms, hydroelectric plants, steel mills, and mining operations. The company </w:t>
      </w:r>
      <w:r w:rsidR="005933C0" w:rsidRPr="3E2A8E91">
        <w:rPr>
          <w:rFonts w:ascii="Georgia" w:eastAsia="Georgia" w:hAnsi="Georgia" w:cs="Georgia"/>
          <w:sz w:val="21"/>
          <w:szCs w:val="21"/>
        </w:rPr>
        <w:t xml:space="preserve">owns </w:t>
      </w:r>
      <w:r w:rsidRPr="3E2A8E91">
        <w:rPr>
          <w:rFonts w:ascii="Georgia" w:eastAsia="Georgia" w:hAnsi="Georgia" w:cs="Georgia"/>
          <w:sz w:val="21"/>
          <w:szCs w:val="21"/>
        </w:rPr>
        <w:t>ten Grove cranes, eight of which are rough-terrain models and two</w:t>
      </w:r>
      <w:r w:rsidR="00100454" w:rsidRPr="3E2A8E91">
        <w:rPr>
          <w:rFonts w:ascii="Georgia" w:eastAsia="Georgia" w:hAnsi="Georgia" w:cs="Georgia"/>
          <w:sz w:val="21"/>
          <w:szCs w:val="21"/>
        </w:rPr>
        <w:t xml:space="preserve"> of which are</w:t>
      </w:r>
      <w:r w:rsidRPr="3E2A8E91">
        <w:rPr>
          <w:rFonts w:ascii="Georgia" w:eastAsia="Georgia" w:hAnsi="Georgia" w:cs="Georgia"/>
          <w:sz w:val="21"/>
          <w:szCs w:val="21"/>
        </w:rPr>
        <w:t xml:space="preserve"> all-terrain</w:t>
      </w:r>
      <w:r w:rsidR="002E7799" w:rsidRPr="3E2A8E91">
        <w:rPr>
          <w:rFonts w:ascii="Georgia" w:eastAsia="Georgia" w:hAnsi="Georgia" w:cs="Georgia"/>
          <w:sz w:val="21"/>
          <w:szCs w:val="21"/>
        </w:rPr>
        <w:t xml:space="preserve"> cranes</w:t>
      </w:r>
      <w:r w:rsidRPr="3E2A8E91">
        <w:rPr>
          <w:rFonts w:ascii="Georgia" w:eastAsia="Georgia" w:hAnsi="Georgia" w:cs="Georgia"/>
          <w:sz w:val="21"/>
          <w:szCs w:val="21"/>
        </w:rPr>
        <w:t>.</w:t>
      </w:r>
    </w:p>
    <w:p w14:paraId="486B9B17" w14:textId="31AE5F0C" w:rsidR="06C6558C" w:rsidRPr="00B1569F" w:rsidRDefault="06C6558C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6434B12D" w14:textId="434981D6" w:rsidR="37A6BEA9" w:rsidRPr="00B1569F" w:rsidRDefault="37A6BEA9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B1569F">
        <w:rPr>
          <w:rFonts w:ascii="Georgia" w:eastAsia="Georgia" w:hAnsi="Georgia" w:cs="Georgia"/>
          <w:sz w:val="21"/>
          <w:szCs w:val="21"/>
        </w:rPr>
        <w:t xml:space="preserve">For more details and the </w:t>
      </w:r>
      <w:r w:rsidR="002077AA" w:rsidRPr="00B1569F">
        <w:rPr>
          <w:rFonts w:ascii="Georgia" w:eastAsia="Georgia" w:hAnsi="Georgia" w:cs="Georgia"/>
          <w:sz w:val="21"/>
          <w:szCs w:val="21"/>
        </w:rPr>
        <w:t xml:space="preserve">full </w:t>
      </w:r>
      <w:r w:rsidRPr="00B1569F">
        <w:rPr>
          <w:rFonts w:ascii="Georgia" w:eastAsia="Georgia" w:hAnsi="Georgia" w:cs="Georgia"/>
          <w:sz w:val="21"/>
          <w:szCs w:val="21"/>
        </w:rPr>
        <w:t xml:space="preserve">specifications of the Grove </w:t>
      </w:r>
      <w:r w:rsidR="6B163938" w:rsidRPr="00B1569F">
        <w:rPr>
          <w:rFonts w:ascii="Georgia" w:eastAsia="Georgia" w:hAnsi="Georgia" w:cs="Georgia"/>
          <w:sz w:val="21"/>
          <w:szCs w:val="21"/>
        </w:rPr>
        <w:t>GRT9165</w:t>
      </w:r>
      <w:r w:rsidRPr="00B1569F">
        <w:rPr>
          <w:rFonts w:ascii="Georgia" w:eastAsia="Georgia" w:hAnsi="Georgia" w:cs="Georgia"/>
          <w:sz w:val="21"/>
          <w:szCs w:val="21"/>
        </w:rPr>
        <w:t xml:space="preserve">, click </w:t>
      </w:r>
      <w:hyperlink r:id="rId12">
        <w:r w:rsidRPr="00B1569F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Pr="00B1569F">
        <w:rPr>
          <w:rFonts w:ascii="Georgia" w:eastAsia="Georgia" w:hAnsi="Georgia" w:cs="Georgia"/>
          <w:sz w:val="21"/>
          <w:szCs w:val="21"/>
        </w:rPr>
        <w:t>.</w:t>
      </w:r>
    </w:p>
    <w:p w14:paraId="3FDAAB3F" w14:textId="26565B18" w:rsidR="473A110F" w:rsidRPr="00B1569F" w:rsidRDefault="473A110F" w:rsidP="473A110F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1402D9C1" w14:textId="3A94E078" w:rsidR="009741DD" w:rsidRPr="00B1569F" w:rsidRDefault="009741DD" w:rsidP="66D3051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 w:rsidRPr="00B1569F">
        <w:rPr>
          <w:rFonts w:ascii="Georgia" w:eastAsia="Georgia" w:hAnsi="Georgia" w:cs="Georgia"/>
          <w:sz w:val="21"/>
          <w:szCs w:val="21"/>
        </w:rPr>
        <w:t>-END-</w:t>
      </w:r>
    </w:p>
    <w:p w14:paraId="4C688FF0" w14:textId="77777777" w:rsidR="00A678F4" w:rsidRPr="00B1569F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B6C0CEC" w14:textId="458F0833" w:rsidR="51FB5E13" w:rsidRPr="00B1569F" w:rsidRDefault="51FB5E13">
      <w:r w:rsidRPr="00B1569F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74B28D3" w14:textId="5553C0D9" w:rsidR="51FB5E13" w:rsidRPr="00B1569F" w:rsidRDefault="51FB5E13">
      <w:r w:rsidRPr="00B1569F">
        <w:rPr>
          <w:rFonts w:ascii="Verdana" w:eastAsia="Verdana" w:hAnsi="Verdana" w:cs="Verdana"/>
          <w:b/>
          <w:bCs/>
          <w:color w:val="41525C"/>
          <w:sz w:val="18"/>
          <w:szCs w:val="18"/>
        </w:rPr>
        <w:lastRenderedPageBreak/>
        <w:t>Leandro Moura</w:t>
      </w:r>
      <w:r w:rsidRPr="00B1569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5D84D022" w14:textId="77596578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 xml:space="preserve">Manitowoc </w:t>
      </w:r>
    </w:p>
    <w:p w14:paraId="654D3B02" w14:textId="7FB78C0F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 xml:space="preserve">T +55 11 98473-5851 </w:t>
      </w:r>
    </w:p>
    <w:p w14:paraId="35B5891A" w14:textId="7E6A9C53" w:rsidR="51FB5E13" w:rsidRPr="00B1569F" w:rsidRDefault="000A2DFB">
      <w:hyperlink r:id="rId13">
        <w:r w:rsidR="51FB5E13" w:rsidRPr="00B1569F">
          <w:rPr>
            <w:rStyle w:val="Hyperlink"/>
            <w:rFonts w:ascii="Verdana" w:eastAsia="Verdana" w:hAnsi="Verdana" w:cs="Verdana"/>
            <w:color w:val="800080"/>
            <w:sz w:val="18"/>
            <w:szCs w:val="18"/>
          </w:rPr>
          <w:t>leandro.moura@manitowoc.com</w:t>
        </w:r>
      </w:hyperlink>
    </w:p>
    <w:p w14:paraId="5B6B0881" w14:textId="35BBB632" w:rsidR="51FB5E13" w:rsidRPr="00B1569F" w:rsidRDefault="51FB5E13">
      <w:r w:rsidRPr="00B1569F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0EF4B342" w14:textId="5B8610A0" w:rsidR="51FB5E13" w:rsidRPr="00B1569F" w:rsidRDefault="51FB5E13">
      <w:r w:rsidRPr="00B1569F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0DF427B8" w14:textId="33211E52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67A1B995" w14:textId="169F42DA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7ED4E432" w14:textId="06C44D7B" w:rsidR="51FB5E13" w:rsidRPr="00B1569F" w:rsidRDefault="51FB5E13">
      <w:r w:rsidRPr="00B1569F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B1646A6" w14:textId="13BBE32C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21FAB424" w14:textId="32DF0B92" w:rsidR="51FB5E13" w:rsidRPr="00B1569F" w:rsidRDefault="51FB5E13">
      <w:r w:rsidRPr="00B1569F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593DCCEA" w14:textId="0791AD54" w:rsidR="51FB5E13" w:rsidRPr="00B1569F" w:rsidRDefault="000A2DFB">
      <w:hyperlink r:id="rId14">
        <w:r w:rsidR="51FB5E13" w:rsidRPr="00B1569F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51FB5E13" w:rsidRPr="00B1569F"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  <w:t>­</w:t>
      </w:r>
    </w:p>
    <w:p w14:paraId="61E95FDA" w14:textId="30EE8CDF" w:rsidR="66D30515" w:rsidRPr="00B1569F" w:rsidRDefault="66D30515" w:rsidP="66D30515">
      <w:pPr>
        <w:spacing w:line="276" w:lineRule="auto"/>
        <w:rPr>
          <w:b/>
          <w:bCs/>
          <w:color w:val="595959" w:themeColor="text1" w:themeTint="A6"/>
          <w:sz w:val="18"/>
          <w:szCs w:val="18"/>
        </w:rPr>
      </w:pPr>
    </w:p>
    <w:sectPr w:rsidR="66D30515" w:rsidRPr="00B1569F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F0165" w14:textId="77777777" w:rsidR="000A2DFB" w:rsidRDefault="000A2DFB">
      <w:r>
        <w:separator/>
      </w:r>
    </w:p>
  </w:endnote>
  <w:endnote w:type="continuationSeparator" w:id="0">
    <w:p w14:paraId="5B9A4E15" w14:textId="77777777" w:rsidR="000A2DFB" w:rsidRDefault="000A2DFB">
      <w:r>
        <w:continuationSeparator/>
      </w:r>
    </w:p>
  </w:endnote>
  <w:endnote w:type="continuationNotice" w:id="1">
    <w:p w14:paraId="5BCD3403" w14:textId="77777777" w:rsidR="000A2DFB" w:rsidRDefault="000A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198C" w14:textId="77777777" w:rsidR="000A2DFB" w:rsidRDefault="000A2DFB">
      <w:r>
        <w:separator/>
      </w:r>
    </w:p>
  </w:footnote>
  <w:footnote w:type="continuationSeparator" w:id="0">
    <w:p w14:paraId="05400649" w14:textId="77777777" w:rsidR="000A2DFB" w:rsidRDefault="000A2DFB">
      <w:r>
        <w:continuationSeparator/>
      </w:r>
    </w:p>
  </w:footnote>
  <w:footnote w:type="continuationNotice" w:id="1">
    <w:p w14:paraId="511E6749" w14:textId="77777777" w:rsidR="000A2DFB" w:rsidRDefault="000A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DCDE" w14:textId="73D77915" w:rsidR="00BE4D95" w:rsidRDefault="00363133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363133">
      <w:rPr>
        <w:rFonts w:ascii="Verdana" w:hAnsi="Verdana"/>
        <w:b/>
        <w:bCs/>
        <w:color w:val="41525C"/>
        <w:sz w:val="18"/>
        <w:szCs w:val="18"/>
      </w:rPr>
      <w:t>Transdata</w:t>
    </w:r>
    <w:proofErr w:type="spellEnd"/>
    <w:r w:rsidRPr="00363133">
      <w:rPr>
        <w:rFonts w:ascii="Verdana" w:hAnsi="Verdana"/>
        <w:b/>
        <w:bCs/>
        <w:color w:val="41525C"/>
        <w:sz w:val="18"/>
        <w:szCs w:val="18"/>
      </w:rPr>
      <w:t xml:space="preserve"> takes Brazil’s first Grove GRT9165 as oil and gas sector begins recovery</w:t>
    </w:r>
  </w:p>
  <w:p w14:paraId="55567EF9" w14:textId="6E33A39D" w:rsidR="00B631D6" w:rsidRDefault="00F00D81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19213E57" w:rsidRPr="19213E57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7</w:t>
    </w:r>
    <w:r w:rsidR="19213E57" w:rsidRPr="19213E57">
      <w:rPr>
        <w:rFonts w:ascii="Verdana" w:hAnsi="Verdana"/>
        <w:color w:val="41525C"/>
        <w:sz w:val="18"/>
        <w:szCs w:val="18"/>
      </w:rPr>
      <w:t>, 2020</w:t>
    </w:r>
  </w:p>
  <w:p w14:paraId="34AA3001" w14:textId="77777777" w:rsidR="00BE4D95" w:rsidRPr="006363D0" w:rsidRDefault="00BE4D95" w:rsidP="42A7BE30">
    <w:pPr>
      <w:spacing w:line="276" w:lineRule="auto"/>
      <w:rPr>
        <w:rFonts w:ascii="Verdana" w:hAnsi="Verdana"/>
        <w:color w:val="41525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CF0"/>
    <w:multiLevelType w:val="hybridMultilevel"/>
    <w:tmpl w:val="ADECE13E"/>
    <w:lvl w:ilvl="0" w:tplc="B0288AC0">
      <w:start w:val="1"/>
      <w:numFmt w:val="decimal"/>
      <w:lvlText w:val="%1."/>
      <w:lvlJc w:val="left"/>
      <w:pPr>
        <w:ind w:left="720" w:hanging="360"/>
      </w:pPr>
    </w:lvl>
    <w:lvl w:ilvl="1" w:tplc="689EE0E6">
      <w:start w:val="1"/>
      <w:numFmt w:val="lowerLetter"/>
      <w:lvlText w:val="%2."/>
      <w:lvlJc w:val="left"/>
      <w:pPr>
        <w:ind w:left="1440" w:hanging="360"/>
      </w:pPr>
    </w:lvl>
    <w:lvl w:ilvl="2" w:tplc="819A6674">
      <w:start w:val="1"/>
      <w:numFmt w:val="lowerRoman"/>
      <w:lvlText w:val="%3."/>
      <w:lvlJc w:val="right"/>
      <w:pPr>
        <w:ind w:left="2160" w:hanging="180"/>
      </w:pPr>
    </w:lvl>
    <w:lvl w:ilvl="3" w:tplc="0B2AB356">
      <w:start w:val="1"/>
      <w:numFmt w:val="decimal"/>
      <w:lvlText w:val="%4."/>
      <w:lvlJc w:val="left"/>
      <w:pPr>
        <w:ind w:left="2880" w:hanging="360"/>
      </w:pPr>
    </w:lvl>
    <w:lvl w:ilvl="4" w:tplc="7B247FF2">
      <w:start w:val="1"/>
      <w:numFmt w:val="lowerLetter"/>
      <w:lvlText w:val="%5."/>
      <w:lvlJc w:val="left"/>
      <w:pPr>
        <w:ind w:left="3600" w:hanging="360"/>
      </w:pPr>
    </w:lvl>
    <w:lvl w:ilvl="5" w:tplc="D76000B6">
      <w:start w:val="1"/>
      <w:numFmt w:val="lowerRoman"/>
      <w:lvlText w:val="%6."/>
      <w:lvlJc w:val="right"/>
      <w:pPr>
        <w:ind w:left="4320" w:hanging="180"/>
      </w:pPr>
    </w:lvl>
    <w:lvl w:ilvl="6" w:tplc="954626E2">
      <w:start w:val="1"/>
      <w:numFmt w:val="decimal"/>
      <w:lvlText w:val="%7."/>
      <w:lvlJc w:val="left"/>
      <w:pPr>
        <w:ind w:left="5040" w:hanging="360"/>
      </w:pPr>
    </w:lvl>
    <w:lvl w:ilvl="7" w:tplc="1B3ADFF2">
      <w:start w:val="1"/>
      <w:numFmt w:val="lowerLetter"/>
      <w:lvlText w:val="%8."/>
      <w:lvlJc w:val="left"/>
      <w:pPr>
        <w:ind w:left="5760" w:hanging="360"/>
      </w:pPr>
    </w:lvl>
    <w:lvl w:ilvl="8" w:tplc="FA4E2D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B91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A01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FEE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3627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67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EC0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9CE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0A1E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50C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8C7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51CB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95899"/>
    <w:rsid w:val="000A2DFB"/>
    <w:rsid w:val="000A637B"/>
    <w:rsid w:val="000A6A98"/>
    <w:rsid w:val="000A75DA"/>
    <w:rsid w:val="000B100B"/>
    <w:rsid w:val="000B168F"/>
    <w:rsid w:val="000B28DC"/>
    <w:rsid w:val="000B2A86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07F"/>
    <w:rsid w:val="000D5C73"/>
    <w:rsid w:val="000D7310"/>
    <w:rsid w:val="000E0422"/>
    <w:rsid w:val="000E1612"/>
    <w:rsid w:val="000E44DA"/>
    <w:rsid w:val="000E58A4"/>
    <w:rsid w:val="000E7485"/>
    <w:rsid w:val="000E7D35"/>
    <w:rsid w:val="000F1895"/>
    <w:rsid w:val="000F25B9"/>
    <w:rsid w:val="000F29AF"/>
    <w:rsid w:val="000F5350"/>
    <w:rsid w:val="000F5526"/>
    <w:rsid w:val="000F5735"/>
    <w:rsid w:val="000F5D22"/>
    <w:rsid w:val="00100454"/>
    <w:rsid w:val="001106FB"/>
    <w:rsid w:val="001112E6"/>
    <w:rsid w:val="001128CA"/>
    <w:rsid w:val="00116034"/>
    <w:rsid w:val="001163FE"/>
    <w:rsid w:val="00117AC1"/>
    <w:rsid w:val="00120BC3"/>
    <w:rsid w:val="00121D7A"/>
    <w:rsid w:val="001222FA"/>
    <w:rsid w:val="0012401C"/>
    <w:rsid w:val="0012449E"/>
    <w:rsid w:val="00124C9F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2B64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479F"/>
    <w:rsid w:val="001768CF"/>
    <w:rsid w:val="0018134D"/>
    <w:rsid w:val="00181F48"/>
    <w:rsid w:val="00182620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6C10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6F4"/>
    <w:rsid w:val="001F7754"/>
    <w:rsid w:val="0020131D"/>
    <w:rsid w:val="00201646"/>
    <w:rsid w:val="00201728"/>
    <w:rsid w:val="0020233A"/>
    <w:rsid w:val="00202445"/>
    <w:rsid w:val="00202568"/>
    <w:rsid w:val="00203C59"/>
    <w:rsid w:val="00206040"/>
    <w:rsid w:val="002077AA"/>
    <w:rsid w:val="00207B61"/>
    <w:rsid w:val="00210135"/>
    <w:rsid w:val="00212D6C"/>
    <w:rsid w:val="00221189"/>
    <w:rsid w:val="0022144C"/>
    <w:rsid w:val="00222A4F"/>
    <w:rsid w:val="002235B3"/>
    <w:rsid w:val="0022453C"/>
    <w:rsid w:val="002252D3"/>
    <w:rsid w:val="002310C2"/>
    <w:rsid w:val="00231F98"/>
    <w:rsid w:val="00232551"/>
    <w:rsid w:val="002336CF"/>
    <w:rsid w:val="00242BFB"/>
    <w:rsid w:val="002436CE"/>
    <w:rsid w:val="0024638B"/>
    <w:rsid w:val="00246C58"/>
    <w:rsid w:val="002507C8"/>
    <w:rsid w:val="002514C4"/>
    <w:rsid w:val="0025349B"/>
    <w:rsid w:val="00253F2B"/>
    <w:rsid w:val="00254936"/>
    <w:rsid w:val="00254A5B"/>
    <w:rsid w:val="00255310"/>
    <w:rsid w:val="002554FE"/>
    <w:rsid w:val="002559DC"/>
    <w:rsid w:val="00256053"/>
    <w:rsid w:val="00260F1A"/>
    <w:rsid w:val="00260FDF"/>
    <w:rsid w:val="00261AAD"/>
    <w:rsid w:val="00262FC7"/>
    <w:rsid w:val="00263C0C"/>
    <w:rsid w:val="00263DCA"/>
    <w:rsid w:val="0026422B"/>
    <w:rsid w:val="00267996"/>
    <w:rsid w:val="002721CD"/>
    <w:rsid w:val="0027292F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385F"/>
    <w:rsid w:val="002A4743"/>
    <w:rsid w:val="002A57B3"/>
    <w:rsid w:val="002A6CBE"/>
    <w:rsid w:val="002A6E8E"/>
    <w:rsid w:val="002A730A"/>
    <w:rsid w:val="002A769C"/>
    <w:rsid w:val="002B11B7"/>
    <w:rsid w:val="002B2938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67ED"/>
    <w:rsid w:val="002D7394"/>
    <w:rsid w:val="002E249A"/>
    <w:rsid w:val="002E2756"/>
    <w:rsid w:val="002E41F1"/>
    <w:rsid w:val="002E49D8"/>
    <w:rsid w:val="002E561A"/>
    <w:rsid w:val="002E61D0"/>
    <w:rsid w:val="002E7799"/>
    <w:rsid w:val="002E793B"/>
    <w:rsid w:val="002F0933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449A"/>
    <w:rsid w:val="003267AC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21E3"/>
    <w:rsid w:val="00343FEA"/>
    <w:rsid w:val="00346DC3"/>
    <w:rsid w:val="00346F67"/>
    <w:rsid w:val="00351AF9"/>
    <w:rsid w:val="0035213E"/>
    <w:rsid w:val="00352A80"/>
    <w:rsid w:val="003541F0"/>
    <w:rsid w:val="00356804"/>
    <w:rsid w:val="003573ED"/>
    <w:rsid w:val="003577E2"/>
    <w:rsid w:val="00360E99"/>
    <w:rsid w:val="00363133"/>
    <w:rsid w:val="00363EDD"/>
    <w:rsid w:val="0036530E"/>
    <w:rsid w:val="003657A3"/>
    <w:rsid w:val="00373196"/>
    <w:rsid w:val="00373DC1"/>
    <w:rsid w:val="0038058D"/>
    <w:rsid w:val="003813CA"/>
    <w:rsid w:val="003815CF"/>
    <w:rsid w:val="00381609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2BA9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3001"/>
    <w:rsid w:val="0040560B"/>
    <w:rsid w:val="00406A6D"/>
    <w:rsid w:val="0040727E"/>
    <w:rsid w:val="00411594"/>
    <w:rsid w:val="004138BE"/>
    <w:rsid w:val="00413CF0"/>
    <w:rsid w:val="00414689"/>
    <w:rsid w:val="00414CF6"/>
    <w:rsid w:val="00414FEC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5F6"/>
    <w:rsid w:val="00474F44"/>
    <w:rsid w:val="004777D2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5408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0F99"/>
    <w:rsid w:val="004E3245"/>
    <w:rsid w:val="004E34C2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077F7"/>
    <w:rsid w:val="005106FB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35FB7"/>
    <w:rsid w:val="00536E66"/>
    <w:rsid w:val="005404E5"/>
    <w:rsid w:val="00540BAB"/>
    <w:rsid w:val="00544E83"/>
    <w:rsid w:val="00545ED3"/>
    <w:rsid w:val="00553749"/>
    <w:rsid w:val="00555FE3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3C0"/>
    <w:rsid w:val="005938BB"/>
    <w:rsid w:val="0059490C"/>
    <w:rsid w:val="00594A73"/>
    <w:rsid w:val="0059736A"/>
    <w:rsid w:val="00597423"/>
    <w:rsid w:val="00597D82"/>
    <w:rsid w:val="005A487E"/>
    <w:rsid w:val="005A4942"/>
    <w:rsid w:val="005A55B5"/>
    <w:rsid w:val="005A6039"/>
    <w:rsid w:val="005B1E17"/>
    <w:rsid w:val="005B61A5"/>
    <w:rsid w:val="005C59E9"/>
    <w:rsid w:val="005C6A7F"/>
    <w:rsid w:val="005D03F2"/>
    <w:rsid w:val="005D26BF"/>
    <w:rsid w:val="005D3D0D"/>
    <w:rsid w:val="005D49EE"/>
    <w:rsid w:val="005E0EB8"/>
    <w:rsid w:val="005E160F"/>
    <w:rsid w:val="005E42C1"/>
    <w:rsid w:val="005E5E87"/>
    <w:rsid w:val="005F406E"/>
    <w:rsid w:val="005F541E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089"/>
    <w:rsid w:val="006363D0"/>
    <w:rsid w:val="00641B54"/>
    <w:rsid w:val="0064562A"/>
    <w:rsid w:val="00645AAB"/>
    <w:rsid w:val="00645CC8"/>
    <w:rsid w:val="0064682A"/>
    <w:rsid w:val="00646B75"/>
    <w:rsid w:val="0064796C"/>
    <w:rsid w:val="006502DE"/>
    <w:rsid w:val="00650834"/>
    <w:rsid w:val="00651B01"/>
    <w:rsid w:val="0065569C"/>
    <w:rsid w:val="00655A52"/>
    <w:rsid w:val="006560C5"/>
    <w:rsid w:val="006577DE"/>
    <w:rsid w:val="00662B6F"/>
    <w:rsid w:val="00664A44"/>
    <w:rsid w:val="00667C44"/>
    <w:rsid w:val="00672362"/>
    <w:rsid w:val="00672CCD"/>
    <w:rsid w:val="00673FBD"/>
    <w:rsid w:val="006740DB"/>
    <w:rsid w:val="00675256"/>
    <w:rsid w:val="00676102"/>
    <w:rsid w:val="006762BE"/>
    <w:rsid w:val="00676EB5"/>
    <w:rsid w:val="00680064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77A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3EF6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29A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7D3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49C3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72B"/>
    <w:rsid w:val="00797DA2"/>
    <w:rsid w:val="007A083A"/>
    <w:rsid w:val="007A3B5C"/>
    <w:rsid w:val="007A4178"/>
    <w:rsid w:val="007A5D3E"/>
    <w:rsid w:val="007A6FDC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2CA3"/>
    <w:rsid w:val="007F3EE5"/>
    <w:rsid w:val="007F4EB6"/>
    <w:rsid w:val="007F5C30"/>
    <w:rsid w:val="007F740C"/>
    <w:rsid w:val="008008EB"/>
    <w:rsid w:val="00801325"/>
    <w:rsid w:val="0080147F"/>
    <w:rsid w:val="00801B89"/>
    <w:rsid w:val="00803E17"/>
    <w:rsid w:val="008044FB"/>
    <w:rsid w:val="00804B60"/>
    <w:rsid w:val="00806532"/>
    <w:rsid w:val="008067FE"/>
    <w:rsid w:val="00806876"/>
    <w:rsid w:val="00810B8D"/>
    <w:rsid w:val="008131CD"/>
    <w:rsid w:val="00813770"/>
    <w:rsid w:val="008159D1"/>
    <w:rsid w:val="00821058"/>
    <w:rsid w:val="0082404B"/>
    <w:rsid w:val="00830FDA"/>
    <w:rsid w:val="00831A87"/>
    <w:rsid w:val="00833F28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B4F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2017"/>
    <w:rsid w:val="008D4D4D"/>
    <w:rsid w:val="008D60EA"/>
    <w:rsid w:val="008E1D4F"/>
    <w:rsid w:val="008E3692"/>
    <w:rsid w:val="008E3D72"/>
    <w:rsid w:val="008E6224"/>
    <w:rsid w:val="008E6E64"/>
    <w:rsid w:val="008E7F60"/>
    <w:rsid w:val="008F0A5A"/>
    <w:rsid w:val="008F1741"/>
    <w:rsid w:val="008F642B"/>
    <w:rsid w:val="008F7999"/>
    <w:rsid w:val="00903D24"/>
    <w:rsid w:val="0090732D"/>
    <w:rsid w:val="009102EE"/>
    <w:rsid w:val="009110C3"/>
    <w:rsid w:val="0091125F"/>
    <w:rsid w:val="00911C7D"/>
    <w:rsid w:val="00911EB1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19DA"/>
    <w:rsid w:val="009341C1"/>
    <w:rsid w:val="009344AF"/>
    <w:rsid w:val="009352E7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0573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2146"/>
    <w:rsid w:val="009B389B"/>
    <w:rsid w:val="009B5056"/>
    <w:rsid w:val="009C2054"/>
    <w:rsid w:val="009C7195"/>
    <w:rsid w:val="009C79E2"/>
    <w:rsid w:val="009D25E0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1A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6B7A"/>
    <w:rsid w:val="00A20C11"/>
    <w:rsid w:val="00A20E61"/>
    <w:rsid w:val="00A2589F"/>
    <w:rsid w:val="00A26D0B"/>
    <w:rsid w:val="00A271BA"/>
    <w:rsid w:val="00A302D0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277"/>
    <w:rsid w:val="00A57AFE"/>
    <w:rsid w:val="00A60880"/>
    <w:rsid w:val="00A6160A"/>
    <w:rsid w:val="00A61DFC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2CBF"/>
    <w:rsid w:val="00A83243"/>
    <w:rsid w:val="00A832B3"/>
    <w:rsid w:val="00A8349A"/>
    <w:rsid w:val="00A84002"/>
    <w:rsid w:val="00A86E97"/>
    <w:rsid w:val="00A8732A"/>
    <w:rsid w:val="00A87A56"/>
    <w:rsid w:val="00A9070C"/>
    <w:rsid w:val="00A90892"/>
    <w:rsid w:val="00A97AE0"/>
    <w:rsid w:val="00AA2E6E"/>
    <w:rsid w:val="00AA392F"/>
    <w:rsid w:val="00AA44D0"/>
    <w:rsid w:val="00AA6CE2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160C"/>
    <w:rsid w:val="00AD21B4"/>
    <w:rsid w:val="00AD24CA"/>
    <w:rsid w:val="00AE05E6"/>
    <w:rsid w:val="00AE10DA"/>
    <w:rsid w:val="00AE392A"/>
    <w:rsid w:val="00AE3DA6"/>
    <w:rsid w:val="00AE4CD1"/>
    <w:rsid w:val="00AE572F"/>
    <w:rsid w:val="00AE5856"/>
    <w:rsid w:val="00AE60E3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1C3"/>
    <w:rsid w:val="00B13BB2"/>
    <w:rsid w:val="00B15065"/>
    <w:rsid w:val="00B1559E"/>
    <w:rsid w:val="00B1569F"/>
    <w:rsid w:val="00B17BC7"/>
    <w:rsid w:val="00B20864"/>
    <w:rsid w:val="00B21515"/>
    <w:rsid w:val="00B21738"/>
    <w:rsid w:val="00B23050"/>
    <w:rsid w:val="00B256C2"/>
    <w:rsid w:val="00B25706"/>
    <w:rsid w:val="00B25AD3"/>
    <w:rsid w:val="00B26DD1"/>
    <w:rsid w:val="00B30C5B"/>
    <w:rsid w:val="00B31760"/>
    <w:rsid w:val="00B33DD0"/>
    <w:rsid w:val="00B34866"/>
    <w:rsid w:val="00B352BA"/>
    <w:rsid w:val="00B3769B"/>
    <w:rsid w:val="00B400CC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0F3E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45B2"/>
    <w:rsid w:val="00B9539B"/>
    <w:rsid w:val="00B96092"/>
    <w:rsid w:val="00BA16C5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0B64"/>
    <w:rsid w:val="00BC1768"/>
    <w:rsid w:val="00BC2353"/>
    <w:rsid w:val="00BC7428"/>
    <w:rsid w:val="00BD104E"/>
    <w:rsid w:val="00BD3B3A"/>
    <w:rsid w:val="00BD7311"/>
    <w:rsid w:val="00BE095D"/>
    <w:rsid w:val="00BE0CA2"/>
    <w:rsid w:val="00BE2C4C"/>
    <w:rsid w:val="00BE441C"/>
    <w:rsid w:val="00BE4994"/>
    <w:rsid w:val="00BE4D95"/>
    <w:rsid w:val="00BE5624"/>
    <w:rsid w:val="00BE5DAB"/>
    <w:rsid w:val="00BE5EDD"/>
    <w:rsid w:val="00BE6A27"/>
    <w:rsid w:val="00BF1D38"/>
    <w:rsid w:val="00BF3E61"/>
    <w:rsid w:val="00BF4FD6"/>
    <w:rsid w:val="00BF68EF"/>
    <w:rsid w:val="00C03B7F"/>
    <w:rsid w:val="00C04358"/>
    <w:rsid w:val="00C055C6"/>
    <w:rsid w:val="00C06AD9"/>
    <w:rsid w:val="00C06F98"/>
    <w:rsid w:val="00C07290"/>
    <w:rsid w:val="00C07A6C"/>
    <w:rsid w:val="00C118B0"/>
    <w:rsid w:val="00C11946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0CE2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5348D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E65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3AB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CF7AE5"/>
    <w:rsid w:val="00D02221"/>
    <w:rsid w:val="00D02798"/>
    <w:rsid w:val="00D040E0"/>
    <w:rsid w:val="00D061B2"/>
    <w:rsid w:val="00D06590"/>
    <w:rsid w:val="00D069FB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675D"/>
    <w:rsid w:val="00D51105"/>
    <w:rsid w:val="00D535EA"/>
    <w:rsid w:val="00D54980"/>
    <w:rsid w:val="00D56D0A"/>
    <w:rsid w:val="00D602BE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85EA9"/>
    <w:rsid w:val="00D92D35"/>
    <w:rsid w:val="00D936B8"/>
    <w:rsid w:val="00D94B0B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1C2A"/>
    <w:rsid w:val="00E35B50"/>
    <w:rsid w:val="00E37098"/>
    <w:rsid w:val="00E37448"/>
    <w:rsid w:val="00E37EF0"/>
    <w:rsid w:val="00E41A62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021A"/>
    <w:rsid w:val="00E6225E"/>
    <w:rsid w:val="00E63F31"/>
    <w:rsid w:val="00E64596"/>
    <w:rsid w:val="00E67858"/>
    <w:rsid w:val="00E6F808"/>
    <w:rsid w:val="00E7113C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3874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0D81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124E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3B26"/>
    <w:rsid w:val="00F95474"/>
    <w:rsid w:val="00F96665"/>
    <w:rsid w:val="00F96ECD"/>
    <w:rsid w:val="00FA2FB8"/>
    <w:rsid w:val="00FA47C2"/>
    <w:rsid w:val="00FA4C7F"/>
    <w:rsid w:val="00FA5AE0"/>
    <w:rsid w:val="00FB1B17"/>
    <w:rsid w:val="00FB2206"/>
    <w:rsid w:val="00FB4C75"/>
    <w:rsid w:val="00FB6302"/>
    <w:rsid w:val="00FB7791"/>
    <w:rsid w:val="00FC19BC"/>
    <w:rsid w:val="00FC31B1"/>
    <w:rsid w:val="00FC5235"/>
    <w:rsid w:val="00FC64B5"/>
    <w:rsid w:val="00FC6B68"/>
    <w:rsid w:val="00FC6C5D"/>
    <w:rsid w:val="00FC7FF0"/>
    <w:rsid w:val="00FD0CBE"/>
    <w:rsid w:val="00FD1A2F"/>
    <w:rsid w:val="00FD4053"/>
    <w:rsid w:val="00FD45AA"/>
    <w:rsid w:val="00FD544B"/>
    <w:rsid w:val="00FD66DE"/>
    <w:rsid w:val="00FE0091"/>
    <w:rsid w:val="00FE2220"/>
    <w:rsid w:val="00FE2CC6"/>
    <w:rsid w:val="00FE4B51"/>
    <w:rsid w:val="00FE4B5A"/>
    <w:rsid w:val="00FF412B"/>
    <w:rsid w:val="00FF663E"/>
    <w:rsid w:val="0196A049"/>
    <w:rsid w:val="02464536"/>
    <w:rsid w:val="027C473F"/>
    <w:rsid w:val="04D9483D"/>
    <w:rsid w:val="05060FF8"/>
    <w:rsid w:val="050E74F2"/>
    <w:rsid w:val="05508766"/>
    <w:rsid w:val="0562FC8E"/>
    <w:rsid w:val="056BA111"/>
    <w:rsid w:val="069507F7"/>
    <w:rsid w:val="06C6558C"/>
    <w:rsid w:val="070991D0"/>
    <w:rsid w:val="07336F11"/>
    <w:rsid w:val="079110B8"/>
    <w:rsid w:val="092FA00C"/>
    <w:rsid w:val="0964D0C9"/>
    <w:rsid w:val="09B7CDD8"/>
    <w:rsid w:val="09E0E7FC"/>
    <w:rsid w:val="0B45521C"/>
    <w:rsid w:val="0B6F972E"/>
    <w:rsid w:val="0CC7D1C2"/>
    <w:rsid w:val="0D0C67A1"/>
    <w:rsid w:val="0DF240DE"/>
    <w:rsid w:val="0F6153AE"/>
    <w:rsid w:val="0F69F46B"/>
    <w:rsid w:val="1029B923"/>
    <w:rsid w:val="10BDC208"/>
    <w:rsid w:val="117E4586"/>
    <w:rsid w:val="119D762E"/>
    <w:rsid w:val="11D5606E"/>
    <w:rsid w:val="123CB365"/>
    <w:rsid w:val="126B3216"/>
    <w:rsid w:val="137FB28D"/>
    <w:rsid w:val="13EA9A52"/>
    <w:rsid w:val="140E0639"/>
    <w:rsid w:val="14BA1E17"/>
    <w:rsid w:val="14F71EDB"/>
    <w:rsid w:val="1519332D"/>
    <w:rsid w:val="1534D872"/>
    <w:rsid w:val="15375BFF"/>
    <w:rsid w:val="1580CB79"/>
    <w:rsid w:val="166CE34B"/>
    <w:rsid w:val="16BED859"/>
    <w:rsid w:val="186E08EE"/>
    <w:rsid w:val="19213E57"/>
    <w:rsid w:val="1940B79B"/>
    <w:rsid w:val="1A93A66A"/>
    <w:rsid w:val="1AC433CD"/>
    <w:rsid w:val="1AF528E5"/>
    <w:rsid w:val="1B098D75"/>
    <w:rsid w:val="1B543242"/>
    <w:rsid w:val="1C4E134B"/>
    <w:rsid w:val="1D12DF31"/>
    <w:rsid w:val="1D7D5545"/>
    <w:rsid w:val="1E46BE9F"/>
    <w:rsid w:val="1F0F7A68"/>
    <w:rsid w:val="1FE6B99E"/>
    <w:rsid w:val="2066A6C3"/>
    <w:rsid w:val="219C0F17"/>
    <w:rsid w:val="21CDEA5D"/>
    <w:rsid w:val="21D59D7B"/>
    <w:rsid w:val="22838F03"/>
    <w:rsid w:val="22D193F3"/>
    <w:rsid w:val="23093916"/>
    <w:rsid w:val="231D20A8"/>
    <w:rsid w:val="23280139"/>
    <w:rsid w:val="23EC73E8"/>
    <w:rsid w:val="248E8EB7"/>
    <w:rsid w:val="2581E815"/>
    <w:rsid w:val="25B9276F"/>
    <w:rsid w:val="281154F7"/>
    <w:rsid w:val="290B709B"/>
    <w:rsid w:val="2918ADF5"/>
    <w:rsid w:val="29434FA4"/>
    <w:rsid w:val="2A32027F"/>
    <w:rsid w:val="2A49CA19"/>
    <w:rsid w:val="2AC8AE90"/>
    <w:rsid w:val="2B8DB72F"/>
    <w:rsid w:val="2B96E9A6"/>
    <w:rsid w:val="2BA6E9FE"/>
    <w:rsid w:val="2C05B74C"/>
    <w:rsid w:val="2E0210F6"/>
    <w:rsid w:val="2E26E8FD"/>
    <w:rsid w:val="2E43C8FA"/>
    <w:rsid w:val="2E493B71"/>
    <w:rsid w:val="2F0F367C"/>
    <w:rsid w:val="2FA687A4"/>
    <w:rsid w:val="30B62253"/>
    <w:rsid w:val="31E320E7"/>
    <w:rsid w:val="31F7B090"/>
    <w:rsid w:val="327E0143"/>
    <w:rsid w:val="32F04B89"/>
    <w:rsid w:val="333DE51F"/>
    <w:rsid w:val="3340AFE7"/>
    <w:rsid w:val="33677141"/>
    <w:rsid w:val="34271D68"/>
    <w:rsid w:val="3453F845"/>
    <w:rsid w:val="345F2F94"/>
    <w:rsid w:val="35435381"/>
    <w:rsid w:val="367B4B56"/>
    <w:rsid w:val="36A98118"/>
    <w:rsid w:val="36D25330"/>
    <w:rsid w:val="37A6BEA9"/>
    <w:rsid w:val="37EA8933"/>
    <w:rsid w:val="382A91B1"/>
    <w:rsid w:val="38B4666F"/>
    <w:rsid w:val="393741CC"/>
    <w:rsid w:val="3A443247"/>
    <w:rsid w:val="3B3178B0"/>
    <w:rsid w:val="3CA82C8F"/>
    <w:rsid w:val="3CCCE724"/>
    <w:rsid w:val="3D102F0E"/>
    <w:rsid w:val="3E2A8E91"/>
    <w:rsid w:val="3E67F646"/>
    <w:rsid w:val="3FB5D771"/>
    <w:rsid w:val="3FC8C6A1"/>
    <w:rsid w:val="405E8049"/>
    <w:rsid w:val="4166EC76"/>
    <w:rsid w:val="41BA5190"/>
    <w:rsid w:val="42067D28"/>
    <w:rsid w:val="42A7BE30"/>
    <w:rsid w:val="42B0CC13"/>
    <w:rsid w:val="42EA91C1"/>
    <w:rsid w:val="431999F8"/>
    <w:rsid w:val="43822383"/>
    <w:rsid w:val="439BE435"/>
    <w:rsid w:val="44923B81"/>
    <w:rsid w:val="44BAD02A"/>
    <w:rsid w:val="451F3A49"/>
    <w:rsid w:val="455AA481"/>
    <w:rsid w:val="463C7C25"/>
    <w:rsid w:val="47384C66"/>
    <w:rsid w:val="473A110F"/>
    <w:rsid w:val="482DD889"/>
    <w:rsid w:val="486B9676"/>
    <w:rsid w:val="491883FC"/>
    <w:rsid w:val="493BE606"/>
    <w:rsid w:val="4A3B2F9B"/>
    <w:rsid w:val="4A6C8D12"/>
    <w:rsid w:val="4ABA2DF7"/>
    <w:rsid w:val="4C1BD4DC"/>
    <w:rsid w:val="4C38C029"/>
    <w:rsid w:val="4CA67F36"/>
    <w:rsid w:val="4E6B650E"/>
    <w:rsid w:val="4E7DCC40"/>
    <w:rsid w:val="4EB53D10"/>
    <w:rsid w:val="4EC03F7C"/>
    <w:rsid w:val="4F89A9D3"/>
    <w:rsid w:val="4FDC09DE"/>
    <w:rsid w:val="5074A413"/>
    <w:rsid w:val="519ADD12"/>
    <w:rsid w:val="51E7535E"/>
    <w:rsid w:val="51FB5E13"/>
    <w:rsid w:val="5217F42E"/>
    <w:rsid w:val="524F191A"/>
    <w:rsid w:val="528745A6"/>
    <w:rsid w:val="52ECB4F5"/>
    <w:rsid w:val="52F1C449"/>
    <w:rsid w:val="534AFA14"/>
    <w:rsid w:val="53B3F2EB"/>
    <w:rsid w:val="5453DE05"/>
    <w:rsid w:val="54A80997"/>
    <w:rsid w:val="54D4BD45"/>
    <w:rsid w:val="552841E6"/>
    <w:rsid w:val="557B6DA8"/>
    <w:rsid w:val="557DCA56"/>
    <w:rsid w:val="5593D011"/>
    <w:rsid w:val="55E32952"/>
    <w:rsid w:val="57330CD3"/>
    <w:rsid w:val="57D84520"/>
    <w:rsid w:val="5A4EE8EB"/>
    <w:rsid w:val="5BB46C13"/>
    <w:rsid w:val="5BFEE207"/>
    <w:rsid w:val="5C308481"/>
    <w:rsid w:val="5C7048FC"/>
    <w:rsid w:val="5D4F26D0"/>
    <w:rsid w:val="5D6873E5"/>
    <w:rsid w:val="5D692FE5"/>
    <w:rsid w:val="5D938AC9"/>
    <w:rsid w:val="5EA09399"/>
    <w:rsid w:val="5EBB276D"/>
    <w:rsid w:val="5ED0A19C"/>
    <w:rsid w:val="5F99E417"/>
    <w:rsid w:val="60168582"/>
    <w:rsid w:val="608D1937"/>
    <w:rsid w:val="60D99B5E"/>
    <w:rsid w:val="61519E1E"/>
    <w:rsid w:val="61BAD2BF"/>
    <w:rsid w:val="61FB78F5"/>
    <w:rsid w:val="6313E03C"/>
    <w:rsid w:val="63872CCC"/>
    <w:rsid w:val="63DD4D37"/>
    <w:rsid w:val="649A2031"/>
    <w:rsid w:val="64A4F32F"/>
    <w:rsid w:val="64B49462"/>
    <w:rsid w:val="6696F0B0"/>
    <w:rsid w:val="66C92EC5"/>
    <w:rsid w:val="66D30515"/>
    <w:rsid w:val="67EA5793"/>
    <w:rsid w:val="692DBBDD"/>
    <w:rsid w:val="6A44DBBC"/>
    <w:rsid w:val="6B163938"/>
    <w:rsid w:val="6B6E0F78"/>
    <w:rsid w:val="6B8E49E6"/>
    <w:rsid w:val="6C33D6F2"/>
    <w:rsid w:val="6D2003CD"/>
    <w:rsid w:val="6DE9BA37"/>
    <w:rsid w:val="6DEF2F16"/>
    <w:rsid w:val="6EC1F577"/>
    <w:rsid w:val="6EC797E8"/>
    <w:rsid w:val="6F64E5A0"/>
    <w:rsid w:val="6F72CC17"/>
    <w:rsid w:val="6FAD096D"/>
    <w:rsid w:val="7059E25F"/>
    <w:rsid w:val="70F7B182"/>
    <w:rsid w:val="71E2EC35"/>
    <w:rsid w:val="71E2FD54"/>
    <w:rsid w:val="72474680"/>
    <w:rsid w:val="72BAC741"/>
    <w:rsid w:val="730579FD"/>
    <w:rsid w:val="732544C8"/>
    <w:rsid w:val="7351C87A"/>
    <w:rsid w:val="73A16879"/>
    <w:rsid w:val="7522A2C0"/>
    <w:rsid w:val="762FDAFC"/>
    <w:rsid w:val="76B5ECD0"/>
    <w:rsid w:val="76C2D143"/>
    <w:rsid w:val="78687B5A"/>
    <w:rsid w:val="797CBCEB"/>
    <w:rsid w:val="7A673B74"/>
    <w:rsid w:val="7A9C6C8D"/>
    <w:rsid w:val="7AB5970E"/>
    <w:rsid w:val="7B25931E"/>
    <w:rsid w:val="7B761651"/>
    <w:rsid w:val="7C70312B"/>
    <w:rsid w:val="7C73FD0A"/>
    <w:rsid w:val="7C82E9B7"/>
    <w:rsid w:val="7C8C30FC"/>
    <w:rsid w:val="7CD4CF56"/>
    <w:rsid w:val="7DC71F8F"/>
    <w:rsid w:val="7DD751F1"/>
    <w:rsid w:val="7E9DC1F0"/>
    <w:rsid w:val="7F4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US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916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872</Words>
  <Characters>4974</Characters>
  <Application>Microsoft Office Word</Application>
  <DocSecurity>0</DocSecurity>
  <Lines>41</Lines>
  <Paragraphs>11</Paragraphs>
  <ScaleCrop>false</ScaleCrop>
  <Company>Lippincott Mercer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170</cp:revision>
  <cp:lastPrinted>2014-03-31T14:21:00Z</cp:lastPrinted>
  <dcterms:created xsi:type="dcterms:W3CDTF">2020-08-06T14:26:00Z</dcterms:created>
  <dcterms:modified xsi:type="dcterms:W3CDTF">2020-10-07T15:01:00Z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