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312668D1" w:rsidR="0092578F" w:rsidRPr="00CA4AE3"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 RELEASE</w:t>
      </w:r>
    </w:p>
    <w:p w14:paraId="0A730EB2" w14:textId="65EE399A" w:rsidR="0092578F" w:rsidRPr="00CA4AE3" w:rsidRDefault="00E028D3" w:rsidP="42A7BE30">
      <w:pPr>
        <w:spacing w:line="276" w:lineRule="auto"/>
        <w:jc w:val="right"/>
        <w:outlineLvl w:val="0"/>
        <w:rPr>
          <w:rFonts w:ascii="Verdana" w:hAnsi="Verdana"/>
          <w:color w:val="ED1C2A"/>
          <w:sz w:val="18"/>
          <w:szCs w:val="18"/>
        </w:rPr>
      </w:pPr>
      <w:r>
        <w:rPr>
          <w:rFonts w:ascii="Verdana" w:hAnsi="Verdana"/>
          <w:color w:val="41525C"/>
          <w:sz w:val="18"/>
          <w:szCs w:val="18"/>
        </w:rPr>
        <w:t>January 20</w:t>
      </w:r>
      <w:r w:rsidR="00965342" w:rsidRPr="477C561A">
        <w:rPr>
          <w:rFonts w:ascii="Verdana" w:hAnsi="Verdana"/>
          <w:color w:val="41525C"/>
          <w:sz w:val="18"/>
          <w:szCs w:val="18"/>
        </w:rPr>
        <w:t>, 202</w:t>
      </w:r>
      <w:r>
        <w:rPr>
          <w:rFonts w:ascii="Verdana" w:hAnsi="Verdana"/>
          <w:color w:val="41525C"/>
          <w:sz w:val="18"/>
          <w:szCs w:val="18"/>
        </w:rPr>
        <w:t>1</w:t>
      </w:r>
    </w:p>
    <w:p w14:paraId="7B07875F" w14:textId="77777777" w:rsidR="009741DD" w:rsidRPr="00CA4AE3" w:rsidRDefault="009741DD" w:rsidP="009741DD">
      <w:pPr>
        <w:spacing w:line="276" w:lineRule="auto"/>
        <w:rPr>
          <w:rFonts w:ascii="Verdana" w:hAnsi="Verdana"/>
          <w:color w:val="ED1C2A"/>
          <w:sz w:val="30"/>
          <w:szCs w:val="30"/>
          <w:lang w:val="pt-BR"/>
        </w:rPr>
      </w:pPr>
    </w:p>
    <w:p w14:paraId="6AE13701" w14:textId="77777777" w:rsidR="009741DD" w:rsidRPr="00CA4AE3" w:rsidRDefault="009741DD" w:rsidP="009741DD">
      <w:pPr>
        <w:tabs>
          <w:tab w:val="left" w:pos="6096"/>
        </w:tabs>
        <w:spacing w:line="276" w:lineRule="auto"/>
        <w:rPr>
          <w:rFonts w:ascii="Verdana" w:hAnsi="Verdana"/>
          <w:color w:val="ED1C2A"/>
          <w:sz w:val="30"/>
          <w:szCs w:val="30"/>
          <w:lang w:val="pt-BR"/>
        </w:rPr>
      </w:pPr>
    </w:p>
    <w:p w14:paraId="60A02D52" w14:textId="23125F66" w:rsidR="001A371B" w:rsidRDefault="00B37840" w:rsidP="003F1926">
      <w:pPr>
        <w:spacing w:line="276" w:lineRule="auto"/>
        <w:rPr>
          <w:rFonts w:ascii="Georgia" w:hAnsi="Georgia"/>
          <w:b/>
          <w:bCs/>
          <w:sz w:val="28"/>
          <w:szCs w:val="28"/>
        </w:rPr>
      </w:pPr>
      <w:r w:rsidRPr="00B37840">
        <w:rPr>
          <w:rFonts w:ascii="Georgia" w:hAnsi="Georgia"/>
          <w:b/>
          <w:bCs/>
          <w:sz w:val="28"/>
          <w:szCs w:val="28"/>
        </w:rPr>
        <w:t>P</w:t>
      </w:r>
      <w:r w:rsidR="00B20050">
        <w:rPr>
          <w:rFonts w:ascii="Georgia" w:hAnsi="Georgia"/>
          <w:b/>
          <w:bCs/>
          <w:sz w:val="28"/>
          <w:szCs w:val="28"/>
        </w:rPr>
        <w:t>air of P</w:t>
      </w:r>
      <w:r w:rsidRPr="00B37840">
        <w:rPr>
          <w:rFonts w:ascii="Georgia" w:hAnsi="Georgia"/>
          <w:b/>
          <w:bCs/>
          <w:sz w:val="28"/>
          <w:szCs w:val="28"/>
        </w:rPr>
        <w:t xml:space="preserve">otain </w:t>
      </w:r>
      <w:r>
        <w:rPr>
          <w:rFonts w:ascii="Georgia" w:hAnsi="Georgia"/>
          <w:b/>
          <w:bCs/>
          <w:sz w:val="28"/>
          <w:szCs w:val="28"/>
        </w:rPr>
        <w:t xml:space="preserve">tower </w:t>
      </w:r>
      <w:r w:rsidRPr="00B37840">
        <w:rPr>
          <w:rFonts w:ascii="Georgia" w:hAnsi="Georgia"/>
          <w:b/>
          <w:bCs/>
          <w:sz w:val="28"/>
          <w:szCs w:val="28"/>
        </w:rPr>
        <w:t>crane</w:t>
      </w:r>
      <w:r w:rsidR="00B20050">
        <w:rPr>
          <w:rFonts w:ascii="Georgia" w:hAnsi="Georgia"/>
          <w:b/>
          <w:bCs/>
          <w:sz w:val="28"/>
          <w:szCs w:val="28"/>
        </w:rPr>
        <w:t>s</w:t>
      </w:r>
      <w:r w:rsidRPr="00B37840">
        <w:rPr>
          <w:rFonts w:ascii="Georgia" w:hAnsi="Georgia"/>
          <w:b/>
          <w:bCs/>
          <w:sz w:val="28"/>
          <w:szCs w:val="28"/>
        </w:rPr>
        <w:t xml:space="preserve"> erect one of the most advanced buildings in Costa Rica</w:t>
      </w:r>
    </w:p>
    <w:p w14:paraId="27A40C93" w14:textId="77777777" w:rsidR="00B37840" w:rsidRPr="00CA4AE3" w:rsidRDefault="00B37840" w:rsidP="003F1926">
      <w:pPr>
        <w:spacing w:line="276" w:lineRule="auto"/>
        <w:rPr>
          <w:rFonts w:ascii="Georgia" w:hAnsi="Georgia" w:cs="Georgia"/>
          <w:sz w:val="21"/>
          <w:szCs w:val="21"/>
          <w:lang w:val="pt-BR"/>
        </w:rPr>
      </w:pPr>
    </w:p>
    <w:p w14:paraId="1FB8476E" w14:textId="6613EB1F" w:rsidR="00B37840" w:rsidRPr="00B37840" w:rsidRDefault="00B37840" w:rsidP="00B37840">
      <w:pPr>
        <w:pStyle w:val="ListParagraph"/>
        <w:numPr>
          <w:ilvl w:val="0"/>
          <w:numId w:val="12"/>
        </w:numPr>
        <w:spacing w:line="276" w:lineRule="auto"/>
        <w:rPr>
          <w:rFonts w:ascii="Georgia" w:hAnsi="Georgia"/>
          <w:i/>
          <w:iCs/>
          <w:sz w:val="21"/>
          <w:szCs w:val="21"/>
        </w:rPr>
      </w:pPr>
      <w:r w:rsidRPr="00B37840">
        <w:rPr>
          <w:rFonts w:ascii="Georgia" w:hAnsi="Georgia"/>
          <w:i/>
          <w:iCs/>
          <w:sz w:val="21"/>
          <w:szCs w:val="21"/>
        </w:rPr>
        <w:t xml:space="preserve">The Universal Tower, a </w:t>
      </w:r>
      <w:r w:rsidR="00D43DAD">
        <w:rPr>
          <w:rFonts w:ascii="Georgia" w:hAnsi="Georgia"/>
          <w:i/>
          <w:iCs/>
          <w:sz w:val="21"/>
          <w:szCs w:val="21"/>
        </w:rPr>
        <w:t>US</w:t>
      </w:r>
      <w:r w:rsidRPr="00B37840">
        <w:rPr>
          <w:rFonts w:ascii="Georgia" w:hAnsi="Georgia"/>
          <w:i/>
          <w:iCs/>
          <w:sz w:val="21"/>
          <w:szCs w:val="21"/>
        </w:rPr>
        <w:t>$50</w:t>
      </w:r>
      <w:r w:rsidR="009273DD">
        <w:rPr>
          <w:rFonts w:ascii="Georgia" w:hAnsi="Georgia"/>
          <w:i/>
          <w:iCs/>
          <w:sz w:val="21"/>
          <w:szCs w:val="21"/>
        </w:rPr>
        <w:t>-</w:t>
      </w:r>
      <w:r w:rsidRPr="00B37840">
        <w:rPr>
          <w:rFonts w:ascii="Georgia" w:hAnsi="Georgia"/>
          <w:i/>
          <w:iCs/>
          <w:sz w:val="21"/>
          <w:szCs w:val="21"/>
        </w:rPr>
        <w:t>million building, open</w:t>
      </w:r>
      <w:r w:rsidR="00E028D3">
        <w:rPr>
          <w:rFonts w:ascii="Georgia" w:hAnsi="Georgia"/>
          <w:i/>
          <w:iCs/>
          <w:sz w:val="21"/>
          <w:szCs w:val="21"/>
        </w:rPr>
        <w:t>ed</w:t>
      </w:r>
      <w:r w:rsidRPr="00B37840">
        <w:rPr>
          <w:rFonts w:ascii="Georgia" w:hAnsi="Georgia"/>
          <w:i/>
          <w:iCs/>
          <w:sz w:val="21"/>
          <w:szCs w:val="21"/>
        </w:rPr>
        <w:t xml:space="preserve"> in </w:t>
      </w:r>
      <w:r w:rsidR="00E028D3">
        <w:rPr>
          <w:rFonts w:ascii="Georgia" w:hAnsi="Georgia"/>
          <w:i/>
          <w:iCs/>
          <w:sz w:val="21"/>
          <w:szCs w:val="21"/>
        </w:rPr>
        <w:t>late 2020</w:t>
      </w:r>
      <w:r w:rsidRPr="00B37840">
        <w:rPr>
          <w:rFonts w:ascii="Georgia" w:hAnsi="Georgia"/>
          <w:i/>
          <w:iCs/>
          <w:sz w:val="21"/>
          <w:szCs w:val="21"/>
        </w:rPr>
        <w:t xml:space="preserve"> and </w:t>
      </w:r>
      <w:r w:rsidR="00E028D3">
        <w:rPr>
          <w:rFonts w:ascii="Georgia" w:hAnsi="Georgia"/>
          <w:i/>
          <w:iCs/>
          <w:sz w:val="21"/>
          <w:szCs w:val="21"/>
        </w:rPr>
        <w:t>is set to</w:t>
      </w:r>
      <w:r w:rsidRPr="00B37840">
        <w:rPr>
          <w:rFonts w:ascii="Georgia" w:hAnsi="Georgia"/>
          <w:i/>
          <w:iCs/>
          <w:sz w:val="21"/>
          <w:szCs w:val="21"/>
        </w:rPr>
        <w:t xml:space="preserve"> become the center of the technology district of the capital</w:t>
      </w:r>
      <w:r w:rsidR="009273DD">
        <w:rPr>
          <w:rFonts w:ascii="Georgia" w:hAnsi="Georgia"/>
          <w:i/>
          <w:iCs/>
          <w:sz w:val="21"/>
          <w:szCs w:val="21"/>
        </w:rPr>
        <w:t xml:space="preserve"> </w:t>
      </w:r>
      <w:r w:rsidRPr="00B37840">
        <w:rPr>
          <w:rFonts w:ascii="Georgia" w:hAnsi="Georgia"/>
          <w:i/>
          <w:iCs/>
          <w:sz w:val="21"/>
          <w:szCs w:val="21"/>
        </w:rPr>
        <w:t>San José.</w:t>
      </w:r>
    </w:p>
    <w:p w14:paraId="36A9EDEA" w14:textId="2A52A947" w:rsidR="00B37840" w:rsidRPr="00B37840" w:rsidRDefault="00B37840" w:rsidP="477C561A">
      <w:pPr>
        <w:pStyle w:val="ListParagraph"/>
        <w:numPr>
          <w:ilvl w:val="0"/>
          <w:numId w:val="12"/>
        </w:numPr>
        <w:spacing w:line="276" w:lineRule="auto"/>
        <w:rPr>
          <w:rFonts w:ascii="Georgia" w:hAnsi="Georgia"/>
          <w:i/>
          <w:iCs/>
          <w:sz w:val="21"/>
          <w:szCs w:val="21"/>
        </w:rPr>
      </w:pPr>
      <w:r w:rsidRPr="477C561A">
        <w:rPr>
          <w:rFonts w:ascii="Georgia" w:hAnsi="Georgia"/>
          <w:i/>
          <w:iCs/>
          <w:sz w:val="21"/>
          <w:szCs w:val="21"/>
        </w:rPr>
        <w:t>Two cranes, a Potain MCT 205 and a Potain MC 205 B</w:t>
      </w:r>
      <w:r w:rsidR="1E1E8745" w:rsidRPr="477C561A">
        <w:rPr>
          <w:rFonts w:ascii="Georgia" w:hAnsi="Georgia"/>
          <w:i/>
          <w:iCs/>
          <w:sz w:val="21"/>
          <w:szCs w:val="21"/>
        </w:rPr>
        <w:t>,</w:t>
      </w:r>
      <w:r w:rsidRPr="477C561A">
        <w:rPr>
          <w:rFonts w:ascii="Georgia" w:hAnsi="Georgia"/>
          <w:i/>
          <w:iCs/>
          <w:sz w:val="21"/>
          <w:szCs w:val="21"/>
        </w:rPr>
        <w:t xml:space="preserve"> worked diligently without </w:t>
      </w:r>
      <w:r w:rsidR="0070059A" w:rsidRPr="477C561A">
        <w:rPr>
          <w:rFonts w:ascii="Georgia" w:hAnsi="Georgia"/>
          <w:i/>
          <w:iCs/>
          <w:sz w:val="21"/>
          <w:szCs w:val="21"/>
        </w:rPr>
        <w:t>issues</w:t>
      </w:r>
      <w:r w:rsidR="009E06E0" w:rsidRPr="477C561A">
        <w:rPr>
          <w:rFonts w:ascii="Georgia" w:hAnsi="Georgia"/>
          <w:i/>
          <w:iCs/>
          <w:sz w:val="21"/>
          <w:szCs w:val="21"/>
        </w:rPr>
        <w:t xml:space="preserve"> on the project</w:t>
      </w:r>
      <w:r w:rsidRPr="477C561A">
        <w:rPr>
          <w:rFonts w:ascii="Georgia" w:hAnsi="Georgia"/>
          <w:i/>
          <w:iCs/>
          <w:sz w:val="21"/>
          <w:szCs w:val="21"/>
        </w:rPr>
        <w:t xml:space="preserve"> for 16 months, delivering one of the most </w:t>
      </w:r>
      <w:r w:rsidR="0070059A" w:rsidRPr="477C561A">
        <w:rPr>
          <w:rFonts w:ascii="Georgia" w:hAnsi="Georgia"/>
          <w:i/>
          <w:iCs/>
          <w:sz w:val="21"/>
          <w:szCs w:val="21"/>
        </w:rPr>
        <w:t>modern</w:t>
      </w:r>
      <w:r w:rsidRPr="477C561A">
        <w:rPr>
          <w:rFonts w:ascii="Georgia" w:hAnsi="Georgia"/>
          <w:i/>
          <w:iCs/>
          <w:sz w:val="21"/>
          <w:szCs w:val="21"/>
        </w:rPr>
        <w:t xml:space="preserve"> </w:t>
      </w:r>
      <w:r w:rsidR="0070059A" w:rsidRPr="477C561A">
        <w:rPr>
          <w:rFonts w:ascii="Georgia" w:hAnsi="Georgia"/>
          <w:i/>
          <w:iCs/>
          <w:sz w:val="21"/>
          <w:szCs w:val="21"/>
        </w:rPr>
        <w:t>edifices</w:t>
      </w:r>
      <w:r w:rsidRPr="477C561A">
        <w:rPr>
          <w:rFonts w:ascii="Georgia" w:hAnsi="Georgia"/>
          <w:i/>
          <w:iCs/>
          <w:sz w:val="21"/>
          <w:szCs w:val="21"/>
        </w:rPr>
        <w:t xml:space="preserve"> in Central America.</w:t>
      </w:r>
    </w:p>
    <w:p w14:paraId="400E720D" w14:textId="63CA0C61" w:rsidR="123CB365" w:rsidRPr="00B37840" w:rsidRDefault="0070059A" w:rsidP="00B37840">
      <w:pPr>
        <w:pStyle w:val="ListParagraph"/>
        <w:numPr>
          <w:ilvl w:val="0"/>
          <w:numId w:val="12"/>
        </w:numPr>
        <w:spacing w:line="276" w:lineRule="auto"/>
        <w:rPr>
          <w:rFonts w:ascii="Georgia" w:hAnsi="Georgia" w:cs="Georgia"/>
          <w:sz w:val="21"/>
          <w:szCs w:val="21"/>
          <w:lang w:val="pt-BR"/>
        </w:rPr>
      </w:pPr>
      <w:r>
        <w:rPr>
          <w:rFonts w:ascii="Georgia" w:hAnsi="Georgia"/>
          <w:i/>
          <w:iCs/>
          <w:sz w:val="21"/>
          <w:szCs w:val="21"/>
        </w:rPr>
        <w:t xml:space="preserve">Contractor </w:t>
      </w:r>
      <w:r w:rsidR="00B37840" w:rsidRPr="00B37840">
        <w:rPr>
          <w:rFonts w:ascii="Georgia" w:hAnsi="Georgia"/>
          <w:i/>
          <w:iCs/>
          <w:sz w:val="21"/>
          <w:szCs w:val="21"/>
        </w:rPr>
        <w:t xml:space="preserve">BILCO </w:t>
      </w:r>
      <w:r w:rsidR="00D1440A">
        <w:rPr>
          <w:rFonts w:ascii="Georgia" w:hAnsi="Georgia"/>
          <w:i/>
          <w:iCs/>
          <w:sz w:val="21"/>
          <w:szCs w:val="21"/>
        </w:rPr>
        <w:t>led</w:t>
      </w:r>
      <w:r w:rsidR="00B37840" w:rsidRPr="00B37840">
        <w:rPr>
          <w:rFonts w:ascii="Georgia" w:hAnsi="Georgia"/>
          <w:i/>
          <w:iCs/>
          <w:sz w:val="21"/>
          <w:szCs w:val="21"/>
        </w:rPr>
        <w:t xml:space="preserve"> the </w:t>
      </w:r>
      <w:r w:rsidR="00D1440A">
        <w:rPr>
          <w:rFonts w:ascii="Georgia" w:hAnsi="Georgia"/>
          <w:i/>
          <w:iCs/>
          <w:sz w:val="21"/>
          <w:szCs w:val="21"/>
        </w:rPr>
        <w:t>build</w:t>
      </w:r>
      <w:r w:rsidR="00B37840" w:rsidRPr="00B37840">
        <w:rPr>
          <w:rFonts w:ascii="Georgia" w:hAnsi="Georgia"/>
          <w:i/>
          <w:iCs/>
          <w:sz w:val="21"/>
          <w:szCs w:val="21"/>
        </w:rPr>
        <w:t xml:space="preserve">; </w:t>
      </w:r>
      <w:r w:rsidR="00D1440A">
        <w:rPr>
          <w:rFonts w:ascii="Georgia" w:hAnsi="Georgia"/>
          <w:i/>
          <w:iCs/>
          <w:sz w:val="21"/>
          <w:szCs w:val="21"/>
        </w:rPr>
        <w:t xml:space="preserve">the company </w:t>
      </w:r>
      <w:r w:rsidR="00B37840" w:rsidRPr="00B37840">
        <w:rPr>
          <w:rFonts w:ascii="Georgia" w:hAnsi="Georgia"/>
          <w:i/>
          <w:iCs/>
          <w:sz w:val="21"/>
          <w:szCs w:val="21"/>
        </w:rPr>
        <w:t xml:space="preserve">bought the MCT 205 crane and rented the MC 205 B crane from </w:t>
      </w:r>
      <w:proofErr w:type="spellStart"/>
      <w:r w:rsidR="00B37840" w:rsidRPr="00B37840">
        <w:rPr>
          <w:rFonts w:ascii="Georgia" w:hAnsi="Georgia"/>
          <w:i/>
          <w:iCs/>
          <w:sz w:val="21"/>
          <w:szCs w:val="21"/>
        </w:rPr>
        <w:t>EuroMateriales</w:t>
      </w:r>
      <w:proofErr w:type="spellEnd"/>
      <w:r w:rsidR="00B37840" w:rsidRPr="00B37840">
        <w:rPr>
          <w:rFonts w:ascii="Georgia" w:hAnsi="Georgia"/>
          <w:i/>
          <w:iCs/>
          <w:sz w:val="21"/>
          <w:szCs w:val="21"/>
        </w:rPr>
        <w:t xml:space="preserve">, the </w:t>
      </w:r>
      <w:r w:rsidR="00672BB4">
        <w:rPr>
          <w:rFonts w:ascii="Georgia" w:hAnsi="Georgia"/>
          <w:i/>
          <w:iCs/>
          <w:sz w:val="21"/>
          <w:szCs w:val="21"/>
        </w:rPr>
        <w:t>exclusive Potain</w:t>
      </w:r>
      <w:r w:rsidR="00B37840" w:rsidRPr="00B37840">
        <w:rPr>
          <w:rFonts w:ascii="Georgia" w:hAnsi="Georgia"/>
          <w:i/>
          <w:iCs/>
          <w:sz w:val="21"/>
          <w:szCs w:val="21"/>
        </w:rPr>
        <w:t xml:space="preserve"> distributor in Costa Rica.</w:t>
      </w:r>
    </w:p>
    <w:p w14:paraId="6BD38C38" w14:textId="77777777" w:rsidR="00B37840" w:rsidRDefault="00B37840" w:rsidP="003F1926">
      <w:pPr>
        <w:spacing w:line="276" w:lineRule="auto"/>
        <w:rPr>
          <w:rFonts w:ascii="Georgia" w:hAnsi="Georgia"/>
          <w:sz w:val="21"/>
          <w:szCs w:val="21"/>
        </w:rPr>
      </w:pPr>
    </w:p>
    <w:p w14:paraId="74F8685A" w14:textId="5B665B0C" w:rsidR="00B37840" w:rsidRPr="00B37840" w:rsidRDefault="00B37840" w:rsidP="00B37840">
      <w:pPr>
        <w:spacing w:line="276" w:lineRule="auto"/>
        <w:rPr>
          <w:rFonts w:ascii="Georgia" w:hAnsi="Georgia"/>
          <w:sz w:val="21"/>
          <w:szCs w:val="21"/>
        </w:rPr>
      </w:pPr>
      <w:r w:rsidRPr="00B37840">
        <w:rPr>
          <w:rFonts w:ascii="Georgia" w:hAnsi="Georgia"/>
          <w:sz w:val="21"/>
          <w:szCs w:val="21"/>
        </w:rPr>
        <w:t xml:space="preserve">The Universal Tower in the capital of San José, Costa Rica, holds great promise. The building, one of the most modern in Central America, will house organizations such as Microsoft and </w:t>
      </w:r>
      <w:proofErr w:type="spellStart"/>
      <w:r w:rsidRPr="00B37840">
        <w:rPr>
          <w:rFonts w:ascii="Georgia" w:hAnsi="Georgia"/>
          <w:sz w:val="21"/>
          <w:szCs w:val="21"/>
        </w:rPr>
        <w:t>Cinde</w:t>
      </w:r>
      <w:proofErr w:type="spellEnd"/>
      <w:r w:rsidRPr="00B37840">
        <w:rPr>
          <w:rFonts w:ascii="Georgia" w:hAnsi="Georgia"/>
          <w:sz w:val="21"/>
          <w:szCs w:val="21"/>
        </w:rPr>
        <w:t>, Costa Rica's investment agency, and will become the epicenter of the city's technology district.</w:t>
      </w:r>
    </w:p>
    <w:p w14:paraId="78C83160" w14:textId="77777777" w:rsidR="00B37840" w:rsidRPr="00B37840" w:rsidRDefault="00B37840" w:rsidP="00B37840">
      <w:pPr>
        <w:spacing w:line="276" w:lineRule="auto"/>
        <w:rPr>
          <w:rFonts w:ascii="Georgia" w:hAnsi="Georgia"/>
          <w:sz w:val="21"/>
          <w:szCs w:val="21"/>
        </w:rPr>
      </w:pPr>
    </w:p>
    <w:p w14:paraId="43C125FA" w14:textId="3FD2172B" w:rsidR="00B37840" w:rsidRPr="00B37840" w:rsidRDefault="00B37840" w:rsidP="00B37840">
      <w:pPr>
        <w:spacing w:line="276" w:lineRule="auto"/>
        <w:rPr>
          <w:rFonts w:ascii="Georgia" w:hAnsi="Georgia"/>
          <w:sz w:val="21"/>
          <w:szCs w:val="21"/>
        </w:rPr>
      </w:pPr>
      <w:r w:rsidRPr="00B37840">
        <w:rPr>
          <w:rFonts w:ascii="Georgia" w:hAnsi="Georgia"/>
          <w:sz w:val="21"/>
          <w:szCs w:val="21"/>
        </w:rPr>
        <w:t xml:space="preserve">The </w:t>
      </w:r>
      <w:r w:rsidR="00716AB1">
        <w:rPr>
          <w:rFonts w:ascii="Georgia" w:hAnsi="Georgia"/>
          <w:sz w:val="21"/>
          <w:szCs w:val="21"/>
        </w:rPr>
        <w:t>tower</w:t>
      </w:r>
      <w:r w:rsidR="00716AB1" w:rsidRPr="00B37840">
        <w:rPr>
          <w:rFonts w:ascii="Georgia" w:hAnsi="Georgia"/>
          <w:sz w:val="21"/>
          <w:szCs w:val="21"/>
        </w:rPr>
        <w:t xml:space="preserve"> </w:t>
      </w:r>
      <w:r w:rsidRPr="00B37840">
        <w:rPr>
          <w:rFonts w:ascii="Georgia" w:hAnsi="Georgia"/>
          <w:sz w:val="21"/>
          <w:szCs w:val="21"/>
        </w:rPr>
        <w:t xml:space="preserve">is rated </w:t>
      </w:r>
      <w:r w:rsidR="00BE743E">
        <w:rPr>
          <w:rFonts w:ascii="Georgia" w:hAnsi="Georgia"/>
          <w:sz w:val="21"/>
          <w:szCs w:val="21"/>
        </w:rPr>
        <w:t>“</w:t>
      </w:r>
      <w:r w:rsidRPr="00B37840">
        <w:rPr>
          <w:rFonts w:ascii="Georgia" w:hAnsi="Georgia"/>
          <w:sz w:val="21"/>
          <w:szCs w:val="21"/>
        </w:rPr>
        <w:t>A +</w:t>
      </w:r>
      <w:r w:rsidR="00BE743E">
        <w:rPr>
          <w:rFonts w:ascii="Georgia" w:hAnsi="Georgia"/>
          <w:sz w:val="21"/>
          <w:szCs w:val="21"/>
        </w:rPr>
        <w:t>”</w:t>
      </w:r>
      <w:r w:rsidRPr="00B37840">
        <w:rPr>
          <w:rFonts w:ascii="Georgia" w:hAnsi="Georgia"/>
          <w:sz w:val="21"/>
          <w:szCs w:val="21"/>
        </w:rPr>
        <w:t>, which means it combines high-quality construction</w:t>
      </w:r>
      <w:r w:rsidR="00742B37">
        <w:rPr>
          <w:rFonts w:ascii="Georgia" w:hAnsi="Georgia"/>
          <w:sz w:val="21"/>
          <w:szCs w:val="21"/>
        </w:rPr>
        <w:t xml:space="preserve"> and </w:t>
      </w:r>
      <w:r w:rsidRPr="00B37840">
        <w:rPr>
          <w:rFonts w:ascii="Georgia" w:hAnsi="Georgia"/>
          <w:sz w:val="21"/>
          <w:szCs w:val="21"/>
        </w:rPr>
        <w:t>desirable amenities</w:t>
      </w:r>
      <w:r w:rsidR="00742B37">
        <w:rPr>
          <w:rFonts w:ascii="Georgia" w:hAnsi="Georgia"/>
          <w:sz w:val="21"/>
          <w:szCs w:val="21"/>
        </w:rPr>
        <w:t xml:space="preserve"> with </w:t>
      </w:r>
      <w:r w:rsidR="00BE38C7">
        <w:rPr>
          <w:rFonts w:ascii="Georgia" w:hAnsi="Georgia"/>
          <w:sz w:val="21"/>
          <w:szCs w:val="21"/>
        </w:rPr>
        <w:t xml:space="preserve">a </w:t>
      </w:r>
      <w:r w:rsidRPr="00B37840">
        <w:rPr>
          <w:rFonts w:ascii="Georgia" w:hAnsi="Georgia"/>
          <w:sz w:val="21"/>
          <w:szCs w:val="21"/>
        </w:rPr>
        <w:t>prime location. To erect such a sophisticated building</w:t>
      </w:r>
      <w:r w:rsidR="00382692">
        <w:rPr>
          <w:rFonts w:ascii="Georgia" w:hAnsi="Georgia"/>
          <w:sz w:val="21"/>
          <w:szCs w:val="21"/>
        </w:rPr>
        <w:t xml:space="preserve">, </w:t>
      </w:r>
      <w:r w:rsidR="00382692" w:rsidRPr="00B37840">
        <w:rPr>
          <w:rFonts w:ascii="Georgia" w:hAnsi="Georgia"/>
          <w:sz w:val="21"/>
          <w:szCs w:val="21"/>
        </w:rPr>
        <w:t>local contractor BILCO</w:t>
      </w:r>
      <w:r w:rsidR="00EA47DE">
        <w:rPr>
          <w:rFonts w:ascii="Georgia" w:hAnsi="Georgia"/>
          <w:sz w:val="21"/>
          <w:szCs w:val="21"/>
        </w:rPr>
        <w:t xml:space="preserve"> deployed</w:t>
      </w:r>
      <w:r w:rsidRPr="00B37840">
        <w:rPr>
          <w:rFonts w:ascii="Georgia" w:hAnsi="Georgia"/>
          <w:sz w:val="21"/>
          <w:szCs w:val="21"/>
        </w:rPr>
        <w:t xml:space="preserve"> </w:t>
      </w:r>
      <w:r w:rsidR="00B84265">
        <w:rPr>
          <w:rFonts w:ascii="Georgia" w:hAnsi="Georgia"/>
          <w:sz w:val="21"/>
          <w:szCs w:val="21"/>
        </w:rPr>
        <w:t>two</w:t>
      </w:r>
      <w:r w:rsidRPr="00B37840">
        <w:rPr>
          <w:rFonts w:ascii="Georgia" w:hAnsi="Georgia"/>
          <w:sz w:val="21"/>
          <w:szCs w:val="21"/>
        </w:rPr>
        <w:t xml:space="preserve"> Potain cranes,</w:t>
      </w:r>
      <w:r w:rsidR="000D551D">
        <w:rPr>
          <w:rFonts w:ascii="Georgia" w:hAnsi="Georgia"/>
          <w:sz w:val="21"/>
          <w:szCs w:val="21"/>
        </w:rPr>
        <w:t xml:space="preserve"> a</w:t>
      </w:r>
      <w:r w:rsidR="00311FCD">
        <w:rPr>
          <w:rFonts w:ascii="Georgia" w:hAnsi="Georgia"/>
          <w:sz w:val="21"/>
          <w:szCs w:val="21"/>
        </w:rPr>
        <w:t>n</w:t>
      </w:r>
      <w:r w:rsidR="000D551D">
        <w:rPr>
          <w:rFonts w:ascii="Georgia" w:hAnsi="Georgia"/>
          <w:sz w:val="21"/>
          <w:szCs w:val="21"/>
        </w:rPr>
        <w:t xml:space="preserve"> </w:t>
      </w:r>
      <w:r w:rsidR="000D551D" w:rsidRPr="00B37840">
        <w:rPr>
          <w:rFonts w:ascii="Georgia" w:hAnsi="Georgia"/>
          <w:sz w:val="21"/>
          <w:szCs w:val="21"/>
        </w:rPr>
        <w:t xml:space="preserve">MCT 205 and </w:t>
      </w:r>
      <w:r w:rsidR="00311FCD">
        <w:rPr>
          <w:rFonts w:ascii="Georgia" w:hAnsi="Georgia"/>
          <w:sz w:val="21"/>
          <w:szCs w:val="21"/>
        </w:rPr>
        <w:t xml:space="preserve">an </w:t>
      </w:r>
      <w:r w:rsidR="000D551D" w:rsidRPr="00B37840">
        <w:rPr>
          <w:rFonts w:ascii="Georgia" w:hAnsi="Georgia"/>
          <w:sz w:val="21"/>
          <w:szCs w:val="21"/>
        </w:rPr>
        <w:t>MC 205 B</w:t>
      </w:r>
      <w:r w:rsidR="00311FCD">
        <w:rPr>
          <w:rFonts w:ascii="Georgia" w:hAnsi="Georgia"/>
          <w:sz w:val="21"/>
          <w:szCs w:val="21"/>
        </w:rPr>
        <w:t>,</w:t>
      </w:r>
      <w:r w:rsidRPr="00B37840">
        <w:rPr>
          <w:rFonts w:ascii="Georgia" w:hAnsi="Georgia"/>
          <w:sz w:val="21"/>
          <w:szCs w:val="21"/>
        </w:rPr>
        <w:t xml:space="preserve"> </w:t>
      </w:r>
      <w:r w:rsidR="00690829">
        <w:rPr>
          <w:rFonts w:ascii="Georgia" w:hAnsi="Georgia"/>
          <w:sz w:val="21"/>
          <w:szCs w:val="21"/>
        </w:rPr>
        <w:t>and later reported</w:t>
      </w:r>
      <w:r w:rsidRPr="00B37840">
        <w:rPr>
          <w:rFonts w:ascii="Georgia" w:hAnsi="Georgia"/>
          <w:sz w:val="21"/>
          <w:szCs w:val="21"/>
        </w:rPr>
        <w:t xml:space="preserve"> that the crane</w:t>
      </w:r>
      <w:r w:rsidR="00EA47DE">
        <w:rPr>
          <w:rFonts w:ascii="Georgia" w:hAnsi="Georgia"/>
          <w:sz w:val="21"/>
          <w:szCs w:val="21"/>
        </w:rPr>
        <w:t>s</w:t>
      </w:r>
      <w:r w:rsidRPr="00B37840">
        <w:rPr>
          <w:rFonts w:ascii="Georgia" w:hAnsi="Georgia"/>
          <w:sz w:val="21"/>
          <w:szCs w:val="21"/>
        </w:rPr>
        <w:t xml:space="preserve"> worked </w:t>
      </w:r>
      <w:r w:rsidR="00244029">
        <w:rPr>
          <w:rFonts w:ascii="Georgia" w:hAnsi="Georgia"/>
          <w:sz w:val="21"/>
          <w:szCs w:val="21"/>
        </w:rPr>
        <w:t>without flaws</w:t>
      </w:r>
      <w:r w:rsidRPr="00B37840">
        <w:rPr>
          <w:rFonts w:ascii="Georgia" w:hAnsi="Georgia"/>
          <w:sz w:val="21"/>
          <w:szCs w:val="21"/>
        </w:rPr>
        <w:t xml:space="preserve"> to deliver one of the most impressive buildings in San José to date.</w:t>
      </w:r>
    </w:p>
    <w:p w14:paraId="77775632" w14:textId="77777777" w:rsidR="00B37840" w:rsidRPr="00B37840" w:rsidRDefault="00B37840" w:rsidP="00B37840">
      <w:pPr>
        <w:spacing w:line="276" w:lineRule="auto"/>
        <w:rPr>
          <w:rFonts w:ascii="Georgia" w:hAnsi="Georgia"/>
          <w:sz w:val="21"/>
          <w:szCs w:val="21"/>
        </w:rPr>
      </w:pPr>
    </w:p>
    <w:p w14:paraId="3832BAF2" w14:textId="79CF9BD1" w:rsidR="00B37840" w:rsidRPr="00B37840" w:rsidRDefault="00B37840" w:rsidP="00B37840">
      <w:pPr>
        <w:spacing w:line="276" w:lineRule="auto"/>
        <w:rPr>
          <w:rFonts w:ascii="Georgia" w:hAnsi="Georgia"/>
          <w:sz w:val="21"/>
          <w:szCs w:val="21"/>
        </w:rPr>
      </w:pPr>
      <w:r w:rsidRPr="00B37840">
        <w:rPr>
          <w:rFonts w:ascii="Georgia" w:hAnsi="Georgia"/>
          <w:sz w:val="21"/>
          <w:szCs w:val="21"/>
        </w:rPr>
        <w:t xml:space="preserve">“Our client BILCO opted for these cranes due to their versatility, load </w:t>
      </w:r>
      <w:r w:rsidR="00244029">
        <w:rPr>
          <w:rFonts w:ascii="Georgia" w:hAnsi="Georgia"/>
          <w:sz w:val="21"/>
          <w:szCs w:val="21"/>
        </w:rPr>
        <w:t>charts</w:t>
      </w:r>
      <w:r w:rsidRPr="00B37840">
        <w:rPr>
          <w:rFonts w:ascii="Georgia" w:hAnsi="Georgia"/>
          <w:sz w:val="21"/>
          <w:szCs w:val="21"/>
        </w:rPr>
        <w:t xml:space="preserve"> and reach,” said Stefano Santini, general manager of </w:t>
      </w:r>
      <w:proofErr w:type="spellStart"/>
      <w:r w:rsidRPr="00B37840">
        <w:rPr>
          <w:rFonts w:ascii="Georgia" w:hAnsi="Georgia"/>
          <w:sz w:val="21"/>
          <w:szCs w:val="21"/>
        </w:rPr>
        <w:t>EuroMateriales</w:t>
      </w:r>
      <w:proofErr w:type="spellEnd"/>
      <w:r w:rsidRPr="00B37840">
        <w:rPr>
          <w:rFonts w:ascii="Georgia" w:hAnsi="Georgia"/>
          <w:sz w:val="21"/>
          <w:szCs w:val="21"/>
        </w:rPr>
        <w:t xml:space="preserve">, </w:t>
      </w:r>
      <w:r w:rsidR="00244029">
        <w:rPr>
          <w:rFonts w:ascii="Georgia" w:hAnsi="Georgia"/>
          <w:sz w:val="21"/>
          <w:szCs w:val="21"/>
        </w:rPr>
        <w:t xml:space="preserve">Costa Rica’s </w:t>
      </w:r>
      <w:r w:rsidR="00F03A77">
        <w:rPr>
          <w:rFonts w:ascii="Georgia" w:hAnsi="Georgia"/>
          <w:sz w:val="21"/>
          <w:szCs w:val="21"/>
        </w:rPr>
        <w:t>exclusive</w:t>
      </w:r>
      <w:r w:rsidR="00244029">
        <w:rPr>
          <w:rFonts w:ascii="Georgia" w:hAnsi="Georgia"/>
          <w:sz w:val="21"/>
          <w:szCs w:val="21"/>
        </w:rPr>
        <w:t xml:space="preserve"> </w:t>
      </w:r>
      <w:r w:rsidRPr="00B37840">
        <w:rPr>
          <w:rFonts w:ascii="Georgia" w:hAnsi="Georgia"/>
          <w:sz w:val="21"/>
          <w:szCs w:val="21"/>
        </w:rPr>
        <w:t xml:space="preserve">Potain distributor and </w:t>
      </w:r>
      <w:r w:rsidR="00F03A77">
        <w:rPr>
          <w:rFonts w:ascii="Georgia" w:hAnsi="Georgia"/>
          <w:sz w:val="21"/>
          <w:szCs w:val="21"/>
        </w:rPr>
        <w:t xml:space="preserve">crane rental </w:t>
      </w:r>
      <w:r w:rsidRPr="00B37840">
        <w:rPr>
          <w:rFonts w:ascii="Georgia" w:hAnsi="Georgia"/>
          <w:sz w:val="21"/>
          <w:szCs w:val="21"/>
        </w:rPr>
        <w:t>specialist</w:t>
      </w:r>
      <w:r w:rsidR="00F03A77">
        <w:rPr>
          <w:rFonts w:ascii="Georgia" w:hAnsi="Georgia"/>
          <w:sz w:val="21"/>
          <w:szCs w:val="21"/>
        </w:rPr>
        <w:t xml:space="preserve"> </w:t>
      </w:r>
      <w:r w:rsidRPr="00B37840">
        <w:rPr>
          <w:rFonts w:ascii="Georgia" w:hAnsi="Georgia"/>
          <w:sz w:val="21"/>
          <w:szCs w:val="21"/>
        </w:rPr>
        <w:t xml:space="preserve">who provided the cranes for the project. </w:t>
      </w:r>
      <w:r w:rsidR="00F03A77">
        <w:rPr>
          <w:rFonts w:ascii="Georgia" w:hAnsi="Georgia"/>
          <w:sz w:val="21"/>
          <w:szCs w:val="21"/>
        </w:rPr>
        <w:t>“</w:t>
      </w:r>
      <w:r w:rsidRPr="00B37840">
        <w:rPr>
          <w:rFonts w:ascii="Georgia" w:hAnsi="Georgia"/>
          <w:sz w:val="21"/>
          <w:szCs w:val="21"/>
        </w:rPr>
        <w:t xml:space="preserve">The cranes did their job and were the key </w:t>
      </w:r>
      <w:r w:rsidR="005B0825">
        <w:rPr>
          <w:rFonts w:ascii="Georgia" w:hAnsi="Georgia"/>
          <w:sz w:val="21"/>
          <w:szCs w:val="21"/>
        </w:rPr>
        <w:t>element</w:t>
      </w:r>
      <w:r w:rsidRPr="00B37840">
        <w:rPr>
          <w:rFonts w:ascii="Georgia" w:hAnsi="Georgia"/>
          <w:sz w:val="21"/>
          <w:szCs w:val="21"/>
        </w:rPr>
        <w:t xml:space="preserve"> in the execution of this project.</w:t>
      </w:r>
      <w:r w:rsidR="005228F5">
        <w:rPr>
          <w:rFonts w:ascii="Georgia" w:hAnsi="Georgia"/>
          <w:sz w:val="21"/>
          <w:szCs w:val="21"/>
        </w:rPr>
        <w:t>”</w:t>
      </w:r>
    </w:p>
    <w:p w14:paraId="7D246595" w14:textId="77777777" w:rsidR="00B37840" w:rsidRPr="00B37840" w:rsidRDefault="00B37840" w:rsidP="00B37840">
      <w:pPr>
        <w:spacing w:line="276" w:lineRule="auto"/>
        <w:rPr>
          <w:rFonts w:ascii="Georgia" w:hAnsi="Georgia"/>
          <w:sz w:val="21"/>
          <w:szCs w:val="21"/>
        </w:rPr>
      </w:pPr>
    </w:p>
    <w:p w14:paraId="7859ED6D" w14:textId="0F2BE18F" w:rsidR="00B37840" w:rsidRPr="00B37840" w:rsidRDefault="00B37840" w:rsidP="00B37840">
      <w:pPr>
        <w:spacing w:line="276" w:lineRule="auto"/>
        <w:rPr>
          <w:rFonts w:ascii="Georgia" w:hAnsi="Georgia"/>
          <w:sz w:val="21"/>
          <w:szCs w:val="21"/>
        </w:rPr>
      </w:pPr>
      <w:r w:rsidRPr="00B37840">
        <w:rPr>
          <w:rFonts w:ascii="Georgia" w:hAnsi="Georgia"/>
          <w:sz w:val="21"/>
          <w:szCs w:val="21"/>
        </w:rPr>
        <w:t xml:space="preserve">The MCT 205 and MC 205 B cranes lifted concrete, </w:t>
      </w:r>
      <w:r w:rsidR="00386FA6">
        <w:rPr>
          <w:rFonts w:ascii="Georgia" w:hAnsi="Georgia"/>
          <w:sz w:val="21"/>
          <w:szCs w:val="21"/>
        </w:rPr>
        <w:t>re</w:t>
      </w:r>
      <w:r w:rsidRPr="00B37840">
        <w:rPr>
          <w:rFonts w:ascii="Georgia" w:hAnsi="Georgia"/>
          <w:sz w:val="21"/>
          <w:szCs w:val="21"/>
        </w:rPr>
        <w:t xml:space="preserve">bar, formwork, glass and other materials needed for the </w:t>
      </w:r>
      <w:r w:rsidR="00650345">
        <w:rPr>
          <w:rFonts w:ascii="Georgia" w:hAnsi="Georgia"/>
          <w:sz w:val="21"/>
          <w:szCs w:val="21"/>
        </w:rPr>
        <w:t>project</w:t>
      </w:r>
      <w:r w:rsidRPr="00B37840">
        <w:rPr>
          <w:rFonts w:ascii="Georgia" w:hAnsi="Georgia"/>
          <w:sz w:val="21"/>
          <w:szCs w:val="21"/>
        </w:rPr>
        <w:t xml:space="preserve">. The structure has a construction area of </w:t>
      </w:r>
      <w:r w:rsidRPr="00B37840">
        <w:rPr>
          <w:sz w:val="21"/>
          <w:szCs w:val="21"/>
        </w:rPr>
        <w:t>​​</w:t>
      </w:r>
      <w:r w:rsidRPr="00B37840">
        <w:rPr>
          <w:rFonts w:ascii="Georgia" w:hAnsi="Georgia"/>
          <w:sz w:val="21"/>
          <w:szCs w:val="21"/>
        </w:rPr>
        <w:t xml:space="preserve">more than 80,000 </w:t>
      </w:r>
      <w:r w:rsidR="00061C64">
        <w:rPr>
          <w:rFonts w:ascii="Georgia" w:hAnsi="Georgia"/>
          <w:sz w:val="21"/>
          <w:szCs w:val="21"/>
        </w:rPr>
        <w:t xml:space="preserve">sq </w:t>
      </w:r>
      <w:r w:rsidRPr="00B37840">
        <w:rPr>
          <w:rFonts w:ascii="Georgia" w:hAnsi="Georgia"/>
          <w:sz w:val="21"/>
          <w:szCs w:val="21"/>
        </w:rPr>
        <w:t>m, of which 32,000</w:t>
      </w:r>
      <w:r w:rsidR="00061C64">
        <w:rPr>
          <w:rFonts w:ascii="Georgia" w:hAnsi="Georgia"/>
          <w:sz w:val="21"/>
          <w:szCs w:val="21"/>
        </w:rPr>
        <w:t xml:space="preserve"> sq m</w:t>
      </w:r>
      <w:r w:rsidRPr="00B37840">
        <w:rPr>
          <w:rFonts w:ascii="Georgia" w:hAnsi="Georgia"/>
          <w:sz w:val="21"/>
          <w:szCs w:val="21"/>
        </w:rPr>
        <w:t xml:space="preserve"> </w:t>
      </w:r>
      <w:r w:rsidR="00061C64">
        <w:rPr>
          <w:rFonts w:ascii="Georgia" w:hAnsi="Georgia"/>
          <w:sz w:val="21"/>
          <w:szCs w:val="21"/>
        </w:rPr>
        <w:t>will be</w:t>
      </w:r>
      <w:r w:rsidRPr="00B37840">
        <w:rPr>
          <w:rFonts w:ascii="Georgia" w:hAnsi="Georgia"/>
          <w:sz w:val="21"/>
          <w:szCs w:val="21"/>
        </w:rPr>
        <w:t xml:space="preserve"> </w:t>
      </w:r>
      <w:r w:rsidR="00061C64">
        <w:rPr>
          <w:rFonts w:ascii="Georgia" w:hAnsi="Georgia"/>
          <w:sz w:val="21"/>
          <w:szCs w:val="21"/>
        </w:rPr>
        <w:t>dedicated</w:t>
      </w:r>
      <w:r w:rsidRPr="00B37840">
        <w:rPr>
          <w:rFonts w:ascii="Georgia" w:hAnsi="Georgia"/>
          <w:sz w:val="21"/>
          <w:szCs w:val="21"/>
        </w:rPr>
        <w:t xml:space="preserve"> office spaces. Ten of the 24 floors of the building </w:t>
      </w:r>
      <w:r w:rsidR="00061C64">
        <w:rPr>
          <w:rFonts w:ascii="Georgia" w:hAnsi="Georgia"/>
          <w:sz w:val="21"/>
          <w:szCs w:val="21"/>
        </w:rPr>
        <w:t xml:space="preserve">will be utilized as </w:t>
      </w:r>
      <w:r w:rsidRPr="00B37840">
        <w:rPr>
          <w:rFonts w:ascii="Georgia" w:hAnsi="Georgia"/>
          <w:sz w:val="21"/>
          <w:szCs w:val="21"/>
        </w:rPr>
        <w:t>parking</w:t>
      </w:r>
      <w:r w:rsidR="00233507">
        <w:rPr>
          <w:rFonts w:ascii="Georgia" w:hAnsi="Georgia"/>
          <w:sz w:val="21"/>
          <w:szCs w:val="21"/>
        </w:rPr>
        <w:t xml:space="preserve">, providing </w:t>
      </w:r>
      <w:r w:rsidRPr="00B37840">
        <w:rPr>
          <w:rFonts w:ascii="Georgia" w:hAnsi="Georgia"/>
          <w:sz w:val="21"/>
          <w:szCs w:val="21"/>
        </w:rPr>
        <w:t xml:space="preserve">more than 1,000 spaces. The first floor </w:t>
      </w:r>
      <w:r w:rsidR="00233507">
        <w:rPr>
          <w:rFonts w:ascii="Georgia" w:hAnsi="Georgia"/>
          <w:sz w:val="21"/>
          <w:szCs w:val="21"/>
        </w:rPr>
        <w:t>will house</w:t>
      </w:r>
      <w:r w:rsidRPr="00B37840">
        <w:rPr>
          <w:rFonts w:ascii="Georgia" w:hAnsi="Georgia"/>
          <w:sz w:val="21"/>
          <w:szCs w:val="21"/>
        </w:rPr>
        <w:t xml:space="preserve"> shops and restaurants. More than 2,000 people are expected to work </w:t>
      </w:r>
      <w:r w:rsidR="00233507">
        <w:rPr>
          <w:rFonts w:ascii="Georgia" w:hAnsi="Georgia"/>
          <w:sz w:val="21"/>
          <w:szCs w:val="21"/>
        </w:rPr>
        <w:t>in</w:t>
      </w:r>
      <w:r w:rsidRPr="00B37840">
        <w:rPr>
          <w:rFonts w:ascii="Georgia" w:hAnsi="Georgia"/>
          <w:sz w:val="21"/>
          <w:szCs w:val="21"/>
        </w:rPr>
        <w:t xml:space="preserve"> the building</w:t>
      </w:r>
      <w:r w:rsidR="00233507">
        <w:rPr>
          <w:rFonts w:ascii="Georgia" w:hAnsi="Georgia"/>
          <w:sz w:val="21"/>
          <w:szCs w:val="21"/>
        </w:rPr>
        <w:t xml:space="preserve"> once fully occupied</w:t>
      </w:r>
      <w:r w:rsidRPr="00B37840">
        <w:rPr>
          <w:rFonts w:ascii="Georgia" w:hAnsi="Georgia"/>
          <w:sz w:val="21"/>
          <w:szCs w:val="21"/>
        </w:rPr>
        <w:t>.</w:t>
      </w:r>
    </w:p>
    <w:p w14:paraId="2CF668CF" w14:textId="77777777" w:rsidR="00B37840" w:rsidRPr="00B37840" w:rsidRDefault="00B37840" w:rsidP="00B37840">
      <w:pPr>
        <w:spacing w:line="276" w:lineRule="auto"/>
        <w:rPr>
          <w:rFonts w:ascii="Georgia" w:hAnsi="Georgia"/>
          <w:sz w:val="21"/>
          <w:szCs w:val="21"/>
        </w:rPr>
      </w:pPr>
    </w:p>
    <w:p w14:paraId="17C4842F" w14:textId="2C99A0E8" w:rsidR="001E0268" w:rsidRPr="00CA4AE3" w:rsidRDefault="00B37840" w:rsidP="00B37840">
      <w:pPr>
        <w:spacing w:line="276" w:lineRule="auto"/>
        <w:rPr>
          <w:rFonts w:ascii="Georgia" w:hAnsi="Georgia" w:cs="Georgia"/>
          <w:sz w:val="21"/>
          <w:szCs w:val="21"/>
          <w:lang w:val="pt-BR"/>
        </w:rPr>
      </w:pPr>
      <w:r w:rsidRPr="6FFA612D">
        <w:rPr>
          <w:rFonts w:ascii="Georgia" w:hAnsi="Georgia"/>
          <w:sz w:val="21"/>
          <w:szCs w:val="21"/>
        </w:rPr>
        <w:t>The MCT 205 and MC 205 B were assembled in January 2019 and were on site until August and April 2020, respectively. BILCO purchased its MCT 205 in 2017</w:t>
      </w:r>
      <w:r w:rsidR="00382C04">
        <w:rPr>
          <w:rFonts w:ascii="Georgia" w:hAnsi="Georgia"/>
          <w:sz w:val="21"/>
          <w:szCs w:val="21"/>
        </w:rPr>
        <w:t xml:space="preserve"> and </w:t>
      </w:r>
      <w:r w:rsidR="005474A8">
        <w:rPr>
          <w:rFonts w:ascii="Georgia" w:hAnsi="Georgia"/>
          <w:sz w:val="21"/>
          <w:szCs w:val="21"/>
        </w:rPr>
        <w:t>has also owned a</w:t>
      </w:r>
      <w:r w:rsidRPr="6FFA612D">
        <w:rPr>
          <w:rFonts w:ascii="Georgia" w:hAnsi="Georgia"/>
          <w:sz w:val="21"/>
          <w:szCs w:val="21"/>
        </w:rPr>
        <w:t xml:space="preserve"> Grove RT600 since 2012.</w:t>
      </w:r>
    </w:p>
    <w:p w14:paraId="5204D385" w14:textId="3E49128E" w:rsidR="6FFA612D" w:rsidRDefault="6FFA612D" w:rsidP="6FFA612D">
      <w:pPr>
        <w:spacing w:line="276" w:lineRule="auto"/>
        <w:rPr>
          <w:rFonts w:ascii="Georgia" w:hAnsi="Georgia"/>
          <w:sz w:val="21"/>
          <w:szCs w:val="21"/>
        </w:rPr>
      </w:pPr>
    </w:p>
    <w:p w14:paraId="6DC227E0" w14:textId="5371D9F8" w:rsidR="4DAFA3C2" w:rsidRDefault="4DAFA3C2" w:rsidP="6FFA612D">
      <w:pPr>
        <w:spacing w:line="276" w:lineRule="auto"/>
        <w:rPr>
          <w:rFonts w:ascii="Georgia" w:hAnsi="Georgia"/>
          <w:sz w:val="21"/>
          <w:szCs w:val="21"/>
        </w:rPr>
      </w:pPr>
      <w:r w:rsidRPr="6FFA612D">
        <w:rPr>
          <w:rFonts w:ascii="Georgia" w:hAnsi="Georgia"/>
          <w:sz w:val="21"/>
          <w:szCs w:val="21"/>
        </w:rPr>
        <w:t xml:space="preserve">For more information on the Potain MCT 205, click </w:t>
      </w:r>
      <w:hyperlink r:id="rId12">
        <w:r w:rsidRPr="6FFA612D">
          <w:rPr>
            <w:rStyle w:val="Hyperlink"/>
            <w:rFonts w:ascii="Georgia" w:hAnsi="Georgia"/>
            <w:sz w:val="21"/>
            <w:szCs w:val="21"/>
          </w:rPr>
          <w:t>here</w:t>
        </w:r>
      </w:hyperlink>
      <w:r w:rsidRPr="6FFA612D">
        <w:rPr>
          <w:rFonts w:ascii="Georgia" w:hAnsi="Georgia"/>
          <w:sz w:val="21"/>
          <w:szCs w:val="21"/>
        </w:rPr>
        <w:t>.</w:t>
      </w:r>
    </w:p>
    <w:p w14:paraId="51C3E419" w14:textId="77777777" w:rsidR="005474A8" w:rsidRDefault="005474A8" w:rsidP="6FFA612D">
      <w:pPr>
        <w:spacing w:line="276" w:lineRule="auto"/>
        <w:rPr>
          <w:rFonts w:ascii="Georgia" w:hAnsi="Georgia"/>
          <w:sz w:val="21"/>
          <w:szCs w:val="21"/>
        </w:rPr>
      </w:pPr>
    </w:p>
    <w:p w14:paraId="1402D9C1" w14:textId="3A94E078" w:rsidR="009741DD" w:rsidRPr="00CA4AE3"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lastRenderedPageBreak/>
        <w:t>-END-</w:t>
      </w:r>
    </w:p>
    <w:p w14:paraId="5978268A" w14:textId="77777777" w:rsidR="00B37840" w:rsidRDefault="00B37840" w:rsidP="003F1926">
      <w:pPr>
        <w:spacing w:line="276" w:lineRule="auto"/>
        <w:outlineLvl w:val="0"/>
        <w:rPr>
          <w:rFonts w:ascii="Verdana" w:hAnsi="Verdana"/>
          <w:color w:val="ED1C2A"/>
          <w:sz w:val="18"/>
          <w:szCs w:val="18"/>
        </w:rPr>
      </w:pPr>
    </w:p>
    <w:p w14:paraId="6266C752" w14:textId="28D04873" w:rsidR="00164A29" w:rsidRPr="00CA4AE3"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F98C87" w14:textId="6C7F888A" w:rsidR="00A75CC1" w:rsidRPr="00CA4AE3" w:rsidRDefault="00965342" w:rsidP="00A75CC1">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p>
    <w:p w14:paraId="4F90D48F" w14:textId="77777777" w:rsidR="00A75CC1" w:rsidRPr="00CA4AE3"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40974CF3" w:rsidR="00A75CC1" w:rsidRPr="00CA4AE3"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 +55 11 98473-5851</w:t>
      </w:r>
    </w:p>
    <w:p w14:paraId="1F1E2DA7" w14:textId="47075AB2" w:rsidR="00B1559E" w:rsidRPr="00CA4AE3" w:rsidRDefault="007F4A21" w:rsidP="00057C71">
      <w:pPr>
        <w:tabs>
          <w:tab w:val="left" w:pos="3969"/>
        </w:tabs>
        <w:spacing w:line="276" w:lineRule="auto"/>
        <w:rPr>
          <w:rFonts w:ascii="Verdana" w:hAnsi="Verdana"/>
          <w:color w:val="41525C"/>
          <w:sz w:val="18"/>
          <w:szCs w:val="18"/>
        </w:rPr>
      </w:pPr>
      <w:hyperlink r:id="rId13" w:history="1">
        <w:r w:rsidR="00A57AFE">
          <w:rPr>
            <w:rStyle w:val="Hyperlink"/>
            <w:rFonts w:ascii="Verdana" w:hAnsi="Verdana"/>
            <w:sz w:val="18"/>
            <w:szCs w:val="18"/>
          </w:rPr>
          <w:t>leandro.moura@manitowoc.com</w:t>
        </w:r>
      </w:hyperlink>
    </w:p>
    <w:p w14:paraId="63CA135E" w14:textId="77777777" w:rsidR="00057C71" w:rsidRPr="00CA4AE3" w:rsidRDefault="00057C71" w:rsidP="003F1926">
      <w:pPr>
        <w:tabs>
          <w:tab w:val="left" w:pos="1055"/>
          <w:tab w:val="left" w:pos="3969"/>
          <w:tab w:val="left" w:pos="6379"/>
          <w:tab w:val="left" w:pos="7371"/>
        </w:tabs>
        <w:spacing w:line="276" w:lineRule="auto"/>
        <w:rPr>
          <w:rFonts w:ascii="Verdana" w:hAnsi="Verdana"/>
          <w:b/>
          <w:color w:val="41525C"/>
          <w:sz w:val="18"/>
          <w:szCs w:val="18"/>
          <w:lang w:val="pt-BR"/>
        </w:rPr>
      </w:pPr>
    </w:p>
    <w:p w14:paraId="6588B88A" w14:textId="77777777" w:rsidR="00091182" w:rsidRDefault="00091182" w:rsidP="00091182">
      <w:pPr>
        <w:spacing w:line="240" w:lineRule="exact"/>
      </w:pPr>
      <w:r w:rsidRPr="2998B9DB">
        <w:rPr>
          <w:rFonts w:ascii="Verdana" w:eastAsia="Verdana" w:hAnsi="Verdana" w:cs="Verdana"/>
          <w:color w:val="ED1C2A"/>
          <w:sz w:val="18"/>
          <w:szCs w:val="18"/>
        </w:rPr>
        <w:t>ABOUT THE MANITOWOC COMPANY, INC.</w:t>
      </w:r>
    </w:p>
    <w:p w14:paraId="491C63A5" w14:textId="77777777" w:rsidR="00091182" w:rsidRDefault="00091182" w:rsidP="00091182">
      <w:pPr>
        <w:spacing w:line="240" w:lineRule="exact"/>
      </w:pPr>
      <w:r w:rsidRPr="2998B9DB">
        <w:rPr>
          <w:rFonts w:ascii="Verdana" w:eastAsia="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2998B9DB">
        <w:rPr>
          <w:rFonts w:ascii="Verdana" w:eastAsia="Verdana" w:hAnsi="Verdana" w:cs="Verdana"/>
          <w:color w:val="41525C"/>
          <w:sz w:val="18"/>
          <w:szCs w:val="18"/>
        </w:rPr>
        <w:t>wholly-owned</w:t>
      </w:r>
      <w:proofErr w:type="gramEnd"/>
      <w:r w:rsidRPr="2998B9DB">
        <w:rPr>
          <w:rFonts w:ascii="Verdana" w:eastAsia="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61277ECA" w14:textId="77777777" w:rsidR="00091182" w:rsidRDefault="00091182" w:rsidP="00091182">
      <w:pPr>
        <w:spacing w:line="240" w:lineRule="exact"/>
      </w:pPr>
      <w:r w:rsidRPr="2998B9DB">
        <w:rPr>
          <w:rFonts w:ascii="Verdana" w:eastAsia="Verdana" w:hAnsi="Verdana" w:cs="Verdana"/>
          <w:color w:val="41525C"/>
          <w:sz w:val="18"/>
          <w:szCs w:val="18"/>
        </w:rPr>
        <w:t xml:space="preserve"> </w:t>
      </w:r>
    </w:p>
    <w:p w14:paraId="43380105" w14:textId="77777777" w:rsidR="00091182" w:rsidRDefault="00091182" w:rsidP="00091182">
      <w:pPr>
        <w:spacing w:line="240" w:lineRule="exact"/>
      </w:pPr>
      <w:r w:rsidRPr="2998B9DB">
        <w:rPr>
          <w:rFonts w:ascii="Verdana" w:eastAsia="Verdana" w:hAnsi="Verdana" w:cs="Verdana"/>
          <w:color w:val="ED1C2A"/>
          <w:sz w:val="18"/>
          <w:szCs w:val="18"/>
        </w:rPr>
        <w:t>THE MANITOWOC COMPANY, INC.</w:t>
      </w:r>
    </w:p>
    <w:p w14:paraId="568BFD66" w14:textId="77777777" w:rsidR="00091182" w:rsidRDefault="00091182" w:rsidP="00091182">
      <w:pPr>
        <w:spacing w:line="240" w:lineRule="exact"/>
      </w:pPr>
      <w:r w:rsidRPr="2998B9DB">
        <w:rPr>
          <w:rFonts w:ascii="Verdana" w:eastAsia="Verdana" w:hAnsi="Verdana" w:cs="Verdana"/>
          <w:color w:val="41525C"/>
          <w:sz w:val="18"/>
          <w:szCs w:val="18"/>
        </w:rPr>
        <w:t>One Park Plaza – 11270 West Park Place – Suite 1000 – Milwaukee, WI 53224, USA</w:t>
      </w:r>
    </w:p>
    <w:p w14:paraId="53851110" w14:textId="77777777" w:rsidR="00091182" w:rsidRDefault="00091182" w:rsidP="00091182">
      <w:pPr>
        <w:spacing w:line="240" w:lineRule="exact"/>
      </w:pPr>
      <w:r w:rsidRPr="2998B9DB">
        <w:rPr>
          <w:rFonts w:ascii="Verdana" w:eastAsia="Verdana" w:hAnsi="Verdana" w:cs="Verdana"/>
          <w:color w:val="41525C"/>
          <w:sz w:val="18"/>
          <w:szCs w:val="18"/>
        </w:rPr>
        <w:t>T +1 414 760 4600</w:t>
      </w:r>
    </w:p>
    <w:p w14:paraId="32EC78F1" w14:textId="77777777" w:rsidR="00091182" w:rsidRDefault="007F4A21" w:rsidP="00091182">
      <w:pPr>
        <w:spacing w:line="240" w:lineRule="exact"/>
      </w:pPr>
      <w:hyperlink r:id="rId14">
        <w:r w:rsidR="00091182" w:rsidRPr="2998B9DB">
          <w:rPr>
            <w:rStyle w:val="Hyperlink"/>
            <w:rFonts w:ascii="Verdana" w:eastAsia="Verdana" w:hAnsi="Verdana" w:cs="Verdana"/>
            <w:b/>
            <w:bCs/>
            <w:color w:val="41525C"/>
            <w:sz w:val="18"/>
            <w:szCs w:val="18"/>
          </w:rPr>
          <w:t>www.manitowoc.com</w:t>
        </w:r>
      </w:hyperlink>
    </w:p>
    <w:p w14:paraId="4E440A85" w14:textId="30025BCE" w:rsidR="005053D2" w:rsidRPr="00CA4AE3" w:rsidRDefault="005053D2" w:rsidP="00091182">
      <w:pPr>
        <w:spacing w:line="276" w:lineRule="auto"/>
        <w:rPr>
          <w:rFonts w:ascii="Verdana" w:hAnsi="Verdana"/>
          <w:b/>
          <w:color w:val="595959"/>
          <w:sz w:val="18"/>
          <w:szCs w:val="18"/>
          <w:u w:val="single"/>
        </w:rPr>
      </w:pPr>
    </w:p>
    <w:sectPr w:rsidR="005053D2" w:rsidRPr="00CA4AE3"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6D8B3" w14:textId="77777777" w:rsidR="007F4A21" w:rsidRDefault="007F4A21">
      <w:r>
        <w:separator/>
      </w:r>
    </w:p>
  </w:endnote>
  <w:endnote w:type="continuationSeparator" w:id="0">
    <w:p w14:paraId="5B21D75A" w14:textId="77777777" w:rsidR="007F4A21" w:rsidRDefault="007F4A21">
      <w:r>
        <w:continuationSeparator/>
      </w:r>
    </w:p>
  </w:endnote>
  <w:endnote w:type="continuationNotice" w:id="1">
    <w:p w14:paraId="523B9E7B" w14:textId="77777777" w:rsidR="007F4A21" w:rsidRDefault="007F4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57B14" w14:textId="77777777" w:rsidR="007F4A21" w:rsidRDefault="007F4A21">
      <w:r>
        <w:separator/>
      </w:r>
    </w:p>
  </w:footnote>
  <w:footnote w:type="continuationSeparator" w:id="0">
    <w:p w14:paraId="3224A9E5" w14:textId="77777777" w:rsidR="007F4A21" w:rsidRDefault="007F4A21">
      <w:r>
        <w:continuationSeparator/>
      </w:r>
    </w:p>
  </w:footnote>
  <w:footnote w:type="continuationNotice" w:id="1">
    <w:p w14:paraId="011220BD" w14:textId="77777777" w:rsidR="007F4A21" w:rsidRDefault="007F4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2D9B" w14:textId="77777777" w:rsidR="00B20050" w:rsidRDefault="00B20050" w:rsidP="42A7BE30">
    <w:pPr>
      <w:spacing w:line="276" w:lineRule="auto"/>
      <w:rPr>
        <w:rFonts w:ascii="Verdana" w:hAnsi="Verdana"/>
        <w:b/>
        <w:bCs/>
        <w:color w:val="41525C"/>
        <w:sz w:val="18"/>
        <w:szCs w:val="18"/>
      </w:rPr>
    </w:pPr>
    <w:r w:rsidRPr="00B20050">
      <w:rPr>
        <w:rFonts w:ascii="Verdana" w:hAnsi="Verdana"/>
        <w:b/>
        <w:bCs/>
        <w:color w:val="41525C"/>
        <w:sz w:val="18"/>
        <w:szCs w:val="18"/>
      </w:rPr>
      <w:t>Pair of Potain tower cranes erect one of the most advanced buildings in Costa Rica</w:t>
    </w:r>
  </w:p>
  <w:p w14:paraId="55567EF9" w14:textId="479DB752" w:rsidR="00B631D6" w:rsidRPr="006363D0" w:rsidRDefault="00E028D3" w:rsidP="42A7BE30">
    <w:pPr>
      <w:spacing w:line="276" w:lineRule="auto"/>
      <w:rPr>
        <w:rFonts w:ascii="Verdana" w:hAnsi="Verdana"/>
        <w:color w:val="41525C"/>
        <w:sz w:val="18"/>
        <w:szCs w:val="18"/>
      </w:rPr>
    </w:pPr>
    <w:r>
      <w:rPr>
        <w:rFonts w:ascii="Verdana" w:hAnsi="Verdana"/>
        <w:color w:val="41525C"/>
        <w:sz w:val="18"/>
        <w:szCs w:val="18"/>
      </w:rPr>
      <w:t>January</w:t>
    </w:r>
    <w:r w:rsidR="477C561A" w:rsidRPr="477C561A">
      <w:rPr>
        <w:rFonts w:ascii="Verdana" w:hAnsi="Verdana"/>
        <w:color w:val="41525C"/>
        <w:sz w:val="18"/>
        <w:szCs w:val="18"/>
      </w:rPr>
      <w:t xml:space="preserve"> </w:t>
    </w:r>
    <w:r>
      <w:rPr>
        <w:rFonts w:ascii="Verdana" w:hAnsi="Verdana"/>
        <w:color w:val="41525C"/>
        <w:sz w:val="18"/>
        <w:szCs w:val="18"/>
      </w:rPr>
      <w:t>20</w:t>
    </w:r>
    <w:r w:rsidR="477C561A" w:rsidRPr="477C561A">
      <w:rPr>
        <w:rFonts w:ascii="Verdana" w:hAnsi="Verdana"/>
        <w:color w:val="41525C"/>
        <w:sz w:val="18"/>
        <w:szCs w:val="18"/>
      </w:rPr>
      <w:t>, 202</w:t>
    </w:r>
    <w:r>
      <w:rPr>
        <w:rFonts w:ascii="Verdana" w:hAnsi="Verdana"/>
        <w:color w:val="41525C"/>
        <w:sz w:val="18"/>
        <w:szCs w:val="18"/>
      </w:rPr>
      <w:t>1</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66D4"/>
    <w:multiLevelType w:val="hybridMultilevel"/>
    <w:tmpl w:val="5EA0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E6426"/>
    <w:multiLevelType w:val="hybridMultilevel"/>
    <w:tmpl w:val="935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14A4"/>
    <w:multiLevelType w:val="hybridMultilevel"/>
    <w:tmpl w:val="384AEE9E"/>
    <w:lvl w:ilvl="0" w:tplc="554E29E2">
      <w:start w:val="1"/>
      <w:numFmt w:val="bullet"/>
      <w:lvlText w:val=""/>
      <w:lvlJc w:val="left"/>
      <w:pPr>
        <w:tabs>
          <w:tab w:val="num" w:pos="720"/>
        </w:tabs>
        <w:ind w:left="720" w:hanging="360"/>
      </w:pPr>
      <w:rPr>
        <w:rFonts w:ascii="Symbol" w:hAnsi="Symbol" w:hint="default"/>
        <w:sz w:val="20"/>
      </w:rPr>
    </w:lvl>
    <w:lvl w:ilvl="1" w:tplc="07A2265A">
      <w:start w:val="1"/>
      <w:numFmt w:val="bullet"/>
      <w:lvlText w:val="o"/>
      <w:lvlJc w:val="left"/>
      <w:pPr>
        <w:tabs>
          <w:tab w:val="num" w:pos="1440"/>
        </w:tabs>
        <w:ind w:left="1440" w:hanging="360"/>
      </w:pPr>
      <w:rPr>
        <w:rFonts w:ascii="Courier New" w:hAnsi="Courier New" w:cs="Times New Roman" w:hint="default"/>
        <w:sz w:val="20"/>
      </w:rPr>
    </w:lvl>
    <w:lvl w:ilvl="2" w:tplc="A85A0788">
      <w:start w:val="1"/>
      <w:numFmt w:val="bullet"/>
      <w:lvlText w:val=""/>
      <w:lvlJc w:val="left"/>
      <w:pPr>
        <w:tabs>
          <w:tab w:val="num" w:pos="2160"/>
        </w:tabs>
        <w:ind w:left="2160" w:hanging="360"/>
      </w:pPr>
      <w:rPr>
        <w:rFonts w:ascii="Wingdings" w:hAnsi="Wingdings" w:hint="default"/>
        <w:sz w:val="20"/>
      </w:rPr>
    </w:lvl>
    <w:lvl w:ilvl="3" w:tplc="42E843A0">
      <w:start w:val="1"/>
      <w:numFmt w:val="bullet"/>
      <w:lvlText w:val=""/>
      <w:lvlJc w:val="left"/>
      <w:pPr>
        <w:tabs>
          <w:tab w:val="num" w:pos="2880"/>
        </w:tabs>
        <w:ind w:left="2880" w:hanging="360"/>
      </w:pPr>
      <w:rPr>
        <w:rFonts w:ascii="Wingdings" w:hAnsi="Wingdings" w:hint="default"/>
        <w:sz w:val="20"/>
      </w:rPr>
    </w:lvl>
    <w:lvl w:ilvl="4" w:tplc="DDBAD362">
      <w:start w:val="1"/>
      <w:numFmt w:val="bullet"/>
      <w:lvlText w:val=""/>
      <w:lvlJc w:val="left"/>
      <w:pPr>
        <w:tabs>
          <w:tab w:val="num" w:pos="3600"/>
        </w:tabs>
        <w:ind w:left="3600" w:hanging="360"/>
      </w:pPr>
      <w:rPr>
        <w:rFonts w:ascii="Wingdings" w:hAnsi="Wingdings" w:hint="default"/>
        <w:sz w:val="20"/>
      </w:rPr>
    </w:lvl>
    <w:lvl w:ilvl="5" w:tplc="0118637A">
      <w:start w:val="1"/>
      <w:numFmt w:val="bullet"/>
      <w:lvlText w:val=""/>
      <w:lvlJc w:val="left"/>
      <w:pPr>
        <w:tabs>
          <w:tab w:val="num" w:pos="4320"/>
        </w:tabs>
        <w:ind w:left="4320" w:hanging="360"/>
      </w:pPr>
      <w:rPr>
        <w:rFonts w:ascii="Wingdings" w:hAnsi="Wingdings" w:hint="default"/>
        <w:sz w:val="20"/>
      </w:rPr>
    </w:lvl>
    <w:lvl w:ilvl="6" w:tplc="C0CCD8E0">
      <w:start w:val="1"/>
      <w:numFmt w:val="bullet"/>
      <w:lvlText w:val=""/>
      <w:lvlJc w:val="left"/>
      <w:pPr>
        <w:tabs>
          <w:tab w:val="num" w:pos="5040"/>
        </w:tabs>
        <w:ind w:left="5040" w:hanging="360"/>
      </w:pPr>
      <w:rPr>
        <w:rFonts w:ascii="Wingdings" w:hAnsi="Wingdings" w:hint="default"/>
        <w:sz w:val="20"/>
      </w:rPr>
    </w:lvl>
    <w:lvl w:ilvl="7" w:tplc="C1265034">
      <w:start w:val="1"/>
      <w:numFmt w:val="bullet"/>
      <w:lvlText w:val=""/>
      <w:lvlJc w:val="left"/>
      <w:pPr>
        <w:tabs>
          <w:tab w:val="num" w:pos="5760"/>
        </w:tabs>
        <w:ind w:left="5760" w:hanging="360"/>
      </w:pPr>
      <w:rPr>
        <w:rFonts w:ascii="Wingdings" w:hAnsi="Wingdings" w:hint="default"/>
        <w:sz w:val="20"/>
      </w:rPr>
    </w:lvl>
    <w:lvl w:ilvl="8" w:tplc="3560325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5"/>
  </w:num>
  <w:num w:numId="6">
    <w:abstractNumId w:val="0"/>
  </w:num>
  <w:num w:numId="7">
    <w:abstractNumId w:val="1"/>
  </w:num>
  <w:num w:numId="8">
    <w:abstractNumId w:val="6"/>
  </w:num>
  <w:num w:numId="9">
    <w:abstractNumId w:val="3"/>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13DF"/>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1C64"/>
    <w:rsid w:val="00062831"/>
    <w:rsid w:val="00064246"/>
    <w:rsid w:val="00065410"/>
    <w:rsid w:val="00065A26"/>
    <w:rsid w:val="00070802"/>
    <w:rsid w:val="0007116F"/>
    <w:rsid w:val="00071EEB"/>
    <w:rsid w:val="000725FB"/>
    <w:rsid w:val="00075EDE"/>
    <w:rsid w:val="000802A0"/>
    <w:rsid w:val="000819C1"/>
    <w:rsid w:val="0008353F"/>
    <w:rsid w:val="00083F23"/>
    <w:rsid w:val="000854A1"/>
    <w:rsid w:val="00085502"/>
    <w:rsid w:val="00085F09"/>
    <w:rsid w:val="000869EE"/>
    <w:rsid w:val="00091182"/>
    <w:rsid w:val="000A637B"/>
    <w:rsid w:val="000A6A98"/>
    <w:rsid w:val="000A75DA"/>
    <w:rsid w:val="000B100B"/>
    <w:rsid w:val="000B168F"/>
    <w:rsid w:val="000B28DC"/>
    <w:rsid w:val="000B2B25"/>
    <w:rsid w:val="000B2F22"/>
    <w:rsid w:val="000B374E"/>
    <w:rsid w:val="000B4AA8"/>
    <w:rsid w:val="000B4D86"/>
    <w:rsid w:val="000B5680"/>
    <w:rsid w:val="000C0256"/>
    <w:rsid w:val="000C2624"/>
    <w:rsid w:val="000C672F"/>
    <w:rsid w:val="000D075C"/>
    <w:rsid w:val="000D36D4"/>
    <w:rsid w:val="000D551D"/>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163FE"/>
    <w:rsid w:val="00120BC3"/>
    <w:rsid w:val="00121D7A"/>
    <w:rsid w:val="001222FA"/>
    <w:rsid w:val="0012401C"/>
    <w:rsid w:val="0012449E"/>
    <w:rsid w:val="00127FF4"/>
    <w:rsid w:val="00131D90"/>
    <w:rsid w:val="00133817"/>
    <w:rsid w:val="001353EA"/>
    <w:rsid w:val="00137100"/>
    <w:rsid w:val="00141124"/>
    <w:rsid w:val="00141C80"/>
    <w:rsid w:val="00142B1E"/>
    <w:rsid w:val="001470C7"/>
    <w:rsid w:val="00150CEC"/>
    <w:rsid w:val="00151D19"/>
    <w:rsid w:val="00151EA8"/>
    <w:rsid w:val="00155AE5"/>
    <w:rsid w:val="00163032"/>
    <w:rsid w:val="00164180"/>
    <w:rsid w:val="00164A29"/>
    <w:rsid w:val="00167918"/>
    <w:rsid w:val="00167CB5"/>
    <w:rsid w:val="00171709"/>
    <w:rsid w:val="001721C7"/>
    <w:rsid w:val="00172238"/>
    <w:rsid w:val="00173E76"/>
    <w:rsid w:val="001768CF"/>
    <w:rsid w:val="00181F48"/>
    <w:rsid w:val="00182A78"/>
    <w:rsid w:val="00183989"/>
    <w:rsid w:val="00187083"/>
    <w:rsid w:val="001870F8"/>
    <w:rsid w:val="0018758E"/>
    <w:rsid w:val="0019066A"/>
    <w:rsid w:val="00195264"/>
    <w:rsid w:val="00195612"/>
    <w:rsid w:val="001A0203"/>
    <w:rsid w:val="001A13BA"/>
    <w:rsid w:val="001A16D3"/>
    <w:rsid w:val="001A2A00"/>
    <w:rsid w:val="001A371B"/>
    <w:rsid w:val="001A521F"/>
    <w:rsid w:val="001A52F8"/>
    <w:rsid w:val="001A6571"/>
    <w:rsid w:val="001A6921"/>
    <w:rsid w:val="001A7103"/>
    <w:rsid w:val="001A7332"/>
    <w:rsid w:val="001A77BD"/>
    <w:rsid w:val="001B0C69"/>
    <w:rsid w:val="001B1687"/>
    <w:rsid w:val="001B2EC3"/>
    <w:rsid w:val="001B3314"/>
    <w:rsid w:val="001B54D3"/>
    <w:rsid w:val="001C0797"/>
    <w:rsid w:val="001C1EAE"/>
    <w:rsid w:val="001C3608"/>
    <w:rsid w:val="001C6DCC"/>
    <w:rsid w:val="001D046B"/>
    <w:rsid w:val="001D43E2"/>
    <w:rsid w:val="001D5B76"/>
    <w:rsid w:val="001D7FC6"/>
    <w:rsid w:val="001E0268"/>
    <w:rsid w:val="001E23EF"/>
    <w:rsid w:val="001E3449"/>
    <w:rsid w:val="001E4088"/>
    <w:rsid w:val="001E6831"/>
    <w:rsid w:val="001E7EB7"/>
    <w:rsid w:val="001F0832"/>
    <w:rsid w:val="001F2A82"/>
    <w:rsid w:val="001F452D"/>
    <w:rsid w:val="001F544B"/>
    <w:rsid w:val="001F7754"/>
    <w:rsid w:val="0020131D"/>
    <w:rsid w:val="00201646"/>
    <w:rsid w:val="00201728"/>
    <w:rsid w:val="0020233A"/>
    <w:rsid w:val="00202568"/>
    <w:rsid w:val="00203C59"/>
    <w:rsid w:val="00206040"/>
    <w:rsid w:val="00207B61"/>
    <w:rsid w:val="00210135"/>
    <w:rsid w:val="0022144C"/>
    <w:rsid w:val="00222A4F"/>
    <w:rsid w:val="002235B3"/>
    <w:rsid w:val="0022453C"/>
    <w:rsid w:val="002252D3"/>
    <w:rsid w:val="00231F98"/>
    <w:rsid w:val="00232551"/>
    <w:rsid w:val="00233507"/>
    <w:rsid w:val="002336CF"/>
    <w:rsid w:val="00242BFB"/>
    <w:rsid w:val="002436CE"/>
    <w:rsid w:val="00244029"/>
    <w:rsid w:val="0024638B"/>
    <w:rsid w:val="00246C58"/>
    <w:rsid w:val="002507C8"/>
    <w:rsid w:val="0025349B"/>
    <w:rsid w:val="00253F2B"/>
    <w:rsid w:val="00254A5B"/>
    <w:rsid w:val="00255310"/>
    <w:rsid w:val="002554FE"/>
    <w:rsid w:val="002559DC"/>
    <w:rsid w:val="00256053"/>
    <w:rsid w:val="00261AAD"/>
    <w:rsid w:val="00262FC7"/>
    <w:rsid w:val="00263C0C"/>
    <w:rsid w:val="0026422B"/>
    <w:rsid w:val="002721CD"/>
    <w:rsid w:val="00273A66"/>
    <w:rsid w:val="002753ED"/>
    <w:rsid w:val="0027658A"/>
    <w:rsid w:val="002821D4"/>
    <w:rsid w:val="002835B1"/>
    <w:rsid w:val="00285F5F"/>
    <w:rsid w:val="00286843"/>
    <w:rsid w:val="00287E07"/>
    <w:rsid w:val="00291708"/>
    <w:rsid w:val="00291E5D"/>
    <w:rsid w:val="00294054"/>
    <w:rsid w:val="002942F9"/>
    <w:rsid w:val="00294477"/>
    <w:rsid w:val="00294C07"/>
    <w:rsid w:val="002958A8"/>
    <w:rsid w:val="0029600C"/>
    <w:rsid w:val="002973F4"/>
    <w:rsid w:val="0029799F"/>
    <w:rsid w:val="002A1B0D"/>
    <w:rsid w:val="002A4743"/>
    <w:rsid w:val="002A57B3"/>
    <w:rsid w:val="002A6CBE"/>
    <w:rsid w:val="002A6E8E"/>
    <w:rsid w:val="002A730A"/>
    <w:rsid w:val="002A769C"/>
    <w:rsid w:val="002B11B7"/>
    <w:rsid w:val="002B36D3"/>
    <w:rsid w:val="002B3CD6"/>
    <w:rsid w:val="002B4131"/>
    <w:rsid w:val="002B661D"/>
    <w:rsid w:val="002B7BAC"/>
    <w:rsid w:val="002C0D1D"/>
    <w:rsid w:val="002C13C5"/>
    <w:rsid w:val="002C1B6C"/>
    <w:rsid w:val="002C3754"/>
    <w:rsid w:val="002C40E9"/>
    <w:rsid w:val="002C4151"/>
    <w:rsid w:val="002D1C44"/>
    <w:rsid w:val="002D7394"/>
    <w:rsid w:val="002E249A"/>
    <w:rsid w:val="002E2756"/>
    <w:rsid w:val="002E41F1"/>
    <w:rsid w:val="002E49D8"/>
    <w:rsid w:val="002E561A"/>
    <w:rsid w:val="002E61D0"/>
    <w:rsid w:val="002E793B"/>
    <w:rsid w:val="002F48A7"/>
    <w:rsid w:val="002F5984"/>
    <w:rsid w:val="003028C8"/>
    <w:rsid w:val="0030349B"/>
    <w:rsid w:val="00303BD6"/>
    <w:rsid w:val="003045AE"/>
    <w:rsid w:val="0030501A"/>
    <w:rsid w:val="003077F1"/>
    <w:rsid w:val="00311F6C"/>
    <w:rsid w:val="00311FCD"/>
    <w:rsid w:val="00313457"/>
    <w:rsid w:val="00313877"/>
    <w:rsid w:val="00321840"/>
    <w:rsid w:val="00326A6B"/>
    <w:rsid w:val="00327916"/>
    <w:rsid w:val="00331D32"/>
    <w:rsid w:val="0033347F"/>
    <w:rsid w:val="00335AB7"/>
    <w:rsid w:val="003360D5"/>
    <w:rsid w:val="00340800"/>
    <w:rsid w:val="00341A80"/>
    <w:rsid w:val="003421C9"/>
    <w:rsid w:val="00343FEA"/>
    <w:rsid w:val="00346DC3"/>
    <w:rsid w:val="00346F67"/>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692"/>
    <w:rsid w:val="00382C04"/>
    <w:rsid w:val="00382D56"/>
    <w:rsid w:val="003830C7"/>
    <w:rsid w:val="00386623"/>
    <w:rsid w:val="00386FA6"/>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737"/>
    <w:rsid w:val="003C4A2A"/>
    <w:rsid w:val="003C6629"/>
    <w:rsid w:val="003C7E93"/>
    <w:rsid w:val="003D0484"/>
    <w:rsid w:val="003D0A5C"/>
    <w:rsid w:val="003D3FBA"/>
    <w:rsid w:val="003D7129"/>
    <w:rsid w:val="003D7F0F"/>
    <w:rsid w:val="003E295B"/>
    <w:rsid w:val="003E31C0"/>
    <w:rsid w:val="003E68ED"/>
    <w:rsid w:val="003F1926"/>
    <w:rsid w:val="003F46E7"/>
    <w:rsid w:val="003F541F"/>
    <w:rsid w:val="0040002D"/>
    <w:rsid w:val="0040072E"/>
    <w:rsid w:val="00401096"/>
    <w:rsid w:val="0040560B"/>
    <w:rsid w:val="00406A6D"/>
    <w:rsid w:val="0040727E"/>
    <w:rsid w:val="00411594"/>
    <w:rsid w:val="004138BE"/>
    <w:rsid w:val="00413CF0"/>
    <w:rsid w:val="00414689"/>
    <w:rsid w:val="00414CF6"/>
    <w:rsid w:val="004200E9"/>
    <w:rsid w:val="004211A1"/>
    <w:rsid w:val="00421B87"/>
    <w:rsid w:val="00422497"/>
    <w:rsid w:val="00422B20"/>
    <w:rsid w:val="00422FCF"/>
    <w:rsid w:val="00426B72"/>
    <w:rsid w:val="00431A96"/>
    <w:rsid w:val="004337D9"/>
    <w:rsid w:val="00435CF7"/>
    <w:rsid w:val="00441B7D"/>
    <w:rsid w:val="0044404F"/>
    <w:rsid w:val="004442D3"/>
    <w:rsid w:val="00450286"/>
    <w:rsid w:val="00451CF3"/>
    <w:rsid w:val="00454463"/>
    <w:rsid w:val="004578B3"/>
    <w:rsid w:val="00461F06"/>
    <w:rsid w:val="004625E6"/>
    <w:rsid w:val="00470CBB"/>
    <w:rsid w:val="00474F44"/>
    <w:rsid w:val="00480883"/>
    <w:rsid w:val="00484BAD"/>
    <w:rsid w:val="00485E2A"/>
    <w:rsid w:val="00491A84"/>
    <w:rsid w:val="00491D00"/>
    <w:rsid w:val="004934A7"/>
    <w:rsid w:val="004A02FE"/>
    <w:rsid w:val="004A1E08"/>
    <w:rsid w:val="004A33F8"/>
    <w:rsid w:val="004A38AB"/>
    <w:rsid w:val="004A3BA1"/>
    <w:rsid w:val="004A430E"/>
    <w:rsid w:val="004A4AE2"/>
    <w:rsid w:val="004A6360"/>
    <w:rsid w:val="004A741B"/>
    <w:rsid w:val="004B065D"/>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E4965"/>
    <w:rsid w:val="004E7DC5"/>
    <w:rsid w:val="004F304C"/>
    <w:rsid w:val="004F329A"/>
    <w:rsid w:val="004F3BBF"/>
    <w:rsid w:val="004F49FB"/>
    <w:rsid w:val="004F4D30"/>
    <w:rsid w:val="004F769E"/>
    <w:rsid w:val="005011F9"/>
    <w:rsid w:val="00502609"/>
    <w:rsid w:val="005053D2"/>
    <w:rsid w:val="00505E81"/>
    <w:rsid w:val="00506C1D"/>
    <w:rsid w:val="00511EAA"/>
    <w:rsid w:val="005127AF"/>
    <w:rsid w:val="00512837"/>
    <w:rsid w:val="00512975"/>
    <w:rsid w:val="00515556"/>
    <w:rsid w:val="005158D6"/>
    <w:rsid w:val="00517806"/>
    <w:rsid w:val="005228F5"/>
    <w:rsid w:val="00523E0B"/>
    <w:rsid w:val="00525B3B"/>
    <w:rsid w:val="00525E57"/>
    <w:rsid w:val="00530ACF"/>
    <w:rsid w:val="00531765"/>
    <w:rsid w:val="00533011"/>
    <w:rsid w:val="005404E5"/>
    <w:rsid w:val="00540BAB"/>
    <w:rsid w:val="00544E83"/>
    <w:rsid w:val="00545ED3"/>
    <w:rsid w:val="005474A8"/>
    <w:rsid w:val="00553749"/>
    <w:rsid w:val="005567E5"/>
    <w:rsid w:val="00557E33"/>
    <w:rsid w:val="00562725"/>
    <w:rsid w:val="005641C1"/>
    <w:rsid w:val="005655CC"/>
    <w:rsid w:val="0056789C"/>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B0825"/>
    <w:rsid w:val="005B1E17"/>
    <w:rsid w:val="005B2896"/>
    <w:rsid w:val="005B61A5"/>
    <w:rsid w:val="005C59E9"/>
    <w:rsid w:val="005C6A7F"/>
    <w:rsid w:val="005D03F2"/>
    <w:rsid w:val="005D26BF"/>
    <w:rsid w:val="005D3D0D"/>
    <w:rsid w:val="005D49EE"/>
    <w:rsid w:val="005E160F"/>
    <w:rsid w:val="005E42C1"/>
    <w:rsid w:val="005E5E87"/>
    <w:rsid w:val="005F541E"/>
    <w:rsid w:val="005F69D2"/>
    <w:rsid w:val="005F777B"/>
    <w:rsid w:val="005F7F05"/>
    <w:rsid w:val="005F7F83"/>
    <w:rsid w:val="00606FD7"/>
    <w:rsid w:val="00607193"/>
    <w:rsid w:val="00610C4B"/>
    <w:rsid w:val="0061144C"/>
    <w:rsid w:val="00613C4F"/>
    <w:rsid w:val="006145DA"/>
    <w:rsid w:val="006151AF"/>
    <w:rsid w:val="00615A32"/>
    <w:rsid w:val="0061641D"/>
    <w:rsid w:val="00616695"/>
    <w:rsid w:val="00621648"/>
    <w:rsid w:val="00622AF8"/>
    <w:rsid w:val="006249C6"/>
    <w:rsid w:val="00624C5F"/>
    <w:rsid w:val="00630997"/>
    <w:rsid w:val="0063480E"/>
    <w:rsid w:val="00635E8B"/>
    <w:rsid w:val="006363D0"/>
    <w:rsid w:val="00641B54"/>
    <w:rsid w:val="0064562A"/>
    <w:rsid w:val="00645AAB"/>
    <w:rsid w:val="0064682A"/>
    <w:rsid w:val="00646B75"/>
    <w:rsid w:val="0064796C"/>
    <w:rsid w:val="00650345"/>
    <w:rsid w:val="00650834"/>
    <w:rsid w:val="00651B01"/>
    <w:rsid w:val="0065569C"/>
    <w:rsid w:val="00655A52"/>
    <w:rsid w:val="006560C5"/>
    <w:rsid w:val="006577DE"/>
    <w:rsid w:val="00662B6F"/>
    <w:rsid w:val="00664A44"/>
    <w:rsid w:val="00670AFA"/>
    <w:rsid w:val="00672362"/>
    <w:rsid w:val="00672BB4"/>
    <w:rsid w:val="00672CCD"/>
    <w:rsid w:val="00673FBD"/>
    <w:rsid w:val="006740DB"/>
    <w:rsid w:val="00675256"/>
    <w:rsid w:val="00676102"/>
    <w:rsid w:val="006762BE"/>
    <w:rsid w:val="00676EB5"/>
    <w:rsid w:val="00684DC4"/>
    <w:rsid w:val="00685D48"/>
    <w:rsid w:val="006865DD"/>
    <w:rsid w:val="0068709C"/>
    <w:rsid w:val="00687EE0"/>
    <w:rsid w:val="00690310"/>
    <w:rsid w:val="00690829"/>
    <w:rsid w:val="00692D04"/>
    <w:rsid w:val="006937AE"/>
    <w:rsid w:val="0069480B"/>
    <w:rsid w:val="006A1B0F"/>
    <w:rsid w:val="006A34A2"/>
    <w:rsid w:val="006A41FB"/>
    <w:rsid w:val="006A447B"/>
    <w:rsid w:val="006A62EF"/>
    <w:rsid w:val="006A62F6"/>
    <w:rsid w:val="006A69FE"/>
    <w:rsid w:val="006A6FB8"/>
    <w:rsid w:val="006A7C0E"/>
    <w:rsid w:val="006A7DF2"/>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059A"/>
    <w:rsid w:val="0070354D"/>
    <w:rsid w:val="00705467"/>
    <w:rsid w:val="0070623B"/>
    <w:rsid w:val="00706E74"/>
    <w:rsid w:val="007128BE"/>
    <w:rsid w:val="0071309E"/>
    <w:rsid w:val="00713B9F"/>
    <w:rsid w:val="00714A12"/>
    <w:rsid w:val="00716746"/>
    <w:rsid w:val="00716AB1"/>
    <w:rsid w:val="007170BE"/>
    <w:rsid w:val="00720BEB"/>
    <w:rsid w:val="00723AB3"/>
    <w:rsid w:val="0072560B"/>
    <w:rsid w:val="00727405"/>
    <w:rsid w:val="007300CD"/>
    <w:rsid w:val="00731634"/>
    <w:rsid w:val="00733D12"/>
    <w:rsid w:val="007347FD"/>
    <w:rsid w:val="00735733"/>
    <w:rsid w:val="0073638B"/>
    <w:rsid w:val="00740315"/>
    <w:rsid w:val="00742B37"/>
    <w:rsid w:val="00742C6D"/>
    <w:rsid w:val="00742F26"/>
    <w:rsid w:val="0074569C"/>
    <w:rsid w:val="00746268"/>
    <w:rsid w:val="00746561"/>
    <w:rsid w:val="00746956"/>
    <w:rsid w:val="00750290"/>
    <w:rsid w:val="00750E31"/>
    <w:rsid w:val="007523FB"/>
    <w:rsid w:val="00756047"/>
    <w:rsid w:val="00757120"/>
    <w:rsid w:val="007615C1"/>
    <w:rsid w:val="00764BAE"/>
    <w:rsid w:val="0076520B"/>
    <w:rsid w:val="00765EB1"/>
    <w:rsid w:val="007712E5"/>
    <w:rsid w:val="00776536"/>
    <w:rsid w:val="00777ABC"/>
    <w:rsid w:val="007847FB"/>
    <w:rsid w:val="00785AB3"/>
    <w:rsid w:val="0078732C"/>
    <w:rsid w:val="00787627"/>
    <w:rsid w:val="00793134"/>
    <w:rsid w:val="007940A4"/>
    <w:rsid w:val="00794896"/>
    <w:rsid w:val="007959F4"/>
    <w:rsid w:val="0079659E"/>
    <w:rsid w:val="00797DA2"/>
    <w:rsid w:val="007A083A"/>
    <w:rsid w:val="007A3B5C"/>
    <w:rsid w:val="007A4178"/>
    <w:rsid w:val="007A6FDC"/>
    <w:rsid w:val="007B1434"/>
    <w:rsid w:val="007B17F5"/>
    <w:rsid w:val="007B21C6"/>
    <w:rsid w:val="007B38C0"/>
    <w:rsid w:val="007B6CB5"/>
    <w:rsid w:val="007C3122"/>
    <w:rsid w:val="007C4F42"/>
    <w:rsid w:val="007C5573"/>
    <w:rsid w:val="007D02CF"/>
    <w:rsid w:val="007D29F4"/>
    <w:rsid w:val="007D2B04"/>
    <w:rsid w:val="007D376C"/>
    <w:rsid w:val="007D6854"/>
    <w:rsid w:val="007E03EE"/>
    <w:rsid w:val="007E09CF"/>
    <w:rsid w:val="007E1785"/>
    <w:rsid w:val="007E3A3C"/>
    <w:rsid w:val="007E3D38"/>
    <w:rsid w:val="007E6066"/>
    <w:rsid w:val="007F03A6"/>
    <w:rsid w:val="007F3EE5"/>
    <w:rsid w:val="007F4A21"/>
    <w:rsid w:val="007F4EB6"/>
    <w:rsid w:val="007F740C"/>
    <w:rsid w:val="008008EB"/>
    <w:rsid w:val="00801325"/>
    <w:rsid w:val="00801B89"/>
    <w:rsid w:val="00803E17"/>
    <w:rsid w:val="00804B60"/>
    <w:rsid w:val="00806532"/>
    <w:rsid w:val="008067FE"/>
    <w:rsid w:val="00810B8D"/>
    <w:rsid w:val="00813770"/>
    <w:rsid w:val="008159D1"/>
    <w:rsid w:val="00821058"/>
    <w:rsid w:val="0082404B"/>
    <w:rsid w:val="00830FDA"/>
    <w:rsid w:val="00831A87"/>
    <w:rsid w:val="008406B6"/>
    <w:rsid w:val="00841023"/>
    <w:rsid w:val="00842E4F"/>
    <w:rsid w:val="00843B90"/>
    <w:rsid w:val="00843BF2"/>
    <w:rsid w:val="00845647"/>
    <w:rsid w:val="008521DF"/>
    <w:rsid w:val="00853112"/>
    <w:rsid w:val="00854992"/>
    <w:rsid w:val="0085558D"/>
    <w:rsid w:val="008573FF"/>
    <w:rsid w:val="00861267"/>
    <w:rsid w:val="008628E6"/>
    <w:rsid w:val="008775DC"/>
    <w:rsid w:val="00877E0E"/>
    <w:rsid w:val="00882D97"/>
    <w:rsid w:val="00882FF8"/>
    <w:rsid w:val="00886E84"/>
    <w:rsid w:val="00891FDC"/>
    <w:rsid w:val="008951E1"/>
    <w:rsid w:val="008A0CDD"/>
    <w:rsid w:val="008A1F44"/>
    <w:rsid w:val="008A2386"/>
    <w:rsid w:val="008A540B"/>
    <w:rsid w:val="008A6CA2"/>
    <w:rsid w:val="008B1451"/>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1741"/>
    <w:rsid w:val="008F7999"/>
    <w:rsid w:val="00903D24"/>
    <w:rsid w:val="0090732D"/>
    <w:rsid w:val="009102EE"/>
    <w:rsid w:val="009110C3"/>
    <w:rsid w:val="0091125F"/>
    <w:rsid w:val="00911C7D"/>
    <w:rsid w:val="009121C5"/>
    <w:rsid w:val="009161F0"/>
    <w:rsid w:val="00917AFF"/>
    <w:rsid w:val="00922303"/>
    <w:rsid w:val="0092285E"/>
    <w:rsid w:val="00923C6D"/>
    <w:rsid w:val="009246BB"/>
    <w:rsid w:val="0092578F"/>
    <w:rsid w:val="00926715"/>
    <w:rsid w:val="00926D10"/>
    <w:rsid w:val="00926FF9"/>
    <w:rsid w:val="009273DD"/>
    <w:rsid w:val="00931475"/>
    <w:rsid w:val="009341C1"/>
    <w:rsid w:val="009344AF"/>
    <w:rsid w:val="00940C11"/>
    <w:rsid w:val="00941092"/>
    <w:rsid w:val="00941D0A"/>
    <w:rsid w:val="009428AF"/>
    <w:rsid w:val="00944B7D"/>
    <w:rsid w:val="009466E7"/>
    <w:rsid w:val="0094722C"/>
    <w:rsid w:val="00950A65"/>
    <w:rsid w:val="00951E4C"/>
    <w:rsid w:val="00952341"/>
    <w:rsid w:val="009532F6"/>
    <w:rsid w:val="00954C92"/>
    <w:rsid w:val="0095692B"/>
    <w:rsid w:val="0095733C"/>
    <w:rsid w:val="00960384"/>
    <w:rsid w:val="00962359"/>
    <w:rsid w:val="00963664"/>
    <w:rsid w:val="00965342"/>
    <w:rsid w:val="00966526"/>
    <w:rsid w:val="00966644"/>
    <w:rsid w:val="00967296"/>
    <w:rsid w:val="009702AE"/>
    <w:rsid w:val="0097032B"/>
    <w:rsid w:val="0097225F"/>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2969"/>
    <w:rsid w:val="009D6F93"/>
    <w:rsid w:val="009E06E0"/>
    <w:rsid w:val="009E0C7A"/>
    <w:rsid w:val="009E2674"/>
    <w:rsid w:val="009E4B9E"/>
    <w:rsid w:val="009E5B58"/>
    <w:rsid w:val="009E5E7E"/>
    <w:rsid w:val="009E68C0"/>
    <w:rsid w:val="009E73DE"/>
    <w:rsid w:val="009E7AE3"/>
    <w:rsid w:val="009E7DC0"/>
    <w:rsid w:val="009E7E4A"/>
    <w:rsid w:val="009F0D22"/>
    <w:rsid w:val="009F3298"/>
    <w:rsid w:val="009F5917"/>
    <w:rsid w:val="00A02582"/>
    <w:rsid w:val="00A06DE5"/>
    <w:rsid w:val="00A07C63"/>
    <w:rsid w:val="00A10A54"/>
    <w:rsid w:val="00A10E96"/>
    <w:rsid w:val="00A1123F"/>
    <w:rsid w:val="00A117A7"/>
    <w:rsid w:val="00A11DF2"/>
    <w:rsid w:val="00A12749"/>
    <w:rsid w:val="00A131A8"/>
    <w:rsid w:val="00A131D9"/>
    <w:rsid w:val="00A131E7"/>
    <w:rsid w:val="00A13E8D"/>
    <w:rsid w:val="00A14748"/>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50FE"/>
    <w:rsid w:val="00A47188"/>
    <w:rsid w:val="00A5001E"/>
    <w:rsid w:val="00A543F3"/>
    <w:rsid w:val="00A5689E"/>
    <w:rsid w:val="00A569E1"/>
    <w:rsid w:val="00A57AFE"/>
    <w:rsid w:val="00A60880"/>
    <w:rsid w:val="00A6160A"/>
    <w:rsid w:val="00A63D49"/>
    <w:rsid w:val="00A64030"/>
    <w:rsid w:val="00A65FAA"/>
    <w:rsid w:val="00A678F4"/>
    <w:rsid w:val="00A701D1"/>
    <w:rsid w:val="00A70CA6"/>
    <w:rsid w:val="00A71F99"/>
    <w:rsid w:val="00A75CC1"/>
    <w:rsid w:val="00A75EFD"/>
    <w:rsid w:val="00A76A92"/>
    <w:rsid w:val="00A777B7"/>
    <w:rsid w:val="00A81E55"/>
    <w:rsid w:val="00A83243"/>
    <w:rsid w:val="00A832B3"/>
    <w:rsid w:val="00A8349A"/>
    <w:rsid w:val="00A84002"/>
    <w:rsid w:val="00A86E97"/>
    <w:rsid w:val="00A8732A"/>
    <w:rsid w:val="00A87A56"/>
    <w:rsid w:val="00A9070C"/>
    <w:rsid w:val="00A97AE0"/>
    <w:rsid w:val="00AA2E6E"/>
    <w:rsid w:val="00AA392F"/>
    <w:rsid w:val="00AA44D0"/>
    <w:rsid w:val="00AA7D34"/>
    <w:rsid w:val="00AB2A9B"/>
    <w:rsid w:val="00AB46AD"/>
    <w:rsid w:val="00AB5585"/>
    <w:rsid w:val="00AC04C2"/>
    <w:rsid w:val="00AC16D5"/>
    <w:rsid w:val="00AC287D"/>
    <w:rsid w:val="00AC302E"/>
    <w:rsid w:val="00AC4436"/>
    <w:rsid w:val="00AC5CC9"/>
    <w:rsid w:val="00AC5D6A"/>
    <w:rsid w:val="00AD1308"/>
    <w:rsid w:val="00AD21B4"/>
    <w:rsid w:val="00AD24CA"/>
    <w:rsid w:val="00AE05E6"/>
    <w:rsid w:val="00AE10DA"/>
    <w:rsid w:val="00AE392A"/>
    <w:rsid w:val="00AE4CD1"/>
    <w:rsid w:val="00AE572F"/>
    <w:rsid w:val="00AE5856"/>
    <w:rsid w:val="00AF17EC"/>
    <w:rsid w:val="00AF21CF"/>
    <w:rsid w:val="00AF2B45"/>
    <w:rsid w:val="00AF3D96"/>
    <w:rsid w:val="00AF488C"/>
    <w:rsid w:val="00AF62C7"/>
    <w:rsid w:val="00B00332"/>
    <w:rsid w:val="00B00BC1"/>
    <w:rsid w:val="00B04D59"/>
    <w:rsid w:val="00B04E31"/>
    <w:rsid w:val="00B059EE"/>
    <w:rsid w:val="00B066E8"/>
    <w:rsid w:val="00B1277B"/>
    <w:rsid w:val="00B13BB2"/>
    <w:rsid w:val="00B15065"/>
    <w:rsid w:val="00B1559E"/>
    <w:rsid w:val="00B17BC7"/>
    <w:rsid w:val="00B20050"/>
    <w:rsid w:val="00B20864"/>
    <w:rsid w:val="00B21515"/>
    <w:rsid w:val="00B21738"/>
    <w:rsid w:val="00B23050"/>
    <w:rsid w:val="00B256C2"/>
    <w:rsid w:val="00B25AD3"/>
    <w:rsid w:val="00B26DD1"/>
    <w:rsid w:val="00B30C5B"/>
    <w:rsid w:val="00B31760"/>
    <w:rsid w:val="00B33DD0"/>
    <w:rsid w:val="00B34866"/>
    <w:rsid w:val="00B352BA"/>
    <w:rsid w:val="00B37840"/>
    <w:rsid w:val="00B41A2D"/>
    <w:rsid w:val="00B41C25"/>
    <w:rsid w:val="00B44333"/>
    <w:rsid w:val="00B4482E"/>
    <w:rsid w:val="00B470EE"/>
    <w:rsid w:val="00B4744E"/>
    <w:rsid w:val="00B53A75"/>
    <w:rsid w:val="00B61502"/>
    <w:rsid w:val="00B62726"/>
    <w:rsid w:val="00B62A7A"/>
    <w:rsid w:val="00B631D6"/>
    <w:rsid w:val="00B701ED"/>
    <w:rsid w:val="00B708D1"/>
    <w:rsid w:val="00B747DC"/>
    <w:rsid w:val="00B74FD1"/>
    <w:rsid w:val="00B773A0"/>
    <w:rsid w:val="00B83938"/>
    <w:rsid w:val="00B84265"/>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7428"/>
    <w:rsid w:val="00BD3B3A"/>
    <w:rsid w:val="00BD7311"/>
    <w:rsid w:val="00BE095D"/>
    <w:rsid w:val="00BE0CA2"/>
    <w:rsid w:val="00BE2C4C"/>
    <w:rsid w:val="00BE38C7"/>
    <w:rsid w:val="00BE441C"/>
    <w:rsid w:val="00BE4994"/>
    <w:rsid w:val="00BE5624"/>
    <w:rsid w:val="00BE5DAB"/>
    <w:rsid w:val="00BE6A27"/>
    <w:rsid w:val="00BE743E"/>
    <w:rsid w:val="00BF1D38"/>
    <w:rsid w:val="00BF3E61"/>
    <w:rsid w:val="00BF4FD6"/>
    <w:rsid w:val="00BF5A6D"/>
    <w:rsid w:val="00BF68EF"/>
    <w:rsid w:val="00C06AD9"/>
    <w:rsid w:val="00C06F98"/>
    <w:rsid w:val="00C07290"/>
    <w:rsid w:val="00C07A6C"/>
    <w:rsid w:val="00C118B0"/>
    <w:rsid w:val="00C129A7"/>
    <w:rsid w:val="00C15BA9"/>
    <w:rsid w:val="00C16962"/>
    <w:rsid w:val="00C16977"/>
    <w:rsid w:val="00C211D8"/>
    <w:rsid w:val="00C24216"/>
    <w:rsid w:val="00C24C49"/>
    <w:rsid w:val="00C24CF9"/>
    <w:rsid w:val="00C272EE"/>
    <w:rsid w:val="00C273B0"/>
    <w:rsid w:val="00C3007B"/>
    <w:rsid w:val="00C41E90"/>
    <w:rsid w:val="00C44AAB"/>
    <w:rsid w:val="00C45983"/>
    <w:rsid w:val="00C45BFA"/>
    <w:rsid w:val="00C45ED1"/>
    <w:rsid w:val="00C507E5"/>
    <w:rsid w:val="00C518CD"/>
    <w:rsid w:val="00C533D6"/>
    <w:rsid w:val="00C533EE"/>
    <w:rsid w:val="00C61B81"/>
    <w:rsid w:val="00C61C67"/>
    <w:rsid w:val="00C6321C"/>
    <w:rsid w:val="00C67904"/>
    <w:rsid w:val="00C726F5"/>
    <w:rsid w:val="00C76361"/>
    <w:rsid w:val="00C80E25"/>
    <w:rsid w:val="00C82C60"/>
    <w:rsid w:val="00C842CB"/>
    <w:rsid w:val="00C85503"/>
    <w:rsid w:val="00C85965"/>
    <w:rsid w:val="00C86F4F"/>
    <w:rsid w:val="00C8750C"/>
    <w:rsid w:val="00C91672"/>
    <w:rsid w:val="00C9198D"/>
    <w:rsid w:val="00C94C6D"/>
    <w:rsid w:val="00CA0621"/>
    <w:rsid w:val="00CA3F5E"/>
    <w:rsid w:val="00CA4AE3"/>
    <w:rsid w:val="00CA72F1"/>
    <w:rsid w:val="00CA7B1C"/>
    <w:rsid w:val="00CB2071"/>
    <w:rsid w:val="00CB2A28"/>
    <w:rsid w:val="00CB3DDB"/>
    <w:rsid w:val="00CC06CB"/>
    <w:rsid w:val="00CC1C20"/>
    <w:rsid w:val="00CC230D"/>
    <w:rsid w:val="00CC2CBB"/>
    <w:rsid w:val="00CC2FF5"/>
    <w:rsid w:val="00CC3FEF"/>
    <w:rsid w:val="00CC789C"/>
    <w:rsid w:val="00CD1858"/>
    <w:rsid w:val="00CD38E0"/>
    <w:rsid w:val="00CD42E1"/>
    <w:rsid w:val="00CE01A8"/>
    <w:rsid w:val="00CE12D0"/>
    <w:rsid w:val="00CE1D87"/>
    <w:rsid w:val="00CE291B"/>
    <w:rsid w:val="00CE3868"/>
    <w:rsid w:val="00CE3C0E"/>
    <w:rsid w:val="00CF0D73"/>
    <w:rsid w:val="00CF1947"/>
    <w:rsid w:val="00CF2CA8"/>
    <w:rsid w:val="00CF33DF"/>
    <w:rsid w:val="00CF437D"/>
    <w:rsid w:val="00CF60C0"/>
    <w:rsid w:val="00D02221"/>
    <w:rsid w:val="00D02798"/>
    <w:rsid w:val="00D040E0"/>
    <w:rsid w:val="00D061B2"/>
    <w:rsid w:val="00D06590"/>
    <w:rsid w:val="00D117A2"/>
    <w:rsid w:val="00D12E75"/>
    <w:rsid w:val="00D1440A"/>
    <w:rsid w:val="00D147B4"/>
    <w:rsid w:val="00D15534"/>
    <w:rsid w:val="00D200A5"/>
    <w:rsid w:val="00D20EC5"/>
    <w:rsid w:val="00D22203"/>
    <w:rsid w:val="00D22C3F"/>
    <w:rsid w:val="00D22C9C"/>
    <w:rsid w:val="00D252AC"/>
    <w:rsid w:val="00D26D6B"/>
    <w:rsid w:val="00D31496"/>
    <w:rsid w:val="00D319D0"/>
    <w:rsid w:val="00D342AB"/>
    <w:rsid w:val="00D34B1D"/>
    <w:rsid w:val="00D36AB0"/>
    <w:rsid w:val="00D376BF"/>
    <w:rsid w:val="00D43DAD"/>
    <w:rsid w:val="00D4675D"/>
    <w:rsid w:val="00D535EA"/>
    <w:rsid w:val="00D54980"/>
    <w:rsid w:val="00D60BB2"/>
    <w:rsid w:val="00D620D6"/>
    <w:rsid w:val="00D6323E"/>
    <w:rsid w:val="00D65452"/>
    <w:rsid w:val="00D664EE"/>
    <w:rsid w:val="00D7005C"/>
    <w:rsid w:val="00D70AE7"/>
    <w:rsid w:val="00D70FAC"/>
    <w:rsid w:val="00D711AF"/>
    <w:rsid w:val="00D71E39"/>
    <w:rsid w:val="00D73713"/>
    <w:rsid w:val="00D8087A"/>
    <w:rsid w:val="00D836C2"/>
    <w:rsid w:val="00D92D35"/>
    <w:rsid w:val="00D936B8"/>
    <w:rsid w:val="00D9635A"/>
    <w:rsid w:val="00D97CAD"/>
    <w:rsid w:val="00DA4229"/>
    <w:rsid w:val="00DA5D39"/>
    <w:rsid w:val="00DA6DA2"/>
    <w:rsid w:val="00DA7126"/>
    <w:rsid w:val="00DB06DC"/>
    <w:rsid w:val="00DB0C19"/>
    <w:rsid w:val="00DB311B"/>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D6BB4"/>
    <w:rsid w:val="00DE0775"/>
    <w:rsid w:val="00DE2459"/>
    <w:rsid w:val="00DE3133"/>
    <w:rsid w:val="00DF0382"/>
    <w:rsid w:val="00DF08B4"/>
    <w:rsid w:val="00DF0E38"/>
    <w:rsid w:val="00DF15A4"/>
    <w:rsid w:val="00DF3782"/>
    <w:rsid w:val="00DF37DC"/>
    <w:rsid w:val="00DF3AF2"/>
    <w:rsid w:val="00DF5F16"/>
    <w:rsid w:val="00DF7E6D"/>
    <w:rsid w:val="00E00CA2"/>
    <w:rsid w:val="00E028D3"/>
    <w:rsid w:val="00E02BFD"/>
    <w:rsid w:val="00E06736"/>
    <w:rsid w:val="00E12BD8"/>
    <w:rsid w:val="00E135D9"/>
    <w:rsid w:val="00E144EC"/>
    <w:rsid w:val="00E210A5"/>
    <w:rsid w:val="00E21933"/>
    <w:rsid w:val="00E23205"/>
    <w:rsid w:val="00E25B74"/>
    <w:rsid w:val="00E267FA"/>
    <w:rsid w:val="00E274B0"/>
    <w:rsid w:val="00E37448"/>
    <w:rsid w:val="00E37EF0"/>
    <w:rsid w:val="00E41A62"/>
    <w:rsid w:val="00E42F3F"/>
    <w:rsid w:val="00E4361E"/>
    <w:rsid w:val="00E51148"/>
    <w:rsid w:val="00E529C3"/>
    <w:rsid w:val="00E539AB"/>
    <w:rsid w:val="00E54762"/>
    <w:rsid w:val="00E55DD7"/>
    <w:rsid w:val="00E56AAD"/>
    <w:rsid w:val="00E57F70"/>
    <w:rsid w:val="00E6225E"/>
    <w:rsid w:val="00E63F31"/>
    <w:rsid w:val="00E67858"/>
    <w:rsid w:val="00E715B2"/>
    <w:rsid w:val="00E73181"/>
    <w:rsid w:val="00E73856"/>
    <w:rsid w:val="00E73F06"/>
    <w:rsid w:val="00E74191"/>
    <w:rsid w:val="00E77F3D"/>
    <w:rsid w:val="00E80A8F"/>
    <w:rsid w:val="00E81989"/>
    <w:rsid w:val="00E82CB6"/>
    <w:rsid w:val="00E83369"/>
    <w:rsid w:val="00E84969"/>
    <w:rsid w:val="00E84B76"/>
    <w:rsid w:val="00E84FA8"/>
    <w:rsid w:val="00E8518C"/>
    <w:rsid w:val="00E8621B"/>
    <w:rsid w:val="00E86A4C"/>
    <w:rsid w:val="00E925AE"/>
    <w:rsid w:val="00E95A66"/>
    <w:rsid w:val="00E96BAF"/>
    <w:rsid w:val="00E96C1D"/>
    <w:rsid w:val="00EA0678"/>
    <w:rsid w:val="00EA160C"/>
    <w:rsid w:val="00EA2CEB"/>
    <w:rsid w:val="00EA47DE"/>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A7B"/>
    <w:rsid w:val="00EE3D7D"/>
    <w:rsid w:val="00EE4577"/>
    <w:rsid w:val="00EE7027"/>
    <w:rsid w:val="00F03A77"/>
    <w:rsid w:val="00F05CD5"/>
    <w:rsid w:val="00F06D5E"/>
    <w:rsid w:val="00F1425A"/>
    <w:rsid w:val="00F15127"/>
    <w:rsid w:val="00F16E0F"/>
    <w:rsid w:val="00F1702B"/>
    <w:rsid w:val="00F179B3"/>
    <w:rsid w:val="00F17E27"/>
    <w:rsid w:val="00F21D82"/>
    <w:rsid w:val="00F24CBA"/>
    <w:rsid w:val="00F24CF7"/>
    <w:rsid w:val="00F30D0A"/>
    <w:rsid w:val="00F36575"/>
    <w:rsid w:val="00F3708C"/>
    <w:rsid w:val="00F37369"/>
    <w:rsid w:val="00F41C55"/>
    <w:rsid w:val="00F4696A"/>
    <w:rsid w:val="00F50B02"/>
    <w:rsid w:val="00F527A5"/>
    <w:rsid w:val="00F551F2"/>
    <w:rsid w:val="00F56577"/>
    <w:rsid w:val="00F56C2B"/>
    <w:rsid w:val="00F63FE1"/>
    <w:rsid w:val="00F6482E"/>
    <w:rsid w:val="00F653E0"/>
    <w:rsid w:val="00F67AFB"/>
    <w:rsid w:val="00F74D7C"/>
    <w:rsid w:val="00F77926"/>
    <w:rsid w:val="00F82331"/>
    <w:rsid w:val="00F824E1"/>
    <w:rsid w:val="00F82845"/>
    <w:rsid w:val="00F82C37"/>
    <w:rsid w:val="00F82E1C"/>
    <w:rsid w:val="00F85516"/>
    <w:rsid w:val="00F86215"/>
    <w:rsid w:val="00F92E5F"/>
    <w:rsid w:val="00F96ECD"/>
    <w:rsid w:val="00FA2FB8"/>
    <w:rsid w:val="00FA47C2"/>
    <w:rsid w:val="00FA4C7F"/>
    <w:rsid w:val="00FA5AE0"/>
    <w:rsid w:val="00FB1B17"/>
    <w:rsid w:val="00FB2206"/>
    <w:rsid w:val="00FB6302"/>
    <w:rsid w:val="00FB7791"/>
    <w:rsid w:val="00FC0013"/>
    <w:rsid w:val="00FC19BC"/>
    <w:rsid w:val="00FC31B1"/>
    <w:rsid w:val="00FC5235"/>
    <w:rsid w:val="00FC64B5"/>
    <w:rsid w:val="00FC6B68"/>
    <w:rsid w:val="00FC7FF0"/>
    <w:rsid w:val="00FD0CBE"/>
    <w:rsid w:val="00FD1A2F"/>
    <w:rsid w:val="00FD45AA"/>
    <w:rsid w:val="00FD544B"/>
    <w:rsid w:val="00FD66DE"/>
    <w:rsid w:val="00FE0091"/>
    <w:rsid w:val="00FE4B51"/>
    <w:rsid w:val="00FE4B5A"/>
    <w:rsid w:val="00FF412B"/>
    <w:rsid w:val="00FF4B4C"/>
    <w:rsid w:val="00FF663E"/>
    <w:rsid w:val="0196A049"/>
    <w:rsid w:val="050E74F2"/>
    <w:rsid w:val="05508766"/>
    <w:rsid w:val="0562FC8E"/>
    <w:rsid w:val="069507F7"/>
    <w:rsid w:val="06C6558C"/>
    <w:rsid w:val="070991D0"/>
    <w:rsid w:val="0964D0C9"/>
    <w:rsid w:val="0F69F46B"/>
    <w:rsid w:val="10BDC208"/>
    <w:rsid w:val="123CB365"/>
    <w:rsid w:val="13EA9A52"/>
    <w:rsid w:val="140E0639"/>
    <w:rsid w:val="14BA1E17"/>
    <w:rsid w:val="14F71EDB"/>
    <w:rsid w:val="1519332D"/>
    <w:rsid w:val="1534D872"/>
    <w:rsid w:val="15375BFF"/>
    <w:rsid w:val="1580CB79"/>
    <w:rsid w:val="166CE34B"/>
    <w:rsid w:val="16BED859"/>
    <w:rsid w:val="186E08EE"/>
    <w:rsid w:val="1A93A66A"/>
    <w:rsid w:val="1AC433CD"/>
    <w:rsid w:val="1B098D75"/>
    <w:rsid w:val="1D4C74E8"/>
    <w:rsid w:val="1E1E8745"/>
    <w:rsid w:val="1F0F7A68"/>
    <w:rsid w:val="219C0F17"/>
    <w:rsid w:val="21CDEA5D"/>
    <w:rsid w:val="22D193F3"/>
    <w:rsid w:val="23EC73E8"/>
    <w:rsid w:val="248E8EB7"/>
    <w:rsid w:val="2581E815"/>
    <w:rsid w:val="25B9276F"/>
    <w:rsid w:val="2918ADF5"/>
    <w:rsid w:val="2A32027F"/>
    <w:rsid w:val="2A49CA19"/>
    <w:rsid w:val="2B8DB72F"/>
    <w:rsid w:val="2B96E9A6"/>
    <w:rsid w:val="2C05B74C"/>
    <w:rsid w:val="2E0210F6"/>
    <w:rsid w:val="2E26E8FD"/>
    <w:rsid w:val="2E43C8FA"/>
    <w:rsid w:val="2E493B71"/>
    <w:rsid w:val="2F0F367C"/>
    <w:rsid w:val="30B62253"/>
    <w:rsid w:val="31E320E7"/>
    <w:rsid w:val="31F7B090"/>
    <w:rsid w:val="327E0143"/>
    <w:rsid w:val="32F04B89"/>
    <w:rsid w:val="333DE51F"/>
    <w:rsid w:val="3340AFE7"/>
    <w:rsid w:val="33677141"/>
    <w:rsid w:val="3453F845"/>
    <w:rsid w:val="367B4B56"/>
    <w:rsid w:val="36A98118"/>
    <w:rsid w:val="37A6BEA9"/>
    <w:rsid w:val="37EA8933"/>
    <w:rsid w:val="382A91B1"/>
    <w:rsid w:val="38B4666F"/>
    <w:rsid w:val="3935EFD6"/>
    <w:rsid w:val="3A443247"/>
    <w:rsid w:val="3B3178B0"/>
    <w:rsid w:val="3CCCE724"/>
    <w:rsid w:val="3E67F646"/>
    <w:rsid w:val="3FB5D771"/>
    <w:rsid w:val="405E8049"/>
    <w:rsid w:val="4166EC76"/>
    <w:rsid w:val="41BA5190"/>
    <w:rsid w:val="42067D28"/>
    <w:rsid w:val="42A7BE30"/>
    <w:rsid w:val="42B0CC13"/>
    <w:rsid w:val="431999F8"/>
    <w:rsid w:val="43822383"/>
    <w:rsid w:val="439BE435"/>
    <w:rsid w:val="44923B81"/>
    <w:rsid w:val="463C7C25"/>
    <w:rsid w:val="47384C66"/>
    <w:rsid w:val="477C561A"/>
    <w:rsid w:val="4A6C8D12"/>
    <w:rsid w:val="4ABA2DF7"/>
    <w:rsid w:val="4C1BD4DC"/>
    <w:rsid w:val="4C38C029"/>
    <w:rsid w:val="4CA67F36"/>
    <w:rsid w:val="4DAFA3C2"/>
    <w:rsid w:val="4E6B650E"/>
    <w:rsid w:val="4E7DCC40"/>
    <w:rsid w:val="4EB53D10"/>
    <w:rsid w:val="5074A413"/>
    <w:rsid w:val="519ADD12"/>
    <w:rsid w:val="51E7535E"/>
    <w:rsid w:val="5217F42E"/>
    <w:rsid w:val="524F191A"/>
    <w:rsid w:val="528745A6"/>
    <w:rsid w:val="52ECB4F5"/>
    <w:rsid w:val="52F1C449"/>
    <w:rsid w:val="534AFA14"/>
    <w:rsid w:val="53965181"/>
    <w:rsid w:val="5453DE05"/>
    <w:rsid w:val="552841E6"/>
    <w:rsid w:val="557B6DA8"/>
    <w:rsid w:val="557DCA56"/>
    <w:rsid w:val="5593D011"/>
    <w:rsid w:val="5BA3969E"/>
    <w:rsid w:val="5BFEE207"/>
    <w:rsid w:val="5C308481"/>
    <w:rsid w:val="5D4F26D0"/>
    <w:rsid w:val="5D6873E5"/>
    <w:rsid w:val="5D692FE5"/>
    <w:rsid w:val="5D938AC9"/>
    <w:rsid w:val="5EA09399"/>
    <w:rsid w:val="5F99E417"/>
    <w:rsid w:val="608D1937"/>
    <w:rsid w:val="60D99B5E"/>
    <w:rsid w:val="61FB78F5"/>
    <w:rsid w:val="63872CCC"/>
    <w:rsid w:val="63DD4D37"/>
    <w:rsid w:val="649A2031"/>
    <w:rsid w:val="64A4F32F"/>
    <w:rsid w:val="64B49462"/>
    <w:rsid w:val="6672C6D3"/>
    <w:rsid w:val="6696F0B0"/>
    <w:rsid w:val="6A44DBBC"/>
    <w:rsid w:val="6B6E0F78"/>
    <w:rsid w:val="6C33D6F2"/>
    <w:rsid w:val="6DE9BA37"/>
    <w:rsid w:val="6DEF2F16"/>
    <w:rsid w:val="6F64E5A0"/>
    <w:rsid w:val="6F72CC17"/>
    <w:rsid w:val="6FFA612D"/>
    <w:rsid w:val="71E2EC35"/>
    <w:rsid w:val="71E2FD54"/>
    <w:rsid w:val="72474680"/>
    <w:rsid w:val="730579FD"/>
    <w:rsid w:val="762FDAFC"/>
    <w:rsid w:val="76B5ECD0"/>
    <w:rsid w:val="76C2D143"/>
    <w:rsid w:val="78687B5A"/>
    <w:rsid w:val="797CBCEB"/>
    <w:rsid w:val="7A673B74"/>
    <w:rsid w:val="7B761651"/>
    <w:rsid w:val="7C73FD0A"/>
    <w:rsid w:val="7C8C30FC"/>
    <w:rsid w:val="7DC71F8F"/>
    <w:rsid w:val="7DD751F1"/>
    <w:rsid w:val="7E9DC1F0"/>
    <w:rsid w:val="7F48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n-US"/>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16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7094258">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2159812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996165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17801416">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110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asia/mct-20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2938</Characters>
  <Application>Microsoft Office Word</Application>
  <DocSecurity>0</DocSecurity>
  <Lines>24</Lines>
  <Paragraphs>6</Paragraphs>
  <ScaleCrop>false</ScaleCrop>
  <Company>Lippincott Mercer</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cp:lastPrinted>2014-03-31T14:21:00Z</cp:lastPrinted>
  <dcterms:created xsi:type="dcterms:W3CDTF">2021-01-18T15:55:00Z</dcterms:created>
  <dcterms:modified xsi:type="dcterms:W3CDTF">2021-01-18T15:55:00Z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