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28130AD7" w:rsidR="00A00084" w:rsidRPr="00FC7958" w:rsidRDefault="00F52037" w:rsidP="001E675D">
      <w:pPr>
        <w:tabs>
          <w:tab w:val="left" w:pos="6096"/>
        </w:tabs>
        <w:jc w:val="right"/>
        <w:outlineLvl w:val="0"/>
        <w:rPr>
          <w:rFonts w:ascii="Verdana" w:hAnsi="Verdana"/>
          <w:color w:val="ED1C2A"/>
          <w:sz w:val="30"/>
          <w:szCs w:val="30"/>
          <w:lang w:val="fr-FR"/>
        </w:rPr>
      </w:pPr>
      <w:r w:rsidRPr="00FC7958">
        <w:rPr>
          <w:rFonts w:ascii="Verdana" w:hAnsi="Verdana"/>
          <w:color w:val="ED1C2A"/>
          <w:sz w:val="30"/>
          <w:szCs w:val="30"/>
          <w:lang w:val="fr-FR"/>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F51F6" w:rsidRPr="00FC7958">
        <w:rPr>
          <w:rFonts w:ascii="Verdana" w:hAnsi="Verdana"/>
          <w:color w:val="ED1C2A"/>
          <w:sz w:val="30"/>
          <w:szCs w:val="30"/>
          <w:lang w:val="fr-FR"/>
        </w:rPr>
        <w:t xml:space="preserve"> COMMUNIQUÉ DE PRESSE</w:t>
      </w:r>
    </w:p>
    <w:p w14:paraId="2D71DB58" w14:textId="7CEDE5F4" w:rsidR="00D862D2" w:rsidRPr="00FC7958" w:rsidRDefault="00EC5C4F" w:rsidP="00EC5C4F">
      <w:pPr>
        <w:pStyle w:val="paragraph"/>
        <w:spacing w:before="0" w:beforeAutospacing="0" w:after="0" w:afterAutospacing="0"/>
        <w:jc w:val="right"/>
        <w:textAlignment w:val="baseline"/>
        <w:rPr>
          <w:rFonts w:ascii="Segoe UI" w:hAnsi="Segoe UI" w:cs="Segoe UI"/>
          <w:sz w:val="18"/>
          <w:szCs w:val="18"/>
          <w:lang w:val="fr-FR"/>
        </w:rPr>
      </w:pPr>
      <w:proofErr w:type="gramStart"/>
      <w:r w:rsidRPr="00EC5C4F">
        <w:rPr>
          <w:rFonts w:ascii="Verdana" w:hAnsi="Verdana"/>
          <w:color w:val="41525C"/>
          <w:sz w:val="18"/>
          <w:szCs w:val="18"/>
          <w:lang w:val="fr-FR"/>
        </w:rPr>
        <w:t>le</w:t>
      </w:r>
      <w:proofErr w:type="gramEnd"/>
      <w:r w:rsidRPr="00EC5C4F">
        <w:rPr>
          <w:rFonts w:ascii="Verdana" w:hAnsi="Verdana"/>
          <w:color w:val="41525C"/>
          <w:sz w:val="18"/>
          <w:szCs w:val="18"/>
          <w:lang w:val="fr-FR"/>
        </w:rPr>
        <w:t xml:space="preserve"> 21 Janvier 2021</w:t>
      </w:r>
    </w:p>
    <w:p w14:paraId="69D5DF52" w14:textId="77777777" w:rsidR="00EC5C4F" w:rsidRDefault="00EC5C4F" w:rsidP="30C5320A">
      <w:pPr>
        <w:rPr>
          <w:rFonts w:ascii="Georgia" w:hAnsi="Georgia"/>
          <w:b/>
          <w:bCs/>
          <w:color w:val="000000" w:themeColor="text1"/>
          <w:lang w:val="fr-FR"/>
        </w:rPr>
      </w:pPr>
    </w:p>
    <w:p w14:paraId="6269A002" w14:textId="4D9BB75A" w:rsidR="00A1223F" w:rsidRPr="00FC7958" w:rsidRDefault="00F470C0" w:rsidP="30C5320A">
      <w:pPr>
        <w:rPr>
          <w:rFonts w:ascii="Georgia" w:hAnsi="Georgia"/>
          <w:b/>
          <w:bCs/>
          <w:color w:val="000000" w:themeColor="text1"/>
          <w:lang w:val="fr-FR"/>
        </w:rPr>
      </w:pPr>
      <w:r w:rsidRPr="00FC7958">
        <w:rPr>
          <w:rFonts w:ascii="Georgia" w:hAnsi="Georgia"/>
          <w:b/>
          <w:bCs/>
          <w:color w:val="000000" w:themeColor="text1"/>
          <w:lang w:val="fr-FR"/>
        </w:rPr>
        <w:t xml:space="preserve">MSG </w:t>
      </w:r>
      <w:proofErr w:type="spellStart"/>
      <w:r w:rsidRPr="00FC7958">
        <w:rPr>
          <w:rFonts w:ascii="Georgia" w:hAnsi="Georgia"/>
          <w:b/>
          <w:bCs/>
          <w:color w:val="000000" w:themeColor="text1"/>
          <w:lang w:val="fr-FR"/>
        </w:rPr>
        <w:t>Krandienst</w:t>
      </w:r>
      <w:proofErr w:type="spellEnd"/>
      <w:r w:rsidRPr="00FC7958">
        <w:rPr>
          <w:rFonts w:ascii="Georgia" w:hAnsi="Georgia"/>
          <w:b/>
          <w:bCs/>
          <w:color w:val="000000" w:themeColor="text1"/>
          <w:lang w:val="fr-FR"/>
        </w:rPr>
        <w:t xml:space="preserve"> renforce sa flotte avec de nouvelles grues Grove à quatre et cinq essieux</w:t>
      </w:r>
    </w:p>
    <w:p w14:paraId="5318430A" w14:textId="68CCEDB0" w:rsidR="30C5320A" w:rsidRPr="00FC7958" w:rsidRDefault="30C5320A" w:rsidP="30C5320A">
      <w:pPr>
        <w:rPr>
          <w:rFonts w:ascii="Georgia" w:hAnsi="Georgia"/>
          <w:b/>
          <w:bCs/>
          <w:color w:val="000000" w:themeColor="text1"/>
          <w:lang w:val="fr-FR"/>
        </w:rPr>
      </w:pPr>
    </w:p>
    <w:p w14:paraId="217630BF" w14:textId="3FD11808" w:rsidR="0016406A" w:rsidRPr="00FC7958" w:rsidRDefault="00366CE1" w:rsidP="3F6CC279">
      <w:pPr>
        <w:pStyle w:val="ListParagraph"/>
        <w:numPr>
          <w:ilvl w:val="0"/>
          <w:numId w:val="7"/>
        </w:numPr>
        <w:rPr>
          <w:rStyle w:val="eop"/>
          <w:rFonts w:ascii="Georgia" w:hAnsi="Georgia"/>
          <w:i/>
          <w:iCs/>
          <w:sz w:val="21"/>
          <w:szCs w:val="21"/>
          <w:lang w:val="fr-FR"/>
        </w:rPr>
      </w:pPr>
      <w:r w:rsidRPr="00FC7958">
        <w:rPr>
          <w:rStyle w:val="eop"/>
          <w:rFonts w:ascii="Georgia" w:hAnsi="Georgia"/>
          <w:i/>
          <w:iCs/>
          <w:color w:val="000000" w:themeColor="text1"/>
          <w:sz w:val="21"/>
          <w:szCs w:val="21"/>
          <w:lang w:val="fr-FR"/>
        </w:rPr>
        <w:t>A la fin du mois d'octobre, Manitowoc a remis un</w:t>
      </w:r>
      <w:r w:rsidR="5B35D174" w:rsidRPr="00FC7958">
        <w:rPr>
          <w:rStyle w:val="eop"/>
          <w:rFonts w:ascii="Georgia" w:hAnsi="Georgia"/>
          <w:i/>
          <w:iCs/>
          <w:color w:val="000000" w:themeColor="text1"/>
          <w:sz w:val="21"/>
          <w:szCs w:val="21"/>
          <w:lang w:val="fr-FR"/>
        </w:rPr>
        <w:t>e</w:t>
      </w:r>
      <w:r w:rsidRPr="00FC7958">
        <w:rPr>
          <w:rStyle w:val="eop"/>
          <w:rFonts w:ascii="Georgia" w:hAnsi="Georgia"/>
          <w:i/>
          <w:iCs/>
          <w:color w:val="000000" w:themeColor="text1"/>
          <w:sz w:val="21"/>
          <w:szCs w:val="21"/>
          <w:lang w:val="fr-FR"/>
        </w:rPr>
        <w:t xml:space="preserve"> nouve</w:t>
      </w:r>
      <w:r w:rsidR="09EABB35" w:rsidRPr="00FC7958">
        <w:rPr>
          <w:rStyle w:val="eop"/>
          <w:rFonts w:ascii="Georgia" w:hAnsi="Georgia"/>
          <w:i/>
          <w:iCs/>
          <w:color w:val="000000" w:themeColor="text1"/>
          <w:sz w:val="21"/>
          <w:szCs w:val="21"/>
          <w:lang w:val="fr-FR"/>
        </w:rPr>
        <w:t>lle</w:t>
      </w:r>
      <w:r w:rsidRPr="00FC7958">
        <w:rPr>
          <w:rStyle w:val="eop"/>
          <w:rFonts w:ascii="Georgia" w:hAnsi="Georgia"/>
          <w:i/>
          <w:iCs/>
          <w:color w:val="000000" w:themeColor="text1"/>
          <w:sz w:val="21"/>
          <w:szCs w:val="21"/>
          <w:lang w:val="fr-FR"/>
        </w:rPr>
        <w:t xml:space="preserve"> </w:t>
      </w:r>
      <w:r w:rsidR="02E70899" w:rsidRPr="00FC7958">
        <w:rPr>
          <w:rStyle w:val="eop"/>
          <w:rFonts w:ascii="Georgia" w:hAnsi="Georgia"/>
          <w:i/>
          <w:iCs/>
          <w:color w:val="000000" w:themeColor="text1"/>
          <w:sz w:val="21"/>
          <w:szCs w:val="21"/>
          <w:lang w:val="fr-FR"/>
        </w:rPr>
        <w:t xml:space="preserve">Grove </w:t>
      </w:r>
      <w:r w:rsidRPr="00FC7958">
        <w:rPr>
          <w:rStyle w:val="eop"/>
          <w:rFonts w:ascii="Georgia" w:hAnsi="Georgia"/>
          <w:i/>
          <w:iCs/>
          <w:color w:val="000000" w:themeColor="text1"/>
          <w:sz w:val="21"/>
          <w:szCs w:val="21"/>
          <w:lang w:val="fr-FR"/>
        </w:rPr>
        <w:t>GMK4100L-1 et un</w:t>
      </w:r>
      <w:r w:rsidR="0AFC18D8" w:rsidRPr="00FC7958">
        <w:rPr>
          <w:rStyle w:val="eop"/>
          <w:rFonts w:ascii="Georgia" w:hAnsi="Georgia"/>
          <w:i/>
          <w:iCs/>
          <w:color w:val="000000" w:themeColor="text1"/>
          <w:sz w:val="21"/>
          <w:szCs w:val="21"/>
          <w:lang w:val="fr-FR"/>
        </w:rPr>
        <w:t>e</w:t>
      </w:r>
      <w:r w:rsidRPr="00FC7958">
        <w:rPr>
          <w:rStyle w:val="eop"/>
          <w:rFonts w:ascii="Georgia" w:hAnsi="Georgia"/>
          <w:i/>
          <w:iCs/>
          <w:color w:val="000000" w:themeColor="text1"/>
          <w:sz w:val="21"/>
          <w:szCs w:val="21"/>
          <w:lang w:val="fr-FR"/>
        </w:rPr>
        <w:t xml:space="preserve"> </w:t>
      </w:r>
      <w:r w:rsidR="26ADAD93" w:rsidRPr="00FC7958">
        <w:rPr>
          <w:rStyle w:val="eop"/>
          <w:rFonts w:ascii="Georgia" w:hAnsi="Georgia"/>
          <w:i/>
          <w:iCs/>
          <w:color w:val="000000" w:themeColor="text1"/>
          <w:sz w:val="21"/>
          <w:szCs w:val="21"/>
          <w:lang w:val="fr-FR"/>
        </w:rPr>
        <w:t xml:space="preserve">Grove </w:t>
      </w:r>
      <w:r w:rsidRPr="00FC7958">
        <w:rPr>
          <w:rStyle w:val="eop"/>
          <w:rFonts w:ascii="Georgia" w:hAnsi="Georgia"/>
          <w:i/>
          <w:iCs/>
          <w:color w:val="000000" w:themeColor="text1"/>
          <w:sz w:val="21"/>
          <w:szCs w:val="21"/>
          <w:lang w:val="fr-FR"/>
        </w:rPr>
        <w:t xml:space="preserve">GMK5150L à MSG </w:t>
      </w:r>
      <w:proofErr w:type="spellStart"/>
      <w:r w:rsidRPr="00FC7958">
        <w:rPr>
          <w:rStyle w:val="eop"/>
          <w:rFonts w:ascii="Georgia" w:hAnsi="Georgia"/>
          <w:i/>
          <w:iCs/>
          <w:color w:val="000000" w:themeColor="text1"/>
          <w:sz w:val="21"/>
          <w:szCs w:val="21"/>
          <w:lang w:val="fr-FR"/>
        </w:rPr>
        <w:t>Krandienst</w:t>
      </w:r>
      <w:proofErr w:type="spellEnd"/>
      <w:r w:rsidRPr="00FC7958">
        <w:rPr>
          <w:rStyle w:val="eop"/>
          <w:rFonts w:ascii="Georgia" w:hAnsi="Georgia"/>
          <w:i/>
          <w:iCs/>
          <w:color w:val="000000" w:themeColor="text1"/>
          <w:sz w:val="21"/>
          <w:szCs w:val="21"/>
          <w:lang w:val="fr-FR"/>
        </w:rPr>
        <w:t xml:space="preserve"> </w:t>
      </w:r>
      <w:r w:rsidR="001C3B17" w:rsidRPr="00FC7958">
        <w:rPr>
          <w:rStyle w:val="eop"/>
          <w:rFonts w:ascii="Georgia" w:hAnsi="Georgia"/>
          <w:i/>
          <w:iCs/>
          <w:color w:val="000000" w:themeColor="text1"/>
          <w:sz w:val="21"/>
          <w:szCs w:val="21"/>
          <w:lang w:val="fr-FR"/>
        </w:rPr>
        <w:t>à</w:t>
      </w:r>
      <w:r w:rsidRPr="00FC7958">
        <w:rPr>
          <w:rStyle w:val="eop"/>
          <w:rFonts w:ascii="Georgia" w:hAnsi="Georgia"/>
          <w:i/>
          <w:iCs/>
          <w:color w:val="000000" w:themeColor="text1"/>
          <w:sz w:val="21"/>
          <w:szCs w:val="21"/>
          <w:lang w:val="fr-FR"/>
        </w:rPr>
        <w:t xml:space="preserve"> l'usine </w:t>
      </w:r>
      <w:r w:rsidR="001C3B17" w:rsidRPr="00FC7958">
        <w:rPr>
          <w:rStyle w:val="eop"/>
          <w:rFonts w:ascii="Georgia" w:hAnsi="Georgia"/>
          <w:i/>
          <w:iCs/>
          <w:color w:val="000000" w:themeColor="text1"/>
          <w:sz w:val="21"/>
          <w:szCs w:val="21"/>
          <w:lang w:val="fr-FR"/>
        </w:rPr>
        <w:t>à</w:t>
      </w:r>
      <w:r w:rsidRPr="00FC7958">
        <w:rPr>
          <w:rStyle w:val="eop"/>
          <w:rFonts w:ascii="Georgia" w:hAnsi="Georgia"/>
          <w:i/>
          <w:iCs/>
          <w:color w:val="000000" w:themeColor="text1"/>
          <w:sz w:val="21"/>
          <w:szCs w:val="21"/>
          <w:lang w:val="fr-FR"/>
        </w:rPr>
        <w:t xml:space="preserve"> Wilhelmshaven en </w:t>
      </w:r>
      <w:r w:rsidR="001C3B17" w:rsidRPr="00FC7958">
        <w:rPr>
          <w:rStyle w:val="eop"/>
          <w:rFonts w:ascii="Georgia" w:hAnsi="Georgia"/>
          <w:i/>
          <w:iCs/>
          <w:color w:val="000000" w:themeColor="text1"/>
          <w:sz w:val="21"/>
          <w:szCs w:val="21"/>
          <w:lang w:val="fr-FR"/>
        </w:rPr>
        <w:t>A</w:t>
      </w:r>
      <w:r w:rsidRPr="00FC7958">
        <w:rPr>
          <w:rStyle w:val="eop"/>
          <w:rFonts w:ascii="Georgia" w:hAnsi="Georgia"/>
          <w:i/>
          <w:iCs/>
          <w:color w:val="000000" w:themeColor="text1"/>
          <w:sz w:val="21"/>
          <w:szCs w:val="21"/>
          <w:lang w:val="fr-FR"/>
        </w:rPr>
        <w:t>llemagne</w:t>
      </w:r>
      <w:r w:rsidR="001C3B17" w:rsidRPr="00FC7958">
        <w:rPr>
          <w:rStyle w:val="eop"/>
          <w:rFonts w:ascii="Georgia" w:hAnsi="Georgia"/>
          <w:i/>
          <w:iCs/>
          <w:color w:val="000000" w:themeColor="text1"/>
          <w:sz w:val="21"/>
          <w:szCs w:val="21"/>
          <w:lang w:val="fr-FR"/>
        </w:rPr>
        <w:t>.</w:t>
      </w:r>
    </w:p>
    <w:p w14:paraId="0EF6E940" w14:textId="30DC8856" w:rsidR="001C3B17" w:rsidRPr="00FC7958" w:rsidRDefault="001C3B17" w:rsidP="2A97EF7C">
      <w:pPr>
        <w:pStyle w:val="ListParagraph"/>
        <w:numPr>
          <w:ilvl w:val="0"/>
          <w:numId w:val="7"/>
        </w:numPr>
        <w:rPr>
          <w:rFonts w:ascii="Georgia" w:hAnsi="Georgia"/>
          <w:i/>
          <w:iCs/>
          <w:sz w:val="21"/>
          <w:szCs w:val="21"/>
          <w:lang w:val="fr-FR"/>
        </w:rPr>
      </w:pPr>
      <w:r w:rsidRPr="00FC7958">
        <w:rPr>
          <w:rFonts w:ascii="Georgia" w:hAnsi="Georgia"/>
          <w:i/>
          <w:iCs/>
          <w:sz w:val="21"/>
          <w:szCs w:val="21"/>
          <w:lang w:val="fr-FR"/>
        </w:rPr>
        <w:t xml:space="preserve">Après la GMK6300L-1, ce sont les deuxième et troisième grues </w:t>
      </w:r>
      <w:r w:rsidR="7E47A841" w:rsidRPr="00FC7958">
        <w:rPr>
          <w:rFonts w:ascii="Georgia" w:hAnsi="Georgia"/>
          <w:i/>
          <w:iCs/>
          <w:sz w:val="21"/>
          <w:szCs w:val="21"/>
          <w:lang w:val="fr-FR"/>
        </w:rPr>
        <w:t>automotrices</w:t>
      </w:r>
      <w:r w:rsidRPr="00FC7958">
        <w:rPr>
          <w:rFonts w:ascii="Georgia" w:hAnsi="Georgia"/>
          <w:i/>
          <w:iCs/>
          <w:sz w:val="21"/>
          <w:szCs w:val="21"/>
          <w:lang w:val="fr-FR"/>
        </w:rPr>
        <w:t xml:space="preserve"> Grove que MSG </w:t>
      </w:r>
      <w:proofErr w:type="spellStart"/>
      <w:r w:rsidRPr="00FC7958">
        <w:rPr>
          <w:rFonts w:ascii="Georgia" w:hAnsi="Georgia"/>
          <w:i/>
          <w:iCs/>
          <w:sz w:val="21"/>
          <w:szCs w:val="21"/>
          <w:lang w:val="fr-FR"/>
        </w:rPr>
        <w:t>Krandienst</w:t>
      </w:r>
      <w:proofErr w:type="spellEnd"/>
      <w:r w:rsidRPr="00FC7958">
        <w:rPr>
          <w:rFonts w:ascii="Georgia" w:hAnsi="Georgia"/>
          <w:i/>
          <w:iCs/>
          <w:sz w:val="21"/>
          <w:szCs w:val="21"/>
          <w:lang w:val="fr-FR"/>
        </w:rPr>
        <w:t xml:space="preserve"> a reçu</w:t>
      </w:r>
      <w:r w:rsidR="3DFDE006" w:rsidRPr="00FC7958">
        <w:rPr>
          <w:rFonts w:ascii="Georgia" w:hAnsi="Georgia"/>
          <w:i/>
          <w:iCs/>
          <w:sz w:val="21"/>
          <w:szCs w:val="21"/>
          <w:lang w:val="fr-FR"/>
        </w:rPr>
        <w:t>es</w:t>
      </w:r>
      <w:r w:rsidRPr="00FC7958">
        <w:rPr>
          <w:rFonts w:ascii="Georgia" w:hAnsi="Georgia"/>
          <w:i/>
          <w:iCs/>
          <w:sz w:val="21"/>
          <w:szCs w:val="21"/>
          <w:lang w:val="fr-FR"/>
        </w:rPr>
        <w:t xml:space="preserve"> cette année.</w:t>
      </w:r>
    </w:p>
    <w:p w14:paraId="7779E301" w14:textId="5D1D440D" w:rsidR="001C3B17" w:rsidRPr="00FC7958" w:rsidRDefault="001C3B17" w:rsidP="00F470C0">
      <w:pPr>
        <w:pStyle w:val="ListParagraph"/>
        <w:numPr>
          <w:ilvl w:val="0"/>
          <w:numId w:val="7"/>
        </w:numPr>
        <w:rPr>
          <w:rFonts w:ascii="Georgia" w:hAnsi="Georgia"/>
          <w:i/>
          <w:iCs/>
          <w:sz w:val="21"/>
          <w:szCs w:val="21"/>
          <w:lang w:val="fr-FR"/>
        </w:rPr>
      </w:pPr>
      <w:r w:rsidRPr="00FC7958">
        <w:rPr>
          <w:rFonts w:ascii="Georgia" w:hAnsi="Georgia"/>
          <w:i/>
          <w:iCs/>
          <w:sz w:val="21"/>
          <w:szCs w:val="21"/>
          <w:lang w:val="fr-FR"/>
        </w:rPr>
        <w:t xml:space="preserve">Les expériences positives de MSG </w:t>
      </w:r>
      <w:proofErr w:type="spellStart"/>
      <w:r w:rsidRPr="00FC7958">
        <w:rPr>
          <w:rFonts w:ascii="Georgia" w:hAnsi="Georgia"/>
          <w:i/>
          <w:iCs/>
          <w:sz w:val="21"/>
          <w:szCs w:val="21"/>
          <w:lang w:val="fr-FR"/>
        </w:rPr>
        <w:t>Krandienst</w:t>
      </w:r>
      <w:proofErr w:type="spellEnd"/>
      <w:r w:rsidRPr="00FC7958">
        <w:rPr>
          <w:rFonts w:ascii="Georgia" w:hAnsi="Georgia"/>
          <w:i/>
          <w:iCs/>
          <w:sz w:val="21"/>
          <w:szCs w:val="21"/>
          <w:lang w:val="fr-FR"/>
        </w:rPr>
        <w:t xml:space="preserve"> avec les grues Grove précédentes, en particulier leur flexibilité, leur maniabilité et leur fiabilité en combinaison avec des capacités élevées, ont été un facteur clé dans la décision d'achat.  </w:t>
      </w:r>
    </w:p>
    <w:p w14:paraId="3CB4362A" w14:textId="77777777" w:rsidR="00F470C0" w:rsidRPr="00FC7958" w:rsidRDefault="00F470C0" w:rsidP="00F470C0">
      <w:pPr>
        <w:pStyle w:val="ListParagraph"/>
        <w:rPr>
          <w:rFonts w:ascii="Georgia" w:hAnsi="Georgia"/>
          <w:sz w:val="21"/>
          <w:szCs w:val="21"/>
          <w:lang w:val="fr-FR"/>
        </w:rPr>
      </w:pPr>
    </w:p>
    <w:p w14:paraId="7BF8B914" w14:textId="525EDD2C" w:rsidR="001C3B17" w:rsidRPr="00FC7958" w:rsidRDefault="001C3B17"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Après avoir pris livraison d'un</w:t>
      </w:r>
      <w:r w:rsidR="785ABF72"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Grove GMK6300L-1 en février 2020, les membres de l'équipe de MSG </w:t>
      </w:r>
      <w:proofErr w:type="spellStart"/>
      <w:r w:rsidRPr="00FC7958">
        <w:rPr>
          <w:rStyle w:val="normaltextrun"/>
          <w:rFonts w:ascii="Georgia" w:hAnsi="Georgia"/>
          <w:sz w:val="21"/>
          <w:szCs w:val="21"/>
          <w:lang w:val="fr-FR"/>
        </w:rPr>
        <w:t>Krandienst</w:t>
      </w:r>
      <w:proofErr w:type="spellEnd"/>
      <w:r w:rsidRPr="00FC7958">
        <w:rPr>
          <w:rStyle w:val="normaltextrun"/>
          <w:rFonts w:ascii="Georgia" w:hAnsi="Georgia"/>
          <w:sz w:val="21"/>
          <w:szCs w:val="21"/>
          <w:lang w:val="fr-FR"/>
        </w:rPr>
        <w:t xml:space="preserve"> </w:t>
      </w:r>
      <w:r w:rsidR="411D2520" w:rsidRPr="00FC7958">
        <w:rPr>
          <w:rStyle w:val="normaltextrun"/>
          <w:rFonts w:ascii="Georgia" w:hAnsi="Georgia"/>
          <w:sz w:val="21"/>
          <w:szCs w:val="21"/>
          <w:lang w:val="fr-FR"/>
        </w:rPr>
        <w:t xml:space="preserve">(MSG) </w:t>
      </w:r>
      <w:r w:rsidRPr="00FC7958">
        <w:rPr>
          <w:rStyle w:val="normaltextrun"/>
          <w:rFonts w:ascii="Georgia" w:hAnsi="Georgia"/>
          <w:sz w:val="21"/>
          <w:szCs w:val="21"/>
          <w:lang w:val="fr-FR"/>
        </w:rPr>
        <w:t>se sont rendus à l'usine de Manitowoc à Wilhelmshaven en Allemagne pour la remise d'un</w:t>
      </w:r>
      <w:r w:rsidR="117FA8A6"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GMK4100L-1 et d'un</w:t>
      </w:r>
      <w:r w:rsidR="118FB934"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GMK5150L. Les nouvelles grues </w:t>
      </w:r>
      <w:r w:rsidR="56C8FB48" w:rsidRPr="00FC7958">
        <w:rPr>
          <w:rStyle w:val="normaltextrun"/>
          <w:rFonts w:ascii="Georgia" w:hAnsi="Georgia"/>
          <w:sz w:val="21"/>
          <w:szCs w:val="21"/>
          <w:lang w:val="fr-FR"/>
        </w:rPr>
        <w:t>automotrices</w:t>
      </w:r>
      <w:r w:rsidRPr="00FC7958">
        <w:rPr>
          <w:rStyle w:val="normaltextrun"/>
          <w:rFonts w:ascii="Georgia" w:hAnsi="Georgia"/>
          <w:sz w:val="21"/>
          <w:szCs w:val="21"/>
          <w:lang w:val="fr-FR"/>
        </w:rPr>
        <w:t xml:space="preserve"> du nord de l'Allemagne vont renforcer l'offre du site principal de MSG à Kehl, dans le Bade-Wurtemberg. L</w:t>
      </w:r>
      <w:r w:rsidR="359E1DFD" w:rsidRPr="00FC7958">
        <w:rPr>
          <w:rStyle w:val="normaltextrun"/>
          <w:rFonts w:ascii="Georgia" w:hAnsi="Georgia"/>
          <w:sz w:val="21"/>
          <w:szCs w:val="21"/>
          <w:lang w:val="fr-FR"/>
        </w:rPr>
        <w:t>a</w:t>
      </w:r>
      <w:r w:rsidRPr="00FC7958">
        <w:rPr>
          <w:rStyle w:val="normaltextrun"/>
          <w:rFonts w:ascii="Georgia" w:hAnsi="Georgia"/>
          <w:sz w:val="21"/>
          <w:szCs w:val="21"/>
          <w:lang w:val="fr-FR"/>
        </w:rPr>
        <w:t xml:space="preserve"> GMK5150L remplacera son prédécesseur, </w:t>
      </w:r>
      <w:r w:rsidR="4EF21DE5" w:rsidRPr="00FC7958">
        <w:rPr>
          <w:rStyle w:val="normaltextrun"/>
          <w:rFonts w:ascii="Georgia" w:hAnsi="Georgia"/>
          <w:sz w:val="21"/>
          <w:szCs w:val="21"/>
          <w:lang w:val="fr-FR"/>
        </w:rPr>
        <w:t>la</w:t>
      </w:r>
      <w:r w:rsidRPr="00FC7958">
        <w:rPr>
          <w:rStyle w:val="normaltextrun"/>
          <w:rFonts w:ascii="Georgia" w:hAnsi="Georgia"/>
          <w:sz w:val="21"/>
          <w:szCs w:val="21"/>
          <w:lang w:val="fr-FR"/>
        </w:rPr>
        <w:t xml:space="preserve"> GMK5130-2, tandis que l</w:t>
      </w:r>
      <w:r w:rsidR="3E971BD9" w:rsidRPr="00FC7958">
        <w:rPr>
          <w:rStyle w:val="normaltextrun"/>
          <w:rFonts w:ascii="Georgia" w:hAnsi="Georgia"/>
          <w:sz w:val="21"/>
          <w:szCs w:val="21"/>
          <w:lang w:val="fr-FR"/>
        </w:rPr>
        <w:t>a</w:t>
      </w:r>
      <w:r w:rsidRPr="00FC7958">
        <w:rPr>
          <w:rStyle w:val="normaltextrun"/>
          <w:rFonts w:ascii="Georgia" w:hAnsi="Georgia"/>
          <w:sz w:val="21"/>
          <w:szCs w:val="21"/>
          <w:lang w:val="fr-FR"/>
        </w:rPr>
        <w:t xml:space="preserve"> GMK4100L-1 remplacera un</w:t>
      </w:r>
      <w:r w:rsidR="6D65ED2A"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w:t>
      </w:r>
      <w:r w:rsidR="34AE4E94" w:rsidRPr="00FC7958">
        <w:rPr>
          <w:rStyle w:val="normaltextrun"/>
          <w:rFonts w:ascii="Georgia" w:hAnsi="Georgia"/>
          <w:sz w:val="21"/>
          <w:szCs w:val="21"/>
          <w:lang w:val="fr-FR"/>
        </w:rPr>
        <w:t>grue concurrente</w:t>
      </w:r>
      <w:r w:rsidRPr="00FC7958">
        <w:rPr>
          <w:rStyle w:val="normaltextrun"/>
          <w:rFonts w:ascii="Georgia" w:hAnsi="Georgia"/>
          <w:sz w:val="21"/>
          <w:szCs w:val="21"/>
          <w:lang w:val="fr-FR"/>
        </w:rPr>
        <w:t xml:space="preserve">.  </w:t>
      </w:r>
    </w:p>
    <w:p w14:paraId="4E98267A" w14:textId="5BB88D63" w:rsidR="001C3B17" w:rsidRPr="00FC7958" w:rsidRDefault="001C3B17" w:rsidP="00366CE1">
      <w:pPr>
        <w:pStyle w:val="paragraph"/>
        <w:spacing w:before="0" w:beforeAutospacing="0" w:after="0" w:afterAutospacing="0"/>
        <w:textAlignment w:val="baseline"/>
        <w:rPr>
          <w:rStyle w:val="normaltextrun"/>
          <w:rFonts w:ascii="Georgia" w:hAnsi="Georgia"/>
          <w:sz w:val="21"/>
          <w:szCs w:val="21"/>
          <w:lang w:val="fr-FR"/>
        </w:rPr>
      </w:pPr>
    </w:p>
    <w:p w14:paraId="52150786" w14:textId="5F5DC6BA" w:rsidR="001C3B17" w:rsidRPr="00FC7958" w:rsidRDefault="001C3B17"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MSG propose actuellement à ses clients un total de 16 grues Grove à partir de ses quatre sites en Allemagne et en France</w:t>
      </w:r>
      <w:r w:rsidR="31051E2B" w:rsidRPr="00FC7958">
        <w:rPr>
          <w:rStyle w:val="normaltextrun"/>
          <w:rFonts w:ascii="Georgia" w:hAnsi="Georgia"/>
          <w:sz w:val="21"/>
          <w:szCs w:val="21"/>
          <w:lang w:val="fr-FR"/>
        </w:rPr>
        <w:t xml:space="preserve">, allant de la GMK3060 à la GMK6400.  </w:t>
      </w:r>
      <w:r w:rsidR="00D37818" w:rsidRPr="00FC7958">
        <w:rPr>
          <w:rStyle w:val="normaltextrun"/>
          <w:rFonts w:ascii="Georgia" w:hAnsi="Georgia"/>
          <w:sz w:val="21"/>
          <w:szCs w:val="21"/>
          <w:lang w:val="fr-FR"/>
        </w:rPr>
        <w:t>Les cinq grues Grove à cinq essieux de la compagnie font partie intégrante de la flotte.</w:t>
      </w:r>
      <w:r w:rsidR="005414B7" w:rsidRPr="00FC7958">
        <w:rPr>
          <w:rStyle w:val="normaltextrun"/>
          <w:rFonts w:ascii="Georgia" w:hAnsi="Georgia"/>
          <w:sz w:val="21"/>
          <w:szCs w:val="21"/>
          <w:lang w:val="fr-FR"/>
        </w:rPr>
        <w:t xml:space="preserve"> Avec leurs capacités de charge élevées, leur flexibilité et leur maniabilité, </w:t>
      </w:r>
      <w:r w:rsidR="605B5C8E" w:rsidRPr="00FC7958">
        <w:rPr>
          <w:rStyle w:val="normaltextrun"/>
          <w:rFonts w:ascii="Georgia" w:hAnsi="Georgia"/>
          <w:sz w:val="21"/>
          <w:szCs w:val="21"/>
          <w:lang w:val="fr-FR"/>
        </w:rPr>
        <w:t>elle</w:t>
      </w:r>
      <w:r w:rsidR="005414B7" w:rsidRPr="00FC7958">
        <w:rPr>
          <w:rStyle w:val="normaltextrun"/>
          <w:rFonts w:ascii="Georgia" w:hAnsi="Georgia"/>
          <w:sz w:val="21"/>
          <w:szCs w:val="21"/>
          <w:lang w:val="fr-FR"/>
        </w:rPr>
        <w:t>s sont fréquemment utilisé</w:t>
      </w:r>
      <w:r w:rsidR="3A0A699D" w:rsidRPr="00FC7958">
        <w:rPr>
          <w:rStyle w:val="normaltextrun"/>
          <w:rFonts w:ascii="Georgia" w:hAnsi="Georgia"/>
          <w:sz w:val="21"/>
          <w:szCs w:val="21"/>
          <w:lang w:val="fr-FR"/>
        </w:rPr>
        <w:t>e</w:t>
      </w:r>
      <w:r w:rsidR="005414B7" w:rsidRPr="00FC7958">
        <w:rPr>
          <w:rStyle w:val="normaltextrun"/>
          <w:rFonts w:ascii="Georgia" w:hAnsi="Georgia"/>
          <w:sz w:val="21"/>
          <w:szCs w:val="21"/>
          <w:lang w:val="fr-FR"/>
        </w:rPr>
        <w:t>s pour l'assemblage d'éléments de construction préfabriqués en béton et en acier ou comme grues auxiliaires dans le secteur de l'énergie éolienne.</w:t>
      </w:r>
    </w:p>
    <w:p w14:paraId="1FCFB595" w14:textId="77777777" w:rsidR="00366CE1" w:rsidRPr="00FC7958" w:rsidRDefault="00366CE1" w:rsidP="00366CE1">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0AD6AEDE" w14:textId="3A838772" w:rsidR="00366CE1" w:rsidRPr="00FC7958" w:rsidRDefault="005414B7" w:rsidP="2A97EF7C">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MSG exploite depuis trois ans un</w:t>
      </w:r>
      <w:r w:rsidR="57EA26AC" w:rsidRPr="00FC7958">
        <w:rPr>
          <w:rStyle w:val="eop"/>
          <w:rFonts w:ascii="Georgia" w:hAnsi="Georgia"/>
          <w:sz w:val="21"/>
          <w:szCs w:val="21"/>
          <w:lang w:val="fr-FR"/>
        </w:rPr>
        <w:t>e</w:t>
      </w:r>
      <w:r w:rsidRPr="00FC7958">
        <w:rPr>
          <w:rStyle w:val="eop"/>
          <w:rFonts w:ascii="Georgia" w:hAnsi="Georgia"/>
          <w:sz w:val="21"/>
          <w:szCs w:val="21"/>
          <w:lang w:val="fr-FR"/>
        </w:rPr>
        <w:t xml:space="preserve"> GMK5150L </w:t>
      </w:r>
      <w:r w:rsidRPr="2A97EF7C">
        <w:rPr>
          <w:rStyle w:val="eop"/>
          <w:rFonts w:ascii="Georgia" w:hAnsi="Georgia"/>
          <w:sz w:val="21"/>
          <w:szCs w:val="21"/>
          <w:lang w:val="fr-FR"/>
        </w:rPr>
        <w:t>sur le site de Fribourg.</w:t>
      </w:r>
      <w:r w:rsidR="008D2198" w:rsidRPr="2A97EF7C">
        <w:rPr>
          <w:rStyle w:val="eop"/>
          <w:rFonts w:ascii="Georgia" w:hAnsi="Georgia"/>
          <w:sz w:val="21"/>
          <w:szCs w:val="21"/>
          <w:lang w:val="fr-FR"/>
        </w:rPr>
        <w:t xml:space="preserve"> Le directeur général </w:t>
      </w:r>
      <w:proofErr w:type="spellStart"/>
      <w:r w:rsidR="008D2198" w:rsidRPr="2A97EF7C">
        <w:rPr>
          <w:rStyle w:val="eop"/>
          <w:rFonts w:ascii="Georgia" w:hAnsi="Georgia"/>
          <w:sz w:val="21"/>
          <w:szCs w:val="21"/>
          <w:lang w:val="fr-FR"/>
        </w:rPr>
        <w:t>Björn</w:t>
      </w:r>
      <w:proofErr w:type="spellEnd"/>
      <w:r w:rsidR="008D2198" w:rsidRPr="2A97EF7C">
        <w:rPr>
          <w:rStyle w:val="eop"/>
          <w:rFonts w:ascii="Georgia" w:hAnsi="Georgia"/>
          <w:sz w:val="21"/>
          <w:szCs w:val="21"/>
          <w:lang w:val="fr-FR"/>
        </w:rPr>
        <w:t xml:space="preserve"> </w:t>
      </w:r>
      <w:proofErr w:type="spellStart"/>
      <w:r w:rsidR="008D2198" w:rsidRPr="2A97EF7C">
        <w:rPr>
          <w:rStyle w:val="eop"/>
          <w:rFonts w:ascii="Georgia" w:hAnsi="Georgia"/>
          <w:sz w:val="21"/>
          <w:szCs w:val="21"/>
          <w:lang w:val="fr-FR"/>
        </w:rPr>
        <w:t>Jatz</w:t>
      </w:r>
      <w:proofErr w:type="spellEnd"/>
      <w:r w:rsidR="008D2198" w:rsidRPr="2A97EF7C">
        <w:rPr>
          <w:rStyle w:val="eop"/>
          <w:rFonts w:ascii="Georgia" w:hAnsi="Georgia"/>
          <w:sz w:val="21"/>
          <w:szCs w:val="21"/>
          <w:lang w:val="fr-FR"/>
        </w:rPr>
        <w:t xml:space="preserve"> a déclaré à propos de la décision de rachat : « La Grove GMK5150L est une grue fiable avec un</w:t>
      </w:r>
      <w:r w:rsidR="27646DD0" w:rsidRPr="2A97EF7C">
        <w:rPr>
          <w:rStyle w:val="eop"/>
          <w:rFonts w:ascii="Georgia" w:hAnsi="Georgia"/>
          <w:sz w:val="21"/>
          <w:szCs w:val="21"/>
          <w:lang w:val="fr-FR"/>
        </w:rPr>
        <w:t>e flèche</w:t>
      </w:r>
      <w:r w:rsidR="008D2198" w:rsidRPr="2A97EF7C">
        <w:rPr>
          <w:rStyle w:val="eop"/>
          <w:rFonts w:ascii="Georgia" w:hAnsi="Georgia"/>
          <w:sz w:val="21"/>
          <w:szCs w:val="21"/>
          <w:lang w:val="fr-FR"/>
        </w:rPr>
        <w:t xml:space="preserve"> de 60 m et une capacité de charge de 11,8 t sur la longue flèche principale. Nous avons eu un très bon</w:t>
      </w:r>
      <w:r w:rsidR="3546FB85" w:rsidRPr="2A97EF7C">
        <w:rPr>
          <w:rStyle w:val="eop"/>
          <w:rFonts w:ascii="Georgia" w:hAnsi="Georgia"/>
          <w:sz w:val="21"/>
          <w:szCs w:val="21"/>
          <w:lang w:val="fr-FR"/>
        </w:rPr>
        <w:t xml:space="preserve"> </w:t>
      </w:r>
      <w:r w:rsidR="69E29746" w:rsidRPr="2A97EF7C">
        <w:rPr>
          <w:rStyle w:val="eop"/>
          <w:rFonts w:ascii="Georgia" w:hAnsi="Georgia"/>
          <w:sz w:val="21"/>
          <w:szCs w:val="21"/>
          <w:lang w:val="fr-FR"/>
        </w:rPr>
        <w:t>retour d’expérience</w:t>
      </w:r>
      <w:r w:rsidR="008D2198" w:rsidRPr="2A97EF7C">
        <w:rPr>
          <w:rStyle w:val="eop"/>
          <w:rFonts w:ascii="Georgia" w:hAnsi="Georgia"/>
          <w:sz w:val="21"/>
          <w:szCs w:val="21"/>
          <w:lang w:val="fr-FR"/>
        </w:rPr>
        <w:t xml:space="preserve"> </w:t>
      </w:r>
      <w:r w:rsidR="16BEEC22" w:rsidRPr="2A97EF7C">
        <w:rPr>
          <w:rStyle w:val="eop"/>
          <w:rFonts w:ascii="Georgia" w:hAnsi="Georgia"/>
          <w:sz w:val="21"/>
          <w:szCs w:val="21"/>
          <w:lang w:val="fr-FR"/>
        </w:rPr>
        <w:t>sur</w:t>
      </w:r>
      <w:r w:rsidR="008D2198" w:rsidRPr="2A97EF7C">
        <w:rPr>
          <w:rStyle w:val="eop"/>
          <w:rFonts w:ascii="Georgia" w:hAnsi="Georgia"/>
          <w:sz w:val="21"/>
          <w:szCs w:val="21"/>
          <w:lang w:val="fr-FR"/>
        </w:rPr>
        <w:t xml:space="preserve"> ses performances, donc notre décision d'acheter une autre GMK5150L a été rapide ».</w:t>
      </w:r>
    </w:p>
    <w:p w14:paraId="27321EE9" w14:textId="6ADFFBC9" w:rsidR="005414B7" w:rsidRPr="00FC7958" w:rsidRDefault="005414B7" w:rsidP="00366CE1">
      <w:pPr>
        <w:pStyle w:val="paragraph"/>
        <w:spacing w:before="0" w:beforeAutospacing="0" w:after="0" w:afterAutospacing="0"/>
        <w:textAlignment w:val="baseline"/>
        <w:rPr>
          <w:rStyle w:val="normaltextrun"/>
          <w:rFonts w:ascii="Georgia" w:hAnsi="Georgia"/>
          <w:sz w:val="21"/>
          <w:szCs w:val="21"/>
          <w:lang w:val="fr-FR"/>
        </w:rPr>
      </w:pPr>
    </w:p>
    <w:p w14:paraId="2DCB3E57" w14:textId="202A42C0" w:rsidR="008D2198" w:rsidRPr="00FC7958" w:rsidRDefault="008D2198"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L</w:t>
      </w:r>
      <w:r w:rsidR="0D01F9A8" w:rsidRPr="00FC7958">
        <w:rPr>
          <w:rStyle w:val="normaltextrun"/>
          <w:rFonts w:ascii="Georgia" w:hAnsi="Georgia"/>
          <w:sz w:val="21"/>
          <w:szCs w:val="21"/>
          <w:lang w:val="fr-FR"/>
        </w:rPr>
        <w:t>a</w:t>
      </w:r>
      <w:r w:rsidRPr="00FC7958">
        <w:rPr>
          <w:rStyle w:val="normaltextrun"/>
          <w:rFonts w:ascii="Georgia" w:hAnsi="Georgia"/>
          <w:sz w:val="21"/>
          <w:szCs w:val="21"/>
          <w:lang w:val="fr-FR"/>
        </w:rPr>
        <w:t xml:space="preserve"> nouve</w:t>
      </w:r>
      <w:r w:rsidR="407ECEE9" w:rsidRPr="00FC7958">
        <w:rPr>
          <w:rStyle w:val="normaltextrun"/>
          <w:rFonts w:ascii="Georgia" w:hAnsi="Georgia"/>
          <w:sz w:val="21"/>
          <w:szCs w:val="21"/>
          <w:lang w:val="fr-FR"/>
        </w:rPr>
        <w:t>lle</w:t>
      </w:r>
      <w:r w:rsidRPr="00FC7958">
        <w:rPr>
          <w:rStyle w:val="normaltextrun"/>
          <w:rFonts w:ascii="Georgia" w:hAnsi="Georgia"/>
          <w:sz w:val="21"/>
          <w:szCs w:val="21"/>
          <w:lang w:val="fr-FR"/>
        </w:rPr>
        <w:t xml:space="preserve"> GMK5150L dispose de plusieurs équipements supplémentaires, notamment des </w:t>
      </w:r>
      <w:r w:rsidR="49714EF6" w:rsidRPr="00FC7958">
        <w:rPr>
          <w:rStyle w:val="normaltextrun"/>
          <w:rFonts w:ascii="Georgia" w:hAnsi="Georgia"/>
          <w:sz w:val="21"/>
          <w:szCs w:val="21"/>
          <w:lang w:val="fr-FR"/>
        </w:rPr>
        <w:t>jante</w:t>
      </w:r>
      <w:r w:rsidRPr="00FC7958">
        <w:rPr>
          <w:rStyle w:val="normaltextrun"/>
          <w:rFonts w:ascii="Georgia" w:hAnsi="Georgia"/>
          <w:sz w:val="21"/>
          <w:szCs w:val="21"/>
          <w:lang w:val="fr-FR"/>
        </w:rPr>
        <w:t xml:space="preserve">s en alliage, un système de caméra panoramique Manitowoc </w:t>
      </w:r>
      <w:proofErr w:type="spellStart"/>
      <w:r w:rsidRPr="00FC7958">
        <w:rPr>
          <w:rStyle w:val="normaltextrun"/>
          <w:rFonts w:ascii="Georgia" w:hAnsi="Georgia"/>
          <w:sz w:val="21"/>
          <w:szCs w:val="21"/>
          <w:lang w:val="fr-FR"/>
        </w:rPr>
        <w:t>Birdview</w:t>
      </w:r>
      <w:proofErr w:type="spellEnd"/>
      <w:r w:rsidRPr="00FC7958">
        <w:rPr>
          <w:rStyle w:val="normaltextrun"/>
          <w:rFonts w:ascii="Georgia" w:hAnsi="Georgia"/>
          <w:sz w:val="21"/>
          <w:szCs w:val="21"/>
          <w:lang w:val="fr-FR"/>
        </w:rPr>
        <w:t xml:space="preserve"> 270° qui améliore la visibilité de l'opérateur et une double pointe pliante hydraulique de 17,8 m de long.</w:t>
      </w:r>
    </w:p>
    <w:p w14:paraId="685ABB89" w14:textId="7BD96E0D" w:rsidR="008D2198" w:rsidRPr="00FC7958" w:rsidRDefault="008D2198" w:rsidP="00366CE1">
      <w:pPr>
        <w:pStyle w:val="paragraph"/>
        <w:spacing w:before="0" w:beforeAutospacing="0" w:after="0" w:afterAutospacing="0"/>
        <w:textAlignment w:val="baseline"/>
        <w:rPr>
          <w:rStyle w:val="normaltextrun"/>
          <w:rFonts w:ascii="Georgia" w:hAnsi="Georgia"/>
          <w:sz w:val="21"/>
          <w:szCs w:val="21"/>
          <w:lang w:val="fr-FR"/>
        </w:rPr>
      </w:pPr>
    </w:p>
    <w:p w14:paraId="5F5FEF84" w14:textId="5A2CBF85" w:rsidR="008D2198" w:rsidRPr="008D2198" w:rsidRDefault="0097089D" w:rsidP="2A97EF7C">
      <w:pPr>
        <w:pStyle w:val="paragraph"/>
        <w:spacing w:before="0" w:beforeAutospacing="0" w:after="0" w:afterAutospacing="0"/>
        <w:textAlignment w:val="baseline"/>
        <w:rPr>
          <w:rStyle w:val="normaltextrun"/>
          <w:rFonts w:ascii="Georgia" w:hAnsi="Georgia"/>
          <w:sz w:val="21"/>
          <w:szCs w:val="21"/>
          <w:lang w:val="fr-FR"/>
        </w:rPr>
      </w:pPr>
      <w:r w:rsidRPr="2A97EF7C">
        <w:rPr>
          <w:rStyle w:val="normaltextrun"/>
          <w:rFonts w:ascii="Georgia" w:hAnsi="Georgia"/>
          <w:sz w:val="21"/>
          <w:szCs w:val="21"/>
          <w:lang w:val="fr-FR"/>
        </w:rPr>
        <w:t>« </w:t>
      </w:r>
      <w:r w:rsidR="008D2198" w:rsidRPr="2A97EF7C">
        <w:rPr>
          <w:rStyle w:val="normaltextrun"/>
          <w:rFonts w:ascii="Georgia" w:hAnsi="Georgia"/>
          <w:sz w:val="21"/>
          <w:szCs w:val="21"/>
          <w:lang w:val="fr-FR"/>
        </w:rPr>
        <w:t xml:space="preserve">La pointe entre en jeu lorsque nous effectuons des changements spéciaux de filtres de cheminée dans les aciéries, par exemple, ou lorsque nous effectuons des travaux sur des toits à distance. C'est là que nous avons besoin des </w:t>
      </w:r>
      <w:r w:rsidR="79F4FB03" w:rsidRPr="2A97EF7C">
        <w:rPr>
          <w:rStyle w:val="normaltextrun"/>
          <w:rFonts w:ascii="Georgia" w:hAnsi="Georgia"/>
          <w:sz w:val="21"/>
          <w:szCs w:val="21"/>
          <w:lang w:val="fr-FR"/>
        </w:rPr>
        <w:t xml:space="preserve">capacités de </w:t>
      </w:r>
      <w:r w:rsidR="008D2198" w:rsidRPr="2A97EF7C">
        <w:rPr>
          <w:rStyle w:val="normaltextrun"/>
          <w:rFonts w:ascii="Georgia" w:hAnsi="Georgia"/>
          <w:sz w:val="21"/>
          <w:szCs w:val="21"/>
          <w:lang w:val="fr-FR"/>
        </w:rPr>
        <w:t>charge</w:t>
      </w:r>
      <w:r w:rsidR="053E82DD" w:rsidRPr="2A97EF7C">
        <w:rPr>
          <w:rStyle w:val="normaltextrun"/>
          <w:rFonts w:ascii="Georgia" w:hAnsi="Georgia"/>
          <w:sz w:val="21"/>
          <w:szCs w:val="21"/>
          <w:lang w:val="fr-FR"/>
        </w:rPr>
        <w:t>s</w:t>
      </w:r>
      <w:r w:rsidR="008D2198" w:rsidRPr="2A97EF7C">
        <w:rPr>
          <w:rStyle w:val="normaltextrun"/>
          <w:rFonts w:ascii="Georgia" w:hAnsi="Georgia"/>
          <w:sz w:val="21"/>
          <w:szCs w:val="21"/>
          <w:lang w:val="fr-FR"/>
        </w:rPr>
        <w:t xml:space="preserve"> et de la grande portée que nous offre le Grove de 150 t</w:t>
      </w:r>
      <w:r w:rsidRPr="2A97EF7C">
        <w:rPr>
          <w:rStyle w:val="normaltextrun"/>
          <w:rFonts w:ascii="Georgia" w:hAnsi="Georgia"/>
          <w:sz w:val="21"/>
          <w:szCs w:val="21"/>
          <w:lang w:val="fr-FR"/>
        </w:rPr>
        <w:t> »</w:t>
      </w:r>
      <w:r w:rsidR="008D2198" w:rsidRPr="2A97EF7C">
        <w:rPr>
          <w:rStyle w:val="normaltextrun"/>
          <w:rFonts w:ascii="Georgia" w:hAnsi="Georgia"/>
          <w:sz w:val="21"/>
          <w:szCs w:val="21"/>
          <w:lang w:val="fr-FR"/>
        </w:rPr>
        <w:t xml:space="preserve"> a déclaré </w:t>
      </w:r>
      <w:proofErr w:type="spellStart"/>
      <w:r w:rsidR="008D2198" w:rsidRPr="2A97EF7C">
        <w:rPr>
          <w:rStyle w:val="eop"/>
          <w:rFonts w:ascii="Georgia" w:hAnsi="Georgia"/>
          <w:sz w:val="21"/>
          <w:szCs w:val="21"/>
          <w:lang w:val="fr-FR"/>
        </w:rPr>
        <w:t>Björn</w:t>
      </w:r>
      <w:proofErr w:type="spellEnd"/>
      <w:r w:rsidR="008D2198" w:rsidRPr="2A97EF7C">
        <w:rPr>
          <w:rStyle w:val="normaltextrun"/>
          <w:rFonts w:ascii="Georgia" w:hAnsi="Georgia"/>
          <w:sz w:val="21"/>
          <w:szCs w:val="21"/>
          <w:lang w:val="fr-FR"/>
        </w:rPr>
        <w:t xml:space="preserve"> </w:t>
      </w:r>
      <w:proofErr w:type="spellStart"/>
      <w:r w:rsidR="008D2198" w:rsidRPr="2A97EF7C">
        <w:rPr>
          <w:rStyle w:val="normaltextrun"/>
          <w:rFonts w:ascii="Georgia" w:hAnsi="Georgia"/>
          <w:sz w:val="21"/>
          <w:szCs w:val="21"/>
          <w:lang w:val="fr-FR"/>
        </w:rPr>
        <w:t>Jatz</w:t>
      </w:r>
      <w:proofErr w:type="spellEnd"/>
      <w:r w:rsidR="008D2198" w:rsidRPr="2A97EF7C">
        <w:rPr>
          <w:rStyle w:val="normaltextrun"/>
          <w:rFonts w:ascii="Georgia" w:hAnsi="Georgia"/>
          <w:sz w:val="21"/>
          <w:szCs w:val="21"/>
          <w:lang w:val="fr-FR"/>
        </w:rPr>
        <w:t>.</w:t>
      </w:r>
    </w:p>
    <w:p w14:paraId="218508B2" w14:textId="77777777" w:rsidR="00366CE1" w:rsidRPr="008D2198" w:rsidRDefault="00366CE1" w:rsidP="00366CE1">
      <w:pPr>
        <w:pStyle w:val="paragraph"/>
        <w:spacing w:before="0" w:beforeAutospacing="0" w:after="0" w:afterAutospacing="0"/>
        <w:textAlignment w:val="baseline"/>
        <w:rPr>
          <w:rFonts w:ascii="Georgia" w:hAnsi="Georgia"/>
          <w:sz w:val="21"/>
          <w:szCs w:val="21"/>
          <w:lang w:val="fr-FR"/>
        </w:rPr>
      </w:pPr>
      <w:r w:rsidRPr="008D2198">
        <w:rPr>
          <w:rStyle w:val="eop"/>
          <w:rFonts w:ascii="Georgia" w:hAnsi="Georgia"/>
          <w:sz w:val="21"/>
          <w:szCs w:val="21"/>
          <w:lang w:val="fr-FR"/>
        </w:rPr>
        <w:t> </w:t>
      </w:r>
    </w:p>
    <w:p w14:paraId="5203D2DA" w14:textId="1C4F38DC" w:rsidR="00366CE1" w:rsidRPr="00FC7958" w:rsidRDefault="00366CE1" w:rsidP="00366CE1">
      <w:pPr>
        <w:pStyle w:val="paragraph"/>
        <w:spacing w:before="0" w:beforeAutospacing="0" w:after="0" w:afterAutospacing="0"/>
        <w:textAlignment w:val="baseline"/>
        <w:rPr>
          <w:rStyle w:val="normaltextrun"/>
          <w:rFonts w:ascii="Georgia" w:hAnsi="Georgia"/>
          <w:b/>
          <w:bCs/>
          <w:sz w:val="21"/>
          <w:szCs w:val="21"/>
          <w:lang w:val="fr-FR"/>
        </w:rPr>
      </w:pPr>
      <w:r w:rsidRPr="0097089D">
        <w:rPr>
          <w:rStyle w:val="normaltextrun"/>
          <w:rFonts w:ascii="Georgia" w:hAnsi="Georgia"/>
          <w:b/>
          <w:bCs/>
          <w:sz w:val="21"/>
          <w:szCs w:val="21"/>
          <w:lang w:val="fr-FR"/>
        </w:rPr>
        <w:t> </w:t>
      </w:r>
      <w:r w:rsidR="00A644B2" w:rsidRPr="00FC7958">
        <w:rPr>
          <w:rStyle w:val="normaltextrun"/>
          <w:rFonts w:ascii="Georgia" w:hAnsi="Georgia"/>
          <w:b/>
          <w:bCs/>
          <w:sz w:val="21"/>
          <w:szCs w:val="21"/>
          <w:lang w:val="fr-FR"/>
        </w:rPr>
        <w:t>Tous chantiers, partout</w:t>
      </w:r>
    </w:p>
    <w:p w14:paraId="264509B2" w14:textId="5FE8C4F5" w:rsidR="0097089D" w:rsidRDefault="0097089D" w:rsidP="2A97EF7C">
      <w:pPr>
        <w:pStyle w:val="paragraph"/>
        <w:spacing w:before="0" w:beforeAutospacing="0" w:after="0" w:afterAutospacing="0"/>
        <w:textAlignment w:val="baseline"/>
        <w:rPr>
          <w:rStyle w:val="normaltextrun"/>
          <w:rFonts w:ascii="Georgia" w:hAnsi="Georgia"/>
          <w:sz w:val="21"/>
          <w:szCs w:val="21"/>
          <w:lang w:val="fr-FR"/>
        </w:rPr>
      </w:pPr>
      <w:r w:rsidRPr="2A97EF7C">
        <w:rPr>
          <w:rStyle w:val="normaltextrun"/>
          <w:rFonts w:ascii="Georgia" w:hAnsi="Georgia"/>
          <w:sz w:val="21"/>
          <w:szCs w:val="21"/>
          <w:lang w:val="fr-FR"/>
        </w:rPr>
        <w:t xml:space="preserve">Avant même la remise officielle, la deuxième nouvelle grue </w:t>
      </w:r>
      <w:r w:rsidR="1055BF5B" w:rsidRPr="2A97EF7C">
        <w:rPr>
          <w:rStyle w:val="normaltextrun"/>
          <w:rFonts w:ascii="Georgia" w:hAnsi="Georgia"/>
          <w:sz w:val="21"/>
          <w:szCs w:val="21"/>
          <w:lang w:val="fr-FR"/>
        </w:rPr>
        <w:t>automotrice</w:t>
      </w:r>
      <w:r w:rsidRPr="2A97EF7C">
        <w:rPr>
          <w:rStyle w:val="normaltextrun"/>
          <w:rFonts w:ascii="Georgia" w:hAnsi="Georgia"/>
          <w:sz w:val="21"/>
          <w:szCs w:val="21"/>
          <w:lang w:val="fr-FR"/>
        </w:rPr>
        <w:t xml:space="preserve"> Grove à rejoindre la flotte MSG, la GMK4100L</w:t>
      </w:r>
      <w:r w:rsidR="00484818" w:rsidRPr="2A97EF7C">
        <w:rPr>
          <w:rStyle w:val="normaltextrun"/>
          <w:rFonts w:ascii="Georgia" w:hAnsi="Georgia"/>
          <w:sz w:val="21"/>
          <w:szCs w:val="21"/>
          <w:lang w:val="fr-FR"/>
        </w:rPr>
        <w:t>-1</w:t>
      </w:r>
      <w:r w:rsidRPr="2A97EF7C">
        <w:rPr>
          <w:rStyle w:val="normaltextrun"/>
          <w:rFonts w:ascii="Georgia" w:hAnsi="Georgia"/>
          <w:sz w:val="21"/>
          <w:szCs w:val="21"/>
          <w:lang w:val="fr-FR"/>
        </w:rPr>
        <w:t xml:space="preserve">, a quitté l'usine </w:t>
      </w:r>
      <w:r w:rsidRPr="2A97EF7C">
        <w:rPr>
          <w:rStyle w:val="eop"/>
          <w:rFonts w:ascii="Georgia" w:hAnsi="Georgia"/>
          <w:sz w:val="21"/>
          <w:szCs w:val="21"/>
          <w:lang w:val="fr-FR"/>
        </w:rPr>
        <w:t>à</w:t>
      </w:r>
      <w:r w:rsidRPr="2A97EF7C">
        <w:rPr>
          <w:rStyle w:val="normaltextrun"/>
          <w:rFonts w:ascii="Georgia" w:hAnsi="Georgia"/>
          <w:sz w:val="21"/>
          <w:szCs w:val="21"/>
          <w:lang w:val="fr-FR"/>
        </w:rPr>
        <w:t xml:space="preserve"> Wilhelmshaven pour son premier travail, le montage d'une grue à tour à Fr</w:t>
      </w:r>
      <w:r w:rsidR="00912295" w:rsidRPr="2A97EF7C">
        <w:rPr>
          <w:rStyle w:val="normaltextrun"/>
          <w:rFonts w:ascii="Georgia" w:hAnsi="Georgia"/>
          <w:sz w:val="21"/>
          <w:szCs w:val="21"/>
          <w:lang w:val="fr-FR"/>
        </w:rPr>
        <w:t>eiburg</w:t>
      </w:r>
      <w:r w:rsidRPr="2A97EF7C">
        <w:rPr>
          <w:rStyle w:val="normaltextrun"/>
          <w:rFonts w:ascii="Georgia" w:hAnsi="Georgia"/>
          <w:sz w:val="21"/>
          <w:szCs w:val="21"/>
          <w:lang w:val="fr-FR"/>
        </w:rPr>
        <w:t>. La capacité de charge de la cabine combinée à la conception compacte est particulièrement impressionnante sur cette grue de 100 tonnes.</w:t>
      </w:r>
    </w:p>
    <w:p w14:paraId="7A1E45AF" w14:textId="766444A1" w:rsidR="00912295" w:rsidRDefault="00912295" w:rsidP="00366CE1">
      <w:pPr>
        <w:pStyle w:val="paragraph"/>
        <w:spacing w:before="0" w:beforeAutospacing="0" w:after="0" w:afterAutospacing="0"/>
        <w:textAlignment w:val="baseline"/>
        <w:rPr>
          <w:rStyle w:val="normaltextrun"/>
          <w:rFonts w:ascii="Georgia" w:hAnsi="Georgia"/>
          <w:sz w:val="21"/>
          <w:szCs w:val="21"/>
          <w:lang w:val="fr-FR"/>
        </w:rPr>
      </w:pPr>
    </w:p>
    <w:p w14:paraId="7FA9D0A4" w14:textId="6AEAF199" w:rsidR="00912295" w:rsidRPr="0097089D" w:rsidRDefault="00912295" w:rsidP="2A97EF7C">
      <w:pPr>
        <w:pStyle w:val="paragraph"/>
        <w:spacing w:before="0" w:beforeAutospacing="0" w:after="0" w:afterAutospacing="0"/>
        <w:textAlignment w:val="baseline"/>
        <w:rPr>
          <w:rStyle w:val="normaltextrun"/>
          <w:rFonts w:ascii="Georgia" w:hAnsi="Georgia"/>
          <w:sz w:val="21"/>
          <w:szCs w:val="21"/>
          <w:lang w:val="fr-FR"/>
        </w:rPr>
      </w:pPr>
      <w:r w:rsidRPr="2A97EF7C">
        <w:rPr>
          <w:rStyle w:val="normaltextrun"/>
          <w:rFonts w:ascii="Georgia" w:hAnsi="Georgia"/>
          <w:sz w:val="21"/>
          <w:szCs w:val="21"/>
          <w:lang w:val="fr-FR"/>
        </w:rPr>
        <w:t xml:space="preserve">Avec une largeur de véhicule de seulement 2,55 m, </w:t>
      </w:r>
      <w:r w:rsidR="588B52C5" w:rsidRPr="2A97EF7C">
        <w:rPr>
          <w:rStyle w:val="normaltextrun"/>
          <w:rFonts w:ascii="Georgia" w:hAnsi="Georgia"/>
          <w:sz w:val="21"/>
          <w:szCs w:val="21"/>
          <w:lang w:val="fr-FR"/>
        </w:rPr>
        <w:t>el</w:t>
      </w:r>
      <w:r w:rsidRPr="2A97EF7C">
        <w:rPr>
          <w:rStyle w:val="normaltextrun"/>
          <w:rFonts w:ascii="Georgia" w:hAnsi="Georgia"/>
          <w:sz w:val="21"/>
          <w:szCs w:val="21"/>
          <w:lang w:val="fr-FR"/>
        </w:rPr>
        <w:t>l</w:t>
      </w:r>
      <w:r w:rsidR="2A61F67A" w:rsidRPr="2A97EF7C">
        <w:rPr>
          <w:rStyle w:val="normaltextrun"/>
          <w:rFonts w:ascii="Georgia" w:hAnsi="Georgia"/>
          <w:sz w:val="21"/>
          <w:szCs w:val="21"/>
          <w:lang w:val="fr-FR"/>
        </w:rPr>
        <w:t>e</w:t>
      </w:r>
      <w:r w:rsidRPr="2A97EF7C">
        <w:rPr>
          <w:rStyle w:val="normaltextrun"/>
          <w:rFonts w:ascii="Georgia" w:hAnsi="Georgia"/>
          <w:sz w:val="21"/>
          <w:szCs w:val="21"/>
          <w:lang w:val="fr-FR"/>
        </w:rPr>
        <w:t xml:space="preserve"> peut facilement se rendre sur les sites de travail les plus </w:t>
      </w:r>
      <w:r w:rsidR="5600E13B" w:rsidRPr="2A97EF7C">
        <w:rPr>
          <w:rStyle w:val="normaltextrun"/>
          <w:rFonts w:ascii="Georgia" w:hAnsi="Georgia"/>
          <w:sz w:val="21"/>
          <w:szCs w:val="21"/>
          <w:lang w:val="fr-FR"/>
        </w:rPr>
        <w:t>exigus</w:t>
      </w:r>
      <w:r w:rsidRPr="2A97EF7C">
        <w:rPr>
          <w:rStyle w:val="normaltextrun"/>
          <w:rFonts w:ascii="Georgia" w:hAnsi="Georgia"/>
          <w:sz w:val="21"/>
          <w:szCs w:val="21"/>
          <w:lang w:val="fr-FR"/>
        </w:rPr>
        <w:t xml:space="preserve"> du </w:t>
      </w:r>
      <w:proofErr w:type="spellStart"/>
      <w:r w:rsidRPr="2A97EF7C">
        <w:rPr>
          <w:rStyle w:val="normaltextrun"/>
          <w:rFonts w:ascii="Georgia" w:hAnsi="Georgia"/>
          <w:sz w:val="21"/>
          <w:szCs w:val="21"/>
          <w:lang w:val="fr-FR"/>
        </w:rPr>
        <w:t>centre ville</w:t>
      </w:r>
      <w:proofErr w:type="spellEnd"/>
      <w:r w:rsidRPr="2A97EF7C">
        <w:rPr>
          <w:rStyle w:val="normaltextrun"/>
          <w:rFonts w:ascii="Georgia" w:hAnsi="Georgia"/>
          <w:sz w:val="21"/>
          <w:szCs w:val="21"/>
          <w:lang w:val="fr-FR"/>
        </w:rPr>
        <w:t>. L</w:t>
      </w:r>
      <w:r w:rsidR="6A0A0311" w:rsidRPr="2A97EF7C">
        <w:rPr>
          <w:rStyle w:val="normaltextrun"/>
          <w:rFonts w:ascii="Georgia" w:hAnsi="Georgia"/>
          <w:sz w:val="21"/>
          <w:szCs w:val="21"/>
          <w:lang w:val="fr-FR"/>
        </w:rPr>
        <w:t>a</w:t>
      </w:r>
      <w:r w:rsidRPr="2A97EF7C">
        <w:rPr>
          <w:rStyle w:val="normaltextrun"/>
          <w:rFonts w:ascii="Georgia" w:hAnsi="Georgia"/>
          <w:sz w:val="21"/>
          <w:szCs w:val="21"/>
          <w:lang w:val="fr-FR"/>
        </w:rPr>
        <w:t xml:space="preserve"> GMK4100L-1 peut encore transporter jusqu'à 6,7 de contrepoids avec 12 t par essieu et possède une flèche principale imposante de 60 m.</w:t>
      </w:r>
    </w:p>
    <w:p w14:paraId="4E925AF8" w14:textId="1AF9985B" w:rsidR="00912295" w:rsidRPr="00FC7958" w:rsidRDefault="00366CE1" w:rsidP="3F6CC279">
      <w:pPr>
        <w:pStyle w:val="paragraph"/>
        <w:spacing w:before="0" w:beforeAutospacing="0" w:after="0" w:afterAutospacing="0"/>
        <w:textAlignment w:val="baseline"/>
        <w:rPr>
          <w:rStyle w:val="eop"/>
          <w:rFonts w:ascii="Georgia" w:hAnsi="Georgia"/>
          <w:sz w:val="21"/>
          <w:szCs w:val="21"/>
          <w:lang w:val="fr-FR"/>
        </w:rPr>
      </w:pPr>
      <w:r w:rsidRPr="00FC7958">
        <w:rPr>
          <w:rStyle w:val="eop"/>
          <w:rFonts w:ascii="Georgia" w:hAnsi="Georgia"/>
          <w:sz w:val="21"/>
          <w:szCs w:val="21"/>
          <w:lang w:val="fr-FR"/>
        </w:rPr>
        <w:t> </w:t>
      </w:r>
    </w:p>
    <w:p w14:paraId="4F4D3F49" w14:textId="4462538A" w:rsidR="00912295" w:rsidRPr="00912295" w:rsidRDefault="00912295" w:rsidP="2A97EF7C">
      <w:pPr>
        <w:pStyle w:val="paragraph"/>
        <w:spacing w:before="0" w:beforeAutospacing="0" w:after="0" w:afterAutospacing="0"/>
        <w:textAlignment w:val="baseline"/>
        <w:rPr>
          <w:rFonts w:ascii="Georgia" w:hAnsi="Georgia"/>
          <w:sz w:val="21"/>
          <w:szCs w:val="21"/>
          <w:lang w:val="fr-FR"/>
        </w:rPr>
      </w:pPr>
      <w:r w:rsidRPr="3F6CC279">
        <w:rPr>
          <w:rFonts w:ascii="Georgia" w:hAnsi="Georgia"/>
          <w:sz w:val="21"/>
          <w:szCs w:val="21"/>
          <w:lang w:val="fr-FR"/>
        </w:rPr>
        <w:lastRenderedPageBreak/>
        <w:t>« Avec un permis de conduire de 48 tonnes, la grue peut être déplacée vers n'importe quel projet dans tout le pays. La suspension indépendante MEGATRAK sur les GMK est une autre proposition de vente unique pour Grove. Elle nous donne la garde au sol nécessaire lorsque le terrain hors route devient plus difficile</w:t>
      </w:r>
      <w:r w:rsidR="7264796F" w:rsidRPr="3F6CC279">
        <w:rPr>
          <w:rFonts w:ascii="Georgia" w:hAnsi="Georgia"/>
          <w:sz w:val="21"/>
          <w:szCs w:val="21"/>
          <w:lang w:val="fr-FR"/>
        </w:rPr>
        <w:t> »,</w:t>
      </w:r>
      <w:r w:rsidRPr="3F6CC279">
        <w:rPr>
          <w:rFonts w:ascii="Georgia" w:hAnsi="Georgia"/>
          <w:sz w:val="21"/>
          <w:szCs w:val="21"/>
          <w:lang w:val="fr-FR"/>
        </w:rPr>
        <w:t xml:space="preserve"> a déclaré </w:t>
      </w:r>
      <w:proofErr w:type="spellStart"/>
      <w:r w:rsidR="531CFB12" w:rsidRPr="3F6CC279">
        <w:rPr>
          <w:rStyle w:val="eop"/>
          <w:rFonts w:ascii="Georgia" w:hAnsi="Georgia"/>
          <w:sz w:val="21"/>
          <w:szCs w:val="21"/>
          <w:lang w:val="fr-FR"/>
        </w:rPr>
        <w:t>Björn</w:t>
      </w:r>
      <w:proofErr w:type="spellEnd"/>
      <w:r w:rsidRPr="3F6CC279">
        <w:rPr>
          <w:rFonts w:ascii="Georgia" w:hAnsi="Georgia"/>
          <w:sz w:val="21"/>
          <w:szCs w:val="21"/>
          <w:lang w:val="fr-FR"/>
        </w:rPr>
        <w:t xml:space="preserve"> </w:t>
      </w:r>
      <w:proofErr w:type="spellStart"/>
      <w:r w:rsidRPr="3F6CC279">
        <w:rPr>
          <w:rFonts w:ascii="Georgia" w:hAnsi="Georgia"/>
          <w:sz w:val="21"/>
          <w:szCs w:val="21"/>
          <w:lang w:val="fr-FR"/>
        </w:rPr>
        <w:t>Jatz</w:t>
      </w:r>
      <w:proofErr w:type="spellEnd"/>
      <w:r w:rsidRPr="3F6CC279">
        <w:rPr>
          <w:rFonts w:ascii="Georgia" w:hAnsi="Georgia"/>
          <w:sz w:val="21"/>
          <w:szCs w:val="21"/>
          <w:lang w:val="fr-FR"/>
        </w:rPr>
        <w:t xml:space="preserve">. </w:t>
      </w:r>
      <w:r w:rsidR="09B4A746" w:rsidRPr="3F6CC279">
        <w:rPr>
          <w:rFonts w:ascii="Georgia" w:hAnsi="Georgia"/>
          <w:sz w:val="21"/>
          <w:szCs w:val="21"/>
          <w:lang w:val="fr-FR"/>
        </w:rPr>
        <w:t xml:space="preserve">« </w:t>
      </w:r>
      <w:r w:rsidRPr="3F6CC279">
        <w:rPr>
          <w:rFonts w:ascii="Georgia" w:hAnsi="Georgia"/>
          <w:sz w:val="21"/>
          <w:szCs w:val="21"/>
          <w:lang w:val="fr-FR"/>
        </w:rPr>
        <w:t xml:space="preserve">La GMK4100L-1 est également la deuxième des grues de MSG à avoir la même construction. </w:t>
      </w:r>
      <w:r w:rsidR="7052ABE0" w:rsidRPr="3F6CC279">
        <w:rPr>
          <w:rFonts w:ascii="Georgia" w:hAnsi="Georgia"/>
          <w:sz w:val="21"/>
          <w:szCs w:val="21"/>
          <w:lang w:val="fr-FR"/>
        </w:rPr>
        <w:t xml:space="preserve">Compte tenu du </w:t>
      </w:r>
      <w:r w:rsidR="7052ABE0" w:rsidRPr="00FC7958">
        <w:rPr>
          <w:color w:val="000000" w:themeColor="text1"/>
          <w:sz w:val="21"/>
          <w:szCs w:val="21"/>
          <w:lang w:val="fr-FR"/>
        </w:rPr>
        <w:t>§</w:t>
      </w:r>
      <w:r w:rsidR="7052ABE0" w:rsidRPr="3F6CC279">
        <w:rPr>
          <w:rFonts w:ascii="Georgia" w:hAnsi="Georgia"/>
          <w:sz w:val="21"/>
          <w:szCs w:val="21"/>
          <w:lang w:val="fr-FR"/>
        </w:rPr>
        <w:t xml:space="preserve"> 29 du permis de conduire en Allemagne, il sera essentiel à l'avenir d'avoir des machines identiques dans la flotte </w:t>
      </w:r>
      <w:r w:rsidRPr="3F6CC279">
        <w:rPr>
          <w:rFonts w:ascii="Georgia" w:hAnsi="Georgia"/>
          <w:sz w:val="21"/>
          <w:szCs w:val="21"/>
          <w:lang w:val="fr-FR"/>
        </w:rPr>
        <w:t>».</w:t>
      </w:r>
    </w:p>
    <w:p w14:paraId="778AF868" w14:textId="0F16AC3A" w:rsidR="00366CE1" w:rsidRPr="00FC7958" w:rsidRDefault="00366CE1" w:rsidP="3F6CC279">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2968B3C1" w14:textId="6A678AD2" w:rsidR="00366CE1" w:rsidRPr="00FC7958" w:rsidRDefault="00912295" w:rsidP="00366CE1">
      <w:pPr>
        <w:pStyle w:val="paragraph"/>
        <w:spacing w:before="0" w:beforeAutospacing="0" w:after="0" w:afterAutospacing="0"/>
        <w:textAlignment w:val="baseline"/>
        <w:rPr>
          <w:rStyle w:val="normaltextrun"/>
          <w:b/>
          <w:bCs/>
          <w:lang w:val="fr-FR"/>
        </w:rPr>
      </w:pPr>
      <w:r w:rsidRPr="00FC7958">
        <w:rPr>
          <w:rStyle w:val="normaltextrun"/>
          <w:b/>
          <w:bCs/>
          <w:lang w:val="fr-FR"/>
        </w:rPr>
        <w:t>Une confiance et un partenariat de longue date</w:t>
      </w:r>
    </w:p>
    <w:p w14:paraId="792A8D5E" w14:textId="71010FE3" w:rsidR="00912295" w:rsidRPr="00FC7958" w:rsidRDefault="00912295" w:rsidP="3F6CC279">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 xml:space="preserve">Lors de la remise des grues, Andreas Werner, directeur général, et Lukas </w:t>
      </w:r>
      <w:proofErr w:type="spellStart"/>
      <w:r w:rsidRPr="00FC7958">
        <w:rPr>
          <w:rStyle w:val="normaltextrun"/>
          <w:rFonts w:ascii="Georgia" w:hAnsi="Georgia"/>
          <w:sz w:val="21"/>
          <w:szCs w:val="21"/>
          <w:lang w:val="fr-FR"/>
        </w:rPr>
        <w:t>Brämer</w:t>
      </w:r>
      <w:proofErr w:type="spellEnd"/>
      <w:r w:rsidRPr="00FC7958">
        <w:rPr>
          <w:rStyle w:val="normaltextrun"/>
          <w:rFonts w:ascii="Georgia" w:hAnsi="Georgia"/>
          <w:sz w:val="21"/>
          <w:szCs w:val="21"/>
          <w:lang w:val="fr-FR"/>
        </w:rPr>
        <w:t xml:space="preserve">, représentant commercial du concessionnaire </w:t>
      </w:r>
      <w:proofErr w:type="spellStart"/>
      <w:r w:rsidRPr="00FC7958">
        <w:rPr>
          <w:rStyle w:val="normaltextrun"/>
          <w:rFonts w:ascii="Georgia" w:hAnsi="Georgia"/>
          <w:sz w:val="21"/>
          <w:szCs w:val="21"/>
          <w:lang w:val="fr-FR"/>
        </w:rPr>
        <w:t>KranAgentur</w:t>
      </w:r>
      <w:proofErr w:type="spellEnd"/>
      <w:r w:rsidRPr="00FC7958">
        <w:rPr>
          <w:rStyle w:val="normaltextrun"/>
          <w:rFonts w:ascii="Georgia" w:hAnsi="Georgia"/>
          <w:sz w:val="21"/>
          <w:szCs w:val="21"/>
          <w:lang w:val="fr-FR"/>
        </w:rPr>
        <w:t xml:space="preserve"> Werner, ont remercié MSG pour leur confiance et leur coopération amicale pendant de nombreuses </w:t>
      </w:r>
      <w:proofErr w:type="gramStart"/>
      <w:r w:rsidRPr="00FC7958">
        <w:rPr>
          <w:rStyle w:val="normaltextrun"/>
          <w:rFonts w:ascii="Georgia" w:hAnsi="Georgia"/>
          <w:sz w:val="21"/>
          <w:szCs w:val="21"/>
          <w:lang w:val="fr-FR"/>
        </w:rPr>
        <w:t>années</w:t>
      </w:r>
      <w:r w:rsidR="13BD9F43" w:rsidRPr="00FC7958">
        <w:rPr>
          <w:rStyle w:val="normaltextrun"/>
          <w:rFonts w:ascii="Georgia" w:hAnsi="Georgia"/>
          <w:sz w:val="21"/>
          <w:szCs w:val="21"/>
          <w:lang w:val="fr-FR"/>
        </w:rPr>
        <w:t>:</w:t>
      </w:r>
      <w:proofErr w:type="gramEnd"/>
      <w:r w:rsidR="13BD9F43" w:rsidRPr="00FC7958">
        <w:rPr>
          <w:rStyle w:val="normaltextrun"/>
          <w:rFonts w:ascii="Georgia" w:hAnsi="Georgia"/>
          <w:sz w:val="21"/>
          <w:szCs w:val="21"/>
          <w:lang w:val="fr-FR"/>
        </w:rPr>
        <w:t xml:space="preserve"> </w:t>
      </w:r>
      <w:r w:rsidR="13BD9F43" w:rsidRPr="3F6CC279">
        <w:rPr>
          <w:rStyle w:val="normaltextrun"/>
          <w:rFonts w:ascii="Georgia" w:hAnsi="Georgia"/>
          <w:sz w:val="21"/>
          <w:szCs w:val="21"/>
          <w:lang w:val="fr-FR"/>
        </w:rPr>
        <w:t>« </w:t>
      </w:r>
      <w:r w:rsidR="13BD9F43" w:rsidRPr="00FC7958">
        <w:rPr>
          <w:rStyle w:val="normaltextrun"/>
          <w:rFonts w:ascii="Georgia" w:hAnsi="Georgia"/>
          <w:sz w:val="21"/>
          <w:szCs w:val="21"/>
          <w:lang w:val="fr-FR"/>
        </w:rPr>
        <w:t xml:space="preserve"> Merci pour la grande collaboration et pour un partenariat de longue date qui a toujours été caractérisé par une confiance mutuelle</w:t>
      </w:r>
      <w:r w:rsidR="13BD9F43" w:rsidRPr="3F6CC279">
        <w:rPr>
          <w:rFonts w:ascii="Georgia" w:hAnsi="Georgia"/>
          <w:sz w:val="21"/>
          <w:szCs w:val="21"/>
          <w:lang w:val="fr-FR"/>
        </w:rPr>
        <w:t xml:space="preserve"> »</w:t>
      </w:r>
      <w:r w:rsidR="13BD9F43" w:rsidRPr="00FC7958">
        <w:rPr>
          <w:rStyle w:val="normaltextrun"/>
          <w:rFonts w:ascii="Georgia" w:hAnsi="Georgia"/>
          <w:sz w:val="21"/>
          <w:szCs w:val="21"/>
          <w:lang w:val="fr-FR"/>
        </w:rPr>
        <w:t>.</w:t>
      </w:r>
    </w:p>
    <w:p w14:paraId="2C9E1241" w14:textId="29ADE977" w:rsidR="00912295" w:rsidRPr="00FC7958" w:rsidRDefault="00912295" w:rsidP="3F6CC279">
      <w:pPr>
        <w:pStyle w:val="paragraph"/>
        <w:spacing w:before="0" w:beforeAutospacing="0" w:after="0" w:afterAutospacing="0"/>
        <w:textAlignment w:val="baseline"/>
        <w:rPr>
          <w:rStyle w:val="normaltextrun"/>
          <w:rFonts w:ascii="Georgia" w:hAnsi="Georgia"/>
          <w:sz w:val="21"/>
          <w:szCs w:val="21"/>
          <w:lang w:val="fr-FR"/>
        </w:rPr>
      </w:pPr>
    </w:p>
    <w:p w14:paraId="28BDBF5D" w14:textId="25BCC793" w:rsidR="00912295" w:rsidRPr="00FC7958" w:rsidRDefault="00484818"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 xml:space="preserve"> Depuis 1994, MSG </w:t>
      </w:r>
      <w:proofErr w:type="spellStart"/>
      <w:r w:rsidRPr="00FC7958">
        <w:rPr>
          <w:rStyle w:val="normaltextrun"/>
          <w:rFonts w:ascii="Georgia" w:hAnsi="Georgia"/>
          <w:sz w:val="21"/>
          <w:szCs w:val="21"/>
          <w:lang w:val="fr-FR"/>
        </w:rPr>
        <w:t>Krandienst</w:t>
      </w:r>
      <w:proofErr w:type="spellEnd"/>
      <w:r w:rsidRPr="00FC7958">
        <w:rPr>
          <w:rStyle w:val="normaltextrun"/>
          <w:rFonts w:ascii="Georgia" w:hAnsi="Georgia"/>
          <w:sz w:val="21"/>
          <w:szCs w:val="21"/>
          <w:lang w:val="fr-FR"/>
        </w:rPr>
        <w:t xml:space="preserve"> soutient les projets de ses clients en leur proposant des services de grue</w:t>
      </w:r>
      <w:r w:rsidR="2F8D9683" w:rsidRPr="00FC7958">
        <w:rPr>
          <w:rStyle w:val="normaltextrun"/>
          <w:rFonts w:ascii="Georgia" w:hAnsi="Georgia"/>
          <w:sz w:val="21"/>
          <w:szCs w:val="21"/>
          <w:lang w:val="fr-FR"/>
        </w:rPr>
        <w:t>s</w:t>
      </w:r>
      <w:r w:rsidRPr="00FC7958">
        <w:rPr>
          <w:rStyle w:val="normaltextrun"/>
          <w:rFonts w:ascii="Georgia" w:hAnsi="Georgia"/>
          <w:sz w:val="21"/>
          <w:szCs w:val="21"/>
          <w:lang w:val="fr-FR"/>
        </w:rPr>
        <w:t xml:space="preserve"> complexes, un transport </w:t>
      </w:r>
      <w:r w:rsidR="5FE67D9F" w:rsidRPr="00FC7958">
        <w:rPr>
          <w:rStyle w:val="normaltextrun"/>
          <w:rFonts w:ascii="Georgia" w:hAnsi="Georgia"/>
          <w:sz w:val="21"/>
          <w:szCs w:val="21"/>
          <w:lang w:val="fr-FR"/>
        </w:rPr>
        <w:t>sécurisé</w:t>
      </w:r>
      <w:r w:rsidRPr="00FC7958">
        <w:rPr>
          <w:rStyle w:val="normaltextrun"/>
          <w:rFonts w:ascii="Georgia" w:hAnsi="Georgia"/>
          <w:sz w:val="21"/>
          <w:szCs w:val="21"/>
          <w:lang w:val="fr-FR"/>
        </w:rPr>
        <w:t xml:space="preserve"> de charges lourdes et une logistique efficace, le tout adapté à leurs besoins individuels. L'entreprise s'est considérablement développée au cours des dernières décennies et emploie aujourd'hui 120 personnes sur quatre sites en Allemagne et en France. Outre le siège social à Kehl, il existe des succursales à Fribourg-</w:t>
      </w:r>
      <w:proofErr w:type="spellStart"/>
      <w:r w:rsidRPr="00FC7958">
        <w:rPr>
          <w:rStyle w:val="normaltextrun"/>
          <w:rFonts w:ascii="Georgia" w:hAnsi="Georgia"/>
          <w:sz w:val="21"/>
          <w:szCs w:val="21"/>
          <w:lang w:val="fr-FR"/>
        </w:rPr>
        <w:t>Teningen</w:t>
      </w:r>
      <w:proofErr w:type="spellEnd"/>
      <w:r w:rsidRPr="00FC7958">
        <w:rPr>
          <w:rStyle w:val="normaltextrun"/>
          <w:rFonts w:ascii="Georgia" w:hAnsi="Georgia"/>
          <w:sz w:val="21"/>
          <w:szCs w:val="21"/>
          <w:lang w:val="fr-FR"/>
        </w:rPr>
        <w:t xml:space="preserve"> en Allemagne et à Strasbourg et Mulhouse en France.</w:t>
      </w:r>
    </w:p>
    <w:p w14:paraId="408363EE" w14:textId="0B9D6BB8" w:rsidR="00484818" w:rsidRPr="00FC7958" w:rsidRDefault="00484818" w:rsidP="00366CE1">
      <w:pPr>
        <w:pStyle w:val="paragraph"/>
        <w:spacing w:before="0" w:beforeAutospacing="0" w:after="0" w:afterAutospacing="0"/>
        <w:textAlignment w:val="baseline"/>
        <w:rPr>
          <w:rStyle w:val="normaltextrun"/>
          <w:rFonts w:ascii="Georgia" w:hAnsi="Georgia"/>
          <w:sz w:val="21"/>
          <w:szCs w:val="21"/>
          <w:lang w:val="fr-FR"/>
        </w:rPr>
      </w:pPr>
    </w:p>
    <w:p w14:paraId="313A258C" w14:textId="1855F2A8" w:rsidR="00484818" w:rsidRPr="00FC7958" w:rsidRDefault="00484818"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 xml:space="preserve">Visitez le site web de Manitowoc pour en savoir plus sur les grues </w:t>
      </w:r>
      <w:r w:rsidR="5BBA2236" w:rsidRPr="00FC7958">
        <w:rPr>
          <w:rStyle w:val="normaltextrun"/>
          <w:rFonts w:ascii="Georgia" w:hAnsi="Georgia"/>
          <w:sz w:val="21"/>
          <w:szCs w:val="21"/>
          <w:lang w:val="fr-FR"/>
        </w:rPr>
        <w:t>automotrices</w:t>
      </w:r>
      <w:r w:rsidRPr="00FC7958">
        <w:rPr>
          <w:rStyle w:val="normaltextrun"/>
          <w:rFonts w:ascii="Georgia" w:hAnsi="Georgia"/>
          <w:sz w:val="21"/>
          <w:szCs w:val="21"/>
          <w:lang w:val="fr-FR"/>
        </w:rPr>
        <w:t xml:space="preserve"> Grove </w:t>
      </w:r>
      <w:hyperlink r:id="rId11">
        <w:r w:rsidRPr="00FC7958">
          <w:rPr>
            <w:rStyle w:val="Hyperlink"/>
            <w:rFonts w:ascii="Georgia" w:hAnsi="Georgia"/>
            <w:sz w:val="21"/>
            <w:szCs w:val="21"/>
            <w:lang w:val="fr-FR"/>
          </w:rPr>
          <w:t>GMK4100L-1</w:t>
        </w:r>
      </w:hyperlink>
      <w:r w:rsidRPr="00FC7958">
        <w:rPr>
          <w:rStyle w:val="normaltextrun"/>
          <w:rFonts w:ascii="Georgia" w:hAnsi="Georgia"/>
          <w:sz w:val="21"/>
          <w:szCs w:val="21"/>
          <w:lang w:val="fr-FR"/>
        </w:rPr>
        <w:t xml:space="preserve"> et </w:t>
      </w:r>
      <w:hyperlink r:id="rId12">
        <w:r w:rsidRPr="00FC7958">
          <w:rPr>
            <w:rStyle w:val="Hyperlink"/>
            <w:rFonts w:ascii="Georgia" w:hAnsi="Georgia"/>
            <w:sz w:val="21"/>
            <w:szCs w:val="21"/>
            <w:lang w:val="fr-FR"/>
          </w:rPr>
          <w:t>GMK5150L</w:t>
        </w:r>
      </w:hyperlink>
      <w:r w:rsidRPr="00FC7958">
        <w:rPr>
          <w:rStyle w:val="normaltextrun"/>
          <w:rFonts w:ascii="Georgia" w:hAnsi="Georgia"/>
          <w:sz w:val="21"/>
          <w:szCs w:val="21"/>
          <w:lang w:val="fr-FR"/>
        </w:rPr>
        <w:t>.</w:t>
      </w:r>
    </w:p>
    <w:p w14:paraId="68AB84D8" w14:textId="77777777" w:rsidR="00366CE1" w:rsidRPr="00FC7958" w:rsidRDefault="00366CE1" w:rsidP="00366CE1">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1714371A" w14:textId="211AC212" w:rsidR="00366CE1" w:rsidRPr="00FC7958" w:rsidRDefault="00366CE1" w:rsidP="00366CE1">
      <w:pPr>
        <w:pStyle w:val="paragraph"/>
        <w:spacing w:before="0" w:beforeAutospacing="0" w:after="0" w:afterAutospacing="0"/>
        <w:jc w:val="center"/>
        <w:textAlignment w:val="baseline"/>
        <w:rPr>
          <w:rFonts w:ascii="Georgia" w:hAnsi="Georgia"/>
          <w:sz w:val="21"/>
          <w:szCs w:val="21"/>
          <w:lang w:val="fr-FR"/>
        </w:rPr>
      </w:pPr>
      <w:r w:rsidRPr="00FC7958">
        <w:rPr>
          <w:rStyle w:val="normaltextrun"/>
          <w:rFonts w:ascii="Georgia" w:hAnsi="Georgia"/>
          <w:sz w:val="21"/>
          <w:szCs w:val="21"/>
          <w:lang w:val="fr-FR"/>
        </w:rPr>
        <w:t>-</w:t>
      </w:r>
      <w:r w:rsidR="00484818" w:rsidRPr="00FC7958">
        <w:rPr>
          <w:rStyle w:val="normaltextrun"/>
          <w:rFonts w:ascii="Georgia" w:hAnsi="Georgia"/>
          <w:sz w:val="21"/>
          <w:szCs w:val="21"/>
          <w:lang w:val="fr-FR"/>
        </w:rPr>
        <w:t>FIN</w:t>
      </w:r>
      <w:r w:rsidRPr="00FC7958">
        <w:rPr>
          <w:rStyle w:val="normaltextrun"/>
          <w:rFonts w:ascii="Georgia" w:hAnsi="Georgia"/>
          <w:sz w:val="21"/>
          <w:szCs w:val="21"/>
          <w:lang w:val="fr-FR"/>
        </w:rPr>
        <w:t>-</w:t>
      </w:r>
      <w:r w:rsidRPr="00FC7958">
        <w:rPr>
          <w:rStyle w:val="eop"/>
          <w:rFonts w:ascii="Georgia" w:hAnsi="Georgia"/>
          <w:sz w:val="21"/>
          <w:szCs w:val="21"/>
          <w:lang w:val="fr-FR"/>
        </w:rPr>
        <w:t> </w:t>
      </w:r>
    </w:p>
    <w:p w14:paraId="7D9291BF" w14:textId="77777777" w:rsidR="00366CE1" w:rsidRPr="00FC7958" w:rsidRDefault="00366CE1" w:rsidP="00366CE1">
      <w:pPr>
        <w:pStyle w:val="paragraph"/>
        <w:spacing w:before="0" w:beforeAutospacing="0" w:after="0" w:afterAutospacing="0"/>
        <w:jc w:val="center"/>
        <w:textAlignment w:val="baseline"/>
        <w:rPr>
          <w:rFonts w:ascii="Georgia" w:hAnsi="Georgia"/>
          <w:sz w:val="21"/>
          <w:szCs w:val="21"/>
          <w:lang w:val="fr-FR"/>
        </w:rPr>
      </w:pPr>
      <w:r w:rsidRPr="00FC7958">
        <w:rPr>
          <w:rStyle w:val="eop"/>
          <w:rFonts w:ascii="Georgia" w:hAnsi="Georgia"/>
          <w:sz w:val="21"/>
          <w:szCs w:val="21"/>
          <w:lang w:val="fr-FR"/>
        </w:rPr>
        <w:t> </w:t>
      </w:r>
    </w:p>
    <w:p w14:paraId="7AEE3A27" w14:textId="6A891B2D" w:rsidR="00366CE1" w:rsidRPr="00FC7958" w:rsidRDefault="00484818" w:rsidP="00366CE1">
      <w:pPr>
        <w:pStyle w:val="paragraph"/>
        <w:spacing w:before="0" w:beforeAutospacing="0" w:after="0" w:afterAutospacing="0"/>
        <w:textAlignment w:val="baseline"/>
        <w:rPr>
          <w:rStyle w:val="normaltextrun"/>
          <w:b/>
          <w:bCs/>
          <w:lang w:val="fr-FR"/>
        </w:rPr>
      </w:pPr>
      <w:r w:rsidRPr="00FC7958">
        <w:rPr>
          <w:rStyle w:val="normaltextrun"/>
          <w:b/>
          <w:bCs/>
          <w:lang w:val="fr-FR"/>
        </w:rPr>
        <w:t>Légendes des images</w:t>
      </w:r>
    </w:p>
    <w:p w14:paraId="28E49053" w14:textId="6381871C" w:rsidR="00484818" w:rsidRPr="00FC7958" w:rsidRDefault="00484818" w:rsidP="00366CE1">
      <w:pPr>
        <w:pStyle w:val="paragraph"/>
        <w:spacing w:before="0" w:beforeAutospacing="0" w:after="0" w:afterAutospacing="0"/>
        <w:textAlignment w:val="baseline"/>
        <w:rPr>
          <w:rStyle w:val="normaltextrun"/>
          <w:b/>
          <w:bCs/>
          <w:lang w:val="fr-FR"/>
        </w:rPr>
      </w:pPr>
    </w:p>
    <w:p w14:paraId="7B291788" w14:textId="0C815C7B" w:rsidR="00484818" w:rsidRPr="00FC7958" w:rsidRDefault="00484818" w:rsidP="00366CE1">
      <w:pPr>
        <w:pStyle w:val="paragraph"/>
        <w:spacing w:before="0" w:beforeAutospacing="0" w:after="0" w:afterAutospacing="0"/>
        <w:textAlignment w:val="baseline"/>
        <w:rPr>
          <w:rFonts w:ascii="Georgia" w:hAnsi="Georgia"/>
          <w:sz w:val="21"/>
          <w:szCs w:val="21"/>
          <w:lang w:val="fr-FR"/>
        </w:rPr>
      </w:pPr>
      <w:r w:rsidRPr="00FC7958">
        <w:rPr>
          <w:rFonts w:ascii="Georgia" w:hAnsi="Georgia"/>
          <w:sz w:val="21"/>
          <w:szCs w:val="21"/>
          <w:lang w:val="fr-FR"/>
        </w:rPr>
        <w:t xml:space="preserve">Image 1 : Lukas </w:t>
      </w:r>
      <w:proofErr w:type="spellStart"/>
      <w:r w:rsidRPr="00FC7958">
        <w:rPr>
          <w:rFonts w:ascii="Georgia" w:hAnsi="Georgia"/>
          <w:sz w:val="21"/>
          <w:szCs w:val="21"/>
          <w:lang w:val="fr-FR"/>
        </w:rPr>
        <w:t>Brämer</w:t>
      </w:r>
      <w:proofErr w:type="spellEnd"/>
      <w:r w:rsidRPr="00FC7958">
        <w:rPr>
          <w:rFonts w:ascii="Georgia" w:hAnsi="Georgia"/>
          <w:sz w:val="21"/>
          <w:szCs w:val="21"/>
          <w:lang w:val="fr-FR"/>
        </w:rPr>
        <w:t xml:space="preserve">, représentant commercial de </w:t>
      </w:r>
      <w:proofErr w:type="spellStart"/>
      <w:r w:rsidRPr="00FC7958">
        <w:rPr>
          <w:rFonts w:ascii="Georgia" w:hAnsi="Georgia"/>
          <w:sz w:val="21"/>
          <w:szCs w:val="21"/>
          <w:lang w:val="fr-FR"/>
        </w:rPr>
        <w:t>KranAgentur</w:t>
      </w:r>
      <w:proofErr w:type="spellEnd"/>
      <w:r w:rsidRPr="00FC7958">
        <w:rPr>
          <w:rFonts w:ascii="Georgia" w:hAnsi="Georgia"/>
          <w:sz w:val="21"/>
          <w:szCs w:val="21"/>
          <w:lang w:val="fr-FR"/>
        </w:rPr>
        <w:t xml:space="preserve"> Werner ; Alfred </w:t>
      </w:r>
      <w:proofErr w:type="spellStart"/>
      <w:r w:rsidRPr="00FC7958">
        <w:rPr>
          <w:rFonts w:ascii="Georgia" w:hAnsi="Georgia"/>
          <w:sz w:val="21"/>
          <w:szCs w:val="21"/>
          <w:lang w:val="fr-FR"/>
        </w:rPr>
        <w:t>Jatz</w:t>
      </w:r>
      <w:proofErr w:type="spellEnd"/>
      <w:r w:rsidRPr="00FC7958">
        <w:rPr>
          <w:rFonts w:ascii="Georgia" w:hAnsi="Georgia"/>
          <w:sz w:val="21"/>
          <w:szCs w:val="21"/>
          <w:lang w:val="fr-FR"/>
        </w:rPr>
        <w:t xml:space="preserve">, associé de MSG </w:t>
      </w:r>
      <w:proofErr w:type="spellStart"/>
      <w:r w:rsidRPr="00FC7958">
        <w:rPr>
          <w:rFonts w:ascii="Georgia" w:hAnsi="Georgia"/>
          <w:sz w:val="21"/>
          <w:szCs w:val="21"/>
          <w:lang w:val="fr-FR"/>
        </w:rPr>
        <w:t>Krandienst</w:t>
      </w:r>
      <w:proofErr w:type="spellEnd"/>
      <w:r w:rsidRPr="00FC7958">
        <w:rPr>
          <w:rFonts w:ascii="Georgia" w:hAnsi="Georgia"/>
          <w:sz w:val="21"/>
          <w:szCs w:val="21"/>
          <w:lang w:val="fr-FR"/>
        </w:rPr>
        <w:t xml:space="preserve"> ; </w:t>
      </w:r>
      <w:proofErr w:type="spellStart"/>
      <w:r w:rsidRPr="00FC7958">
        <w:rPr>
          <w:rFonts w:ascii="Georgia" w:hAnsi="Georgia"/>
          <w:sz w:val="21"/>
          <w:szCs w:val="21"/>
          <w:lang w:val="fr-FR"/>
        </w:rPr>
        <w:t>Björn</w:t>
      </w:r>
      <w:proofErr w:type="spellEnd"/>
      <w:r w:rsidRPr="00FC7958">
        <w:rPr>
          <w:rFonts w:ascii="Georgia" w:hAnsi="Georgia"/>
          <w:sz w:val="21"/>
          <w:szCs w:val="21"/>
          <w:lang w:val="fr-FR"/>
        </w:rPr>
        <w:t xml:space="preserve"> </w:t>
      </w:r>
      <w:proofErr w:type="spellStart"/>
      <w:r w:rsidRPr="00FC7958">
        <w:rPr>
          <w:rFonts w:ascii="Georgia" w:hAnsi="Georgia"/>
          <w:sz w:val="21"/>
          <w:szCs w:val="21"/>
          <w:lang w:val="fr-FR"/>
        </w:rPr>
        <w:t>Jatz</w:t>
      </w:r>
      <w:proofErr w:type="spellEnd"/>
      <w:r w:rsidRPr="00FC7958">
        <w:rPr>
          <w:rFonts w:ascii="Georgia" w:hAnsi="Georgia"/>
          <w:sz w:val="21"/>
          <w:szCs w:val="21"/>
          <w:lang w:val="fr-FR"/>
        </w:rPr>
        <w:t xml:space="preserve">, directeur général de MSG </w:t>
      </w:r>
      <w:proofErr w:type="spellStart"/>
      <w:r w:rsidRPr="00FC7958">
        <w:rPr>
          <w:rFonts w:ascii="Georgia" w:hAnsi="Georgia"/>
          <w:sz w:val="21"/>
          <w:szCs w:val="21"/>
          <w:lang w:val="fr-FR"/>
        </w:rPr>
        <w:t>Krandienst</w:t>
      </w:r>
      <w:proofErr w:type="spellEnd"/>
      <w:r w:rsidRPr="00FC7958">
        <w:rPr>
          <w:rFonts w:ascii="Georgia" w:hAnsi="Georgia"/>
          <w:sz w:val="21"/>
          <w:szCs w:val="21"/>
          <w:lang w:val="fr-FR"/>
        </w:rPr>
        <w:t xml:space="preserve"> ; et Andreas Werner, directeur général de </w:t>
      </w:r>
      <w:proofErr w:type="spellStart"/>
      <w:r w:rsidRPr="00FC7958">
        <w:rPr>
          <w:rFonts w:ascii="Georgia" w:hAnsi="Georgia"/>
          <w:sz w:val="21"/>
          <w:szCs w:val="21"/>
          <w:lang w:val="fr-FR"/>
        </w:rPr>
        <w:t>KranAgentur</w:t>
      </w:r>
      <w:proofErr w:type="spellEnd"/>
      <w:r w:rsidRPr="00FC7958">
        <w:rPr>
          <w:rFonts w:ascii="Georgia" w:hAnsi="Georgia"/>
          <w:sz w:val="21"/>
          <w:szCs w:val="21"/>
          <w:lang w:val="fr-FR"/>
        </w:rPr>
        <w:t xml:space="preserve"> Werner, célèbrent la remise des nouvelles grues Grove.</w:t>
      </w:r>
    </w:p>
    <w:p w14:paraId="59C5A443" w14:textId="0E3B866B" w:rsidR="00484818" w:rsidRPr="00FC7958" w:rsidRDefault="00484818" w:rsidP="00366CE1">
      <w:pPr>
        <w:pStyle w:val="paragraph"/>
        <w:spacing w:before="0" w:beforeAutospacing="0" w:after="0" w:afterAutospacing="0"/>
        <w:textAlignment w:val="baseline"/>
        <w:rPr>
          <w:rFonts w:ascii="Georgia" w:hAnsi="Georgia"/>
          <w:sz w:val="21"/>
          <w:szCs w:val="21"/>
          <w:lang w:val="fr-FR"/>
        </w:rPr>
      </w:pPr>
    </w:p>
    <w:p w14:paraId="1CA075D0" w14:textId="76E67429" w:rsidR="00484818" w:rsidRPr="00FC7958" w:rsidRDefault="00484818" w:rsidP="2A97EF7C">
      <w:pPr>
        <w:pStyle w:val="paragraph"/>
        <w:spacing w:before="0" w:beforeAutospacing="0" w:after="0" w:afterAutospacing="0"/>
        <w:textAlignment w:val="baseline"/>
        <w:rPr>
          <w:rFonts w:ascii="Georgia" w:hAnsi="Georgia"/>
          <w:sz w:val="21"/>
          <w:szCs w:val="21"/>
          <w:lang w:val="fr-FR"/>
        </w:rPr>
      </w:pPr>
      <w:r w:rsidRPr="00FC7958">
        <w:rPr>
          <w:rFonts w:ascii="Georgia" w:hAnsi="Georgia"/>
          <w:sz w:val="21"/>
          <w:szCs w:val="21"/>
          <w:lang w:val="fr-FR"/>
        </w:rPr>
        <w:t>Image 2 : L</w:t>
      </w:r>
      <w:r w:rsidR="0E19A093" w:rsidRPr="00FC7958">
        <w:rPr>
          <w:rFonts w:ascii="Georgia" w:hAnsi="Georgia"/>
          <w:sz w:val="21"/>
          <w:szCs w:val="21"/>
          <w:lang w:val="fr-FR"/>
        </w:rPr>
        <w:t>es</w:t>
      </w:r>
      <w:r w:rsidRPr="00FC7958">
        <w:rPr>
          <w:rFonts w:ascii="Georgia" w:hAnsi="Georgia"/>
          <w:sz w:val="21"/>
          <w:szCs w:val="21"/>
          <w:lang w:val="fr-FR"/>
        </w:rPr>
        <w:t xml:space="preserve"> nouve</w:t>
      </w:r>
      <w:r w:rsidR="31BF8591" w:rsidRPr="00FC7958">
        <w:rPr>
          <w:rFonts w:ascii="Georgia" w:hAnsi="Georgia"/>
          <w:sz w:val="21"/>
          <w:szCs w:val="21"/>
          <w:lang w:val="fr-FR"/>
        </w:rPr>
        <w:t>lle</w:t>
      </w:r>
      <w:r w:rsidR="47675C74" w:rsidRPr="00FC7958">
        <w:rPr>
          <w:rFonts w:ascii="Georgia" w:hAnsi="Georgia"/>
          <w:sz w:val="21"/>
          <w:szCs w:val="21"/>
          <w:lang w:val="fr-FR"/>
        </w:rPr>
        <w:t>s</w:t>
      </w:r>
      <w:r w:rsidRPr="00FC7958">
        <w:rPr>
          <w:rFonts w:ascii="Georgia" w:hAnsi="Georgia"/>
          <w:sz w:val="21"/>
          <w:szCs w:val="21"/>
          <w:lang w:val="fr-FR"/>
        </w:rPr>
        <w:t xml:space="preserve"> GMK5150L et GMK4100L-1 de MSG </w:t>
      </w:r>
      <w:proofErr w:type="spellStart"/>
      <w:r w:rsidRPr="00FC7958">
        <w:rPr>
          <w:rFonts w:ascii="Georgia" w:hAnsi="Georgia"/>
          <w:sz w:val="21"/>
          <w:szCs w:val="21"/>
          <w:lang w:val="fr-FR"/>
        </w:rPr>
        <w:t>Krandienst</w:t>
      </w:r>
      <w:proofErr w:type="spellEnd"/>
      <w:r w:rsidRPr="00FC7958">
        <w:rPr>
          <w:rFonts w:ascii="Georgia" w:hAnsi="Georgia"/>
          <w:sz w:val="21"/>
          <w:szCs w:val="21"/>
          <w:lang w:val="fr-FR"/>
        </w:rPr>
        <w:t xml:space="preserve"> avant la livraison à l'usine de Manitowoc à Wilhelmshaven en Allemagne.</w:t>
      </w:r>
    </w:p>
    <w:p w14:paraId="2039EE6B" w14:textId="77777777" w:rsidR="00366CE1" w:rsidRPr="00FC7958" w:rsidRDefault="00366CE1" w:rsidP="00366CE1">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4862B22D" w14:textId="7FEBB92E" w:rsidR="00AF29E8" w:rsidRPr="00FC7958" w:rsidRDefault="00F52037" w:rsidP="00484818">
      <w:pPr>
        <w:pStyle w:val="paragraph"/>
        <w:spacing w:before="0" w:beforeAutospacing="0" w:after="0" w:afterAutospacing="0"/>
        <w:jc w:val="center"/>
        <w:textAlignment w:val="baseline"/>
        <w:rPr>
          <w:rFonts w:ascii="Georgia" w:hAnsi="Georgia" w:cs="Georgia"/>
          <w:sz w:val="21"/>
          <w:szCs w:val="21"/>
          <w:lang w:val="fr-FR"/>
        </w:rPr>
      </w:pPr>
      <w:r w:rsidRPr="00FC7958">
        <w:rPr>
          <w:rFonts w:ascii="Georgia" w:hAnsi="Georgia" w:cs="Georgia"/>
          <w:sz w:val="21"/>
          <w:szCs w:val="21"/>
          <w:lang w:val="fr-FR"/>
        </w:rPr>
        <w:t>-</w:t>
      </w:r>
      <w:r w:rsidR="002013D6" w:rsidRPr="00FC7958">
        <w:rPr>
          <w:rFonts w:ascii="Georgia" w:hAnsi="Georgia" w:cs="Georgia"/>
          <w:sz w:val="21"/>
          <w:szCs w:val="21"/>
          <w:lang w:val="fr-FR"/>
        </w:rPr>
        <w:t>FIN</w:t>
      </w:r>
      <w:r w:rsidRPr="00FC7958">
        <w:rPr>
          <w:rFonts w:ascii="Georgia" w:hAnsi="Georgia" w:cs="Georgia"/>
          <w:sz w:val="21"/>
          <w:szCs w:val="21"/>
          <w:lang w:val="fr-FR"/>
        </w:rPr>
        <w:t>-</w:t>
      </w:r>
    </w:p>
    <w:p w14:paraId="5BACB178" w14:textId="77777777" w:rsidR="00AF29E8" w:rsidRPr="00FC7958" w:rsidRDefault="00AF29E8" w:rsidP="00D10A1C">
      <w:pPr>
        <w:tabs>
          <w:tab w:val="left" w:pos="1055"/>
          <w:tab w:val="left" w:pos="4111"/>
          <w:tab w:val="left" w:pos="5812"/>
          <w:tab w:val="left" w:pos="7371"/>
        </w:tabs>
        <w:rPr>
          <w:rFonts w:ascii="Georgia" w:hAnsi="Georgia" w:cs="Georgia"/>
          <w:sz w:val="21"/>
          <w:szCs w:val="21"/>
          <w:lang w:val="fr-FR"/>
        </w:rPr>
      </w:pPr>
    </w:p>
    <w:p w14:paraId="3C3051F8" w14:textId="77777777" w:rsidR="00A00084" w:rsidRPr="00FC7958" w:rsidRDefault="00F52037" w:rsidP="001E675D">
      <w:pPr>
        <w:outlineLvl w:val="0"/>
        <w:rPr>
          <w:rFonts w:ascii="Verdana" w:hAnsi="Verdana"/>
          <w:b/>
          <w:color w:val="41525C"/>
          <w:sz w:val="18"/>
          <w:szCs w:val="18"/>
          <w:lang w:val="fr-FR"/>
        </w:rPr>
      </w:pPr>
      <w:r w:rsidRPr="00FC7958">
        <w:rPr>
          <w:rFonts w:ascii="Verdana" w:hAnsi="Verdana"/>
          <w:color w:val="ED1C2A"/>
          <w:sz w:val="18"/>
          <w:szCs w:val="18"/>
          <w:lang w:val="fr-FR"/>
        </w:rPr>
        <w:t>CONTACT</w:t>
      </w:r>
    </w:p>
    <w:p w14:paraId="34555EEF" w14:textId="77777777" w:rsidR="00C92B48" w:rsidRPr="00FC7958" w:rsidRDefault="007A2B00" w:rsidP="00C92B48">
      <w:pPr>
        <w:tabs>
          <w:tab w:val="left" w:pos="3969"/>
        </w:tabs>
        <w:rPr>
          <w:rFonts w:ascii="Verdana" w:hAnsi="Verdana"/>
          <w:color w:val="41525C"/>
          <w:sz w:val="18"/>
          <w:szCs w:val="18"/>
          <w:lang w:val="fr-FR"/>
        </w:rPr>
      </w:pPr>
      <w:proofErr w:type="spellStart"/>
      <w:r w:rsidRPr="00FC7958">
        <w:rPr>
          <w:rFonts w:ascii="Verdana" w:hAnsi="Verdana"/>
          <w:b/>
          <w:color w:val="41525C"/>
          <w:sz w:val="18"/>
          <w:szCs w:val="18"/>
          <w:lang w:val="fr-FR"/>
        </w:rPr>
        <w:t>Insa</w:t>
      </w:r>
      <w:proofErr w:type="spellEnd"/>
      <w:r w:rsidR="00602ABA" w:rsidRPr="00FC7958">
        <w:rPr>
          <w:rFonts w:ascii="Verdana" w:hAnsi="Verdana"/>
          <w:b/>
          <w:color w:val="41525C"/>
          <w:sz w:val="18"/>
          <w:szCs w:val="18"/>
          <w:lang w:val="fr-FR"/>
        </w:rPr>
        <w:t xml:space="preserve"> </w:t>
      </w:r>
      <w:r w:rsidRPr="00FC7958">
        <w:rPr>
          <w:rFonts w:ascii="Verdana" w:hAnsi="Verdana"/>
          <w:b/>
          <w:color w:val="41525C"/>
          <w:sz w:val="18"/>
          <w:szCs w:val="18"/>
          <w:lang w:val="fr-FR"/>
        </w:rPr>
        <w:t>Heim</w:t>
      </w:r>
    </w:p>
    <w:p w14:paraId="32248997" w14:textId="44D1812C" w:rsidR="00C92B48" w:rsidRPr="00FC7958" w:rsidRDefault="00C92B48" w:rsidP="00C92B48">
      <w:pPr>
        <w:tabs>
          <w:tab w:val="left" w:pos="3969"/>
        </w:tabs>
        <w:rPr>
          <w:rFonts w:ascii="Verdana" w:hAnsi="Verdana"/>
          <w:color w:val="41525C"/>
          <w:sz w:val="18"/>
          <w:szCs w:val="18"/>
          <w:lang w:val="fr-FR"/>
        </w:rPr>
      </w:pPr>
      <w:r w:rsidRPr="00FC7958">
        <w:rPr>
          <w:rFonts w:ascii="Verdana" w:hAnsi="Verdana"/>
          <w:color w:val="41525C"/>
          <w:sz w:val="18"/>
          <w:szCs w:val="18"/>
          <w:lang w:val="fr-FR"/>
        </w:rPr>
        <w:t xml:space="preserve">Marketing Communication Manager | Mobile Cranes Europe &amp; </w:t>
      </w:r>
      <w:proofErr w:type="spellStart"/>
      <w:r w:rsidRPr="00FC7958">
        <w:rPr>
          <w:rFonts w:ascii="Verdana" w:hAnsi="Verdana"/>
          <w:color w:val="41525C"/>
          <w:sz w:val="18"/>
          <w:szCs w:val="18"/>
          <w:lang w:val="fr-FR"/>
        </w:rPr>
        <w:t>Africa</w:t>
      </w:r>
      <w:proofErr w:type="spellEnd"/>
      <w:r w:rsidRPr="00FC7958">
        <w:rPr>
          <w:color w:val="41525C"/>
          <w:sz w:val="18"/>
          <w:szCs w:val="18"/>
          <w:lang w:val="fr-FR"/>
        </w:rPr>
        <w:t> </w:t>
      </w:r>
    </w:p>
    <w:p w14:paraId="5B46E10E" w14:textId="6440243F" w:rsidR="00602ABA" w:rsidRPr="00FC7958" w:rsidRDefault="00602ABA" w:rsidP="001E675D">
      <w:pPr>
        <w:tabs>
          <w:tab w:val="left" w:pos="3969"/>
        </w:tabs>
        <w:rPr>
          <w:rFonts w:ascii="Verdana" w:hAnsi="Verdana"/>
          <w:color w:val="41525C"/>
          <w:sz w:val="18"/>
          <w:szCs w:val="18"/>
          <w:lang w:val="fr-FR"/>
        </w:rPr>
      </w:pPr>
      <w:r w:rsidRPr="00FC7958">
        <w:rPr>
          <w:rFonts w:ascii="Verdana" w:hAnsi="Verdana"/>
          <w:color w:val="41525C"/>
          <w:sz w:val="18"/>
          <w:szCs w:val="18"/>
          <w:lang w:val="fr-FR"/>
        </w:rPr>
        <w:t>Manitowoc</w:t>
      </w:r>
    </w:p>
    <w:p w14:paraId="535CDB76" w14:textId="77777777" w:rsidR="007A2B00" w:rsidRPr="00FC7958" w:rsidRDefault="00602ABA" w:rsidP="001E675D">
      <w:pPr>
        <w:tabs>
          <w:tab w:val="left" w:pos="3969"/>
        </w:tabs>
        <w:rPr>
          <w:rFonts w:ascii="Verdana" w:hAnsi="Verdana"/>
          <w:color w:val="41525C"/>
          <w:sz w:val="18"/>
          <w:szCs w:val="18"/>
          <w:lang w:val="fr-FR"/>
        </w:rPr>
      </w:pPr>
      <w:r w:rsidRPr="00FC7958">
        <w:rPr>
          <w:rFonts w:ascii="Verdana" w:hAnsi="Verdana"/>
          <w:color w:val="41525C"/>
          <w:sz w:val="18"/>
          <w:szCs w:val="18"/>
          <w:lang w:val="fr-FR"/>
        </w:rPr>
        <w:t>T +</w:t>
      </w:r>
      <w:r w:rsidR="007A2B00" w:rsidRPr="00FC7958">
        <w:rPr>
          <w:rFonts w:ascii="Verdana" w:hAnsi="Verdana"/>
          <w:color w:val="41525C"/>
          <w:sz w:val="18"/>
          <w:szCs w:val="18"/>
          <w:lang w:val="fr-FR"/>
        </w:rPr>
        <w:t>49 4421 294 4170</w:t>
      </w:r>
    </w:p>
    <w:p w14:paraId="04F7ACA7" w14:textId="2FA7AB8E" w:rsidR="00602ABA" w:rsidRPr="00FC7958" w:rsidRDefault="0000452D" w:rsidP="001E675D">
      <w:pPr>
        <w:tabs>
          <w:tab w:val="left" w:pos="3969"/>
        </w:tabs>
        <w:rPr>
          <w:rFonts w:ascii="Verdana" w:hAnsi="Verdana"/>
          <w:color w:val="41525C"/>
          <w:sz w:val="18"/>
          <w:szCs w:val="18"/>
        </w:rPr>
      </w:pPr>
      <w:hyperlink r:id="rId13" w:history="1">
        <w:r w:rsidR="00054C7F" w:rsidRPr="00FC7958">
          <w:rPr>
            <w:rStyle w:val="Hyperlink"/>
            <w:rFonts w:ascii="Verdana" w:hAnsi="Verdana"/>
            <w:sz w:val="18"/>
            <w:szCs w:val="18"/>
          </w:rPr>
          <w:t>insa.heim@manitowoc.com</w:t>
        </w:r>
      </w:hyperlink>
    </w:p>
    <w:p w14:paraId="6E116DFE" w14:textId="77777777" w:rsidR="00A00084" w:rsidRPr="00FC7958" w:rsidRDefault="00A00084" w:rsidP="001E675D">
      <w:pPr>
        <w:rPr>
          <w:rFonts w:ascii="Verdana" w:hAnsi="Verdana"/>
          <w:color w:val="ED1C2A"/>
          <w:sz w:val="18"/>
          <w:szCs w:val="18"/>
        </w:rPr>
      </w:pPr>
    </w:p>
    <w:p w14:paraId="3ECD6806" w14:textId="064DBDA9" w:rsidR="002B0441" w:rsidRPr="00C92B48" w:rsidRDefault="002013D6" w:rsidP="002B0441">
      <w:pPr>
        <w:spacing w:line="276" w:lineRule="auto"/>
        <w:rPr>
          <w:rFonts w:ascii="Verdana" w:hAnsi="Verdana"/>
          <w:color w:val="ED1C2A"/>
          <w:sz w:val="18"/>
          <w:szCs w:val="18"/>
          <w:lang w:val="en-US"/>
        </w:rPr>
      </w:pPr>
      <w:r>
        <w:rPr>
          <w:rFonts w:ascii="Verdana" w:hAnsi="Verdana"/>
          <w:color w:val="ED1C2A"/>
          <w:sz w:val="18"/>
          <w:szCs w:val="18"/>
        </w:rPr>
        <w:t>À PROPOS DE THE MANITOWOC COMPANY, INC.</w:t>
      </w:r>
    </w:p>
    <w:p w14:paraId="14787128" w14:textId="77777777" w:rsidR="002013D6" w:rsidRPr="00FC7958" w:rsidRDefault="002013D6" w:rsidP="002013D6">
      <w:pPr>
        <w:spacing w:line="276" w:lineRule="auto"/>
        <w:rPr>
          <w:rFonts w:ascii="Verdana" w:hAnsi="Verdana" w:cs="Verdana"/>
          <w:color w:val="41525C"/>
          <w:sz w:val="18"/>
          <w:szCs w:val="18"/>
          <w:lang w:val="fr-FR"/>
        </w:rPr>
      </w:pPr>
      <w:r w:rsidRPr="00FC7958">
        <w:rPr>
          <w:rFonts w:ascii="Verdana" w:hAnsi="Verdana"/>
          <w:color w:val="41525C"/>
          <w:sz w:val="18"/>
          <w:szCs w:val="18"/>
          <w:lang w:val="fr-FR"/>
        </w:rPr>
        <w:t xml:space="preserve">The Manitowoc </w:t>
      </w:r>
      <w:proofErr w:type="spellStart"/>
      <w:r w:rsidRPr="00FC7958">
        <w:rPr>
          <w:rFonts w:ascii="Verdana" w:hAnsi="Verdana"/>
          <w:color w:val="41525C"/>
          <w:sz w:val="18"/>
          <w:szCs w:val="18"/>
          <w:lang w:val="fr-FR"/>
        </w:rPr>
        <w:t>Company</w:t>
      </w:r>
      <w:proofErr w:type="spellEnd"/>
      <w:r w:rsidRPr="00FC7958">
        <w:rPr>
          <w:rFonts w:ascii="Verdana" w:hAnsi="Verdana"/>
          <w:color w:val="41525C"/>
          <w:sz w:val="18"/>
          <w:szCs w:val="18"/>
          <w:lang w:val="fr-FR"/>
        </w:rPr>
        <w:t xml:space="preserve">, Inc. (« Manitowoc ») a été fondée en 1902. Depuis plus de 117 ans, elle fournit à ses marchés des produits et un service après-vente de haute qualité répondant exactement aux besoins des clients. En 2019, son chiffre d’affaires net s’élevait à environ 1,83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w:t>
      </w:r>
      <w:r w:rsidRPr="00FC7958">
        <w:rPr>
          <w:rFonts w:ascii="Verdana" w:hAnsi="Verdana"/>
          <w:color w:val="41525C"/>
          <w:sz w:val="18"/>
          <w:szCs w:val="18"/>
          <w:lang w:val="fr-FR"/>
        </w:rPr>
        <w:lastRenderedPageBreak/>
        <w:t xml:space="preserve">des grues treillis sur chenilles, des camions-grues et des grues industrielles sous les marques Grove, Potain, Manitowoc, National Crane, </w:t>
      </w:r>
      <w:proofErr w:type="spellStart"/>
      <w:r w:rsidRPr="00FC7958">
        <w:rPr>
          <w:rFonts w:ascii="Verdana" w:hAnsi="Verdana"/>
          <w:color w:val="41525C"/>
          <w:sz w:val="18"/>
          <w:szCs w:val="18"/>
          <w:lang w:val="fr-FR"/>
        </w:rPr>
        <w:t>Shuttlelift</w:t>
      </w:r>
      <w:proofErr w:type="spellEnd"/>
      <w:r w:rsidRPr="00FC7958">
        <w:rPr>
          <w:rFonts w:ascii="Verdana" w:hAnsi="Verdana"/>
          <w:color w:val="41525C"/>
          <w:sz w:val="18"/>
          <w:szCs w:val="18"/>
          <w:lang w:val="fr-FR"/>
        </w:rPr>
        <w:t xml:space="preserve"> et Manitowoc Crane Care.</w:t>
      </w:r>
    </w:p>
    <w:p w14:paraId="00CF96E8" w14:textId="77777777" w:rsidR="002013D6" w:rsidRPr="00FC7958" w:rsidRDefault="002013D6" w:rsidP="00C92B48">
      <w:pPr>
        <w:spacing w:line="276" w:lineRule="auto"/>
        <w:rPr>
          <w:rFonts w:ascii="Verdana" w:hAnsi="Verdana" w:cs="Verdana"/>
          <w:color w:val="41525C"/>
          <w:sz w:val="18"/>
          <w:szCs w:val="18"/>
          <w:lang w:val="fr-FR"/>
        </w:rPr>
      </w:pPr>
    </w:p>
    <w:p w14:paraId="6C33A38A" w14:textId="77777777" w:rsidR="002B0441" w:rsidRPr="00FC7958" w:rsidRDefault="002B0441" w:rsidP="002B0441">
      <w:pPr>
        <w:spacing w:line="276" w:lineRule="auto"/>
        <w:rPr>
          <w:rFonts w:ascii="Verdana" w:hAnsi="Verdana"/>
          <w:color w:val="41525C"/>
          <w:sz w:val="18"/>
          <w:szCs w:val="18"/>
          <w:lang w:val="fr-FR"/>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00452D" w:rsidP="00D350B7">
      <w:pPr>
        <w:spacing w:line="276" w:lineRule="auto"/>
        <w:rPr>
          <w:rFonts w:ascii="Verdana" w:hAnsi="Verdana"/>
          <w:b/>
          <w:color w:val="595959"/>
          <w:sz w:val="18"/>
          <w:szCs w:val="18"/>
          <w:u w:val="single"/>
          <w:lang w:val="en-US"/>
        </w:rPr>
      </w:pPr>
      <w:hyperlink r:id="rId14"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6B3D9" w14:textId="77777777" w:rsidR="0000452D" w:rsidRDefault="0000452D">
      <w:r>
        <w:separator/>
      </w:r>
    </w:p>
  </w:endnote>
  <w:endnote w:type="continuationSeparator" w:id="0">
    <w:p w14:paraId="3A3DE493" w14:textId="77777777" w:rsidR="0000452D" w:rsidRDefault="0000452D">
      <w:r>
        <w:continuationSeparator/>
      </w:r>
    </w:p>
  </w:endnote>
  <w:endnote w:type="continuationNotice" w:id="1">
    <w:p w14:paraId="2AB52CFA" w14:textId="77777777" w:rsidR="0000452D" w:rsidRDefault="00004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Adobe Garamond Pro"/>
    <w:panose1 w:val="020B0604020202020204"/>
    <w:charset w:val="00"/>
    <w:family w:val="roman"/>
    <w:notTrueType/>
    <w:pitch w:val="variable"/>
    <w:sig w:usb0="800000AF" w:usb1="5000205B" w:usb2="00000000" w:usb3="00000000" w:csb0="0000009B"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18311" w14:textId="77777777" w:rsidR="0000452D" w:rsidRDefault="0000452D">
      <w:r>
        <w:separator/>
      </w:r>
    </w:p>
  </w:footnote>
  <w:footnote w:type="continuationSeparator" w:id="0">
    <w:p w14:paraId="69AAB57D" w14:textId="77777777" w:rsidR="0000452D" w:rsidRDefault="0000452D">
      <w:r>
        <w:continuationSeparator/>
      </w:r>
    </w:p>
  </w:footnote>
  <w:footnote w:type="continuationNotice" w:id="1">
    <w:p w14:paraId="3361785E" w14:textId="77777777" w:rsidR="0000452D" w:rsidRDefault="00004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1296" w14:textId="11FE89A9" w:rsidR="00912295" w:rsidRPr="00FC7958" w:rsidRDefault="00912295" w:rsidP="00912295">
    <w:pPr>
      <w:rPr>
        <w:rFonts w:ascii="Georgia" w:hAnsi="Georgia"/>
        <w:b/>
        <w:bCs/>
        <w:color w:val="000000" w:themeColor="text1"/>
        <w:lang w:val="fr-FR"/>
      </w:rPr>
    </w:pPr>
    <w:r w:rsidRPr="00FC7958">
      <w:rPr>
        <w:rFonts w:ascii="Verdana" w:hAnsi="Verdana"/>
        <w:b/>
        <w:bCs/>
        <w:color w:val="41525C"/>
        <w:sz w:val="18"/>
        <w:szCs w:val="18"/>
        <w:lang w:val="fr-FR"/>
      </w:rPr>
      <w:t xml:space="preserve">MSG </w:t>
    </w:r>
    <w:proofErr w:type="spellStart"/>
    <w:r w:rsidRPr="00FC7958">
      <w:rPr>
        <w:rFonts w:ascii="Verdana" w:hAnsi="Verdana"/>
        <w:b/>
        <w:bCs/>
        <w:color w:val="41525C"/>
        <w:sz w:val="18"/>
        <w:szCs w:val="18"/>
        <w:lang w:val="fr-FR"/>
      </w:rPr>
      <w:t>Krandienst</w:t>
    </w:r>
    <w:proofErr w:type="spellEnd"/>
    <w:r w:rsidRPr="00FC7958">
      <w:rPr>
        <w:rFonts w:ascii="Verdana" w:hAnsi="Verdana"/>
        <w:b/>
        <w:bCs/>
        <w:color w:val="41525C"/>
        <w:sz w:val="18"/>
        <w:szCs w:val="18"/>
        <w:lang w:val="fr-FR"/>
      </w:rPr>
      <w:t xml:space="preserve"> renforce sa flotte avec de nouvelles grues Grove à quatre et cinq essieux</w:t>
    </w:r>
  </w:p>
  <w:p w14:paraId="7EFD1E53" w14:textId="5E2709CA" w:rsidR="00CE0A8D" w:rsidRPr="00FC7958" w:rsidRDefault="00CE0A8D" w:rsidP="00CE0A8D">
    <w:pPr>
      <w:rPr>
        <w:rFonts w:ascii="Georgia" w:hAnsi="Georgia"/>
        <w:b/>
        <w:bCs/>
        <w:color w:val="000000" w:themeColor="text1"/>
        <w:lang w:val="fr-FR"/>
      </w:rPr>
    </w:pPr>
  </w:p>
  <w:p w14:paraId="71D20095" w14:textId="77777777" w:rsidR="00EC5C4F" w:rsidRPr="00FC7958" w:rsidRDefault="00EC5C4F" w:rsidP="00EC5C4F">
    <w:pPr>
      <w:pStyle w:val="paragraph"/>
      <w:spacing w:before="0" w:beforeAutospacing="0" w:after="0" w:afterAutospacing="0"/>
      <w:jc w:val="right"/>
      <w:textAlignment w:val="baseline"/>
      <w:rPr>
        <w:rFonts w:ascii="Segoe UI" w:hAnsi="Segoe UI" w:cs="Segoe UI"/>
        <w:sz w:val="18"/>
        <w:szCs w:val="18"/>
        <w:lang w:val="fr-FR"/>
      </w:rPr>
    </w:pPr>
    <w:proofErr w:type="gramStart"/>
    <w:r w:rsidRPr="00EC5C4F">
      <w:rPr>
        <w:rFonts w:ascii="Verdana" w:hAnsi="Verdana"/>
        <w:color w:val="41525C"/>
        <w:sz w:val="18"/>
        <w:szCs w:val="18"/>
        <w:lang w:val="fr-FR"/>
      </w:rPr>
      <w:t>le</w:t>
    </w:r>
    <w:proofErr w:type="gramEnd"/>
    <w:r w:rsidRPr="00EC5C4F">
      <w:rPr>
        <w:rFonts w:ascii="Verdana" w:hAnsi="Verdana"/>
        <w:color w:val="41525C"/>
        <w:sz w:val="18"/>
        <w:szCs w:val="18"/>
        <w:lang w:val="fr-FR"/>
      </w:rPr>
      <w:t xml:space="preserve"> 21 Janvier 2021</w:t>
    </w:r>
  </w:p>
  <w:p w14:paraId="4656B2A8" w14:textId="0F3B5253" w:rsidR="002013D6" w:rsidRDefault="002013D6" w:rsidP="00EC5C4F">
    <w:pPr>
      <w:spacing w:line="276" w:lineRule="auto"/>
      <w:jc w:val="right"/>
      <w:outlineLvl w:val="0"/>
      <w:rPr>
        <w:rFonts w:ascii="Verdana" w:hAnsi="Verdana"/>
        <w:color w:val="ED1C2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D0830E4">
      <w:start w:val="1"/>
      <w:numFmt w:val="bullet"/>
      <w:lvlText w:val=""/>
      <w:lvlJc w:val="left"/>
      <w:pPr>
        <w:tabs>
          <w:tab w:val="num" w:pos="720"/>
        </w:tabs>
        <w:ind w:left="720" w:hanging="360"/>
      </w:pPr>
      <w:rPr>
        <w:rFonts w:ascii="Symbol" w:hAnsi="Symbol" w:hint="default"/>
        <w:sz w:val="20"/>
      </w:rPr>
    </w:lvl>
    <w:lvl w:ilvl="1" w:tplc="1A860514" w:tentative="1">
      <w:start w:val="1"/>
      <w:numFmt w:val="bullet"/>
      <w:lvlText w:val=""/>
      <w:lvlJc w:val="left"/>
      <w:pPr>
        <w:tabs>
          <w:tab w:val="num" w:pos="1440"/>
        </w:tabs>
        <w:ind w:left="1440" w:hanging="360"/>
      </w:pPr>
      <w:rPr>
        <w:rFonts w:ascii="Symbol" w:hAnsi="Symbol" w:hint="default"/>
        <w:sz w:val="20"/>
      </w:rPr>
    </w:lvl>
    <w:lvl w:ilvl="2" w:tplc="0EDA2BF2" w:tentative="1">
      <w:start w:val="1"/>
      <w:numFmt w:val="bullet"/>
      <w:lvlText w:val=""/>
      <w:lvlJc w:val="left"/>
      <w:pPr>
        <w:tabs>
          <w:tab w:val="num" w:pos="2160"/>
        </w:tabs>
        <w:ind w:left="2160" w:hanging="360"/>
      </w:pPr>
      <w:rPr>
        <w:rFonts w:ascii="Symbol" w:hAnsi="Symbol" w:hint="default"/>
        <w:sz w:val="20"/>
      </w:rPr>
    </w:lvl>
    <w:lvl w:ilvl="3" w:tplc="525C2DA8" w:tentative="1">
      <w:start w:val="1"/>
      <w:numFmt w:val="bullet"/>
      <w:lvlText w:val=""/>
      <w:lvlJc w:val="left"/>
      <w:pPr>
        <w:tabs>
          <w:tab w:val="num" w:pos="2880"/>
        </w:tabs>
        <w:ind w:left="2880" w:hanging="360"/>
      </w:pPr>
      <w:rPr>
        <w:rFonts w:ascii="Symbol" w:hAnsi="Symbol" w:hint="default"/>
        <w:sz w:val="20"/>
      </w:rPr>
    </w:lvl>
    <w:lvl w:ilvl="4" w:tplc="D4B48CE8" w:tentative="1">
      <w:start w:val="1"/>
      <w:numFmt w:val="bullet"/>
      <w:lvlText w:val=""/>
      <w:lvlJc w:val="left"/>
      <w:pPr>
        <w:tabs>
          <w:tab w:val="num" w:pos="3600"/>
        </w:tabs>
        <w:ind w:left="3600" w:hanging="360"/>
      </w:pPr>
      <w:rPr>
        <w:rFonts w:ascii="Symbol" w:hAnsi="Symbol" w:hint="default"/>
        <w:sz w:val="20"/>
      </w:rPr>
    </w:lvl>
    <w:lvl w:ilvl="5" w:tplc="427273C4" w:tentative="1">
      <w:start w:val="1"/>
      <w:numFmt w:val="bullet"/>
      <w:lvlText w:val=""/>
      <w:lvlJc w:val="left"/>
      <w:pPr>
        <w:tabs>
          <w:tab w:val="num" w:pos="4320"/>
        </w:tabs>
        <w:ind w:left="4320" w:hanging="360"/>
      </w:pPr>
      <w:rPr>
        <w:rFonts w:ascii="Symbol" w:hAnsi="Symbol" w:hint="default"/>
        <w:sz w:val="20"/>
      </w:rPr>
    </w:lvl>
    <w:lvl w:ilvl="6" w:tplc="8124BC98" w:tentative="1">
      <w:start w:val="1"/>
      <w:numFmt w:val="bullet"/>
      <w:lvlText w:val=""/>
      <w:lvlJc w:val="left"/>
      <w:pPr>
        <w:tabs>
          <w:tab w:val="num" w:pos="5040"/>
        </w:tabs>
        <w:ind w:left="5040" w:hanging="360"/>
      </w:pPr>
      <w:rPr>
        <w:rFonts w:ascii="Symbol" w:hAnsi="Symbol" w:hint="default"/>
        <w:sz w:val="20"/>
      </w:rPr>
    </w:lvl>
    <w:lvl w:ilvl="7" w:tplc="C66EED58" w:tentative="1">
      <w:start w:val="1"/>
      <w:numFmt w:val="bullet"/>
      <w:lvlText w:val=""/>
      <w:lvlJc w:val="left"/>
      <w:pPr>
        <w:tabs>
          <w:tab w:val="num" w:pos="5760"/>
        </w:tabs>
        <w:ind w:left="5760" w:hanging="360"/>
      </w:pPr>
      <w:rPr>
        <w:rFonts w:ascii="Symbol" w:hAnsi="Symbol" w:hint="default"/>
        <w:sz w:val="20"/>
      </w:rPr>
    </w:lvl>
    <w:lvl w:ilvl="8" w:tplc="D814256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D644F"/>
    <w:multiLevelType w:val="hybridMultilevel"/>
    <w:tmpl w:val="F8207CA2"/>
    <w:lvl w:ilvl="0" w:tplc="79DEA250">
      <w:start w:val="1"/>
      <w:numFmt w:val="bullet"/>
      <w:lvlText w:val=""/>
      <w:lvlJc w:val="left"/>
      <w:pPr>
        <w:tabs>
          <w:tab w:val="num" w:pos="720"/>
        </w:tabs>
        <w:ind w:left="720" w:hanging="360"/>
      </w:pPr>
      <w:rPr>
        <w:rFonts w:ascii="Symbol" w:hAnsi="Symbol" w:hint="default"/>
        <w:sz w:val="20"/>
      </w:rPr>
    </w:lvl>
    <w:lvl w:ilvl="1" w:tplc="88F22048" w:tentative="1">
      <w:start w:val="1"/>
      <w:numFmt w:val="bullet"/>
      <w:lvlText w:val=""/>
      <w:lvlJc w:val="left"/>
      <w:pPr>
        <w:tabs>
          <w:tab w:val="num" w:pos="1440"/>
        </w:tabs>
        <w:ind w:left="1440" w:hanging="360"/>
      </w:pPr>
      <w:rPr>
        <w:rFonts w:ascii="Symbol" w:hAnsi="Symbol" w:hint="default"/>
        <w:sz w:val="20"/>
      </w:rPr>
    </w:lvl>
    <w:lvl w:ilvl="2" w:tplc="B6AECB18" w:tentative="1">
      <w:start w:val="1"/>
      <w:numFmt w:val="bullet"/>
      <w:lvlText w:val=""/>
      <w:lvlJc w:val="left"/>
      <w:pPr>
        <w:tabs>
          <w:tab w:val="num" w:pos="2160"/>
        </w:tabs>
        <w:ind w:left="2160" w:hanging="360"/>
      </w:pPr>
      <w:rPr>
        <w:rFonts w:ascii="Symbol" w:hAnsi="Symbol" w:hint="default"/>
        <w:sz w:val="20"/>
      </w:rPr>
    </w:lvl>
    <w:lvl w:ilvl="3" w:tplc="EE9A1828" w:tentative="1">
      <w:start w:val="1"/>
      <w:numFmt w:val="bullet"/>
      <w:lvlText w:val=""/>
      <w:lvlJc w:val="left"/>
      <w:pPr>
        <w:tabs>
          <w:tab w:val="num" w:pos="2880"/>
        </w:tabs>
        <w:ind w:left="2880" w:hanging="360"/>
      </w:pPr>
      <w:rPr>
        <w:rFonts w:ascii="Symbol" w:hAnsi="Symbol" w:hint="default"/>
        <w:sz w:val="20"/>
      </w:rPr>
    </w:lvl>
    <w:lvl w:ilvl="4" w:tplc="FFDE7FF0" w:tentative="1">
      <w:start w:val="1"/>
      <w:numFmt w:val="bullet"/>
      <w:lvlText w:val=""/>
      <w:lvlJc w:val="left"/>
      <w:pPr>
        <w:tabs>
          <w:tab w:val="num" w:pos="3600"/>
        </w:tabs>
        <w:ind w:left="3600" w:hanging="360"/>
      </w:pPr>
      <w:rPr>
        <w:rFonts w:ascii="Symbol" w:hAnsi="Symbol" w:hint="default"/>
        <w:sz w:val="20"/>
      </w:rPr>
    </w:lvl>
    <w:lvl w:ilvl="5" w:tplc="9D461864" w:tentative="1">
      <w:start w:val="1"/>
      <w:numFmt w:val="bullet"/>
      <w:lvlText w:val=""/>
      <w:lvlJc w:val="left"/>
      <w:pPr>
        <w:tabs>
          <w:tab w:val="num" w:pos="4320"/>
        </w:tabs>
        <w:ind w:left="4320" w:hanging="360"/>
      </w:pPr>
      <w:rPr>
        <w:rFonts w:ascii="Symbol" w:hAnsi="Symbol" w:hint="default"/>
        <w:sz w:val="20"/>
      </w:rPr>
    </w:lvl>
    <w:lvl w:ilvl="6" w:tplc="3DF084CE" w:tentative="1">
      <w:start w:val="1"/>
      <w:numFmt w:val="bullet"/>
      <w:lvlText w:val=""/>
      <w:lvlJc w:val="left"/>
      <w:pPr>
        <w:tabs>
          <w:tab w:val="num" w:pos="5040"/>
        </w:tabs>
        <w:ind w:left="5040" w:hanging="360"/>
      </w:pPr>
      <w:rPr>
        <w:rFonts w:ascii="Symbol" w:hAnsi="Symbol" w:hint="default"/>
        <w:sz w:val="20"/>
      </w:rPr>
    </w:lvl>
    <w:lvl w:ilvl="7" w:tplc="3AFE94A6" w:tentative="1">
      <w:start w:val="1"/>
      <w:numFmt w:val="bullet"/>
      <w:lvlText w:val=""/>
      <w:lvlJc w:val="left"/>
      <w:pPr>
        <w:tabs>
          <w:tab w:val="num" w:pos="5760"/>
        </w:tabs>
        <w:ind w:left="5760" w:hanging="360"/>
      </w:pPr>
      <w:rPr>
        <w:rFonts w:ascii="Symbol" w:hAnsi="Symbol" w:hint="default"/>
        <w:sz w:val="20"/>
      </w:rPr>
    </w:lvl>
    <w:lvl w:ilvl="8" w:tplc="1828299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F459A"/>
    <w:multiLevelType w:val="hybridMultilevel"/>
    <w:tmpl w:val="DC009C24"/>
    <w:lvl w:ilvl="0" w:tplc="0F4057A4">
      <w:start w:val="1"/>
      <w:numFmt w:val="bullet"/>
      <w:lvlText w:val=""/>
      <w:lvlJc w:val="left"/>
      <w:pPr>
        <w:tabs>
          <w:tab w:val="num" w:pos="720"/>
        </w:tabs>
        <w:ind w:left="720" w:hanging="360"/>
      </w:pPr>
      <w:rPr>
        <w:rFonts w:ascii="Symbol" w:hAnsi="Symbol" w:hint="default"/>
        <w:sz w:val="20"/>
      </w:rPr>
    </w:lvl>
    <w:lvl w:ilvl="1" w:tplc="A9FE2702" w:tentative="1">
      <w:start w:val="1"/>
      <w:numFmt w:val="bullet"/>
      <w:lvlText w:val="o"/>
      <w:lvlJc w:val="left"/>
      <w:pPr>
        <w:tabs>
          <w:tab w:val="num" w:pos="1440"/>
        </w:tabs>
        <w:ind w:left="1440" w:hanging="360"/>
      </w:pPr>
      <w:rPr>
        <w:rFonts w:ascii="Courier New" w:hAnsi="Courier New" w:hint="default"/>
        <w:sz w:val="20"/>
      </w:rPr>
    </w:lvl>
    <w:lvl w:ilvl="2" w:tplc="BB589CA2" w:tentative="1">
      <w:start w:val="1"/>
      <w:numFmt w:val="bullet"/>
      <w:lvlText w:val=""/>
      <w:lvlJc w:val="left"/>
      <w:pPr>
        <w:tabs>
          <w:tab w:val="num" w:pos="2160"/>
        </w:tabs>
        <w:ind w:left="2160" w:hanging="360"/>
      </w:pPr>
      <w:rPr>
        <w:rFonts w:ascii="Wingdings" w:hAnsi="Wingdings" w:hint="default"/>
        <w:sz w:val="20"/>
      </w:rPr>
    </w:lvl>
    <w:lvl w:ilvl="3" w:tplc="81A4E042" w:tentative="1">
      <w:start w:val="1"/>
      <w:numFmt w:val="bullet"/>
      <w:lvlText w:val=""/>
      <w:lvlJc w:val="left"/>
      <w:pPr>
        <w:tabs>
          <w:tab w:val="num" w:pos="2880"/>
        </w:tabs>
        <w:ind w:left="2880" w:hanging="360"/>
      </w:pPr>
      <w:rPr>
        <w:rFonts w:ascii="Wingdings" w:hAnsi="Wingdings" w:hint="default"/>
        <w:sz w:val="20"/>
      </w:rPr>
    </w:lvl>
    <w:lvl w:ilvl="4" w:tplc="FC02638E" w:tentative="1">
      <w:start w:val="1"/>
      <w:numFmt w:val="bullet"/>
      <w:lvlText w:val=""/>
      <w:lvlJc w:val="left"/>
      <w:pPr>
        <w:tabs>
          <w:tab w:val="num" w:pos="3600"/>
        </w:tabs>
        <w:ind w:left="3600" w:hanging="360"/>
      </w:pPr>
      <w:rPr>
        <w:rFonts w:ascii="Wingdings" w:hAnsi="Wingdings" w:hint="default"/>
        <w:sz w:val="20"/>
      </w:rPr>
    </w:lvl>
    <w:lvl w:ilvl="5" w:tplc="D8BE95D4" w:tentative="1">
      <w:start w:val="1"/>
      <w:numFmt w:val="bullet"/>
      <w:lvlText w:val=""/>
      <w:lvlJc w:val="left"/>
      <w:pPr>
        <w:tabs>
          <w:tab w:val="num" w:pos="4320"/>
        </w:tabs>
        <w:ind w:left="4320" w:hanging="360"/>
      </w:pPr>
      <w:rPr>
        <w:rFonts w:ascii="Wingdings" w:hAnsi="Wingdings" w:hint="default"/>
        <w:sz w:val="20"/>
      </w:rPr>
    </w:lvl>
    <w:lvl w:ilvl="6" w:tplc="7FE26856" w:tentative="1">
      <w:start w:val="1"/>
      <w:numFmt w:val="bullet"/>
      <w:lvlText w:val=""/>
      <w:lvlJc w:val="left"/>
      <w:pPr>
        <w:tabs>
          <w:tab w:val="num" w:pos="5040"/>
        </w:tabs>
        <w:ind w:left="5040" w:hanging="360"/>
      </w:pPr>
      <w:rPr>
        <w:rFonts w:ascii="Wingdings" w:hAnsi="Wingdings" w:hint="default"/>
        <w:sz w:val="20"/>
      </w:rPr>
    </w:lvl>
    <w:lvl w:ilvl="7" w:tplc="31B0BAF2" w:tentative="1">
      <w:start w:val="1"/>
      <w:numFmt w:val="bullet"/>
      <w:lvlText w:val=""/>
      <w:lvlJc w:val="left"/>
      <w:pPr>
        <w:tabs>
          <w:tab w:val="num" w:pos="5760"/>
        </w:tabs>
        <w:ind w:left="5760" w:hanging="360"/>
      </w:pPr>
      <w:rPr>
        <w:rFonts w:ascii="Wingdings" w:hAnsi="Wingdings" w:hint="default"/>
        <w:sz w:val="20"/>
      </w:rPr>
    </w:lvl>
    <w:lvl w:ilvl="8" w:tplc="458425B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B7333"/>
    <w:multiLevelType w:val="hybridMultilevel"/>
    <w:tmpl w:val="FFFFFFFF"/>
    <w:lvl w:ilvl="0" w:tplc="572CA3FC">
      <w:start w:val="1"/>
      <w:numFmt w:val="bullet"/>
      <w:lvlText w:val=""/>
      <w:lvlJc w:val="left"/>
      <w:pPr>
        <w:ind w:left="720" w:hanging="360"/>
      </w:pPr>
      <w:rPr>
        <w:rFonts w:ascii="Symbol" w:hAnsi="Symbol" w:hint="default"/>
      </w:rPr>
    </w:lvl>
    <w:lvl w:ilvl="1" w:tplc="6700F65C">
      <w:start w:val="1"/>
      <w:numFmt w:val="bullet"/>
      <w:lvlText w:val="o"/>
      <w:lvlJc w:val="left"/>
      <w:pPr>
        <w:ind w:left="1440" w:hanging="360"/>
      </w:pPr>
      <w:rPr>
        <w:rFonts w:ascii="Courier New" w:hAnsi="Courier New" w:hint="default"/>
      </w:rPr>
    </w:lvl>
    <w:lvl w:ilvl="2" w:tplc="D6003684">
      <w:start w:val="1"/>
      <w:numFmt w:val="bullet"/>
      <w:lvlText w:val=""/>
      <w:lvlJc w:val="left"/>
      <w:pPr>
        <w:ind w:left="2160" w:hanging="360"/>
      </w:pPr>
      <w:rPr>
        <w:rFonts w:ascii="Wingdings" w:hAnsi="Wingdings" w:hint="default"/>
      </w:rPr>
    </w:lvl>
    <w:lvl w:ilvl="3" w:tplc="E2A0D754">
      <w:start w:val="1"/>
      <w:numFmt w:val="bullet"/>
      <w:lvlText w:val=""/>
      <w:lvlJc w:val="left"/>
      <w:pPr>
        <w:ind w:left="2880" w:hanging="360"/>
      </w:pPr>
      <w:rPr>
        <w:rFonts w:ascii="Symbol" w:hAnsi="Symbol" w:hint="default"/>
      </w:rPr>
    </w:lvl>
    <w:lvl w:ilvl="4" w:tplc="5C74239A">
      <w:start w:val="1"/>
      <w:numFmt w:val="bullet"/>
      <w:lvlText w:val="o"/>
      <w:lvlJc w:val="left"/>
      <w:pPr>
        <w:ind w:left="3600" w:hanging="360"/>
      </w:pPr>
      <w:rPr>
        <w:rFonts w:ascii="Courier New" w:hAnsi="Courier New" w:hint="default"/>
      </w:rPr>
    </w:lvl>
    <w:lvl w:ilvl="5" w:tplc="0C625204">
      <w:start w:val="1"/>
      <w:numFmt w:val="bullet"/>
      <w:lvlText w:val=""/>
      <w:lvlJc w:val="left"/>
      <w:pPr>
        <w:ind w:left="4320" w:hanging="360"/>
      </w:pPr>
      <w:rPr>
        <w:rFonts w:ascii="Wingdings" w:hAnsi="Wingdings" w:hint="default"/>
      </w:rPr>
    </w:lvl>
    <w:lvl w:ilvl="6" w:tplc="BC328316">
      <w:start w:val="1"/>
      <w:numFmt w:val="bullet"/>
      <w:lvlText w:val=""/>
      <w:lvlJc w:val="left"/>
      <w:pPr>
        <w:ind w:left="5040" w:hanging="360"/>
      </w:pPr>
      <w:rPr>
        <w:rFonts w:ascii="Symbol" w:hAnsi="Symbol" w:hint="default"/>
      </w:rPr>
    </w:lvl>
    <w:lvl w:ilvl="7" w:tplc="64684FFC">
      <w:start w:val="1"/>
      <w:numFmt w:val="bullet"/>
      <w:lvlText w:val="o"/>
      <w:lvlJc w:val="left"/>
      <w:pPr>
        <w:ind w:left="5760" w:hanging="360"/>
      </w:pPr>
      <w:rPr>
        <w:rFonts w:ascii="Courier New" w:hAnsi="Courier New" w:hint="default"/>
      </w:rPr>
    </w:lvl>
    <w:lvl w:ilvl="8" w:tplc="FE0801C6">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DAD618E"/>
    <w:multiLevelType w:val="multilevel"/>
    <w:tmpl w:val="A7B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030A5"/>
    <w:multiLevelType w:val="hybridMultilevel"/>
    <w:tmpl w:val="FFFFFFFF"/>
    <w:lvl w:ilvl="0" w:tplc="E912185A">
      <w:start w:val="1"/>
      <w:numFmt w:val="bullet"/>
      <w:lvlText w:val=""/>
      <w:lvlJc w:val="left"/>
      <w:pPr>
        <w:ind w:left="720" w:hanging="360"/>
      </w:pPr>
      <w:rPr>
        <w:rFonts w:ascii="Symbol" w:hAnsi="Symbol" w:hint="default"/>
      </w:rPr>
    </w:lvl>
    <w:lvl w:ilvl="1" w:tplc="802807EE">
      <w:start w:val="1"/>
      <w:numFmt w:val="bullet"/>
      <w:lvlText w:val="o"/>
      <w:lvlJc w:val="left"/>
      <w:pPr>
        <w:ind w:left="1440" w:hanging="360"/>
      </w:pPr>
      <w:rPr>
        <w:rFonts w:ascii="Courier New" w:hAnsi="Courier New" w:hint="default"/>
      </w:rPr>
    </w:lvl>
    <w:lvl w:ilvl="2" w:tplc="87C86342">
      <w:start w:val="1"/>
      <w:numFmt w:val="bullet"/>
      <w:lvlText w:val=""/>
      <w:lvlJc w:val="left"/>
      <w:pPr>
        <w:ind w:left="2160" w:hanging="360"/>
      </w:pPr>
      <w:rPr>
        <w:rFonts w:ascii="Wingdings" w:hAnsi="Wingdings" w:hint="default"/>
      </w:rPr>
    </w:lvl>
    <w:lvl w:ilvl="3" w:tplc="41BAF832">
      <w:start w:val="1"/>
      <w:numFmt w:val="bullet"/>
      <w:lvlText w:val=""/>
      <w:lvlJc w:val="left"/>
      <w:pPr>
        <w:ind w:left="2880" w:hanging="360"/>
      </w:pPr>
      <w:rPr>
        <w:rFonts w:ascii="Symbol" w:hAnsi="Symbol" w:hint="default"/>
      </w:rPr>
    </w:lvl>
    <w:lvl w:ilvl="4" w:tplc="2E280994">
      <w:start w:val="1"/>
      <w:numFmt w:val="bullet"/>
      <w:lvlText w:val="o"/>
      <w:lvlJc w:val="left"/>
      <w:pPr>
        <w:ind w:left="3600" w:hanging="360"/>
      </w:pPr>
      <w:rPr>
        <w:rFonts w:ascii="Courier New" w:hAnsi="Courier New" w:hint="default"/>
      </w:rPr>
    </w:lvl>
    <w:lvl w:ilvl="5" w:tplc="F168D0D4">
      <w:start w:val="1"/>
      <w:numFmt w:val="bullet"/>
      <w:lvlText w:val=""/>
      <w:lvlJc w:val="left"/>
      <w:pPr>
        <w:ind w:left="4320" w:hanging="360"/>
      </w:pPr>
      <w:rPr>
        <w:rFonts w:ascii="Wingdings" w:hAnsi="Wingdings" w:hint="default"/>
      </w:rPr>
    </w:lvl>
    <w:lvl w:ilvl="6" w:tplc="D1EC0C04">
      <w:start w:val="1"/>
      <w:numFmt w:val="bullet"/>
      <w:lvlText w:val=""/>
      <w:lvlJc w:val="left"/>
      <w:pPr>
        <w:ind w:left="5040" w:hanging="360"/>
      </w:pPr>
      <w:rPr>
        <w:rFonts w:ascii="Symbol" w:hAnsi="Symbol" w:hint="default"/>
      </w:rPr>
    </w:lvl>
    <w:lvl w:ilvl="7" w:tplc="418618A8">
      <w:start w:val="1"/>
      <w:numFmt w:val="bullet"/>
      <w:lvlText w:val="o"/>
      <w:lvlJc w:val="left"/>
      <w:pPr>
        <w:ind w:left="5760" w:hanging="360"/>
      </w:pPr>
      <w:rPr>
        <w:rFonts w:ascii="Courier New" w:hAnsi="Courier New" w:hint="default"/>
      </w:rPr>
    </w:lvl>
    <w:lvl w:ilvl="8" w:tplc="2F6ED4C0">
      <w:start w:val="1"/>
      <w:numFmt w:val="bullet"/>
      <w:lvlText w:val=""/>
      <w:lvlJc w:val="left"/>
      <w:pPr>
        <w:ind w:left="6480" w:hanging="360"/>
      </w:pPr>
      <w:rPr>
        <w:rFonts w:ascii="Wingdings" w:hAnsi="Wingdings" w:hint="default"/>
      </w:rPr>
    </w:lvl>
  </w:abstractNum>
  <w:abstractNum w:abstractNumId="9" w15:restartNumberingAfterBreak="0">
    <w:nsid w:val="40570249"/>
    <w:multiLevelType w:val="hybridMultilevel"/>
    <w:tmpl w:val="D4E63A24"/>
    <w:lvl w:ilvl="0" w:tplc="D70C6068">
      <w:start w:val="1"/>
      <w:numFmt w:val="bullet"/>
      <w:lvlText w:val=""/>
      <w:lvlJc w:val="left"/>
      <w:pPr>
        <w:ind w:left="720" w:hanging="360"/>
      </w:pPr>
      <w:rPr>
        <w:rFonts w:ascii="Symbol" w:hAnsi="Symbol" w:hint="default"/>
      </w:rPr>
    </w:lvl>
    <w:lvl w:ilvl="1" w:tplc="F86E609E">
      <w:start w:val="1"/>
      <w:numFmt w:val="bullet"/>
      <w:lvlText w:val="o"/>
      <w:lvlJc w:val="left"/>
      <w:pPr>
        <w:ind w:left="1440" w:hanging="360"/>
      </w:pPr>
      <w:rPr>
        <w:rFonts w:ascii="Courier New" w:hAnsi="Courier New" w:hint="default"/>
      </w:rPr>
    </w:lvl>
    <w:lvl w:ilvl="2" w:tplc="0A6086CA">
      <w:start w:val="1"/>
      <w:numFmt w:val="bullet"/>
      <w:lvlText w:val=""/>
      <w:lvlJc w:val="left"/>
      <w:pPr>
        <w:ind w:left="2160" w:hanging="360"/>
      </w:pPr>
      <w:rPr>
        <w:rFonts w:ascii="Wingdings" w:hAnsi="Wingdings" w:hint="default"/>
      </w:rPr>
    </w:lvl>
    <w:lvl w:ilvl="3" w:tplc="83D85D2C">
      <w:start w:val="1"/>
      <w:numFmt w:val="bullet"/>
      <w:lvlText w:val=""/>
      <w:lvlJc w:val="left"/>
      <w:pPr>
        <w:ind w:left="2880" w:hanging="360"/>
      </w:pPr>
      <w:rPr>
        <w:rFonts w:ascii="Symbol" w:hAnsi="Symbol" w:hint="default"/>
      </w:rPr>
    </w:lvl>
    <w:lvl w:ilvl="4" w:tplc="DAFCA7A0">
      <w:start w:val="1"/>
      <w:numFmt w:val="bullet"/>
      <w:lvlText w:val="o"/>
      <w:lvlJc w:val="left"/>
      <w:pPr>
        <w:ind w:left="3600" w:hanging="360"/>
      </w:pPr>
      <w:rPr>
        <w:rFonts w:ascii="Courier New" w:hAnsi="Courier New" w:hint="default"/>
      </w:rPr>
    </w:lvl>
    <w:lvl w:ilvl="5" w:tplc="372E30AE">
      <w:start w:val="1"/>
      <w:numFmt w:val="bullet"/>
      <w:lvlText w:val=""/>
      <w:lvlJc w:val="left"/>
      <w:pPr>
        <w:ind w:left="4320" w:hanging="360"/>
      </w:pPr>
      <w:rPr>
        <w:rFonts w:ascii="Wingdings" w:hAnsi="Wingdings" w:hint="default"/>
      </w:rPr>
    </w:lvl>
    <w:lvl w:ilvl="6" w:tplc="E3024E5E">
      <w:start w:val="1"/>
      <w:numFmt w:val="bullet"/>
      <w:lvlText w:val=""/>
      <w:lvlJc w:val="left"/>
      <w:pPr>
        <w:ind w:left="5040" w:hanging="360"/>
      </w:pPr>
      <w:rPr>
        <w:rFonts w:ascii="Symbol" w:hAnsi="Symbol" w:hint="default"/>
      </w:rPr>
    </w:lvl>
    <w:lvl w:ilvl="7" w:tplc="BB1C9EDE">
      <w:start w:val="1"/>
      <w:numFmt w:val="bullet"/>
      <w:lvlText w:val="o"/>
      <w:lvlJc w:val="left"/>
      <w:pPr>
        <w:ind w:left="5760" w:hanging="360"/>
      </w:pPr>
      <w:rPr>
        <w:rFonts w:ascii="Courier New" w:hAnsi="Courier New" w:hint="default"/>
      </w:rPr>
    </w:lvl>
    <w:lvl w:ilvl="8" w:tplc="24A8AC00">
      <w:start w:val="1"/>
      <w:numFmt w:val="bullet"/>
      <w:lvlText w:val=""/>
      <w:lvlJc w:val="left"/>
      <w:pPr>
        <w:ind w:left="6480" w:hanging="360"/>
      </w:pPr>
      <w:rPr>
        <w:rFonts w:ascii="Wingdings" w:hAnsi="Wingdings" w:hint="default"/>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022E6B"/>
    <w:multiLevelType w:val="hybridMultilevel"/>
    <w:tmpl w:val="0380AA18"/>
    <w:lvl w:ilvl="0" w:tplc="C610E2C8">
      <w:start w:val="1"/>
      <w:numFmt w:val="bullet"/>
      <w:lvlText w:val=""/>
      <w:lvlJc w:val="left"/>
      <w:pPr>
        <w:tabs>
          <w:tab w:val="num" w:pos="720"/>
        </w:tabs>
        <w:ind w:left="720" w:hanging="360"/>
      </w:pPr>
      <w:rPr>
        <w:rFonts w:ascii="Symbol" w:hAnsi="Symbol" w:hint="default"/>
        <w:sz w:val="20"/>
      </w:rPr>
    </w:lvl>
    <w:lvl w:ilvl="1" w:tplc="C7F6B8F4" w:tentative="1">
      <w:start w:val="1"/>
      <w:numFmt w:val="bullet"/>
      <w:lvlText w:val=""/>
      <w:lvlJc w:val="left"/>
      <w:pPr>
        <w:tabs>
          <w:tab w:val="num" w:pos="1440"/>
        </w:tabs>
        <w:ind w:left="1440" w:hanging="360"/>
      </w:pPr>
      <w:rPr>
        <w:rFonts w:ascii="Symbol" w:hAnsi="Symbol" w:hint="default"/>
        <w:sz w:val="20"/>
      </w:rPr>
    </w:lvl>
    <w:lvl w:ilvl="2" w:tplc="1F009F72" w:tentative="1">
      <w:start w:val="1"/>
      <w:numFmt w:val="bullet"/>
      <w:lvlText w:val=""/>
      <w:lvlJc w:val="left"/>
      <w:pPr>
        <w:tabs>
          <w:tab w:val="num" w:pos="2160"/>
        </w:tabs>
        <w:ind w:left="2160" w:hanging="360"/>
      </w:pPr>
      <w:rPr>
        <w:rFonts w:ascii="Symbol" w:hAnsi="Symbol" w:hint="default"/>
        <w:sz w:val="20"/>
      </w:rPr>
    </w:lvl>
    <w:lvl w:ilvl="3" w:tplc="582C013A" w:tentative="1">
      <w:start w:val="1"/>
      <w:numFmt w:val="bullet"/>
      <w:lvlText w:val=""/>
      <w:lvlJc w:val="left"/>
      <w:pPr>
        <w:tabs>
          <w:tab w:val="num" w:pos="2880"/>
        </w:tabs>
        <w:ind w:left="2880" w:hanging="360"/>
      </w:pPr>
      <w:rPr>
        <w:rFonts w:ascii="Symbol" w:hAnsi="Symbol" w:hint="default"/>
        <w:sz w:val="20"/>
      </w:rPr>
    </w:lvl>
    <w:lvl w:ilvl="4" w:tplc="5552BC5E" w:tentative="1">
      <w:start w:val="1"/>
      <w:numFmt w:val="bullet"/>
      <w:lvlText w:val=""/>
      <w:lvlJc w:val="left"/>
      <w:pPr>
        <w:tabs>
          <w:tab w:val="num" w:pos="3600"/>
        </w:tabs>
        <w:ind w:left="3600" w:hanging="360"/>
      </w:pPr>
      <w:rPr>
        <w:rFonts w:ascii="Symbol" w:hAnsi="Symbol" w:hint="default"/>
        <w:sz w:val="20"/>
      </w:rPr>
    </w:lvl>
    <w:lvl w:ilvl="5" w:tplc="0160FEB2" w:tentative="1">
      <w:start w:val="1"/>
      <w:numFmt w:val="bullet"/>
      <w:lvlText w:val=""/>
      <w:lvlJc w:val="left"/>
      <w:pPr>
        <w:tabs>
          <w:tab w:val="num" w:pos="4320"/>
        </w:tabs>
        <w:ind w:left="4320" w:hanging="360"/>
      </w:pPr>
      <w:rPr>
        <w:rFonts w:ascii="Symbol" w:hAnsi="Symbol" w:hint="default"/>
        <w:sz w:val="20"/>
      </w:rPr>
    </w:lvl>
    <w:lvl w:ilvl="6" w:tplc="B788643E" w:tentative="1">
      <w:start w:val="1"/>
      <w:numFmt w:val="bullet"/>
      <w:lvlText w:val=""/>
      <w:lvlJc w:val="left"/>
      <w:pPr>
        <w:tabs>
          <w:tab w:val="num" w:pos="5040"/>
        </w:tabs>
        <w:ind w:left="5040" w:hanging="360"/>
      </w:pPr>
      <w:rPr>
        <w:rFonts w:ascii="Symbol" w:hAnsi="Symbol" w:hint="default"/>
        <w:sz w:val="20"/>
      </w:rPr>
    </w:lvl>
    <w:lvl w:ilvl="7" w:tplc="1FE4E1CE" w:tentative="1">
      <w:start w:val="1"/>
      <w:numFmt w:val="bullet"/>
      <w:lvlText w:val=""/>
      <w:lvlJc w:val="left"/>
      <w:pPr>
        <w:tabs>
          <w:tab w:val="num" w:pos="5760"/>
        </w:tabs>
        <w:ind w:left="5760" w:hanging="360"/>
      </w:pPr>
      <w:rPr>
        <w:rFonts w:ascii="Symbol" w:hAnsi="Symbol" w:hint="default"/>
        <w:sz w:val="20"/>
      </w:rPr>
    </w:lvl>
    <w:lvl w:ilvl="8" w:tplc="6066877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E2069ADE">
      <w:start w:val="1"/>
      <w:numFmt w:val="bullet"/>
      <w:lvlText w:val=""/>
      <w:lvlJc w:val="left"/>
      <w:pPr>
        <w:tabs>
          <w:tab w:val="num" w:pos="720"/>
        </w:tabs>
        <w:ind w:left="720" w:hanging="360"/>
      </w:pPr>
      <w:rPr>
        <w:rFonts w:ascii="Symbol" w:hAnsi="Symbol" w:hint="default"/>
        <w:sz w:val="20"/>
      </w:rPr>
    </w:lvl>
    <w:lvl w:ilvl="1" w:tplc="D9A8C5EA" w:tentative="1">
      <w:start w:val="1"/>
      <w:numFmt w:val="bullet"/>
      <w:lvlText w:val=""/>
      <w:lvlJc w:val="left"/>
      <w:pPr>
        <w:tabs>
          <w:tab w:val="num" w:pos="1440"/>
        </w:tabs>
        <w:ind w:left="1440" w:hanging="360"/>
      </w:pPr>
      <w:rPr>
        <w:rFonts w:ascii="Symbol" w:hAnsi="Symbol" w:hint="default"/>
        <w:sz w:val="20"/>
      </w:rPr>
    </w:lvl>
    <w:lvl w:ilvl="2" w:tplc="288E5772" w:tentative="1">
      <w:start w:val="1"/>
      <w:numFmt w:val="bullet"/>
      <w:lvlText w:val=""/>
      <w:lvlJc w:val="left"/>
      <w:pPr>
        <w:tabs>
          <w:tab w:val="num" w:pos="2160"/>
        </w:tabs>
        <w:ind w:left="2160" w:hanging="360"/>
      </w:pPr>
      <w:rPr>
        <w:rFonts w:ascii="Symbol" w:hAnsi="Symbol" w:hint="default"/>
        <w:sz w:val="20"/>
      </w:rPr>
    </w:lvl>
    <w:lvl w:ilvl="3" w:tplc="1C3478DE" w:tentative="1">
      <w:start w:val="1"/>
      <w:numFmt w:val="bullet"/>
      <w:lvlText w:val=""/>
      <w:lvlJc w:val="left"/>
      <w:pPr>
        <w:tabs>
          <w:tab w:val="num" w:pos="2880"/>
        </w:tabs>
        <w:ind w:left="2880" w:hanging="360"/>
      </w:pPr>
      <w:rPr>
        <w:rFonts w:ascii="Symbol" w:hAnsi="Symbol" w:hint="default"/>
        <w:sz w:val="20"/>
      </w:rPr>
    </w:lvl>
    <w:lvl w:ilvl="4" w:tplc="6860964C" w:tentative="1">
      <w:start w:val="1"/>
      <w:numFmt w:val="bullet"/>
      <w:lvlText w:val=""/>
      <w:lvlJc w:val="left"/>
      <w:pPr>
        <w:tabs>
          <w:tab w:val="num" w:pos="3600"/>
        </w:tabs>
        <w:ind w:left="3600" w:hanging="360"/>
      </w:pPr>
      <w:rPr>
        <w:rFonts w:ascii="Symbol" w:hAnsi="Symbol" w:hint="default"/>
        <w:sz w:val="20"/>
      </w:rPr>
    </w:lvl>
    <w:lvl w:ilvl="5" w:tplc="8B2451A8" w:tentative="1">
      <w:start w:val="1"/>
      <w:numFmt w:val="bullet"/>
      <w:lvlText w:val=""/>
      <w:lvlJc w:val="left"/>
      <w:pPr>
        <w:tabs>
          <w:tab w:val="num" w:pos="4320"/>
        </w:tabs>
        <w:ind w:left="4320" w:hanging="360"/>
      </w:pPr>
      <w:rPr>
        <w:rFonts w:ascii="Symbol" w:hAnsi="Symbol" w:hint="default"/>
        <w:sz w:val="20"/>
      </w:rPr>
    </w:lvl>
    <w:lvl w:ilvl="6" w:tplc="F918CBE0" w:tentative="1">
      <w:start w:val="1"/>
      <w:numFmt w:val="bullet"/>
      <w:lvlText w:val=""/>
      <w:lvlJc w:val="left"/>
      <w:pPr>
        <w:tabs>
          <w:tab w:val="num" w:pos="5040"/>
        </w:tabs>
        <w:ind w:left="5040" w:hanging="360"/>
      </w:pPr>
      <w:rPr>
        <w:rFonts w:ascii="Symbol" w:hAnsi="Symbol" w:hint="default"/>
        <w:sz w:val="20"/>
      </w:rPr>
    </w:lvl>
    <w:lvl w:ilvl="7" w:tplc="05BA19E0" w:tentative="1">
      <w:start w:val="1"/>
      <w:numFmt w:val="bullet"/>
      <w:lvlText w:val=""/>
      <w:lvlJc w:val="left"/>
      <w:pPr>
        <w:tabs>
          <w:tab w:val="num" w:pos="5760"/>
        </w:tabs>
        <w:ind w:left="5760" w:hanging="360"/>
      </w:pPr>
      <w:rPr>
        <w:rFonts w:ascii="Symbol" w:hAnsi="Symbol" w:hint="default"/>
        <w:sz w:val="20"/>
      </w:rPr>
    </w:lvl>
    <w:lvl w:ilvl="8" w:tplc="FEF0D63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multilevel"/>
    <w:tmpl w:val="E0A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4CA25E3C">
      <w:start w:val="1"/>
      <w:numFmt w:val="bullet"/>
      <w:lvlText w:val=""/>
      <w:lvlJc w:val="left"/>
      <w:pPr>
        <w:tabs>
          <w:tab w:val="num" w:pos="720"/>
        </w:tabs>
        <w:ind w:left="720" w:hanging="360"/>
      </w:pPr>
      <w:rPr>
        <w:rFonts w:ascii="Symbol" w:hAnsi="Symbol" w:hint="default"/>
        <w:sz w:val="20"/>
      </w:rPr>
    </w:lvl>
    <w:lvl w:ilvl="1" w:tplc="9FE23058">
      <w:start w:val="1"/>
      <w:numFmt w:val="bullet"/>
      <w:lvlText w:val="o"/>
      <w:lvlJc w:val="left"/>
      <w:pPr>
        <w:tabs>
          <w:tab w:val="num" w:pos="1440"/>
        </w:tabs>
        <w:ind w:left="1440" w:hanging="360"/>
      </w:pPr>
      <w:rPr>
        <w:rFonts w:ascii="Courier New" w:hAnsi="Courier New" w:cs="Times New Roman" w:hint="default"/>
        <w:sz w:val="20"/>
      </w:rPr>
    </w:lvl>
    <w:lvl w:ilvl="2" w:tplc="240E7684">
      <w:start w:val="1"/>
      <w:numFmt w:val="bullet"/>
      <w:lvlText w:val=""/>
      <w:lvlJc w:val="left"/>
      <w:pPr>
        <w:tabs>
          <w:tab w:val="num" w:pos="2160"/>
        </w:tabs>
        <w:ind w:left="2160" w:hanging="360"/>
      </w:pPr>
      <w:rPr>
        <w:rFonts w:ascii="Wingdings" w:hAnsi="Wingdings" w:hint="default"/>
        <w:sz w:val="20"/>
      </w:rPr>
    </w:lvl>
    <w:lvl w:ilvl="3" w:tplc="2276721A">
      <w:start w:val="1"/>
      <w:numFmt w:val="bullet"/>
      <w:lvlText w:val=""/>
      <w:lvlJc w:val="left"/>
      <w:pPr>
        <w:tabs>
          <w:tab w:val="num" w:pos="2880"/>
        </w:tabs>
        <w:ind w:left="2880" w:hanging="360"/>
      </w:pPr>
      <w:rPr>
        <w:rFonts w:ascii="Wingdings" w:hAnsi="Wingdings" w:hint="default"/>
        <w:sz w:val="20"/>
      </w:rPr>
    </w:lvl>
    <w:lvl w:ilvl="4" w:tplc="DF20749A">
      <w:start w:val="1"/>
      <w:numFmt w:val="bullet"/>
      <w:lvlText w:val=""/>
      <w:lvlJc w:val="left"/>
      <w:pPr>
        <w:tabs>
          <w:tab w:val="num" w:pos="3600"/>
        </w:tabs>
        <w:ind w:left="3600" w:hanging="360"/>
      </w:pPr>
      <w:rPr>
        <w:rFonts w:ascii="Wingdings" w:hAnsi="Wingdings" w:hint="default"/>
        <w:sz w:val="20"/>
      </w:rPr>
    </w:lvl>
    <w:lvl w:ilvl="5" w:tplc="B79A0E5A">
      <w:start w:val="1"/>
      <w:numFmt w:val="bullet"/>
      <w:lvlText w:val=""/>
      <w:lvlJc w:val="left"/>
      <w:pPr>
        <w:tabs>
          <w:tab w:val="num" w:pos="4320"/>
        </w:tabs>
        <w:ind w:left="4320" w:hanging="360"/>
      </w:pPr>
      <w:rPr>
        <w:rFonts w:ascii="Wingdings" w:hAnsi="Wingdings" w:hint="default"/>
        <w:sz w:val="20"/>
      </w:rPr>
    </w:lvl>
    <w:lvl w:ilvl="6" w:tplc="ECB0AB84">
      <w:start w:val="1"/>
      <w:numFmt w:val="bullet"/>
      <w:lvlText w:val=""/>
      <w:lvlJc w:val="left"/>
      <w:pPr>
        <w:tabs>
          <w:tab w:val="num" w:pos="5040"/>
        </w:tabs>
        <w:ind w:left="5040" w:hanging="360"/>
      </w:pPr>
      <w:rPr>
        <w:rFonts w:ascii="Wingdings" w:hAnsi="Wingdings" w:hint="default"/>
        <w:sz w:val="20"/>
      </w:rPr>
    </w:lvl>
    <w:lvl w:ilvl="7" w:tplc="606097A2">
      <w:start w:val="1"/>
      <w:numFmt w:val="bullet"/>
      <w:lvlText w:val=""/>
      <w:lvlJc w:val="left"/>
      <w:pPr>
        <w:tabs>
          <w:tab w:val="num" w:pos="5760"/>
        </w:tabs>
        <w:ind w:left="5760" w:hanging="360"/>
      </w:pPr>
      <w:rPr>
        <w:rFonts w:ascii="Wingdings" w:hAnsi="Wingdings" w:hint="default"/>
        <w:sz w:val="20"/>
      </w:rPr>
    </w:lvl>
    <w:lvl w:ilvl="8" w:tplc="A652013C">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67100"/>
    <w:multiLevelType w:val="hybridMultilevel"/>
    <w:tmpl w:val="A5D6B354"/>
    <w:lvl w:ilvl="0" w:tplc="0FDA8292">
      <w:start w:val="1"/>
      <w:numFmt w:val="bullet"/>
      <w:lvlText w:val=""/>
      <w:lvlJc w:val="left"/>
      <w:pPr>
        <w:ind w:left="720" w:hanging="360"/>
      </w:pPr>
      <w:rPr>
        <w:rFonts w:ascii="Symbol" w:hAnsi="Symbol" w:hint="default"/>
      </w:rPr>
    </w:lvl>
    <w:lvl w:ilvl="1" w:tplc="B2CA9FE8">
      <w:start w:val="1"/>
      <w:numFmt w:val="bullet"/>
      <w:lvlText w:val="o"/>
      <w:lvlJc w:val="left"/>
      <w:pPr>
        <w:ind w:left="1440" w:hanging="360"/>
      </w:pPr>
      <w:rPr>
        <w:rFonts w:ascii="Courier New" w:hAnsi="Courier New" w:hint="default"/>
      </w:rPr>
    </w:lvl>
    <w:lvl w:ilvl="2" w:tplc="31DE794C">
      <w:start w:val="1"/>
      <w:numFmt w:val="bullet"/>
      <w:lvlText w:val=""/>
      <w:lvlJc w:val="left"/>
      <w:pPr>
        <w:ind w:left="2160" w:hanging="360"/>
      </w:pPr>
      <w:rPr>
        <w:rFonts w:ascii="Wingdings" w:hAnsi="Wingdings" w:hint="default"/>
      </w:rPr>
    </w:lvl>
    <w:lvl w:ilvl="3" w:tplc="B79A1F9E">
      <w:start w:val="1"/>
      <w:numFmt w:val="bullet"/>
      <w:lvlText w:val=""/>
      <w:lvlJc w:val="left"/>
      <w:pPr>
        <w:ind w:left="2880" w:hanging="360"/>
      </w:pPr>
      <w:rPr>
        <w:rFonts w:ascii="Symbol" w:hAnsi="Symbol" w:hint="default"/>
      </w:rPr>
    </w:lvl>
    <w:lvl w:ilvl="4" w:tplc="7A30F456">
      <w:start w:val="1"/>
      <w:numFmt w:val="bullet"/>
      <w:lvlText w:val="o"/>
      <w:lvlJc w:val="left"/>
      <w:pPr>
        <w:ind w:left="3600" w:hanging="360"/>
      </w:pPr>
      <w:rPr>
        <w:rFonts w:ascii="Courier New" w:hAnsi="Courier New" w:hint="default"/>
      </w:rPr>
    </w:lvl>
    <w:lvl w:ilvl="5" w:tplc="3482AF84">
      <w:start w:val="1"/>
      <w:numFmt w:val="bullet"/>
      <w:lvlText w:val=""/>
      <w:lvlJc w:val="left"/>
      <w:pPr>
        <w:ind w:left="4320" w:hanging="360"/>
      </w:pPr>
      <w:rPr>
        <w:rFonts w:ascii="Wingdings" w:hAnsi="Wingdings" w:hint="default"/>
      </w:rPr>
    </w:lvl>
    <w:lvl w:ilvl="6" w:tplc="F42CFFC2">
      <w:start w:val="1"/>
      <w:numFmt w:val="bullet"/>
      <w:lvlText w:val=""/>
      <w:lvlJc w:val="left"/>
      <w:pPr>
        <w:ind w:left="5040" w:hanging="360"/>
      </w:pPr>
      <w:rPr>
        <w:rFonts w:ascii="Symbol" w:hAnsi="Symbol" w:hint="default"/>
      </w:rPr>
    </w:lvl>
    <w:lvl w:ilvl="7" w:tplc="5302EA10">
      <w:start w:val="1"/>
      <w:numFmt w:val="bullet"/>
      <w:lvlText w:val="o"/>
      <w:lvlJc w:val="left"/>
      <w:pPr>
        <w:ind w:left="5760" w:hanging="360"/>
      </w:pPr>
      <w:rPr>
        <w:rFonts w:ascii="Courier New" w:hAnsi="Courier New" w:hint="default"/>
      </w:rPr>
    </w:lvl>
    <w:lvl w:ilvl="8" w:tplc="E806DC1E">
      <w:start w:val="1"/>
      <w:numFmt w:val="bullet"/>
      <w:lvlText w:val=""/>
      <w:lvlJc w:val="left"/>
      <w:pPr>
        <w:ind w:left="6480" w:hanging="360"/>
      </w:pPr>
      <w:rPr>
        <w:rFonts w:ascii="Wingdings" w:hAnsi="Wingdings" w:hint="default"/>
      </w:rPr>
    </w:lvl>
  </w:abstractNum>
  <w:abstractNum w:abstractNumId="19"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3"/>
  </w:num>
  <w:num w:numId="4">
    <w:abstractNumId w:val="17"/>
  </w:num>
  <w:num w:numId="5">
    <w:abstractNumId w:val="10"/>
  </w:num>
  <w:num w:numId="6">
    <w:abstractNumId w:val="0"/>
  </w:num>
  <w:num w:numId="7">
    <w:abstractNumId w:val="16"/>
  </w:num>
  <w:num w:numId="8">
    <w:abstractNumId w:val="1"/>
  </w:num>
  <w:num w:numId="9">
    <w:abstractNumId w:val="14"/>
  </w:num>
  <w:num w:numId="10">
    <w:abstractNumId w:val="12"/>
  </w:num>
  <w:num w:numId="11">
    <w:abstractNumId w:val="15"/>
  </w:num>
  <w:num w:numId="12">
    <w:abstractNumId w:val="2"/>
  </w:num>
  <w:num w:numId="13">
    <w:abstractNumId w:val="7"/>
  </w:num>
  <w:num w:numId="14">
    <w:abstractNumId w:val="6"/>
  </w:num>
  <w:num w:numId="15">
    <w:abstractNumId w:val="11"/>
  </w:num>
  <w:num w:numId="16">
    <w:abstractNumId w:val="4"/>
  </w:num>
  <w:num w:numId="17">
    <w:abstractNumId w:val="19"/>
  </w:num>
  <w:num w:numId="18">
    <w:abstractNumId w:val="8"/>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452D"/>
    <w:rsid w:val="00011DA1"/>
    <w:rsid w:val="00012785"/>
    <w:rsid w:val="00020795"/>
    <w:rsid w:val="000230D6"/>
    <w:rsid w:val="00027FB3"/>
    <w:rsid w:val="00037CAA"/>
    <w:rsid w:val="0004129C"/>
    <w:rsid w:val="00044AA8"/>
    <w:rsid w:val="00051799"/>
    <w:rsid w:val="00051C4B"/>
    <w:rsid w:val="000524B7"/>
    <w:rsid w:val="00054208"/>
    <w:rsid w:val="00054C7F"/>
    <w:rsid w:val="00055ACD"/>
    <w:rsid w:val="00062CC6"/>
    <w:rsid w:val="00065701"/>
    <w:rsid w:val="00073A3C"/>
    <w:rsid w:val="0007553A"/>
    <w:rsid w:val="000902D9"/>
    <w:rsid w:val="0009073C"/>
    <w:rsid w:val="000947BA"/>
    <w:rsid w:val="000965D5"/>
    <w:rsid w:val="000A3D40"/>
    <w:rsid w:val="000B1846"/>
    <w:rsid w:val="000C1469"/>
    <w:rsid w:val="000C18E7"/>
    <w:rsid w:val="000D44FC"/>
    <w:rsid w:val="000D693F"/>
    <w:rsid w:val="000D7E25"/>
    <w:rsid w:val="000D7EB6"/>
    <w:rsid w:val="000E3EDF"/>
    <w:rsid w:val="000E432F"/>
    <w:rsid w:val="000E433F"/>
    <w:rsid w:val="000E613B"/>
    <w:rsid w:val="000F44EC"/>
    <w:rsid w:val="00100AB6"/>
    <w:rsid w:val="001028FC"/>
    <w:rsid w:val="0011008A"/>
    <w:rsid w:val="0011715D"/>
    <w:rsid w:val="00122046"/>
    <w:rsid w:val="00135548"/>
    <w:rsid w:val="00142129"/>
    <w:rsid w:val="00143192"/>
    <w:rsid w:val="00146FBF"/>
    <w:rsid w:val="00147448"/>
    <w:rsid w:val="00151832"/>
    <w:rsid w:val="00151DF5"/>
    <w:rsid w:val="0015611C"/>
    <w:rsid w:val="00157852"/>
    <w:rsid w:val="00163084"/>
    <w:rsid w:val="0016406A"/>
    <w:rsid w:val="001645AA"/>
    <w:rsid w:val="001721A4"/>
    <w:rsid w:val="00174F55"/>
    <w:rsid w:val="001768A5"/>
    <w:rsid w:val="001803F2"/>
    <w:rsid w:val="00183506"/>
    <w:rsid w:val="001961FA"/>
    <w:rsid w:val="0019725C"/>
    <w:rsid w:val="001976DF"/>
    <w:rsid w:val="001A2221"/>
    <w:rsid w:val="001B3AC2"/>
    <w:rsid w:val="001B77D9"/>
    <w:rsid w:val="001C3B17"/>
    <w:rsid w:val="001C3B4A"/>
    <w:rsid w:val="001C48FA"/>
    <w:rsid w:val="001C57A3"/>
    <w:rsid w:val="001C7CB6"/>
    <w:rsid w:val="001D68E8"/>
    <w:rsid w:val="001E675D"/>
    <w:rsid w:val="001E688D"/>
    <w:rsid w:val="001F1275"/>
    <w:rsid w:val="001F350D"/>
    <w:rsid w:val="001F7F37"/>
    <w:rsid w:val="002013D6"/>
    <w:rsid w:val="002019E4"/>
    <w:rsid w:val="00203D25"/>
    <w:rsid w:val="00206DE3"/>
    <w:rsid w:val="00217119"/>
    <w:rsid w:val="00222289"/>
    <w:rsid w:val="00227E63"/>
    <w:rsid w:val="0023077D"/>
    <w:rsid w:val="00232C4F"/>
    <w:rsid w:val="002368AC"/>
    <w:rsid w:val="00246F1F"/>
    <w:rsid w:val="002531D2"/>
    <w:rsid w:val="00253AE8"/>
    <w:rsid w:val="002613FA"/>
    <w:rsid w:val="002713E6"/>
    <w:rsid w:val="00271971"/>
    <w:rsid w:val="002731A7"/>
    <w:rsid w:val="00273DE8"/>
    <w:rsid w:val="00281D8E"/>
    <w:rsid w:val="002924AF"/>
    <w:rsid w:val="002961A9"/>
    <w:rsid w:val="00297F19"/>
    <w:rsid w:val="002A1EA6"/>
    <w:rsid w:val="002B0441"/>
    <w:rsid w:val="002B13B4"/>
    <w:rsid w:val="002E0388"/>
    <w:rsid w:val="002E4BF2"/>
    <w:rsid w:val="002F2FDF"/>
    <w:rsid w:val="002F7502"/>
    <w:rsid w:val="00303E97"/>
    <w:rsid w:val="003072A8"/>
    <w:rsid w:val="0031507C"/>
    <w:rsid w:val="00327B93"/>
    <w:rsid w:val="00330391"/>
    <w:rsid w:val="003306B0"/>
    <w:rsid w:val="0034700C"/>
    <w:rsid w:val="00351B74"/>
    <w:rsid w:val="00360570"/>
    <w:rsid w:val="00366CE1"/>
    <w:rsid w:val="00386FEE"/>
    <w:rsid w:val="003872E7"/>
    <w:rsid w:val="003924D3"/>
    <w:rsid w:val="00392DA9"/>
    <w:rsid w:val="003A289B"/>
    <w:rsid w:val="003B799D"/>
    <w:rsid w:val="003D1C61"/>
    <w:rsid w:val="003E0E14"/>
    <w:rsid w:val="003E608A"/>
    <w:rsid w:val="00400BCB"/>
    <w:rsid w:val="00404546"/>
    <w:rsid w:val="004052B8"/>
    <w:rsid w:val="004127FD"/>
    <w:rsid w:val="00414C94"/>
    <w:rsid w:val="00417807"/>
    <w:rsid w:val="00424C3F"/>
    <w:rsid w:val="00427B0C"/>
    <w:rsid w:val="004303E4"/>
    <w:rsid w:val="004340D9"/>
    <w:rsid w:val="004433B4"/>
    <w:rsid w:val="00443A0D"/>
    <w:rsid w:val="004548FC"/>
    <w:rsid w:val="004566B1"/>
    <w:rsid w:val="004658C6"/>
    <w:rsid w:val="00465E5D"/>
    <w:rsid w:val="0048194B"/>
    <w:rsid w:val="00482414"/>
    <w:rsid w:val="004825BD"/>
    <w:rsid w:val="004835D3"/>
    <w:rsid w:val="00484818"/>
    <w:rsid w:val="004904DC"/>
    <w:rsid w:val="004A2A6D"/>
    <w:rsid w:val="004B4F73"/>
    <w:rsid w:val="004C1267"/>
    <w:rsid w:val="004C22CA"/>
    <w:rsid w:val="004D5273"/>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414B7"/>
    <w:rsid w:val="00542DA6"/>
    <w:rsid w:val="00544164"/>
    <w:rsid w:val="00547E02"/>
    <w:rsid w:val="0055415E"/>
    <w:rsid w:val="005557DC"/>
    <w:rsid w:val="005577A1"/>
    <w:rsid w:val="00563AB4"/>
    <w:rsid w:val="00563EAC"/>
    <w:rsid w:val="005859CD"/>
    <w:rsid w:val="00590439"/>
    <w:rsid w:val="005B0CEE"/>
    <w:rsid w:val="005B7668"/>
    <w:rsid w:val="005D6616"/>
    <w:rsid w:val="005F1AEC"/>
    <w:rsid w:val="005F37F9"/>
    <w:rsid w:val="00602ABA"/>
    <w:rsid w:val="00605F28"/>
    <w:rsid w:val="00611C67"/>
    <w:rsid w:val="00622430"/>
    <w:rsid w:val="00627CA2"/>
    <w:rsid w:val="00633245"/>
    <w:rsid w:val="00634536"/>
    <w:rsid w:val="00640643"/>
    <w:rsid w:val="00647245"/>
    <w:rsid w:val="0065131F"/>
    <w:rsid w:val="006556C6"/>
    <w:rsid w:val="00662684"/>
    <w:rsid w:val="006651D4"/>
    <w:rsid w:val="006679CF"/>
    <w:rsid w:val="006701DD"/>
    <w:rsid w:val="0067364E"/>
    <w:rsid w:val="00676D3B"/>
    <w:rsid w:val="006817A4"/>
    <w:rsid w:val="00696716"/>
    <w:rsid w:val="006977F9"/>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509CD"/>
    <w:rsid w:val="00751CD7"/>
    <w:rsid w:val="00755AE0"/>
    <w:rsid w:val="00757AA1"/>
    <w:rsid w:val="00760467"/>
    <w:rsid w:val="00766305"/>
    <w:rsid w:val="0077678D"/>
    <w:rsid w:val="00794BDF"/>
    <w:rsid w:val="00795EC4"/>
    <w:rsid w:val="00796ACE"/>
    <w:rsid w:val="00796E9B"/>
    <w:rsid w:val="0079777E"/>
    <w:rsid w:val="007A2B00"/>
    <w:rsid w:val="007A4382"/>
    <w:rsid w:val="007B3DD8"/>
    <w:rsid w:val="007B3EFA"/>
    <w:rsid w:val="007B592A"/>
    <w:rsid w:val="007C236B"/>
    <w:rsid w:val="007C4183"/>
    <w:rsid w:val="007C6160"/>
    <w:rsid w:val="007D0873"/>
    <w:rsid w:val="007D5E8F"/>
    <w:rsid w:val="007D62CF"/>
    <w:rsid w:val="007D680F"/>
    <w:rsid w:val="007E0AC8"/>
    <w:rsid w:val="00800448"/>
    <w:rsid w:val="008038D0"/>
    <w:rsid w:val="00804B60"/>
    <w:rsid w:val="00813413"/>
    <w:rsid w:val="00817C0B"/>
    <w:rsid w:val="008303C2"/>
    <w:rsid w:val="00831597"/>
    <w:rsid w:val="008343FB"/>
    <w:rsid w:val="008444E7"/>
    <w:rsid w:val="00857FAD"/>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7325"/>
    <w:rsid w:val="008D0027"/>
    <w:rsid w:val="008D2198"/>
    <w:rsid w:val="008E099D"/>
    <w:rsid w:val="008E5E8A"/>
    <w:rsid w:val="008F051A"/>
    <w:rsid w:val="008F2653"/>
    <w:rsid w:val="008F7F03"/>
    <w:rsid w:val="0090171E"/>
    <w:rsid w:val="00912295"/>
    <w:rsid w:val="00916491"/>
    <w:rsid w:val="00916B9A"/>
    <w:rsid w:val="00940057"/>
    <w:rsid w:val="00946949"/>
    <w:rsid w:val="009615C3"/>
    <w:rsid w:val="00962254"/>
    <w:rsid w:val="00963447"/>
    <w:rsid w:val="00965456"/>
    <w:rsid w:val="0097089D"/>
    <w:rsid w:val="00994831"/>
    <w:rsid w:val="009A099D"/>
    <w:rsid w:val="009A4CC2"/>
    <w:rsid w:val="009A4EF9"/>
    <w:rsid w:val="009C0162"/>
    <w:rsid w:val="009C4500"/>
    <w:rsid w:val="009C5995"/>
    <w:rsid w:val="009D0A41"/>
    <w:rsid w:val="009E364F"/>
    <w:rsid w:val="009E6FEA"/>
    <w:rsid w:val="009F4B7B"/>
    <w:rsid w:val="009F6C5A"/>
    <w:rsid w:val="009F775E"/>
    <w:rsid w:val="00A00084"/>
    <w:rsid w:val="00A05F75"/>
    <w:rsid w:val="00A1223F"/>
    <w:rsid w:val="00A13BA9"/>
    <w:rsid w:val="00A32FCF"/>
    <w:rsid w:val="00A535C3"/>
    <w:rsid w:val="00A5371F"/>
    <w:rsid w:val="00A63BD1"/>
    <w:rsid w:val="00A644B2"/>
    <w:rsid w:val="00A71A53"/>
    <w:rsid w:val="00A71FB7"/>
    <w:rsid w:val="00A72B7D"/>
    <w:rsid w:val="00A81301"/>
    <w:rsid w:val="00A816E5"/>
    <w:rsid w:val="00A8502A"/>
    <w:rsid w:val="00A862CF"/>
    <w:rsid w:val="00A9640B"/>
    <w:rsid w:val="00A97E2E"/>
    <w:rsid w:val="00AB06C7"/>
    <w:rsid w:val="00AB158C"/>
    <w:rsid w:val="00AB1A08"/>
    <w:rsid w:val="00AC4186"/>
    <w:rsid w:val="00AC56E9"/>
    <w:rsid w:val="00AD2834"/>
    <w:rsid w:val="00AD4648"/>
    <w:rsid w:val="00AF29E8"/>
    <w:rsid w:val="00B024CC"/>
    <w:rsid w:val="00B034AB"/>
    <w:rsid w:val="00B05239"/>
    <w:rsid w:val="00B075BB"/>
    <w:rsid w:val="00B1112C"/>
    <w:rsid w:val="00B201F3"/>
    <w:rsid w:val="00B20C7C"/>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CE5"/>
    <w:rsid w:val="00BB59D8"/>
    <w:rsid w:val="00BB5EB6"/>
    <w:rsid w:val="00BC3021"/>
    <w:rsid w:val="00BD3651"/>
    <w:rsid w:val="00BE04EB"/>
    <w:rsid w:val="00BE588C"/>
    <w:rsid w:val="00BE59D6"/>
    <w:rsid w:val="00BF41FC"/>
    <w:rsid w:val="00C07712"/>
    <w:rsid w:val="00C119C8"/>
    <w:rsid w:val="00C12FFB"/>
    <w:rsid w:val="00C2687D"/>
    <w:rsid w:val="00C276AA"/>
    <w:rsid w:val="00C3144F"/>
    <w:rsid w:val="00C32365"/>
    <w:rsid w:val="00C33F0A"/>
    <w:rsid w:val="00C37367"/>
    <w:rsid w:val="00C45354"/>
    <w:rsid w:val="00C50CE6"/>
    <w:rsid w:val="00C537C7"/>
    <w:rsid w:val="00C565E1"/>
    <w:rsid w:val="00C56C03"/>
    <w:rsid w:val="00C6082E"/>
    <w:rsid w:val="00C613C8"/>
    <w:rsid w:val="00C6455D"/>
    <w:rsid w:val="00C66CE2"/>
    <w:rsid w:val="00C726AE"/>
    <w:rsid w:val="00C746F8"/>
    <w:rsid w:val="00C82943"/>
    <w:rsid w:val="00C8D4A5"/>
    <w:rsid w:val="00C92208"/>
    <w:rsid w:val="00C92B48"/>
    <w:rsid w:val="00C94A22"/>
    <w:rsid w:val="00CA1CDA"/>
    <w:rsid w:val="00CB4B61"/>
    <w:rsid w:val="00CC1BC2"/>
    <w:rsid w:val="00CC3859"/>
    <w:rsid w:val="00CC7655"/>
    <w:rsid w:val="00CD7EDE"/>
    <w:rsid w:val="00CE0A36"/>
    <w:rsid w:val="00CE0A8D"/>
    <w:rsid w:val="00CE1D0F"/>
    <w:rsid w:val="00CE59E3"/>
    <w:rsid w:val="00CF0682"/>
    <w:rsid w:val="00CF1046"/>
    <w:rsid w:val="00CF164D"/>
    <w:rsid w:val="00CF72BB"/>
    <w:rsid w:val="00D02C16"/>
    <w:rsid w:val="00D04535"/>
    <w:rsid w:val="00D04FB1"/>
    <w:rsid w:val="00D0585A"/>
    <w:rsid w:val="00D07124"/>
    <w:rsid w:val="00D07258"/>
    <w:rsid w:val="00D10A1C"/>
    <w:rsid w:val="00D12D8C"/>
    <w:rsid w:val="00D25EED"/>
    <w:rsid w:val="00D2676B"/>
    <w:rsid w:val="00D350B7"/>
    <w:rsid w:val="00D37818"/>
    <w:rsid w:val="00D41F56"/>
    <w:rsid w:val="00D436E8"/>
    <w:rsid w:val="00D5300B"/>
    <w:rsid w:val="00D5365D"/>
    <w:rsid w:val="00D55D37"/>
    <w:rsid w:val="00D56D7F"/>
    <w:rsid w:val="00D65913"/>
    <w:rsid w:val="00D72FFE"/>
    <w:rsid w:val="00D73B07"/>
    <w:rsid w:val="00D80C57"/>
    <w:rsid w:val="00D862D2"/>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1F6"/>
    <w:rsid w:val="00DF5557"/>
    <w:rsid w:val="00DF7436"/>
    <w:rsid w:val="00DF74AF"/>
    <w:rsid w:val="00E2570F"/>
    <w:rsid w:val="00E4270C"/>
    <w:rsid w:val="00E463C3"/>
    <w:rsid w:val="00E52BB3"/>
    <w:rsid w:val="00E532EF"/>
    <w:rsid w:val="00E67B76"/>
    <w:rsid w:val="00E71E58"/>
    <w:rsid w:val="00E90562"/>
    <w:rsid w:val="00E914DA"/>
    <w:rsid w:val="00EA3142"/>
    <w:rsid w:val="00EA64DF"/>
    <w:rsid w:val="00EB7AD5"/>
    <w:rsid w:val="00EC5C4F"/>
    <w:rsid w:val="00F01D66"/>
    <w:rsid w:val="00F0428F"/>
    <w:rsid w:val="00F04CA2"/>
    <w:rsid w:val="00F06660"/>
    <w:rsid w:val="00F108DC"/>
    <w:rsid w:val="00F10C84"/>
    <w:rsid w:val="00F158AF"/>
    <w:rsid w:val="00F169B1"/>
    <w:rsid w:val="00F2413A"/>
    <w:rsid w:val="00F24302"/>
    <w:rsid w:val="00F24A90"/>
    <w:rsid w:val="00F25032"/>
    <w:rsid w:val="00F31316"/>
    <w:rsid w:val="00F40A63"/>
    <w:rsid w:val="00F4426B"/>
    <w:rsid w:val="00F445AD"/>
    <w:rsid w:val="00F44BFB"/>
    <w:rsid w:val="00F46BCA"/>
    <w:rsid w:val="00F470C0"/>
    <w:rsid w:val="00F4718C"/>
    <w:rsid w:val="00F52037"/>
    <w:rsid w:val="00F60019"/>
    <w:rsid w:val="00F60752"/>
    <w:rsid w:val="00F61855"/>
    <w:rsid w:val="00F64182"/>
    <w:rsid w:val="00F64A56"/>
    <w:rsid w:val="00F71273"/>
    <w:rsid w:val="00F7363E"/>
    <w:rsid w:val="00F74444"/>
    <w:rsid w:val="00F80C24"/>
    <w:rsid w:val="00F819AA"/>
    <w:rsid w:val="00F91F0E"/>
    <w:rsid w:val="00F95E60"/>
    <w:rsid w:val="00FA0006"/>
    <w:rsid w:val="00FC0DA4"/>
    <w:rsid w:val="00FC6399"/>
    <w:rsid w:val="00FC7958"/>
    <w:rsid w:val="00FD013E"/>
    <w:rsid w:val="00FD4F8F"/>
    <w:rsid w:val="00FD71CE"/>
    <w:rsid w:val="00FF1542"/>
    <w:rsid w:val="00FF64F1"/>
    <w:rsid w:val="00FF6708"/>
    <w:rsid w:val="015323CD"/>
    <w:rsid w:val="017A7A05"/>
    <w:rsid w:val="017B1EE2"/>
    <w:rsid w:val="01E12FF8"/>
    <w:rsid w:val="02115965"/>
    <w:rsid w:val="02DDF6CA"/>
    <w:rsid w:val="02E70899"/>
    <w:rsid w:val="032B3885"/>
    <w:rsid w:val="033C2411"/>
    <w:rsid w:val="03B576CA"/>
    <w:rsid w:val="03EBE732"/>
    <w:rsid w:val="041731AC"/>
    <w:rsid w:val="044AE991"/>
    <w:rsid w:val="0486A508"/>
    <w:rsid w:val="04F76F42"/>
    <w:rsid w:val="053E82DD"/>
    <w:rsid w:val="05B68EEE"/>
    <w:rsid w:val="060B86A3"/>
    <w:rsid w:val="0618E568"/>
    <w:rsid w:val="065BBBCC"/>
    <w:rsid w:val="06695354"/>
    <w:rsid w:val="066CCF0C"/>
    <w:rsid w:val="06C9A980"/>
    <w:rsid w:val="06D157C5"/>
    <w:rsid w:val="077BDD85"/>
    <w:rsid w:val="079242F1"/>
    <w:rsid w:val="081BE30C"/>
    <w:rsid w:val="08A6CEA3"/>
    <w:rsid w:val="09B4A746"/>
    <w:rsid w:val="09EABB35"/>
    <w:rsid w:val="09EE82AB"/>
    <w:rsid w:val="0A93016F"/>
    <w:rsid w:val="0AFC18D8"/>
    <w:rsid w:val="0B102E3D"/>
    <w:rsid w:val="0BEE97F2"/>
    <w:rsid w:val="0C66A308"/>
    <w:rsid w:val="0CC4C6C8"/>
    <w:rsid w:val="0CE11435"/>
    <w:rsid w:val="0D01F9A8"/>
    <w:rsid w:val="0D3C139A"/>
    <w:rsid w:val="0D67DFF7"/>
    <w:rsid w:val="0DBEF341"/>
    <w:rsid w:val="0DF2BFA0"/>
    <w:rsid w:val="0E19A093"/>
    <w:rsid w:val="0E4BCC0A"/>
    <w:rsid w:val="0E81FD21"/>
    <w:rsid w:val="0F561967"/>
    <w:rsid w:val="0F806712"/>
    <w:rsid w:val="0FDF9CD7"/>
    <w:rsid w:val="0FF1BB72"/>
    <w:rsid w:val="1023EC30"/>
    <w:rsid w:val="1033DA94"/>
    <w:rsid w:val="1055BF5B"/>
    <w:rsid w:val="1078EF62"/>
    <w:rsid w:val="10B04AFC"/>
    <w:rsid w:val="10C8AD8D"/>
    <w:rsid w:val="110D495E"/>
    <w:rsid w:val="117FA8A6"/>
    <w:rsid w:val="118FB934"/>
    <w:rsid w:val="11DCC34F"/>
    <w:rsid w:val="1205DB0D"/>
    <w:rsid w:val="120CFED3"/>
    <w:rsid w:val="12961CA0"/>
    <w:rsid w:val="12B829A3"/>
    <w:rsid w:val="13082DE8"/>
    <w:rsid w:val="136580E2"/>
    <w:rsid w:val="13A8805F"/>
    <w:rsid w:val="13BD9F43"/>
    <w:rsid w:val="13C00493"/>
    <w:rsid w:val="13C8D96C"/>
    <w:rsid w:val="145954CD"/>
    <w:rsid w:val="146896EB"/>
    <w:rsid w:val="149D04CF"/>
    <w:rsid w:val="1526ECA3"/>
    <w:rsid w:val="15306750"/>
    <w:rsid w:val="153738ED"/>
    <w:rsid w:val="153FA1E4"/>
    <w:rsid w:val="15410486"/>
    <w:rsid w:val="157B1F99"/>
    <w:rsid w:val="15A77865"/>
    <w:rsid w:val="15CF9C28"/>
    <w:rsid w:val="1630C272"/>
    <w:rsid w:val="16BEEC22"/>
    <w:rsid w:val="1724CED1"/>
    <w:rsid w:val="1732DB88"/>
    <w:rsid w:val="173B8AD1"/>
    <w:rsid w:val="17614A7D"/>
    <w:rsid w:val="1780E124"/>
    <w:rsid w:val="17D73AD6"/>
    <w:rsid w:val="185F5BC3"/>
    <w:rsid w:val="189565D0"/>
    <w:rsid w:val="1899D339"/>
    <w:rsid w:val="18E38CB9"/>
    <w:rsid w:val="1902B2C2"/>
    <w:rsid w:val="1930BCC4"/>
    <w:rsid w:val="19E26D79"/>
    <w:rsid w:val="1A1E93DA"/>
    <w:rsid w:val="1A4D54F0"/>
    <w:rsid w:val="1A78678D"/>
    <w:rsid w:val="1B0786CF"/>
    <w:rsid w:val="1B1BD8D2"/>
    <w:rsid w:val="1B3B2DE8"/>
    <w:rsid w:val="1B551BFC"/>
    <w:rsid w:val="1B9065EF"/>
    <w:rsid w:val="1BACDE75"/>
    <w:rsid w:val="1C7B1C04"/>
    <w:rsid w:val="1C7F00E5"/>
    <w:rsid w:val="1D01A7BC"/>
    <w:rsid w:val="1D025969"/>
    <w:rsid w:val="1D13D6EB"/>
    <w:rsid w:val="1D266F34"/>
    <w:rsid w:val="1D466576"/>
    <w:rsid w:val="1D8B2E3C"/>
    <w:rsid w:val="1DA7CC2D"/>
    <w:rsid w:val="1E526EEF"/>
    <w:rsid w:val="1E746485"/>
    <w:rsid w:val="1E8F081E"/>
    <w:rsid w:val="1E905705"/>
    <w:rsid w:val="1FECB8D3"/>
    <w:rsid w:val="204152D9"/>
    <w:rsid w:val="2049942F"/>
    <w:rsid w:val="212C6CCC"/>
    <w:rsid w:val="21CD8945"/>
    <w:rsid w:val="21CEA5E4"/>
    <w:rsid w:val="2215307E"/>
    <w:rsid w:val="22B7B958"/>
    <w:rsid w:val="230FC145"/>
    <w:rsid w:val="23236DC9"/>
    <w:rsid w:val="2336CE53"/>
    <w:rsid w:val="233BFF4A"/>
    <w:rsid w:val="2356CEDD"/>
    <w:rsid w:val="237102A9"/>
    <w:rsid w:val="240F3E20"/>
    <w:rsid w:val="241DF828"/>
    <w:rsid w:val="243F616D"/>
    <w:rsid w:val="24599890"/>
    <w:rsid w:val="24751F22"/>
    <w:rsid w:val="24756D42"/>
    <w:rsid w:val="24A0940E"/>
    <w:rsid w:val="26307290"/>
    <w:rsid w:val="264C2B83"/>
    <w:rsid w:val="26577C4E"/>
    <w:rsid w:val="266EE25D"/>
    <w:rsid w:val="267DA06C"/>
    <w:rsid w:val="26ADAD93"/>
    <w:rsid w:val="271F88F6"/>
    <w:rsid w:val="27646DD0"/>
    <w:rsid w:val="285FFA58"/>
    <w:rsid w:val="28700CB0"/>
    <w:rsid w:val="28AD859C"/>
    <w:rsid w:val="2A345453"/>
    <w:rsid w:val="2A489ECE"/>
    <w:rsid w:val="2A51B34B"/>
    <w:rsid w:val="2A61F67A"/>
    <w:rsid w:val="2A6DECA6"/>
    <w:rsid w:val="2A97EF7C"/>
    <w:rsid w:val="2A9D1E20"/>
    <w:rsid w:val="2B085948"/>
    <w:rsid w:val="2B6E985D"/>
    <w:rsid w:val="2BB40E22"/>
    <w:rsid w:val="2BE63286"/>
    <w:rsid w:val="2C062A19"/>
    <w:rsid w:val="2C0E2C36"/>
    <w:rsid w:val="2C86D133"/>
    <w:rsid w:val="2CD3D0BA"/>
    <w:rsid w:val="2CEB4CE0"/>
    <w:rsid w:val="2CEEF3C6"/>
    <w:rsid w:val="2CF6E30B"/>
    <w:rsid w:val="2D093CB2"/>
    <w:rsid w:val="2D177E5C"/>
    <w:rsid w:val="2D92903B"/>
    <w:rsid w:val="2DBAC2A4"/>
    <w:rsid w:val="2DFA6241"/>
    <w:rsid w:val="2E4AA691"/>
    <w:rsid w:val="2EFAADDC"/>
    <w:rsid w:val="2F81C0AD"/>
    <w:rsid w:val="2F8D9683"/>
    <w:rsid w:val="300D25DA"/>
    <w:rsid w:val="30334BE4"/>
    <w:rsid w:val="304B8245"/>
    <w:rsid w:val="30586FC6"/>
    <w:rsid w:val="306952BF"/>
    <w:rsid w:val="307D5695"/>
    <w:rsid w:val="30B3D8DF"/>
    <w:rsid w:val="30C5320A"/>
    <w:rsid w:val="30E1C58D"/>
    <w:rsid w:val="31051E2B"/>
    <w:rsid w:val="31060391"/>
    <w:rsid w:val="31BF8591"/>
    <w:rsid w:val="32EEFE76"/>
    <w:rsid w:val="330545E0"/>
    <w:rsid w:val="33636C30"/>
    <w:rsid w:val="33C04F3A"/>
    <w:rsid w:val="33C08A45"/>
    <w:rsid w:val="34755A89"/>
    <w:rsid w:val="34AE4E94"/>
    <w:rsid w:val="34B2939C"/>
    <w:rsid w:val="34C0B372"/>
    <w:rsid w:val="34CC8858"/>
    <w:rsid w:val="35346314"/>
    <w:rsid w:val="35460D2F"/>
    <w:rsid w:val="3546FB85"/>
    <w:rsid w:val="3579772F"/>
    <w:rsid w:val="359E1DFD"/>
    <w:rsid w:val="35A38798"/>
    <w:rsid w:val="35A4E992"/>
    <w:rsid w:val="35C00DF8"/>
    <w:rsid w:val="36406A40"/>
    <w:rsid w:val="36513446"/>
    <w:rsid w:val="3693451D"/>
    <w:rsid w:val="369778CA"/>
    <w:rsid w:val="36A63178"/>
    <w:rsid w:val="36E2189B"/>
    <w:rsid w:val="36F166FA"/>
    <w:rsid w:val="37946606"/>
    <w:rsid w:val="37AF74DF"/>
    <w:rsid w:val="3819DDF6"/>
    <w:rsid w:val="381C207A"/>
    <w:rsid w:val="3A0A699D"/>
    <w:rsid w:val="3A21D453"/>
    <w:rsid w:val="3A3BA598"/>
    <w:rsid w:val="3A621C27"/>
    <w:rsid w:val="3A933638"/>
    <w:rsid w:val="3A995156"/>
    <w:rsid w:val="3AB8C18D"/>
    <w:rsid w:val="3B033097"/>
    <w:rsid w:val="3C34CF6D"/>
    <w:rsid w:val="3C44622B"/>
    <w:rsid w:val="3C90C84B"/>
    <w:rsid w:val="3D07D7FF"/>
    <w:rsid w:val="3D73C46C"/>
    <w:rsid w:val="3DCD3048"/>
    <w:rsid w:val="3DE25D1F"/>
    <w:rsid w:val="3DE773BF"/>
    <w:rsid w:val="3DFDE006"/>
    <w:rsid w:val="3E971BD9"/>
    <w:rsid w:val="3EB0E804"/>
    <w:rsid w:val="3EC2A93E"/>
    <w:rsid w:val="3EF89342"/>
    <w:rsid w:val="3F07A56F"/>
    <w:rsid w:val="3F08E9DE"/>
    <w:rsid w:val="3F55C6F1"/>
    <w:rsid w:val="3F6B2EE2"/>
    <w:rsid w:val="3F6CC279"/>
    <w:rsid w:val="3F978D8F"/>
    <w:rsid w:val="3F98CD7E"/>
    <w:rsid w:val="3FBFB9B1"/>
    <w:rsid w:val="3FEFB614"/>
    <w:rsid w:val="401C56BB"/>
    <w:rsid w:val="40272F00"/>
    <w:rsid w:val="407ECEE9"/>
    <w:rsid w:val="40C4E54B"/>
    <w:rsid w:val="40EA7615"/>
    <w:rsid w:val="410DC1BB"/>
    <w:rsid w:val="411D2520"/>
    <w:rsid w:val="41EB46B9"/>
    <w:rsid w:val="42C9C9F2"/>
    <w:rsid w:val="43197088"/>
    <w:rsid w:val="4362BF02"/>
    <w:rsid w:val="43709341"/>
    <w:rsid w:val="437B20E4"/>
    <w:rsid w:val="43D105F9"/>
    <w:rsid w:val="43D47EE3"/>
    <w:rsid w:val="43E46D04"/>
    <w:rsid w:val="4485B322"/>
    <w:rsid w:val="448A880D"/>
    <w:rsid w:val="45352C51"/>
    <w:rsid w:val="45657E27"/>
    <w:rsid w:val="45BE02CF"/>
    <w:rsid w:val="46A300E5"/>
    <w:rsid w:val="472DDB3D"/>
    <w:rsid w:val="47675C74"/>
    <w:rsid w:val="477077A7"/>
    <w:rsid w:val="4781E332"/>
    <w:rsid w:val="47921DAB"/>
    <w:rsid w:val="492F1B87"/>
    <w:rsid w:val="495A8062"/>
    <w:rsid w:val="49714EF6"/>
    <w:rsid w:val="49989D65"/>
    <w:rsid w:val="4A20FDE3"/>
    <w:rsid w:val="4A4F8424"/>
    <w:rsid w:val="4A6E1526"/>
    <w:rsid w:val="4B3A3D08"/>
    <w:rsid w:val="4B446EFC"/>
    <w:rsid w:val="4B9F7315"/>
    <w:rsid w:val="4BA62EA3"/>
    <w:rsid w:val="4BB4FF12"/>
    <w:rsid w:val="4BE9AADB"/>
    <w:rsid w:val="4C4143B3"/>
    <w:rsid w:val="4C85471A"/>
    <w:rsid w:val="4CAD67A5"/>
    <w:rsid w:val="4CF42D26"/>
    <w:rsid w:val="4D9F6706"/>
    <w:rsid w:val="4DA32D78"/>
    <w:rsid w:val="4DDA4F82"/>
    <w:rsid w:val="4DDB5EF1"/>
    <w:rsid w:val="4DDDA2A8"/>
    <w:rsid w:val="4E54AB86"/>
    <w:rsid w:val="4EA56BE3"/>
    <w:rsid w:val="4EC657B3"/>
    <w:rsid w:val="4EE94862"/>
    <w:rsid w:val="4EF21DE5"/>
    <w:rsid w:val="4F5F4EC5"/>
    <w:rsid w:val="4FCD5BD6"/>
    <w:rsid w:val="4FD04A9A"/>
    <w:rsid w:val="4FEC294F"/>
    <w:rsid w:val="50397B12"/>
    <w:rsid w:val="506940B9"/>
    <w:rsid w:val="50A9AFC5"/>
    <w:rsid w:val="50C06E3E"/>
    <w:rsid w:val="50D3A239"/>
    <w:rsid w:val="50E63FC7"/>
    <w:rsid w:val="51045492"/>
    <w:rsid w:val="51AD4B3F"/>
    <w:rsid w:val="51C65D87"/>
    <w:rsid w:val="51E678A1"/>
    <w:rsid w:val="5240A3BC"/>
    <w:rsid w:val="5253DAD0"/>
    <w:rsid w:val="52A32DB4"/>
    <w:rsid w:val="52C8C4FA"/>
    <w:rsid w:val="531CFB12"/>
    <w:rsid w:val="53D7B875"/>
    <w:rsid w:val="543B87E8"/>
    <w:rsid w:val="545C2EF4"/>
    <w:rsid w:val="5485BE29"/>
    <w:rsid w:val="54D63C74"/>
    <w:rsid w:val="54F84325"/>
    <w:rsid w:val="55960AA1"/>
    <w:rsid w:val="55D24AEB"/>
    <w:rsid w:val="5600E13B"/>
    <w:rsid w:val="56545ADD"/>
    <w:rsid w:val="5661730E"/>
    <w:rsid w:val="56BC8A1D"/>
    <w:rsid w:val="56C8FB48"/>
    <w:rsid w:val="56D98385"/>
    <w:rsid w:val="57095BA5"/>
    <w:rsid w:val="57169A53"/>
    <w:rsid w:val="572A219F"/>
    <w:rsid w:val="575650A2"/>
    <w:rsid w:val="57EA26AC"/>
    <w:rsid w:val="57FA6549"/>
    <w:rsid w:val="57FB6458"/>
    <w:rsid w:val="581885DF"/>
    <w:rsid w:val="581FB5E8"/>
    <w:rsid w:val="5823846B"/>
    <w:rsid w:val="5855F732"/>
    <w:rsid w:val="58725D58"/>
    <w:rsid w:val="588B52C5"/>
    <w:rsid w:val="58B4192D"/>
    <w:rsid w:val="58B555CE"/>
    <w:rsid w:val="58F99803"/>
    <w:rsid w:val="59019CC6"/>
    <w:rsid w:val="59184033"/>
    <w:rsid w:val="593CBED9"/>
    <w:rsid w:val="5944867F"/>
    <w:rsid w:val="594A8B13"/>
    <w:rsid w:val="599A96E7"/>
    <w:rsid w:val="599F921F"/>
    <w:rsid w:val="5A17AE34"/>
    <w:rsid w:val="5B35D174"/>
    <w:rsid w:val="5BBA2236"/>
    <w:rsid w:val="5CF9C538"/>
    <w:rsid w:val="5D689793"/>
    <w:rsid w:val="5D7EC68D"/>
    <w:rsid w:val="5E842FEA"/>
    <w:rsid w:val="5F06A193"/>
    <w:rsid w:val="5F0F368A"/>
    <w:rsid w:val="5FE67D9F"/>
    <w:rsid w:val="5FEEDA67"/>
    <w:rsid w:val="5FFE4956"/>
    <w:rsid w:val="6021BEB7"/>
    <w:rsid w:val="60430614"/>
    <w:rsid w:val="6050E1BE"/>
    <w:rsid w:val="605B5C8E"/>
    <w:rsid w:val="606AE8A6"/>
    <w:rsid w:val="607890A1"/>
    <w:rsid w:val="60860065"/>
    <w:rsid w:val="609A566A"/>
    <w:rsid w:val="60A97586"/>
    <w:rsid w:val="60D26AEA"/>
    <w:rsid w:val="61238B44"/>
    <w:rsid w:val="614520F3"/>
    <w:rsid w:val="6171EA52"/>
    <w:rsid w:val="61CE98E5"/>
    <w:rsid w:val="61D7AF2A"/>
    <w:rsid w:val="61FB5EAD"/>
    <w:rsid w:val="6241D024"/>
    <w:rsid w:val="62D5DF14"/>
    <w:rsid w:val="63D5A8DC"/>
    <w:rsid w:val="63D70CCC"/>
    <w:rsid w:val="63DDB0BF"/>
    <w:rsid w:val="64013EA8"/>
    <w:rsid w:val="646B43EA"/>
    <w:rsid w:val="6488DCDE"/>
    <w:rsid w:val="64CC08A5"/>
    <w:rsid w:val="65C80EB1"/>
    <w:rsid w:val="65CCF05E"/>
    <w:rsid w:val="661AB6BB"/>
    <w:rsid w:val="6664872F"/>
    <w:rsid w:val="6684B80D"/>
    <w:rsid w:val="668975FC"/>
    <w:rsid w:val="66E63884"/>
    <w:rsid w:val="6757177F"/>
    <w:rsid w:val="6765BE01"/>
    <w:rsid w:val="67B18565"/>
    <w:rsid w:val="67C27395"/>
    <w:rsid w:val="67F795C9"/>
    <w:rsid w:val="67F86660"/>
    <w:rsid w:val="6926622F"/>
    <w:rsid w:val="69CE2638"/>
    <w:rsid w:val="69E29746"/>
    <w:rsid w:val="6A0A0311"/>
    <w:rsid w:val="6A7685A5"/>
    <w:rsid w:val="6AD18CFE"/>
    <w:rsid w:val="6B501177"/>
    <w:rsid w:val="6C053F1C"/>
    <w:rsid w:val="6CA4CDAF"/>
    <w:rsid w:val="6CE0DB76"/>
    <w:rsid w:val="6D380BC6"/>
    <w:rsid w:val="6D38BF1A"/>
    <w:rsid w:val="6D65ED2A"/>
    <w:rsid w:val="6D7C8A59"/>
    <w:rsid w:val="6D839021"/>
    <w:rsid w:val="6E2CC241"/>
    <w:rsid w:val="6E5D4E55"/>
    <w:rsid w:val="6E5E0FEC"/>
    <w:rsid w:val="6E923C0F"/>
    <w:rsid w:val="6E9FE4CB"/>
    <w:rsid w:val="6EE314D7"/>
    <w:rsid w:val="6F3DBCC9"/>
    <w:rsid w:val="6F77CFA6"/>
    <w:rsid w:val="6FB0AA9E"/>
    <w:rsid w:val="6FBB31C5"/>
    <w:rsid w:val="6FDEC378"/>
    <w:rsid w:val="6FE7D00C"/>
    <w:rsid w:val="7052ABE0"/>
    <w:rsid w:val="7078A45F"/>
    <w:rsid w:val="716B4168"/>
    <w:rsid w:val="721A344C"/>
    <w:rsid w:val="721C3D55"/>
    <w:rsid w:val="7233E680"/>
    <w:rsid w:val="7264796F"/>
    <w:rsid w:val="728ABE52"/>
    <w:rsid w:val="728CCA47"/>
    <w:rsid w:val="736432D7"/>
    <w:rsid w:val="738BD3DA"/>
    <w:rsid w:val="73A3B5B4"/>
    <w:rsid w:val="73E2E3CA"/>
    <w:rsid w:val="73F3BAE2"/>
    <w:rsid w:val="73F758E9"/>
    <w:rsid w:val="7461731E"/>
    <w:rsid w:val="747F9D5F"/>
    <w:rsid w:val="74FA5D50"/>
    <w:rsid w:val="74FF549C"/>
    <w:rsid w:val="750BB011"/>
    <w:rsid w:val="75261FA0"/>
    <w:rsid w:val="75E66BF0"/>
    <w:rsid w:val="75F84EE5"/>
    <w:rsid w:val="75FB6355"/>
    <w:rsid w:val="7630D3E0"/>
    <w:rsid w:val="765C83B1"/>
    <w:rsid w:val="76738DCB"/>
    <w:rsid w:val="76BCB394"/>
    <w:rsid w:val="7793D429"/>
    <w:rsid w:val="77C9AA36"/>
    <w:rsid w:val="77DE66F9"/>
    <w:rsid w:val="78187FF5"/>
    <w:rsid w:val="785014C4"/>
    <w:rsid w:val="785ABF72"/>
    <w:rsid w:val="786E43FB"/>
    <w:rsid w:val="791D4C6A"/>
    <w:rsid w:val="79552660"/>
    <w:rsid w:val="79698C2D"/>
    <w:rsid w:val="79C55A4D"/>
    <w:rsid w:val="79C75ED4"/>
    <w:rsid w:val="79F4FB03"/>
    <w:rsid w:val="7A6F23DC"/>
    <w:rsid w:val="7B517F7B"/>
    <w:rsid w:val="7BC905BA"/>
    <w:rsid w:val="7C5DD9DF"/>
    <w:rsid w:val="7D3CA814"/>
    <w:rsid w:val="7D52422F"/>
    <w:rsid w:val="7D81F13A"/>
    <w:rsid w:val="7D86BAA6"/>
    <w:rsid w:val="7E47A841"/>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D99B2F3E-6435-493D-A7F2-22BC1E8A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366CE1"/>
    <w:pPr>
      <w:spacing w:before="100" w:beforeAutospacing="1" w:after="100" w:afterAutospacing="1"/>
    </w:pPr>
  </w:style>
  <w:style w:type="character" w:customStyle="1" w:styleId="normaltextrun">
    <w:name w:val="normaltextrun"/>
    <w:basedOn w:val="DefaultParagraphFont"/>
    <w:rsid w:val="00366CE1"/>
  </w:style>
  <w:style w:type="character" w:customStyle="1" w:styleId="eop">
    <w:name w:val="eop"/>
    <w:basedOn w:val="DefaultParagraphFont"/>
    <w:rsid w:val="0036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7111313">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52304226">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5237064">
      <w:bodyDiv w:val="1"/>
      <w:marLeft w:val="0"/>
      <w:marRight w:val="0"/>
      <w:marTop w:val="0"/>
      <w:marBottom w:val="0"/>
      <w:divBdr>
        <w:top w:val="none" w:sz="0" w:space="0" w:color="auto"/>
        <w:left w:val="none" w:sz="0" w:space="0" w:color="auto"/>
        <w:bottom w:val="none" w:sz="0" w:space="0" w:color="auto"/>
        <w:right w:val="none" w:sz="0" w:space="0" w:color="auto"/>
      </w:divBdr>
      <w:divsChild>
        <w:div w:id="1486046454">
          <w:marLeft w:val="0"/>
          <w:marRight w:val="0"/>
          <w:marTop w:val="0"/>
          <w:marBottom w:val="0"/>
          <w:divBdr>
            <w:top w:val="none" w:sz="0" w:space="0" w:color="auto"/>
            <w:left w:val="none" w:sz="0" w:space="0" w:color="auto"/>
            <w:bottom w:val="none" w:sz="0" w:space="0" w:color="auto"/>
            <w:right w:val="none" w:sz="0" w:space="0" w:color="auto"/>
          </w:divBdr>
        </w:div>
        <w:div w:id="1037661661">
          <w:marLeft w:val="0"/>
          <w:marRight w:val="0"/>
          <w:marTop w:val="0"/>
          <w:marBottom w:val="0"/>
          <w:divBdr>
            <w:top w:val="none" w:sz="0" w:space="0" w:color="auto"/>
            <w:left w:val="none" w:sz="0" w:space="0" w:color="auto"/>
            <w:bottom w:val="none" w:sz="0" w:space="0" w:color="auto"/>
            <w:right w:val="none" w:sz="0" w:space="0" w:color="auto"/>
          </w:divBdr>
        </w:div>
      </w:divsChild>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44697621">
      <w:bodyDiv w:val="1"/>
      <w:marLeft w:val="0"/>
      <w:marRight w:val="0"/>
      <w:marTop w:val="0"/>
      <w:marBottom w:val="0"/>
      <w:divBdr>
        <w:top w:val="none" w:sz="0" w:space="0" w:color="auto"/>
        <w:left w:val="none" w:sz="0" w:space="0" w:color="auto"/>
        <w:bottom w:val="none" w:sz="0" w:space="0" w:color="auto"/>
        <w:right w:val="none" w:sz="0" w:space="0" w:color="auto"/>
      </w:divBdr>
      <w:divsChild>
        <w:div w:id="1181892535">
          <w:marLeft w:val="0"/>
          <w:marRight w:val="0"/>
          <w:marTop w:val="0"/>
          <w:marBottom w:val="0"/>
          <w:divBdr>
            <w:top w:val="none" w:sz="0" w:space="0" w:color="auto"/>
            <w:left w:val="none" w:sz="0" w:space="0" w:color="auto"/>
            <w:bottom w:val="none" w:sz="0" w:space="0" w:color="auto"/>
            <w:right w:val="none" w:sz="0" w:space="0" w:color="auto"/>
          </w:divBdr>
        </w:div>
        <w:div w:id="1984575411">
          <w:marLeft w:val="0"/>
          <w:marRight w:val="0"/>
          <w:marTop w:val="0"/>
          <w:marBottom w:val="0"/>
          <w:divBdr>
            <w:top w:val="none" w:sz="0" w:space="0" w:color="auto"/>
            <w:left w:val="none" w:sz="0" w:space="0" w:color="auto"/>
            <w:bottom w:val="none" w:sz="0" w:space="0" w:color="auto"/>
            <w:right w:val="none" w:sz="0" w:space="0" w:color="auto"/>
          </w:divBdr>
        </w:div>
        <w:div w:id="1973829892">
          <w:marLeft w:val="0"/>
          <w:marRight w:val="0"/>
          <w:marTop w:val="0"/>
          <w:marBottom w:val="0"/>
          <w:divBdr>
            <w:top w:val="none" w:sz="0" w:space="0" w:color="auto"/>
            <w:left w:val="none" w:sz="0" w:space="0" w:color="auto"/>
            <w:bottom w:val="none" w:sz="0" w:space="0" w:color="auto"/>
            <w:right w:val="none" w:sz="0" w:space="0" w:color="auto"/>
          </w:divBdr>
        </w:div>
        <w:div w:id="1219902358">
          <w:marLeft w:val="0"/>
          <w:marRight w:val="0"/>
          <w:marTop w:val="0"/>
          <w:marBottom w:val="0"/>
          <w:divBdr>
            <w:top w:val="none" w:sz="0" w:space="0" w:color="auto"/>
            <w:left w:val="none" w:sz="0" w:space="0" w:color="auto"/>
            <w:bottom w:val="none" w:sz="0" w:space="0" w:color="auto"/>
            <w:right w:val="none" w:sz="0" w:space="0" w:color="auto"/>
          </w:divBdr>
        </w:div>
        <w:div w:id="1940484580">
          <w:marLeft w:val="0"/>
          <w:marRight w:val="0"/>
          <w:marTop w:val="0"/>
          <w:marBottom w:val="0"/>
          <w:divBdr>
            <w:top w:val="none" w:sz="0" w:space="0" w:color="auto"/>
            <w:left w:val="none" w:sz="0" w:space="0" w:color="auto"/>
            <w:bottom w:val="none" w:sz="0" w:space="0" w:color="auto"/>
            <w:right w:val="none" w:sz="0" w:space="0" w:color="auto"/>
          </w:divBdr>
        </w:div>
      </w:divsChild>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75202730">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5150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410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5725</Characters>
  <Application>Microsoft Office Word</Application>
  <DocSecurity>0</DocSecurity>
  <Lines>47</Lines>
  <Paragraphs>13</Paragraphs>
  <ScaleCrop>false</ScaleCrop>
  <Company>Lippincott Mercer</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26</cp:revision>
  <cp:lastPrinted>2014-03-31T15:21:00Z</cp:lastPrinted>
  <dcterms:created xsi:type="dcterms:W3CDTF">2020-11-02T12:31:00Z</dcterms:created>
  <dcterms:modified xsi:type="dcterms:W3CDTF">2020-12-16T22:43:00Z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