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1FCCD" w14:textId="0F1452B7" w:rsidR="0092578F" w:rsidRPr="00747868" w:rsidRDefault="00C72182" w:rsidP="00FE2E37">
      <w:pPr>
        <w:tabs>
          <w:tab w:val="left" w:pos="6096"/>
        </w:tabs>
        <w:jc w:val="right"/>
        <w:rPr>
          <w:rFonts w:ascii="Verdana" w:hAnsi="Verdana"/>
          <w:color w:val="ED1C2A"/>
          <w:sz w:val="30"/>
          <w:szCs w:val="30"/>
        </w:rPr>
      </w:pPr>
      <w:r>
        <w:rPr>
          <w:rFonts w:ascii="Georgia" w:hAnsi="Georgia"/>
          <w:noProof/>
          <w:sz w:val="21"/>
          <w:szCs w:val="21"/>
        </w:rPr>
        <w:drawing>
          <wp:anchor distT="0" distB="0" distL="114300" distR="114300" simplePos="0" relativeHeight="251659264" behindDoc="0" locked="0" layoutInCell="1" allowOverlap="1" wp14:anchorId="19B5F845" wp14:editId="750234F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COMMUNIQUÉ DE PRESSE</w:t>
      </w:r>
    </w:p>
    <w:p w14:paraId="50FC07E8" w14:textId="7A317E9B" w:rsidR="0092578F" w:rsidRPr="00747868" w:rsidRDefault="004D33B2" w:rsidP="00FE2E37">
      <w:pPr>
        <w:jc w:val="right"/>
        <w:rPr>
          <w:rFonts w:ascii="Verdana" w:hAnsi="Verdana"/>
          <w:color w:val="ED1C2A"/>
          <w:sz w:val="18"/>
          <w:szCs w:val="18"/>
        </w:rPr>
      </w:pPr>
      <w:r>
        <w:rPr>
          <w:rFonts w:ascii="Verdana" w:hAnsi="Verdana"/>
          <w:color w:val="41525C"/>
          <w:sz w:val="18"/>
          <w:szCs w:val="18"/>
        </w:rPr>
        <w:t xml:space="preserve"> </w:t>
      </w:r>
      <w:r w:rsidR="00C74A41">
        <w:rPr>
          <w:rFonts w:ascii="Verdana" w:hAnsi="Verdana"/>
          <w:color w:val="41525C"/>
          <w:sz w:val="18"/>
          <w:szCs w:val="18"/>
        </w:rPr>
        <w:t xml:space="preserve">20 </w:t>
      </w:r>
      <w:r>
        <w:rPr>
          <w:rFonts w:ascii="Verdana" w:hAnsi="Verdana"/>
          <w:color w:val="41525C"/>
          <w:sz w:val="18"/>
          <w:szCs w:val="18"/>
        </w:rPr>
        <w:t>janvier 2020</w:t>
      </w:r>
    </w:p>
    <w:p w14:paraId="33CE7D76" w14:textId="77777777" w:rsidR="0065068E" w:rsidRPr="00543037" w:rsidRDefault="0065068E" w:rsidP="0065068E">
      <w:pPr>
        <w:spacing w:line="276" w:lineRule="auto"/>
        <w:rPr>
          <w:rFonts w:ascii="Verdana" w:hAnsi="Verdana"/>
          <w:color w:val="ED1C2A"/>
          <w:sz w:val="30"/>
          <w:szCs w:val="30"/>
        </w:rPr>
      </w:pPr>
    </w:p>
    <w:p w14:paraId="13AFF921" w14:textId="77777777" w:rsidR="0065068E" w:rsidRPr="00543037" w:rsidRDefault="0065068E" w:rsidP="0065068E">
      <w:pPr>
        <w:tabs>
          <w:tab w:val="left" w:pos="6096"/>
        </w:tabs>
        <w:spacing w:line="276" w:lineRule="auto"/>
        <w:rPr>
          <w:rFonts w:ascii="Verdana" w:hAnsi="Verdana"/>
          <w:color w:val="ED1C2A"/>
          <w:sz w:val="30"/>
          <w:szCs w:val="30"/>
        </w:rPr>
      </w:pPr>
    </w:p>
    <w:p w14:paraId="60F5119F" w14:textId="3FACA6F7" w:rsidR="0065068E" w:rsidRPr="00747868" w:rsidRDefault="00395A40" w:rsidP="00044FC7">
      <w:pPr>
        <w:spacing w:line="276" w:lineRule="auto"/>
        <w:rPr>
          <w:rFonts w:ascii="Georgia" w:hAnsi="Georgia"/>
          <w:b/>
          <w:sz w:val="28"/>
          <w:szCs w:val="28"/>
        </w:rPr>
      </w:pPr>
      <w:r>
        <w:rPr>
          <w:rFonts w:ascii="Georgia" w:hAnsi="Georgia"/>
          <w:b/>
          <w:sz w:val="28"/>
          <w:szCs w:val="28"/>
        </w:rPr>
        <w:t>La grue Grove GMK6400 de BKL avec MegaWingLift™ a été utilisée lors de la construction d’accumulateurs de chaleur à Ingelheimer Aue à Mayence</w:t>
      </w:r>
    </w:p>
    <w:p w14:paraId="3FFB1A22" w14:textId="77777777" w:rsidR="00692606" w:rsidRPr="00747868" w:rsidRDefault="00692606" w:rsidP="00692606">
      <w:pPr>
        <w:pStyle w:val="ListParagraph"/>
        <w:spacing w:line="276" w:lineRule="auto"/>
        <w:rPr>
          <w:rFonts w:ascii="Georgia" w:hAnsi="Georgia"/>
          <w:i/>
          <w:sz w:val="21"/>
          <w:szCs w:val="21"/>
        </w:rPr>
      </w:pPr>
    </w:p>
    <w:p w14:paraId="016FF1FD" w14:textId="430A4C7E" w:rsidR="0010199B" w:rsidRPr="00747868" w:rsidRDefault="00FC33B7" w:rsidP="009C5538">
      <w:pPr>
        <w:pStyle w:val="ListParagraph"/>
        <w:numPr>
          <w:ilvl w:val="0"/>
          <w:numId w:val="4"/>
        </w:numPr>
        <w:spacing w:line="276" w:lineRule="auto"/>
        <w:rPr>
          <w:rFonts w:ascii="Georgia" w:hAnsi="Georgia"/>
          <w:i/>
          <w:sz w:val="21"/>
          <w:szCs w:val="21"/>
        </w:rPr>
      </w:pPr>
      <w:r>
        <w:rPr>
          <w:rFonts w:ascii="Georgia" w:hAnsi="Georgia"/>
          <w:i/>
          <w:sz w:val="21"/>
          <w:szCs w:val="21"/>
        </w:rPr>
        <w:t>Une grue Grove GMK6400 du parc de BKL (Francfort) a été utilisée lors de l’installation d’un réservoir de stockage sur l’île Ingelheimer Aue dans le cadre de la construction d’une centrale électrique avec installation d’accumulation de chaleur.</w:t>
      </w:r>
    </w:p>
    <w:p w14:paraId="3EE9C3EE" w14:textId="1F0D3119" w:rsidR="00BC0C4F" w:rsidRPr="00747868" w:rsidRDefault="006D7FEA" w:rsidP="001F50D1">
      <w:pPr>
        <w:pStyle w:val="ListParagraph"/>
        <w:numPr>
          <w:ilvl w:val="0"/>
          <w:numId w:val="4"/>
        </w:numPr>
        <w:spacing w:line="276" w:lineRule="auto"/>
      </w:pPr>
      <w:r>
        <w:rPr>
          <w:rFonts w:ascii="Georgia" w:hAnsi="Georgia"/>
          <w:i/>
          <w:sz w:val="21"/>
          <w:szCs w:val="21"/>
        </w:rPr>
        <w:t>Grâce à sa capacité de levage élevée, le modèle à 6 essieux était parfaitement adapté pour le levage complexe du dernier composant — le couvercle du réservoir de stockage.</w:t>
      </w:r>
    </w:p>
    <w:p w14:paraId="290E4E0A" w14:textId="77777777" w:rsidR="00BC0C4F" w:rsidRPr="00747868" w:rsidRDefault="00BC0C4F" w:rsidP="00BC0C4F">
      <w:r>
        <w:rPr>
          <w:rFonts w:ascii="Verdana" w:hAnsi="Verdana"/>
          <w:sz w:val="18"/>
          <w:szCs w:val="18"/>
        </w:rPr>
        <w:t> </w:t>
      </w:r>
    </w:p>
    <w:p w14:paraId="7B805D0F" w14:textId="77777777" w:rsidR="00182CB9" w:rsidRPr="00543037" w:rsidRDefault="00182CB9" w:rsidP="00044FC7">
      <w:pPr>
        <w:spacing w:line="276" w:lineRule="auto"/>
        <w:rPr>
          <w:rFonts w:ascii="Georgia" w:hAnsi="Georgia"/>
          <w:sz w:val="21"/>
          <w:szCs w:val="21"/>
        </w:rPr>
      </w:pPr>
    </w:p>
    <w:p w14:paraId="0133519B" w14:textId="1BBFB6C6" w:rsidR="00AB0277" w:rsidRPr="00747868" w:rsidRDefault="00395A40" w:rsidP="00044FC7">
      <w:pPr>
        <w:spacing w:line="276" w:lineRule="auto"/>
        <w:rPr>
          <w:rFonts w:ascii="Georgia" w:hAnsi="Georgia"/>
          <w:sz w:val="21"/>
          <w:szCs w:val="21"/>
        </w:rPr>
      </w:pPr>
      <w:r>
        <w:rPr>
          <w:rFonts w:ascii="Georgia" w:hAnsi="Georgia"/>
          <w:sz w:val="21"/>
          <w:szCs w:val="21"/>
        </w:rPr>
        <w:t>Une grue Grove GMK6400 a joué un rôle important lors du montage de la nouvelle installation d’accumulat</w:t>
      </w:r>
      <w:r w:rsidR="00543037">
        <w:rPr>
          <w:rFonts w:ascii="Georgia" w:hAnsi="Georgia"/>
          <w:sz w:val="21"/>
          <w:szCs w:val="21"/>
        </w:rPr>
        <w:t>eurs</w:t>
      </w:r>
      <w:r>
        <w:rPr>
          <w:rFonts w:ascii="Georgia" w:hAnsi="Georgia"/>
          <w:sz w:val="21"/>
          <w:szCs w:val="21"/>
        </w:rPr>
        <w:t xml:space="preserve"> de chaleur sur l’île Ingelheimer Aue entre Wiesbaden et Mayence en Allemagne. Avec la grue puissante </w:t>
      </w:r>
      <w:r w:rsidR="00543037">
        <w:rPr>
          <w:rFonts w:ascii="Georgia" w:hAnsi="Georgia"/>
          <w:sz w:val="21"/>
          <w:szCs w:val="21"/>
        </w:rPr>
        <w:t xml:space="preserve">grue automotrice </w:t>
      </w:r>
      <w:r>
        <w:rPr>
          <w:rFonts w:ascii="Georgia" w:hAnsi="Georgia"/>
          <w:sz w:val="21"/>
          <w:szCs w:val="21"/>
        </w:rPr>
        <w:t xml:space="preserve">Grove, les spécialistes du site de Francfort de BKL </w:t>
      </w:r>
      <w:proofErr w:type="spellStart"/>
      <w:r>
        <w:rPr>
          <w:rFonts w:ascii="Georgia" w:hAnsi="Georgia"/>
          <w:sz w:val="21"/>
          <w:szCs w:val="21"/>
        </w:rPr>
        <w:t>Baukran</w:t>
      </w:r>
      <w:proofErr w:type="spellEnd"/>
      <w:r>
        <w:rPr>
          <w:rFonts w:ascii="Georgia" w:hAnsi="Georgia"/>
          <w:sz w:val="21"/>
          <w:szCs w:val="21"/>
        </w:rPr>
        <w:t xml:space="preserve"> </w:t>
      </w:r>
      <w:proofErr w:type="spellStart"/>
      <w:r>
        <w:rPr>
          <w:rFonts w:ascii="Georgia" w:hAnsi="Georgia"/>
          <w:sz w:val="21"/>
          <w:szCs w:val="21"/>
        </w:rPr>
        <w:t>Logistik</w:t>
      </w:r>
      <w:proofErr w:type="spellEnd"/>
      <w:r>
        <w:rPr>
          <w:rFonts w:ascii="Georgia" w:hAnsi="Georgia"/>
          <w:sz w:val="21"/>
          <w:szCs w:val="21"/>
        </w:rPr>
        <w:t xml:space="preserve"> </w:t>
      </w:r>
      <w:proofErr w:type="spellStart"/>
      <w:r>
        <w:rPr>
          <w:rFonts w:ascii="Georgia" w:hAnsi="Georgia"/>
          <w:sz w:val="21"/>
          <w:szCs w:val="21"/>
        </w:rPr>
        <w:t>GmbH</w:t>
      </w:r>
      <w:proofErr w:type="spellEnd"/>
      <w:r>
        <w:rPr>
          <w:rFonts w:ascii="Georgia" w:hAnsi="Georgia"/>
          <w:sz w:val="21"/>
          <w:szCs w:val="21"/>
        </w:rPr>
        <w:t xml:space="preserve"> ont planifié l’intervention et effectué le dernier levage. Le couvercle du réservoir </w:t>
      </w:r>
      <w:r w:rsidR="00543037">
        <w:rPr>
          <w:rFonts w:ascii="Georgia" w:hAnsi="Georgia"/>
          <w:sz w:val="21"/>
          <w:szCs w:val="21"/>
        </w:rPr>
        <w:t>de l’</w:t>
      </w:r>
      <w:r>
        <w:rPr>
          <w:rFonts w:ascii="Georgia" w:hAnsi="Georgia"/>
          <w:sz w:val="21"/>
          <w:szCs w:val="21"/>
        </w:rPr>
        <w:t xml:space="preserve">accumulateur de chaleur, un </w:t>
      </w:r>
      <w:r w:rsidR="00543037">
        <w:rPr>
          <w:rFonts w:ascii="Georgia" w:hAnsi="Georgia"/>
          <w:sz w:val="21"/>
          <w:szCs w:val="21"/>
        </w:rPr>
        <w:t xml:space="preserve">élément </w:t>
      </w:r>
      <w:r>
        <w:rPr>
          <w:rFonts w:ascii="Georgia" w:hAnsi="Georgia"/>
          <w:sz w:val="21"/>
          <w:szCs w:val="21"/>
        </w:rPr>
        <w:t>de 35 t, a ainsi été déposé sur le réservoir spécial de 36 m de haut pour atteindre une hauteur totale de 43 m après le montage. Le diamètre du réservoir atteignait env. 12 m. Pour cette opération de levage complexe, la grue GMK6400 avec une capacité de levage de 400 t et un haubanage</w:t>
      </w:r>
      <w:r>
        <w:t xml:space="preserve"> </w:t>
      </w:r>
      <w:r>
        <w:rPr>
          <w:rFonts w:ascii="Georgia" w:hAnsi="Georgia"/>
          <w:sz w:val="21"/>
          <w:szCs w:val="21"/>
        </w:rPr>
        <w:t>MegaWingLift™ a démontré son plein potentiel sans nécessiter une grande surface au sol.</w:t>
      </w:r>
    </w:p>
    <w:p w14:paraId="0200EB3B" w14:textId="77777777" w:rsidR="00AB0277" w:rsidRPr="00543037" w:rsidRDefault="00AB0277" w:rsidP="00044FC7">
      <w:pPr>
        <w:spacing w:line="276" w:lineRule="auto"/>
        <w:rPr>
          <w:rFonts w:ascii="Georgia" w:hAnsi="Georgia"/>
          <w:sz w:val="21"/>
          <w:szCs w:val="21"/>
        </w:rPr>
      </w:pPr>
    </w:p>
    <w:p w14:paraId="7BC4F23F" w14:textId="374CDA29" w:rsidR="00A15EE7" w:rsidRPr="00747868" w:rsidRDefault="00AB0277" w:rsidP="00044FC7">
      <w:pPr>
        <w:spacing w:line="276" w:lineRule="auto"/>
        <w:rPr>
          <w:rFonts w:ascii="Georgia" w:hAnsi="Georgia"/>
          <w:sz w:val="21"/>
          <w:szCs w:val="21"/>
        </w:rPr>
      </w:pPr>
      <w:r>
        <w:rPr>
          <w:rFonts w:ascii="Georgia" w:hAnsi="Georgia"/>
          <w:sz w:val="21"/>
          <w:szCs w:val="21"/>
        </w:rPr>
        <w:t xml:space="preserve">« La grue devait soulever une charge lourde dans un espace confiné lors de cette intervention. La grue GMK6400 avec ses 6 essieux était donc la solution idéale », a souligné BKL. « En effet, grâce au MegaWingLift™, notre grue GMK6400 du parc BKL de Francfort atteint une capacité de charge énorme, qui s’est avérée un avantage considérable lors de la pose du couvercle sur le réservoir </w:t>
      </w:r>
      <w:r w:rsidR="00543037">
        <w:rPr>
          <w:rFonts w:ascii="Georgia" w:hAnsi="Georgia"/>
          <w:sz w:val="21"/>
          <w:szCs w:val="21"/>
        </w:rPr>
        <w:t>de l’</w:t>
      </w:r>
      <w:r>
        <w:rPr>
          <w:rFonts w:ascii="Georgia" w:hAnsi="Georgia"/>
          <w:sz w:val="21"/>
          <w:szCs w:val="21"/>
        </w:rPr>
        <w:t xml:space="preserve">accumulateur de chaleur ». </w:t>
      </w:r>
    </w:p>
    <w:p w14:paraId="5AB9266D" w14:textId="77777777" w:rsidR="00997D08" w:rsidRPr="00543037" w:rsidRDefault="00997D08" w:rsidP="00AB0277">
      <w:pPr>
        <w:spacing w:line="276" w:lineRule="auto"/>
        <w:rPr>
          <w:rFonts w:ascii="Georgia" w:hAnsi="Georgia"/>
          <w:sz w:val="21"/>
          <w:szCs w:val="21"/>
        </w:rPr>
      </w:pPr>
    </w:p>
    <w:p w14:paraId="1714B485" w14:textId="46370FF8" w:rsidR="00E73E5D" w:rsidRPr="003C257B" w:rsidRDefault="001F50D1" w:rsidP="00AB0277">
      <w:pPr>
        <w:spacing w:line="276" w:lineRule="auto"/>
        <w:rPr>
          <w:rFonts w:ascii="Georgia" w:hAnsi="Georgia"/>
          <w:sz w:val="21"/>
          <w:szCs w:val="21"/>
        </w:rPr>
      </w:pPr>
      <w:r>
        <w:rPr>
          <w:rFonts w:ascii="Georgia" w:hAnsi="Georgia"/>
          <w:sz w:val="21"/>
          <w:szCs w:val="21"/>
        </w:rPr>
        <w:t xml:space="preserve">Le couvercle a été placé sur l’accumulateur de chaleur pour le chauffage urbain en une matinée seulement : dans un délai très court, le composant de 35 t était suspendu dans l’air et placé exactement à l’endroit prévu grâce à l’habileté du </w:t>
      </w:r>
      <w:r w:rsidR="00543037">
        <w:rPr>
          <w:rFonts w:ascii="Georgia" w:hAnsi="Georgia"/>
          <w:sz w:val="21"/>
          <w:szCs w:val="21"/>
        </w:rPr>
        <w:t>grutier</w:t>
      </w:r>
      <w:r>
        <w:rPr>
          <w:rFonts w:ascii="Georgia" w:hAnsi="Georgia"/>
          <w:sz w:val="21"/>
          <w:szCs w:val="21"/>
        </w:rPr>
        <w:t xml:space="preserve"> expérimenté</w:t>
      </w:r>
      <w:r w:rsidR="00543037">
        <w:rPr>
          <w:rFonts w:ascii="Georgia" w:hAnsi="Georgia"/>
          <w:sz w:val="21"/>
          <w:szCs w:val="21"/>
        </w:rPr>
        <w:t xml:space="preserve"> de BKL</w:t>
      </w:r>
      <w:r>
        <w:rPr>
          <w:rFonts w:ascii="Georgia" w:hAnsi="Georgia"/>
          <w:sz w:val="21"/>
          <w:szCs w:val="21"/>
        </w:rPr>
        <w:t xml:space="preserve">. « La grue GMK6400 est arrivée sur le site de Kraftwerke Mainz-Wiesbaden AG sur la péninsule industrielle et a pu être </w:t>
      </w:r>
      <w:r w:rsidR="00543037">
        <w:rPr>
          <w:rFonts w:ascii="Georgia" w:hAnsi="Georgia"/>
          <w:sz w:val="21"/>
          <w:szCs w:val="21"/>
        </w:rPr>
        <w:t xml:space="preserve">installée </w:t>
      </w:r>
      <w:r>
        <w:rPr>
          <w:rFonts w:ascii="Georgia" w:hAnsi="Georgia"/>
          <w:sz w:val="21"/>
          <w:szCs w:val="21"/>
        </w:rPr>
        <w:t xml:space="preserve">et démontée rapidement — notamment </w:t>
      </w:r>
      <w:r w:rsidR="00543037">
        <w:rPr>
          <w:rFonts w:ascii="Georgia" w:hAnsi="Georgia"/>
          <w:sz w:val="21"/>
          <w:szCs w:val="21"/>
        </w:rPr>
        <w:t xml:space="preserve">grâce </w:t>
      </w:r>
      <w:r w:rsidR="00A17238" w:rsidRPr="003C257B">
        <w:rPr>
          <w:rFonts w:ascii="Georgia" w:hAnsi="Georgia"/>
          <w:sz w:val="21"/>
          <w:szCs w:val="21"/>
        </w:rPr>
        <w:t>au</w:t>
      </w:r>
      <w:r w:rsidRPr="003C257B">
        <w:rPr>
          <w:rFonts w:ascii="Georgia" w:hAnsi="Georgia"/>
          <w:sz w:val="21"/>
          <w:szCs w:val="21"/>
        </w:rPr>
        <w:t xml:space="preserve"> MegaWingLift</w:t>
      </w:r>
      <w:proofErr w:type="gramStart"/>
      <w:r w:rsidRPr="003C257B">
        <w:rPr>
          <w:rFonts w:ascii="Georgia" w:hAnsi="Georgia"/>
          <w:sz w:val="21"/>
          <w:szCs w:val="21"/>
        </w:rPr>
        <w:t>™»</w:t>
      </w:r>
      <w:proofErr w:type="gramEnd"/>
      <w:r w:rsidRPr="003C257B">
        <w:rPr>
          <w:rFonts w:ascii="Georgia" w:hAnsi="Georgia"/>
          <w:sz w:val="21"/>
          <w:szCs w:val="21"/>
        </w:rPr>
        <w:t xml:space="preserve">. La grue GMK6400 a été utilisée dans ce projet pour des travaux nécessitant </w:t>
      </w:r>
      <w:r w:rsidR="00543037" w:rsidRPr="003C257B">
        <w:rPr>
          <w:rFonts w:ascii="Georgia" w:hAnsi="Georgia"/>
          <w:sz w:val="21"/>
          <w:szCs w:val="21"/>
        </w:rPr>
        <w:t xml:space="preserve">généralement </w:t>
      </w:r>
      <w:r w:rsidRPr="003C257B">
        <w:rPr>
          <w:rFonts w:ascii="Georgia" w:hAnsi="Georgia"/>
          <w:sz w:val="21"/>
          <w:szCs w:val="21"/>
        </w:rPr>
        <w:t xml:space="preserve">une grue à 7 ou 8 essieux. </w:t>
      </w:r>
      <w:proofErr w:type="gramStart"/>
      <w:r w:rsidR="003977B1" w:rsidRPr="003C257B">
        <w:rPr>
          <w:rFonts w:ascii="Georgia" w:hAnsi="Georgia"/>
          <w:sz w:val="21"/>
          <w:szCs w:val="21"/>
        </w:rPr>
        <w:t>ce</w:t>
      </w:r>
      <w:proofErr w:type="gramEnd"/>
      <w:r w:rsidR="003977B1" w:rsidRPr="003C257B">
        <w:rPr>
          <w:rFonts w:ascii="Georgia" w:hAnsi="Georgia"/>
          <w:sz w:val="21"/>
          <w:szCs w:val="21"/>
        </w:rPr>
        <w:t xml:space="preserve"> modèle </w:t>
      </w:r>
      <w:r w:rsidRPr="003C257B">
        <w:rPr>
          <w:rFonts w:ascii="Georgia" w:hAnsi="Georgia"/>
          <w:sz w:val="21"/>
          <w:szCs w:val="21"/>
        </w:rPr>
        <w:t>permet un gain de temps et d’argent — entre autres, grâce à un coût logistique réduit, un coût réduit lors de l’obtention des permis de conduire et un montage rapide et simple.</w:t>
      </w:r>
    </w:p>
    <w:p w14:paraId="6EA5B70E" w14:textId="77777777" w:rsidR="00E73E5D" w:rsidRPr="003C257B" w:rsidRDefault="00E73E5D" w:rsidP="00AB0277">
      <w:pPr>
        <w:spacing w:line="276" w:lineRule="auto"/>
        <w:rPr>
          <w:rFonts w:ascii="Georgia" w:hAnsi="Georgia"/>
          <w:sz w:val="21"/>
          <w:szCs w:val="21"/>
        </w:rPr>
      </w:pPr>
    </w:p>
    <w:p w14:paraId="19E106A7" w14:textId="735AECA4" w:rsidR="00AB0277" w:rsidRPr="003C257B" w:rsidRDefault="00AB0277" w:rsidP="00AB0277">
      <w:pPr>
        <w:spacing w:line="276" w:lineRule="auto"/>
        <w:rPr>
          <w:rFonts w:ascii="Georgia" w:hAnsi="Georgia"/>
          <w:sz w:val="21"/>
          <w:szCs w:val="21"/>
        </w:rPr>
      </w:pPr>
      <w:r w:rsidRPr="003C257B">
        <w:rPr>
          <w:rFonts w:ascii="Georgia" w:hAnsi="Georgia"/>
          <w:b/>
          <w:sz w:val="21"/>
          <w:szCs w:val="21"/>
        </w:rPr>
        <w:t>Modèle le plus puissant sur le marché avec 6 essieux</w:t>
      </w:r>
    </w:p>
    <w:p w14:paraId="29274658" w14:textId="2F74070E" w:rsidR="00AB0277" w:rsidRPr="00747868" w:rsidRDefault="00EE5A23" w:rsidP="004D405D">
      <w:r w:rsidRPr="003C257B">
        <w:t>La grue GMK6400 offre une multitude de caractéristiques uniques : Notamment le MegaWingLift™, qui augmente la capacité de charge de la grue sur la flèche principale de 60 m de 70 % et jusqu’à 400 % lors de l’utilisation</w:t>
      </w:r>
      <w:r>
        <w:t xml:space="preserve"> d’une flèche à volée variable</w:t>
      </w:r>
      <w:r>
        <w:rPr>
          <w:rFonts w:ascii="Georgia" w:hAnsi="Georgia"/>
          <w:sz w:val="21"/>
          <w:szCs w:val="21"/>
        </w:rPr>
        <w:t>. Le GMK6400 était le premier grand modèle de grue à disposer d’un concept de moteur unique</w:t>
      </w:r>
      <w:r>
        <w:t xml:space="preserve">. Avec </w:t>
      </w:r>
      <w:r w:rsidRPr="00A17238">
        <w:t>l’entraînement hydrostatique MegaDrive</w:t>
      </w:r>
      <w:r>
        <w:t xml:space="preserve">, la grue peut également se déplacer de façon </w:t>
      </w:r>
      <w:r w:rsidRPr="00A17238">
        <w:t>précise</w:t>
      </w:r>
      <w:r w:rsidRPr="003C257B">
        <w:t xml:space="preserve"> </w:t>
      </w:r>
      <w:r w:rsidR="00A17238" w:rsidRPr="00310306">
        <w:t xml:space="preserve">tout </w:t>
      </w:r>
      <w:r w:rsidRPr="00A17238">
        <w:t>équipé</w:t>
      </w:r>
      <w:r w:rsidR="00A17238" w:rsidRPr="003C257B">
        <w:t>e</w:t>
      </w:r>
      <w:r w:rsidRPr="003C257B">
        <w:t xml:space="preserve">. La </w:t>
      </w:r>
      <w:r w:rsidRPr="003C257B">
        <w:lastRenderedPageBreak/>
        <w:t xml:space="preserve">réduction de poids liée au MegaDrive </w:t>
      </w:r>
      <w:r w:rsidR="00F826B9" w:rsidRPr="003C257B">
        <w:t>permet</w:t>
      </w:r>
      <w:r w:rsidRPr="003C257B">
        <w:t xml:space="preserve"> des capacités de</w:t>
      </w:r>
      <w:r>
        <w:t xml:space="preserve"> </w:t>
      </w:r>
      <w:r w:rsidR="00F826B9">
        <w:t xml:space="preserve">levage </w:t>
      </w:r>
      <w:r>
        <w:t xml:space="preserve">exceptionnelles et garantit que les 12 t par essieu ne sont pas dépassées. </w:t>
      </w:r>
    </w:p>
    <w:p w14:paraId="232F5B61" w14:textId="77777777" w:rsidR="006D7FEA" w:rsidRPr="00543037" w:rsidRDefault="006D7FEA" w:rsidP="006D7FEA">
      <w:pPr>
        <w:spacing w:line="276" w:lineRule="auto"/>
        <w:rPr>
          <w:rFonts w:ascii="Georgia" w:hAnsi="Georgia"/>
          <w:b/>
          <w:sz w:val="21"/>
          <w:szCs w:val="21"/>
        </w:rPr>
      </w:pPr>
    </w:p>
    <w:p w14:paraId="23A72E11" w14:textId="0807F792" w:rsidR="00AB0277" w:rsidRPr="00747868" w:rsidRDefault="00BC0C4F" w:rsidP="00AB0277">
      <w:pPr>
        <w:spacing w:line="276" w:lineRule="auto"/>
        <w:rPr>
          <w:rFonts w:ascii="Georgia" w:hAnsi="Georgia"/>
          <w:b/>
          <w:sz w:val="21"/>
          <w:szCs w:val="21"/>
        </w:rPr>
      </w:pPr>
      <w:r>
        <w:rPr>
          <w:rFonts w:ascii="Georgia" w:hAnsi="Georgia"/>
          <w:b/>
          <w:sz w:val="21"/>
          <w:szCs w:val="21"/>
        </w:rPr>
        <w:t>Installation innovante pour garantir la sécurité du réseau de chauffage urbain</w:t>
      </w:r>
    </w:p>
    <w:p w14:paraId="10726C93" w14:textId="48357785" w:rsidR="00AB0277" w:rsidRPr="00747868" w:rsidRDefault="003C67E1" w:rsidP="00AB0277">
      <w:pPr>
        <w:spacing w:line="276" w:lineRule="auto"/>
        <w:rPr>
          <w:rFonts w:ascii="Georgia" w:hAnsi="Georgia"/>
          <w:sz w:val="21"/>
          <w:szCs w:val="21"/>
        </w:rPr>
      </w:pPr>
      <w:r>
        <w:rPr>
          <w:rFonts w:ascii="Georgia" w:hAnsi="Georgia"/>
          <w:sz w:val="21"/>
          <w:szCs w:val="21"/>
        </w:rPr>
        <w:t xml:space="preserve">Pour garantir l’alimentation à moyen et long terme des habitants de la ville de Mayence en chauffage urbain écologique, une centrale de production de chaleur et d’électricité </w:t>
      </w:r>
      <w:r w:rsidR="00F826B9">
        <w:rPr>
          <w:rFonts w:ascii="Georgia" w:hAnsi="Georgia"/>
          <w:sz w:val="21"/>
          <w:szCs w:val="21"/>
        </w:rPr>
        <w:t>au</w:t>
      </w:r>
      <w:r w:rsidR="00310306">
        <w:rPr>
          <w:rFonts w:ascii="Georgia" w:hAnsi="Georgia"/>
          <w:sz w:val="21"/>
          <w:szCs w:val="21"/>
        </w:rPr>
        <w:t xml:space="preserve"> </w:t>
      </w:r>
      <w:r>
        <w:rPr>
          <w:rFonts w:ascii="Georgia" w:hAnsi="Georgia"/>
          <w:sz w:val="21"/>
          <w:szCs w:val="21"/>
        </w:rPr>
        <w:t>gaz nature</w:t>
      </w:r>
      <w:bookmarkStart w:id="0" w:name="_GoBack"/>
      <w:bookmarkEnd w:id="0"/>
      <w:r>
        <w:rPr>
          <w:rFonts w:ascii="Georgia" w:hAnsi="Georgia"/>
          <w:sz w:val="21"/>
          <w:szCs w:val="21"/>
        </w:rPr>
        <w:t xml:space="preserve">l, a été installée sur le site </w:t>
      </w:r>
      <w:bookmarkStart w:id="1" w:name="_Hlk25857212"/>
      <w:r>
        <w:rPr>
          <w:rFonts w:ascii="Georgia" w:hAnsi="Georgia"/>
          <w:sz w:val="21"/>
          <w:szCs w:val="21"/>
        </w:rPr>
        <w:t>de Kraftwerke Mainz-Wiesbaden AG</w:t>
      </w:r>
      <w:bookmarkEnd w:id="1"/>
      <w:r>
        <w:rPr>
          <w:rFonts w:ascii="Georgia" w:hAnsi="Georgia"/>
          <w:sz w:val="21"/>
          <w:szCs w:val="21"/>
        </w:rPr>
        <w:t xml:space="preserve"> (KMW AG). La nouvelle installation d’accumulation de chaleur doit contribuer à exploiter, de manière optimale d’un point de vue énergétique, la chaleur perdue générée. Les réservoirs d’eau servant d’accumulateurs de chaleur peuvent stocker sur plusieurs jours l’eau chaude générée lors de la production d’électricité et la distribuer au réseau de chauffage urbain si nécessaire. La construction nécessite un volume d’investissements total de plus de 100 millions d’euros. L’entreprise de construction BKL compétente a été sollicitée pour le montage des réservoirs accumulateurs de chaleur. </w:t>
      </w:r>
    </w:p>
    <w:p w14:paraId="092B2E15" w14:textId="58939A1E" w:rsidR="00E406F0" w:rsidRPr="00543037" w:rsidRDefault="00E406F0" w:rsidP="00A5507D">
      <w:pPr>
        <w:spacing w:line="276" w:lineRule="auto"/>
        <w:rPr>
          <w:rFonts w:ascii="Georgia" w:hAnsi="Georgia"/>
          <w:sz w:val="21"/>
          <w:szCs w:val="21"/>
        </w:rPr>
      </w:pPr>
    </w:p>
    <w:p w14:paraId="289EBCB5" w14:textId="50314C65" w:rsidR="00E1256F" w:rsidRPr="00747868" w:rsidRDefault="00E1256F" w:rsidP="00E1256F">
      <w:pPr>
        <w:spacing w:line="276" w:lineRule="auto"/>
        <w:rPr>
          <w:rFonts w:ascii="Georgia" w:hAnsi="Georgia" w:cs="Georgia"/>
          <w:b/>
          <w:bCs/>
          <w:sz w:val="21"/>
          <w:szCs w:val="21"/>
        </w:rPr>
      </w:pPr>
      <w:r>
        <w:rPr>
          <w:rFonts w:ascii="Georgia" w:hAnsi="Georgia"/>
          <w:b/>
          <w:bCs/>
          <w:sz w:val="21"/>
          <w:szCs w:val="21"/>
        </w:rPr>
        <w:t xml:space="preserve">À propos de BKL </w:t>
      </w:r>
      <w:proofErr w:type="spellStart"/>
      <w:r>
        <w:rPr>
          <w:rFonts w:ascii="Georgia" w:hAnsi="Georgia"/>
          <w:b/>
          <w:bCs/>
          <w:sz w:val="21"/>
          <w:szCs w:val="21"/>
        </w:rPr>
        <w:t>Baukran</w:t>
      </w:r>
      <w:proofErr w:type="spellEnd"/>
      <w:r>
        <w:rPr>
          <w:rFonts w:ascii="Georgia" w:hAnsi="Georgia"/>
          <w:b/>
          <w:bCs/>
          <w:sz w:val="21"/>
          <w:szCs w:val="21"/>
        </w:rPr>
        <w:t xml:space="preserve"> </w:t>
      </w:r>
      <w:proofErr w:type="spellStart"/>
      <w:r>
        <w:rPr>
          <w:rFonts w:ascii="Georgia" w:hAnsi="Georgia"/>
          <w:b/>
          <w:bCs/>
          <w:sz w:val="21"/>
          <w:szCs w:val="21"/>
        </w:rPr>
        <w:t>Logistik</w:t>
      </w:r>
      <w:proofErr w:type="spellEnd"/>
      <w:r>
        <w:rPr>
          <w:rFonts w:ascii="Georgia" w:hAnsi="Georgia"/>
          <w:b/>
          <w:bCs/>
          <w:sz w:val="21"/>
          <w:szCs w:val="21"/>
        </w:rPr>
        <w:t xml:space="preserve"> </w:t>
      </w:r>
      <w:proofErr w:type="spellStart"/>
      <w:r>
        <w:rPr>
          <w:rFonts w:ascii="Georgia" w:hAnsi="Georgia"/>
          <w:b/>
          <w:bCs/>
          <w:sz w:val="21"/>
          <w:szCs w:val="21"/>
        </w:rPr>
        <w:t>GmbH</w:t>
      </w:r>
      <w:proofErr w:type="spellEnd"/>
    </w:p>
    <w:p w14:paraId="593CB906" w14:textId="6068D1B4" w:rsidR="00EF10CC" w:rsidRPr="00747868" w:rsidRDefault="00E1256F" w:rsidP="00BF0ACA">
      <w:pPr>
        <w:spacing w:line="276" w:lineRule="auto"/>
        <w:rPr>
          <w:rFonts w:ascii="Georgia" w:hAnsi="Georgia" w:cs="Georgia"/>
          <w:sz w:val="21"/>
          <w:szCs w:val="21"/>
        </w:rPr>
      </w:pPr>
      <w:r>
        <w:rPr>
          <w:rFonts w:ascii="Georgia" w:hAnsi="Georgia"/>
          <w:sz w:val="21"/>
          <w:szCs w:val="21"/>
        </w:rPr>
        <w:t>BKL est spécialisé dans la vente et la location de grues ainsi que dans l’offre de prestations de service. Employant environ 300 personnes sur les sites de Munich, Ingolstadt, Rosenheim, Francfort-sur-le-Main, Hanovre et Hildesheim, l’entreprise, qui a fêté son 50e anniversaire en 2019, fait partie des plus grands prestataires indépendants de solutions de grues en Europe. Le parc de grues BKL comprend plus de 500 grues de chantier avec une portée de 22 m à 90 m, plus de 100 grues mobiles de 30 t à 500 t et dix grues de chantier mobiles avec une portée de 65 m. L’entreprise compte plus de 60 camions, grues de chargement et remorques surbaissées. Pour plus d’informations, notamment sur les grues Grove de BKL, consultez le site www.bkl.de.</w:t>
      </w:r>
    </w:p>
    <w:p w14:paraId="703F2888" w14:textId="77777777" w:rsidR="00C231F4" w:rsidRPr="00543037" w:rsidRDefault="00C231F4" w:rsidP="00044FC7">
      <w:pPr>
        <w:spacing w:line="276" w:lineRule="auto"/>
        <w:rPr>
          <w:rFonts w:ascii="Georgia" w:hAnsi="Georgia"/>
          <w:sz w:val="21"/>
          <w:szCs w:val="21"/>
        </w:rPr>
      </w:pPr>
    </w:p>
    <w:p w14:paraId="219F17A1" w14:textId="0B8478E9" w:rsidR="0065068E" w:rsidRPr="00747868" w:rsidRDefault="0065068E" w:rsidP="00044FC7">
      <w:pPr>
        <w:tabs>
          <w:tab w:val="left" w:pos="1055"/>
          <w:tab w:val="left" w:pos="4111"/>
          <w:tab w:val="left" w:pos="5812"/>
          <w:tab w:val="left" w:pos="7371"/>
        </w:tabs>
        <w:spacing w:line="276" w:lineRule="auto"/>
        <w:jc w:val="center"/>
        <w:rPr>
          <w:rFonts w:ascii="Georgia" w:hAnsi="Georgia"/>
          <w:sz w:val="21"/>
          <w:szCs w:val="21"/>
        </w:rPr>
      </w:pPr>
      <w:r>
        <w:rPr>
          <w:rFonts w:ascii="Georgia" w:hAnsi="Georgia"/>
          <w:sz w:val="21"/>
          <w:szCs w:val="21"/>
        </w:rPr>
        <w:t>–FIN–</w:t>
      </w:r>
    </w:p>
    <w:p w14:paraId="741F343F" w14:textId="77777777" w:rsidR="001F50D1" w:rsidRPr="00543037" w:rsidRDefault="001F50D1" w:rsidP="00044FC7">
      <w:pPr>
        <w:tabs>
          <w:tab w:val="left" w:pos="1055"/>
          <w:tab w:val="left" w:pos="4111"/>
          <w:tab w:val="left" w:pos="5812"/>
          <w:tab w:val="left" w:pos="7371"/>
        </w:tabs>
        <w:spacing w:line="276" w:lineRule="auto"/>
        <w:jc w:val="center"/>
        <w:rPr>
          <w:rFonts w:ascii="Georgia" w:hAnsi="Georgia"/>
          <w:sz w:val="21"/>
          <w:szCs w:val="21"/>
        </w:rPr>
      </w:pPr>
    </w:p>
    <w:p w14:paraId="7A1C8180" w14:textId="6E0F0AF0" w:rsidR="001F50D1" w:rsidRPr="00747868" w:rsidRDefault="001F50D1" w:rsidP="001F50D1">
      <w:pPr>
        <w:tabs>
          <w:tab w:val="left" w:pos="1055"/>
          <w:tab w:val="left" w:pos="4111"/>
          <w:tab w:val="left" w:pos="5812"/>
          <w:tab w:val="left" w:pos="7371"/>
        </w:tabs>
        <w:spacing w:line="276" w:lineRule="auto"/>
        <w:rPr>
          <w:rFonts w:ascii="Georgia" w:hAnsi="Georgia"/>
          <w:sz w:val="21"/>
          <w:szCs w:val="21"/>
        </w:rPr>
      </w:pPr>
      <w:r>
        <w:rPr>
          <w:rFonts w:ascii="Georgia" w:hAnsi="Georgia"/>
          <w:sz w:val="21"/>
          <w:szCs w:val="21"/>
        </w:rPr>
        <w:t>Pièces jointes : Photos de l’intervention</w:t>
      </w:r>
    </w:p>
    <w:p w14:paraId="6F5A3A80" w14:textId="77777777" w:rsidR="0065068E" w:rsidRPr="00543037" w:rsidRDefault="0065068E" w:rsidP="00282D07">
      <w:pPr>
        <w:tabs>
          <w:tab w:val="left" w:pos="1055"/>
          <w:tab w:val="left" w:pos="4111"/>
          <w:tab w:val="left" w:pos="5812"/>
          <w:tab w:val="left" w:pos="7371"/>
        </w:tabs>
        <w:spacing w:line="276" w:lineRule="auto"/>
        <w:rPr>
          <w:rFonts w:ascii="Georgia" w:hAnsi="Georgia" w:cs="Georgia"/>
          <w:sz w:val="21"/>
          <w:szCs w:val="21"/>
        </w:rPr>
      </w:pPr>
    </w:p>
    <w:p w14:paraId="19D8721E" w14:textId="0BF47AF9" w:rsidR="00164A29" w:rsidRPr="00543037" w:rsidRDefault="00164A29" w:rsidP="00044FC7">
      <w:pPr>
        <w:spacing w:line="276" w:lineRule="auto"/>
        <w:rPr>
          <w:rFonts w:ascii="Verdana" w:hAnsi="Verdana"/>
          <w:b/>
          <w:color w:val="41525C"/>
          <w:sz w:val="18"/>
          <w:szCs w:val="18"/>
          <w:lang w:val="en-US"/>
        </w:rPr>
      </w:pPr>
      <w:r w:rsidRPr="00543037">
        <w:rPr>
          <w:rFonts w:ascii="Verdana" w:hAnsi="Verdana"/>
          <w:color w:val="ED1C2A"/>
          <w:sz w:val="18"/>
          <w:szCs w:val="18"/>
          <w:lang w:val="en-US"/>
        </w:rPr>
        <w:t>CONTACT</w:t>
      </w:r>
    </w:p>
    <w:p w14:paraId="1F9EB314" w14:textId="41E47708" w:rsidR="00164A29" w:rsidRPr="00543037" w:rsidRDefault="00B17190" w:rsidP="00044FC7">
      <w:pPr>
        <w:tabs>
          <w:tab w:val="left" w:pos="3969"/>
        </w:tabs>
        <w:spacing w:line="276" w:lineRule="auto"/>
        <w:rPr>
          <w:rFonts w:ascii="Verdana" w:hAnsi="Verdana"/>
          <w:b/>
          <w:color w:val="41525C"/>
          <w:sz w:val="18"/>
          <w:szCs w:val="18"/>
          <w:lang w:val="en-US"/>
        </w:rPr>
      </w:pPr>
      <w:r w:rsidRPr="00543037">
        <w:rPr>
          <w:rFonts w:ascii="Verdana" w:hAnsi="Verdana"/>
          <w:b/>
          <w:color w:val="41525C"/>
          <w:sz w:val="18"/>
          <w:szCs w:val="18"/>
          <w:lang w:val="en-US"/>
        </w:rPr>
        <w:t>Insa Heim</w:t>
      </w:r>
      <w:r w:rsidRPr="00543037">
        <w:rPr>
          <w:rFonts w:ascii="Verdana" w:hAnsi="Verdana"/>
          <w:sz w:val="18"/>
          <w:szCs w:val="18"/>
          <w:lang w:val="en-US"/>
        </w:rPr>
        <w:tab/>
      </w:r>
    </w:p>
    <w:p w14:paraId="2648D95D" w14:textId="56087E55" w:rsidR="00164A29" w:rsidRPr="00543037" w:rsidRDefault="00164A29" w:rsidP="00044FC7">
      <w:pPr>
        <w:tabs>
          <w:tab w:val="left" w:pos="3969"/>
        </w:tabs>
        <w:spacing w:line="276" w:lineRule="auto"/>
        <w:rPr>
          <w:rFonts w:ascii="Verdana" w:hAnsi="Verdana"/>
          <w:color w:val="41525C"/>
          <w:sz w:val="18"/>
          <w:szCs w:val="18"/>
          <w:lang w:val="en-US"/>
        </w:rPr>
      </w:pPr>
      <w:r w:rsidRPr="00543037">
        <w:rPr>
          <w:rFonts w:ascii="Verdana" w:hAnsi="Verdana"/>
          <w:color w:val="41525C"/>
          <w:sz w:val="18"/>
          <w:szCs w:val="18"/>
          <w:lang w:val="en-US"/>
        </w:rPr>
        <w:t>Manitowoc</w:t>
      </w:r>
      <w:r w:rsidRPr="00543037">
        <w:rPr>
          <w:rFonts w:ascii="Verdana" w:hAnsi="Verdana"/>
          <w:sz w:val="18"/>
          <w:szCs w:val="18"/>
          <w:lang w:val="en-US"/>
        </w:rPr>
        <w:tab/>
      </w:r>
    </w:p>
    <w:p w14:paraId="53C7891E" w14:textId="0F8CE8AC" w:rsidR="00164A29" w:rsidRPr="00543037" w:rsidRDefault="00D4675D" w:rsidP="00044FC7">
      <w:pPr>
        <w:tabs>
          <w:tab w:val="left" w:pos="3969"/>
        </w:tabs>
        <w:spacing w:line="276" w:lineRule="auto"/>
        <w:rPr>
          <w:rFonts w:ascii="Verdana" w:hAnsi="Verdana"/>
          <w:color w:val="41525C"/>
          <w:sz w:val="18"/>
          <w:szCs w:val="18"/>
          <w:lang w:val="en-US"/>
        </w:rPr>
      </w:pPr>
      <w:r w:rsidRPr="00543037">
        <w:rPr>
          <w:rFonts w:ascii="Verdana" w:hAnsi="Verdana"/>
          <w:color w:val="41525C"/>
          <w:sz w:val="18"/>
          <w:szCs w:val="18"/>
          <w:lang w:val="en-US"/>
        </w:rPr>
        <w:t>T +49 4421 294 4170</w:t>
      </w:r>
      <w:r w:rsidRPr="00543037">
        <w:rPr>
          <w:rFonts w:ascii="Verdana" w:hAnsi="Verdana"/>
          <w:color w:val="41525C"/>
          <w:sz w:val="18"/>
          <w:szCs w:val="18"/>
          <w:lang w:val="en-US"/>
        </w:rPr>
        <w:tab/>
      </w:r>
    </w:p>
    <w:p w14:paraId="28E436EA" w14:textId="03DD1717" w:rsidR="00164A29" w:rsidRPr="00543037" w:rsidRDefault="00A92973" w:rsidP="00044FC7">
      <w:pPr>
        <w:tabs>
          <w:tab w:val="left" w:pos="1055"/>
          <w:tab w:val="left" w:pos="3969"/>
          <w:tab w:val="left" w:pos="6379"/>
          <w:tab w:val="left" w:pos="7371"/>
        </w:tabs>
        <w:spacing w:line="276" w:lineRule="auto"/>
        <w:rPr>
          <w:rFonts w:ascii="Verdana" w:hAnsi="Verdana"/>
          <w:b/>
          <w:color w:val="41525C"/>
          <w:sz w:val="18"/>
          <w:szCs w:val="18"/>
          <w:lang w:val="en-US"/>
        </w:rPr>
      </w:pPr>
      <w:hyperlink r:id="rId12" w:history="1">
        <w:r w:rsidR="000D37EE" w:rsidRPr="00543037">
          <w:rPr>
            <w:rStyle w:val="Hyperlink"/>
            <w:rFonts w:ascii="Verdana" w:hAnsi="Verdana"/>
            <w:sz w:val="18"/>
            <w:szCs w:val="18"/>
            <w:lang w:val="en-US"/>
          </w:rPr>
          <w:t>insa.heim@manitowoc.com</w:t>
        </w:r>
      </w:hyperlink>
    </w:p>
    <w:p w14:paraId="78526A87" w14:textId="77777777" w:rsidR="00D4675D" w:rsidRPr="00747868" w:rsidRDefault="00D4675D" w:rsidP="00044FC7">
      <w:pPr>
        <w:spacing w:line="276" w:lineRule="auto"/>
        <w:rPr>
          <w:rFonts w:ascii="Georgia" w:hAnsi="Georgia" w:cs="Arial"/>
          <w:sz w:val="19"/>
          <w:szCs w:val="19"/>
          <w:lang w:val="en-US"/>
        </w:rPr>
      </w:pPr>
    </w:p>
    <w:p w14:paraId="5DBDC8E6" w14:textId="77777777" w:rsidR="006A73EB" w:rsidRPr="00543037" w:rsidRDefault="00671966" w:rsidP="006A73EB">
      <w:pPr>
        <w:widowControl w:val="0"/>
        <w:autoSpaceDE w:val="0"/>
        <w:autoSpaceDN w:val="0"/>
        <w:adjustRightInd w:val="0"/>
        <w:rPr>
          <w:rFonts w:ascii="Verdana" w:hAnsi="Verdana"/>
          <w:bCs/>
          <w:color w:val="FF0000"/>
          <w:sz w:val="18"/>
          <w:szCs w:val="18"/>
          <w:lang w:val="en-US"/>
        </w:rPr>
      </w:pPr>
      <w:r w:rsidRPr="00543037">
        <w:rPr>
          <w:rFonts w:ascii="Verdana" w:hAnsi="Verdana"/>
          <w:bCs/>
          <w:color w:val="FF0000"/>
          <w:sz w:val="18"/>
          <w:szCs w:val="18"/>
          <w:lang w:val="en-US"/>
        </w:rPr>
        <w:t>À PROPOS DE THE MANITOWOC COMPANY INC.</w:t>
      </w:r>
    </w:p>
    <w:p w14:paraId="4BC24CFB" w14:textId="54D10F0C" w:rsidR="00A678F4" w:rsidRPr="00747868" w:rsidRDefault="006A73EB" w:rsidP="006A73EB">
      <w:pPr>
        <w:widowControl w:val="0"/>
        <w:autoSpaceDE w:val="0"/>
        <w:autoSpaceDN w:val="0"/>
        <w:adjustRightInd w:val="0"/>
        <w:rPr>
          <w:rFonts w:ascii="Verdana" w:hAnsi="Verdana"/>
          <w:color w:val="41525C"/>
          <w:sz w:val="18"/>
          <w:szCs w:val="18"/>
        </w:rPr>
      </w:pPr>
      <w:proofErr w:type="spellStart"/>
      <w:r w:rsidRPr="00543037">
        <w:rPr>
          <w:rFonts w:ascii="Verdana" w:hAnsi="Verdana"/>
          <w:color w:val="41525C"/>
          <w:sz w:val="18"/>
          <w:szCs w:val="18"/>
          <w:lang w:val="en-US"/>
        </w:rPr>
        <w:t>L’entreprise</w:t>
      </w:r>
      <w:proofErr w:type="spellEnd"/>
      <w:r w:rsidRPr="00543037">
        <w:rPr>
          <w:rFonts w:ascii="Verdana" w:hAnsi="Verdana"/>
          <w:color w:val="41525C"/>
          <w:sz w:val="18"/>
          <w:szCs w:val="18"/>
          <w:lang w:val="en-US"/>
        </w:rPr>
        <w:t xml:space="preserve"> The Manitowoc Company, Inc. </w:t>
      </w:r>
      <w:r>
        <w:rPr>
          <w:rFonts w:ascii="Verdana" w:hAnsi="Verdana"/>
          <w:color w:val="41525C"/>
          <w:sz w:val="18"/>
          <w:szCs w:val="18"/>
        </w:rPr>
        <w:t>(« Manitowoc ») a été fondée en 1902 et offre sur ses marchés depuis 116 ans des produits et services d’assistance haute qualité et orientés client. Le chiffre d’affaires net en 2018 était d’environ 1,8 milliard de dollars américains. Manitowoc est l’un des plus grands fournisseurs mondiaux de solutions de levage de pointe. Avec ses filiales à 100 %, Manitowoc développe, produit, commercialise et supporte de vastes gammes de produits (grues télescopiques mobiles, grues sur tour, grues sur chenilles avec flèche en treillis et grues de construction) sous les marques commerciales Grove, Manitowoc, National Crane, Potain, Shuttlelift et Manitowoc Crane Care.</w:t>
      </w:r>
    </w:p>
    <w:p w14:paraId="733B23FC" w14:textId="77777777" w:rsidR="006A73EB" w:rsidRPr="00543037" w:rsidRDefault="006A73EB" w:rsidP="006A73EB">
      <w:pPr>
        <w:widowControl w:val="0"/>
        <w:autoSpaceDE w:val="0"/>
        <w:autoSpaceDN w:val="0"/>
        <w:adjustRightInd w:val="0"/>
        <w:rPr>
          <w:rFonts w:ascii="Verdana" w:hAnsi="Verdana" w:cs="Calibri"/>
          <w:color w:val="FF0000"/>
          <w:sz w:val="18"/>
          <w:szCs w:val="18"/>
        </w:rPr>
      </w:pPr>
    </w:p>
    <w:p w14:paraId="7810198A" w14:textId="00F296F0" w:rsidR="00A678F4" w:rsidRPr="00543037" w:rsidRDefault="00757C8B" w:rsidP="00044FC7">
      <w:pPr>
        <w:spacing w:line="276" w:lineRule="auto"/>
        <w:rPr>
          <w:rFonts w:ascii="Verdana" w:hAnsi="Verdana"/>
          <w:sz w:val="18"/>
          <w:szCs w:val="18"/>
          <w:lang w:val="en-US"/>
        </w:rPr>
      </w:pPr>
      <w:r w:rsidRPr="00543037">
        <w:rPr>
          <w:rFonts w:ascii="Verdana" w:hAnsi="Verdana"/>
          <w:color w:val="ED1C2A"/>
          <w:sz w:val="18"/>
          <w:szCs w:val="18"/>
          <w:lang w:val="en-US"/>
        </w:rPr>
        <w:t>THE MANITOWOC COMPANY, INC.</w:t>
      </w:r>
    </w:p>
    <w:p w14:paraId="0B5B3A86" w14:textId="34553917" w:rsidR="00B53A57" w:rsidRPr="00543037" w:rsidRDefault="00E5625C" w:rsidP="00B53A57">
      <w:pPr>
        <w:spacing w:line="276" w:lineRule="auto"/>
        <w:rPr>
          <w:rFonts w:ascii="Verdana" w:hAnsi="Verdana"/>
          <w:color w:val="595959"/>
          <w:sz w:val="18"/>
          <w:szCs w:val="18"/>
          <w:lang w:val="en-US"/>
        </w:rPr>
      </w:pPr>
      <w:r w:rsidRPr="00543037">
        <w:rPr>
          <w:rFonts w:ascii="Verdana" w:hAnsi="Verdana"/>
          <w:color w:val="595959"/>
          <w:sz w:val="18"/>
          <w:lang w:val="en-US"/>
        </w:rPr>
        <w:t>One Park Plaza — 11270 West Park Place — Suite 1000 — Milwaukee, WI 53224, USA</w:t>
      </w:r>
    </w:p>
    <w:p w14:paraId="45E0E2EC" w14:textId="3245B42D" w:rsidR="00B53A57" w:rsidRPr="00747868" w:rsidRDefault="00B53A57" w:rsidP="00B53A57">
      <w:pPr>
        <w:spacing w:line="276" w:lineRule="auto"/>
        <w:rPr>
          <w:rFonts w:ascii="Verdana" w:hAnsi="Verdana"/>
          <w:color w:val="595959"/>
          <w:sz w:val="18"/>
          <w:szCs w:val="18"/>
        </w:rPr>
      </w:pPr>
      <w:r>
        <w:rPr>
          <w:rFonts w:ascii="Verdana" w:hAnsi="Verdana"/>
          <w:color w:val="595959"/>
          <w:sz w:val="18"/>
        </w:rPr>
        <w:t>T +1 414 760 4600</w:t>
      </w:r>
    </w:p>
    <w:p w14:paraId="6CFADD10" w14:textId="0AC7A86F" w:rsidR="007B3EED" w:rsidRPr="0067300C" w:rsidRDefault="00A92973" w:rsidP="00B53A57">
      <w:pPr>
        <w:spacing w:line="276" w:lineRule="auto"/>
        <w:rPr>
          <w:rFonts w:ascii="Verdana" w:hAnsi="Verdana"/>
          <w:b/>
          <w:color w:val="595959"/>
          <w:sz w:val="18"/>
          <w:szCs w:val="18"/>
          <w:u w:val="single"/>
        </w:rPr>
      </w:pPr>
      <w:hyperlink r:id="rId13" w:history="1">
        <w:r w:rsidR="000D37EE">
          <w:rPr>
            <w:rStyle w:val="Hyperlink"/>
            <w:rFonts w:ascii="Verdana" w:hAnsi="Verdana"/>
            <w:b/>
            <w:color w:val="595959"/>
            <w:sz w:val="18"/>
            <w:szCs w:val="18"/>
          </w:rPr>
          <w:t>www.manitowoc.com</w:t>
        </w:r>
      </w:hyperlink>
    </w:p>
    <w:sectPr w:rsidR="007B3EED" w:rsidRPr="0067300C" w:rsidSect="007B3EED">
      <w:headerReference w:type="default" r:id="rId14"/>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91CCF" w14:textId="77777777" w:rsidR="00A92973" w:rsidRDefault="00A92973">
      <w:r>
        <w:separator/>
      </w:r>
    </w:p>
  </w:endnote>
  <w:endnote w:type="continuationSeparator" w:id="0">
    <w:p w14:paraId="718482FF" w14:textId="77777777" w:rsidR="00A92973" w:rsidRDefault="00A92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CF660" w14:textId="77777777" w:rsidR="00A92973" w:rsidRDefault="00A92973">
      <w:r>
        <w:separator/>
      </w:r>
    </w:p>
  </w:footnote>
  <w:footnote w:type="continuationSeparator" w:id="0">
    <w:p w14:paraId="3640D80B" w14:textId="77777777" w:rsidR="00A92973" w:rsidRDefault="00A92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BFDFB" w14:textId="484EFB1B" w:rsidR="00B631D6" w:rsidRPr="001F50D1" w:rsidRDefault="001F50D1" w:rsidP="00163032">
    <w:pPr>
      <w:spacing w:line="276" w:lineRule="auto"/>
      <w:rPr>
        <w:rFonts w:ascii="Verdana" w:hAnsi="Verdana"/>
        <w:sz w:val="16"/>
        <w:szCs w:val="16"/>
      </w:rPr>
    </w:pPr>
    <w:r>
      <w:rPr>
        <w:rFonts w:ascii="Verdana" w:hAnsi="Verdana"/>
        <w:b/>
        <w:color w:val="41525C"/>
        <w:sz w:val="18"/>
        <w:szCs w:val="18"/>
      </w:rPr>
      <w:t xml:space="preserve">La grue Grove GMK6400 avec </w:t>
    </w:r>
    <w:proofErr w:type="spellStart"/>
    <w:r>
      <w:rPr>
        <w:rFonts w:ascii="Verdana" w:hAnsi="Verdana"/>
        <w:b/>
        <w:color w:val="41525C"/>
        <w:sz w:val="18"/>
        <w:szCs w:val="18"/>
      </w:rPr>
      <w:t>MegaWingLift</w:t>
    </w:r>
    <w:proofErr w:type="spellEnd"/>
    <w:r>
      <w:rPr>
        <w:rFonts w:ascii="Verdana" w:hAnsi="Verdana"/>
        <w:b/>
        <w:color w:val="41525C"/>
        <w:sz w:val="18"/>
        <w:szCs w:val="18"/>
      </w:rPr>
      <w:t xml:space="preserve">™ a été utilisée lors de la construction d’accumulateurs de chaleur à </w:t>
    </w:r>
    <w:proofErr w:type="spellStart"/>
    <w:r>
      <w:rPr>
        <w:rFonts w:ascii="Verdana" w:hAnsi="Verdana"/>
        <w:b/>
        <w:color w:val="41525C"/>
        <w:sz w:val="18"/>
        <w:szCs w:val="18"/>
      </w:rPr>
      <w:t>Ingelheimer</w:t>
    </w:r>
    <w:proofErr w:type="spellEnd"/>
    <w:r>
      <w:rPr>
        <w:rFonts w:ascii="Verdana" w:hAnsi="Verdana"/>
        <w:b/>
        <w:color w:val="41525C"/>
        <w:sz w:val="18"/>
        <w:szCs w:val="18"/>
      </w:rPr>
      <w:t xml:space="preserve"> </w:t>
    </w:r>
    <w:proofErr w:type="spellStart"/>
    <w:r>
      <w:rPr>
        <w:rFonts w:ascii="Verdana" w:hAnsi="Verdana"/>
        <w:b/>
        <w:color w:val="41525C"/>
        <w:sz w:val="18"/>
        <w:szCs w:val="18"/>
      </w:rPr>
      <w:t>Aue</w:t>
    </w:r>
    <w:proofErr w:type="spellEnd"/>
    <w:r>
      <w:rPr>
        <w:rFonts w:ascii="Verdana" w:hAnsi="Verdana"/>
        <w:b/>
        <w:color w:val="41525C"/>
        <w:sz w:val="18"/>
        <w:szCs w:val="18"/>
      </w:rPr>
      <w:t xml:space="preserve"> à Mayence</w:t>
    </w:r>
    <w:r>
      <w:rPr>
        <w:rFonts w:ascii="Verdana" w:hAnsi="Verdana"/>
        <w:b/>
        <w:color w:val="41525C"/>
        <w:sz w:val="18"/>
        <w:szCs w:val="18"/>
      </w:rPr>
      <w:tab/>
    </w:r>
    <w:r>
      <w:rPr>
        <w:rFonts w:ascii="Verdana" w:hAnsi="Verdana"/>
        <w:b/>
        <w:color w:val="41525C"/>
        <w:sz w:val="18"/>
        <w:szCs w:val="18"/>
      </w:rPr>
      <w:tab/>
    </w:r>
    <w:r>
      <w:rPr>
        <w:rFonts w:ascii="Verdana" w:hAnsi="Verdana"/>
        <w:b/>
        <w:color w:val="41525C"/>
        <w:sz w:val="18"/>
        <w:szCs w:val="18"/>
      </w:rPr>
      <w:tab/>
    </w:r>
    <w:r>
      <w:rPr>
        <w:rFonts w:ascii="Verdana" w:hAnsi="Verdana"/>
        <w:b/>
        <w:color w:val="41525C"/>
        <w:sz w:val="18"/>
        <w:szCs w:val="18"/>
      </w:rPr>
      <w:tab/>
    </w:r>
    <w:r>
      <w:rPr>
        <w:rFonts w:ascii="Verdana" w:hAnsi="Verdana"/>
        <w:b/>
        <w:color w:val="41525C"/>
        <w:sz w:val="18"/>
        <w:szCs w:val="18"/>
      </w:rPr>
      <w:tab/>
    </w:r>
    <w:r>
      <w:rPr>
        <w:rFonts w:ascii="Verdana" w:hAnsi="Verdana"/>
        <w:b/>
        <w:color w:val="41525C"/>
        <w:sz w:val="18"/>
        <w:szCs w:val="18"/>
      </w:rPr>
      <w:tab/>
    </w:r>
    <w:r>
      <w:rPr>
        <w:rFonts w:ascii="Verdana" w:hAnsi="Verdana"/>
        <w:b/>
        <w:color w:val="41525C"/>
        <w:sz w:val="18"/>
        <w:szCs w:val="18"/>
      </w:rPr>
      <w:tab/>
    </w:r>
    <w:r>
      <w:rPr>
        <w:rFonts w:ascii="Verdana" w:hAnsi="Verdana"/>
        <w:b/>
        <w:color w:val="41525C"/>
        <w:sz w:val="18"/>
        <w:szCs w:val="18"/>
      </w:rPr>
      <w:tab/>
    </w:r>
    <w:r w:rsidR="00310306">
      <w:rPr>
        <w:rFonts w:ascii="Verdana" w:hAnsi="Verdana"/>
        <w:b/>
        <w:color w:val="41525C"/>
        <w:sz w:val="18"/>
        <w:szCs w:val="18"/>
      </w:rPr>
      <w:tab/>
    </w:r>
    <w:r w:rsidR="00310306">
      <w:rPr>
        <w:rFonts w:ascii="Verdana" w:hAnsi="Verdana"/>
        <w:b/>
        <w:color w:val="41525C"/>
        <w:sz w:val="18"/>
        <w:szCs w:val="18"/>
      </w:rPr>
      <w:tab/>
    </w:r>
    <w:r w:rsidR="00310306">
      <w:rPr>
        <w:rFonts w:ascii="Verdana" w:hAnsi="Verdana"/>
        <w:b/>
        <w:color w:val="41525C"/>
        <w:sz w:val="18"/>
        <w:szCs w:val="18"/>
      </w:rPr>
      <w:tab/>
    </w:r>
    <w:r w:rsidR="00310306">
      <w:rPr>
        <w:rFonts w:ascii="Verdana" w:hAnsi="Verdana"/>
        <w:b/>
        <w:color w:val="41525C"/>
        <w:sz w:val="18"/>
        <w:szCs w:val="18"/>
      </w:rPr>
      <w:tab/>
    </w:r>
    <w:r w:rsidR="00310306">
      <w:rPr>
        <w:rFonts w:ascii="Verdana" w:hAnsi="Verdana"/>
        <w:b/>
        <w:color w:val="41525C"/>
        <w:sz w:val="18"/>
        <w:szCs w:val="18"/>
      </w:rPr>
      <w:tab/>
    </w:r>
    <w:r w:rsidR="00310306">
      <w:rPr>
        <w:rFonts w:ascii="Verdana" w:hAnsi="Verdana"/>
        <w:b/>
        <w:color w:val="41525C"/>
        <w:sz w:val="18"/>
        <w:szCs w:val="18"/>
      </w:rPr>
      <w:tab/>
    </w:r>
    <w:r w:rsidR="00D125A6">
      <w:rPr>
        <w:rFonts w:ascii="Verdana" w:hAnsi="Verdana"/>
        <w:color w:val="41525C"/>
        <w:sz w:val="18"/>
        <w:szCs w:val="18"/>
      </w:rPr>
      <w:t>20</w:t>
    </w:r>
    <w:r>
      <w:rPr>
        <w:rFonts w:ascii="Verdana" w:hAnsi="Verdana"/>
        <w:color w:val="41525C"/>
        <w:sz w:val="18"/>
        <w:szCs w:val="18"/>
      </w:rPr>
      <w:t xml:space="preserve"> janvier 2020</w:t>
    </w:r>
  </w:p>
  <w:p w14:paraId="5EAB662A" w14:textId="77777777" w:rsidR="00B631D6" w:rsidRDefault="00B63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804B60"/>
    <w:rsid w:val="00002133"/>
    <w:rsid w:val="00003D82"/>
    <w:rsid w:val="00005F74"/>
    <w:rsid w:val="00006290"/>
    <w:rsid w:val="00007FF2"/>
    <w:rsid w:val="00010566"/>
    <w:rsid w:val="00011DF6"/>
    <w:rsid w:val="000149AE"/>
    <w:rsid w:val="0001696D"/>
    <w:rsid w:val="000172C9"/>
    <w:rsid w:val="00022E8A"/>
    <w:rsid w:val="0002384A"/>
    <w:rsid w:val="000306B2"/>
    <w:rsid w:val="00030BEE"/>
    <w:rsid w:val="000320F5"/>
    <w:rsid w:val="000338AF"/>
    <w:rsid w:val="00033A4B"/>
    <w:rsid w:val="00034578"/>
    <w:rsid w:val="00035822"/>
    <w:rsid w:val="000376CF"/>
    <w:rsid w:val="00042F47"/>
    <w:rsid w:val="0004431E"/>
    <w:rsid w:val="00044FC7"/>
    <w:rsid w:val="00046012"/>
    <w:rsid w:val="000505E9"/>
    <w:rsid w:val="0005150F"/>
    <w:rsid w:val="000515B0"/>
    <w:rsid w:val="00051CCE"/>
    <w:rsid w:val="00052603"/>
    <w:rsid w:val="000527DE"/>
    <w:rsid w:val="00053C35"/>
    <w:rsid w:val="000561A6"/>
    <w:rsid w:val="0005723B"/>
    <w:rsid w:val="00062831"/>
    <w:rsid w:val="00065A26"/>
    <w:rsid w:val="000670B9"/>
    <w:rsid w:val="00070802"/>
    <w:rsid w:val="0007116F"/>
    <w:rsid w:val="00071354"/>
    <w:rsid w:val="00071EEB"/>
    <w:rsid w:val="000725FB"/>
    <w:rsid w:val="000756CC"/>
    <w:rsid w:val="00075EDE"/>
    <w:rsid w:val="00076A78"/>
    <w:rsid w:val="000776E7"/>
    <w:rsid w:val="0007771A"/>
    <w:rsid w:val="0008353F"/>
    <w:rsid w:val="00083E2B"/>
    <w:rsid w:val="00083F23"/>
    <w:rsid w:val="000845A0"/>
    <w:rsid w:val="00085502"/>
    <w:rsid w:val="00085F09"/>
    <w:rsid w:val="000861AD"/>
    <w:rsid w:val="000869EE"/>
    <w:rsid w:val="00090736"/>
    <w:rsid w:val="00092F93"/>
    <w:rsid w:val="00093471"/>
    <w:rsid w:val="00094719"/>
    <w:rsid w:val="000A27D5"/>
    <w:rsid w:val="000A75DA"/>
    <w:rsid w:val="000B0801"/>
    <w:rsid w:val="000B168F"/>
    <w:rsid w:val="000B374E"/>
    <w:rsid w:val="000B4AA8"/>
    <w:rsid w:val="000B4D86"/>
    <w:rsid w:val="000C0256"/>
    <w:rsid w:val="000C4051"/>
    <w:rsid w:val="000C672F"/>
    <w:rsid w:val="000C7CE9"/>
    <w:rsid w:val="000D12D6"/>
    <w:rsid w:val="000D37EE"/>
    <w:rsid w:val="000D5C73"/>
    <w:rsid w:val="000D7310"/>
    <w:rsid w:val="000E030F"/>
    <w:rsid w:val="000E0422"/>
    <w:rsid w:val="000E0A3D"/>
    <w:rsid w:val="000E1612"/>
    <w:rsid w:val="000E25FD"/>
    <w:rsid w:val="000E44DA"/>
    <w:rsid w:val="000E5C6D"/>
    <w:rsid w:val="000E7485"/>
    <w:rsid w:val="000F24D5"/>
    <w:rsid w:val="000F29AF"/>
    <w:rsid w:val="000F5526"/>
    <w:rsid w:val="000F5D22"/>
    <w:rsid w:val="0010199B"/>
    <w:rsid w:val="00103462"/>
    <w:rsid w:val="001053EA"/>
    <w:rsid w:val="001112E6"/>
    <w:rsid w:val="00116D3B"/>
    <w:rsid w:val="00120E6A"/>
    <w:rsid w:val="001222FA"/>
    <w:rsid w:val="00122A15"/>
    <w:rsid w:val="0012513C"/>
    <w:rsid w:val="001256C4"/>
    <w:rsid w:val="00127FF4"/>
    <w:rsid w:val="001333C8"/>
    <w:rsid w:val="001334B0"/>
    <w:rsid w:val="00133742"/>
    <w:rsid w:val="00133817"/>
    <w:rsid w:val="00137100"/>
    <w:rsid w:val="00141124"/>
    <w:rsid w:val="00141B43"/>
    <w:rsid w:val="00141C80"/>
    <w:rsid w:val="00141E76"/>
    <w:rsid w:val="00144B4E"/>
    <w:rsid w:val="00146490"/>
    <w:rsid w:val="00150CEC"/>
    <w:rsid w:val="00151C22"/>
    <w:rsid w:val="00151D19"/>
    <w:rsid w:val="00151EA8"/>
    <w:rsid w:val="0015590E"/>
    <w:rsid w:val="00155AE5"/>
    <w:rsid w:val="00163032"/>
    <w:rsid w:val="00163A41"/>
    <w:rsid w:val="00164180"/>
    <w:rsid w:val="00164A29"/>
    <w:rsid w:val="00166E7F"/>
    <w:rsid w:val="00167918"/>
    <w:rsid w:val="00167A44"/>
    <w:rsid w:val="00171514"/>
    <w:rsid w:val="00171709"/>
    <w:rsid w:val="00172238"/>
    <w:rsid w:val="00175A12"/>
    <w:rsid w:val="00176089"/>
    <w:rsid w:val="001768CF"/>
    <w:rsid w:val="00176A07"/>
    <w:rsid w:val="00176D89"/>
    <w:rsid w:val="00180B4F"/>
    <w:rsid w:val="00181F48"/>
    <w:rsid w:val="00182A78"/>
    <w:rsid w:val="00182CB9"/>
    <w:rsid w:val="00183989"/>
    <w:rsid w:val="0018423A"/>
    <w:rsid w:val="001854F3"/>
    <w:rsid w:val="001857AB"/>
    <w:rsid w:val="00187083"/>
    <w:rsid w:val="001870F8"/>
    <w:rsid w:val="0019066A"/>
    <w:rsid w:val="00195264"/>
    <w:rsid w:val="00195612"/>
    <w:rsid w:val="001A0203"/>
    <w:rsid w:val="001A2E52"/>
    <w:rsid w:val="001A61C4"/>
    <w:rsid w:val="001A6571"/>
    <w:rsid w:val="001A6921"/>
    <w:rsid w:val="001A6E4F"/>
    <w:rsid w:val="001B2EC3"/>
    <w:rsid w:val="001B54D3"/>
    <w:rsid w:val="001B6BF1"/>
    <w:rsid w:val="001C0797"/>
    <w:rsid w:val="001C1EAE"/>
    <w:rsid w:val="001C270A"/>
    <w:rsid w:val="001C3608"/>
    <w:rsid w:val="001C5CEF"/>
    <w:rsid w:val="001C6DCC"/>
    <w:rsid w:val="001D397C"/>
    <w:rsid w:val="001D5507"/>
    <w:rsid w:val="001D5B76"/>
    <w:rsid w:val="001D7FC6"/>
    <w:rsid w:val="001E23EF"/>
    <w:rsid w:val="001F0832"/>
    <w:rsid w:val="001F2A82"/>
    <w:rsid w:val="001F452D"/>
    <w:rsid w:val="001F4B40"/>
    <w:rsid w:val="001F50D1"/>
    <w:rsid w:val="001F544B"/>
    <w:rsid w:val="00201646"/>
    <w:rsid w:val="0020233A"/>
    <w:rsid w:val="0020292B"/>
    <w:rsid w:val="00205E49"/>
    <w:rsid w:val="002207D9"/>
    <w:rsid w:val="0022144C"/>
    <w:rsid w:val="0022172C"/>
    <w:rsid w:val="00222A4F"/>
    <w:rsid w:val="002235B3"/>
    <w:rsid w:val="0022453C"/>
    <w:rsid w:val="002252D3"/>
    <w:rsid w:val="0022587B"/>
    <w:rsid w:val="00231E36"/>
    <w:rsid w:val="00231F98"/>
    <w:rsid w:val="002351A1"/>
    <w:rsid w:val="002378FF"/>
    <w:rsid w:val="002436CE"/>
    <w:rsid w:val="00246C58"/>
    <w:rsid w:val="002507C8"/>
    <w:rsid w:val="0025349B"/>
    <w:rsid w:val="00254A5B"/>
    <w:rsid w:val="002559DC"/>
    <w:rsid w:val="00256053"/>
    <w:rsid w:val="002572E5"/>
    <w:rsid w:val="00261AAD"/>
    <w:rsid w:val="002624D3"/>
    <w:rsid w:val="00262FC7"/>
    <w:rsid w:val="00264B9A"/>
    <w:rsid w:val="00266119"/>
    <w:rsid w:val="0026633C"/>
    <w:rsid w:val="00273E72"/>
    <w:rsid w:val="002753ED"/>
    <w:rsid w:val="0027658A"/>
    <w:rsid w:val="002767C4"/>
    <w:rsid w:val="002821D4"/>
    <w:rsid w:val="00282D07"/>
    <w:rsid w:val="00285F5F"/>
    <w:rsid w:val="00286843"/>
    <w:rsid w:val="00287E07"/>
    <w:rsid w:val="00291708"/>
    <w:rsid w:val="002942F9"/>
    <w:rsid w:val="00294477"/>
    <w:rsid w:val="00295C79"/>
    <w:rsid w:val="0029600C"/>
    <w:rsid w:val="002976FC"/>
    <w:rsid w:val="0029799F"/>
    <w:rsid w:val="002A0AC9"/>
    <w:rsid w:val="002A57B3"/>
    <w:rsid w:val="002A6CBE"/>
    <w:rsid w:val="002A730A"/>
    <w:rsid w:val="002B06E4"/>
    <w:rsid w:val="002B17E2"/>
    <w:rsid w:val="002B2EA0"/>
    <w:rsid w:val="002B3405"/>
    <w:rsid w:val="002B36D3"/>
    <w:rsid w:val="002B3E79"/>
    <w:rsid w:val="002B661D"/>
    <w:rsid w:val="002B7BAC"/>
    <w:rsid w:val="002C13C5"/>
    <w:rsid w:val="002C1B6C"/>
    <w:rsid w:val="002C3754"/>
    <w:rsid w:val="002C3E69"/>
    <w:rsid w:val="002C753A"/>
    <w:rsid w:val="002D04E3"/>
    <w:rsid w:val="002D1C44"/>
    <w:rsid w:val="002D2BD6"/>
    <w:rsid w:val="002E2756"/>
    <w:rsid w:val="002E41F1"/>
    <w:rsid w:val="002E61D0"/>
    <w:rsid w:val="002E7578"/>
    <w:rsid w:val="002E793B"/>
    <w:rsid w:val="002F6770"/>
    <w:rsid w:val="00300602"/>
    <w:rsid w:val="003026C4"/>
    <w:rsid w:val="003033D3"/>
    <w:rsid w:val="0030349B"/>
    <w:rsid w:val="00303BD6"/>
    <w:rsid w:val="0030501A"/>
    <w:rsid w:val="003052D4"/>
    <w:rsid w:val="003077A6"/>
    <w:rsid w:val="003077F1"/>
    <w:rsid w:val="00307C91"/>
    <w:rsid w:val="00310306"/>
    <w:rsid w:val="00314A3C"/>
    <w:rsid w:val="00317755"/>
    <w:rsid w:val="0032212B"/>
    <w:rsid w:val="003230B9"/>
    <w:rsid w:val="00325B17"/>
    <w:rsid w:val="003313F5"/>
    <w:rsid w:val="00331D32"/>
    <w:rsid w:val="00336D25"/>
    <w:rsid w:val="00337CB8"/>
    <w:rsid w:val="00340800"/>
    <w:rsid w:val="00340EE2"/>
    <w:rsid w:val="00341A80"/>
    <w:rsid w:val="00341B1C"/>
    <w:rsid w:val="003421C9"/>
    <w:rsid w:val="00343FEA"/>
    <w:rsid w:val="00344A3C"/>
    <w:rsid w:val="00345384"/>
    <w:rsid w:val="00346F70"/>
    <w:rsid w:val="00351AF9"/>
    <w:rsid w:val="00352A80"/>
    <w:rsid w:val="003541F0"/>
    <w:rsid w:val="00355546"/>
    <w:rsid w:val="003556FE"/>
    <w:rsid w:val="0035580C"/>
    <w:rsid w:val="00356804"/>
    <w:rsid w:val="00356C4F"/>
    <w:rsid w:val="003573ED"/>
    <w:rsid w:val="00363EDD"/>
    <w:rsid w:val="0036530E"/>
    <w:rsid w:val="003657A3"/>
    <w:rsid w:val="00373DC1"/>
    <w:rsid w:val="0038058D"/>
    <w:rsid w:val="00382A7A"/>
    <w:rsid w:val="00382D56"/>
    <w:rsid w:val="00386623"/>
    <w:rsid w:val="00386812"/>
    <w:rsid w:val="0038729D"/>
    <w:rsid w:val="00387943"/>
    <w:rsid w:val="00391744"/>
    <w:rsid w:val="00393757"/>
    <w:rsid w:val="00393C8F"/>
    <w:rsid w:val="00395A40"/>
    <w:rsid w:val="00396985"/>
    <w:rsid w:val="003977B1"/>
    <w:rsid w:val="003A0DA0"/>
    <w:rsid w:val="003A1397"/>
    <w:rsid w:val="003A1CDB"/>
    <w:rsid w:val="003A1EB0"/>
    <w:rsid w:val="003A7E95"/>
    <w:rsid w:val="003A7F10"/>
    <w:rsid w:val="003B20DE"/>
    <w:rsid w:val="003B31F9"/>
    <w:rsid w:val="003B6067"/>
    <w:rsid w:val="003B63D0"/>
    <w:rsid w:val="003B6CE8"/>
    <w:rsid w:val="003B789E"/>
    <w:rsid w:val="003C1AA2"/>
    <w:rsid w:val="003C1DDA"/>
    <w:rsid w:val="003C257B"/>
    <w:rsid w:val="003C2EB4"/>
    <w:rsid w:val="003C3295"/>
    <w:rsid w:val="003C3B07"/>
    <w:rsid w:val="003C4A2A"/>
    <w:rsid w:val="003C5AB2"/>
    <w:rsid w:val="003C6629"/>
    <w:rsid w:val="003C67E1"/>
    <w:rsid w:val="003D2A22"/>
    <w:rsid w:val="003D7129"/>
    <w:rsid w:val="003D74F2"/>
    <w:rsid w:val="003E31C0"/>
    <w:rsid w:val="003E67F0"/>
    <w:rsid w:val="003E702D"/>
    <w:rsid w:val="003F1300"/>
    <w:rsid w:val="003F46E7"/>
    <w:rsid w:val="0040002D"/>
    <w:rsid w:val="004000E0"/>
    <w:rsid w:val="00400166"/>
    <w:rsid w:val="00401096"/>
    <w:rsid w:val="0040560B"/>
    <w:rsid w:val="0040575B"/>
    <w:rsid w:val="0040727E"/>
    <w:rsid w:val="00410801"/>
    <w:rsid w:val="00411DA0"/>
    <w:rsid w:val="004138BE"/>
    <w:rsid w:val="00414689"/>
    <w:rsid w:val="00414CF6"/>
    <w:rsid w:val="004200E9"/>
    <w:rsid w:val="00421B87"/>
    <w:rsid w:val="00421C16"/>
    <w:rsid w:val="00421EF5"/>
    <w:rsid w:val="00422497"/>
    <w:rsid w:val="00422FCF"/>
    <w:rsid w:val="00426B72"/>
    <w:rsid w:val="004337D9"/>
    <w:rsid w:val="004348D4"/>
    <w:rsid w:val="00434E6B"/>
    <w:rsid w:val="00435CF7"/>
    <w:rsid w:val="00441B7D"/>
    <w:rsid w:val="004428D0"/>
    <w:rsid w:val="0044404F"/>
    <w:rsid w:val="004442D3"/>
    <w:rsid w:val="0045415E"/>
    <w:rsid w:val="00454463"/>
    <w:rsid w:val="0045658A"/>
    <w:rsid w:val="004578B3"/>
    <w:rsid w:val="004604A1"/>
    <w:rsid w:val="004604D4"/>
    <w:rsid w:val="004605A4"/>
    <w:rsid w:val="00461F06"/>
    <w:rsid w:val="004625E6"/>
    <w:rsid w:val="00464C2E"/>
    <w:rsid w:val="004664E0"/>
    <w:rsid w:val="004741EF"/>
    <w:rsid w:val="00474F44"/>
    <w:rsid w:val="004769DB"/>
    <w:rsid w:val="0048333E"/>
    <w:rsid w:val="00484BAD"/>
    <w:rsid w:val="00485AF2"/>
    <w:rsid w:val="00485E2A"/>
    <w:rsid w:val="00490E4F"/>
    <w:rsid w:val="004912AD"/>
    <w:rsid w:val="004941FF"/>
    <w:rsid w:val="00494523"/>
    <w:rsid w:val="00497FE2"/>
    <w:rsid w:val="004A02FE"/>
    <w:rsid w:val="004A1E08"/>
    <w:rsid w:val="004A33F8"/>
    <w:rsid w:val="004A3BA1"/>
    <w:rsid w:val="004A43E9"/>
    <w:rsid w:val="004A4AE2"/>
    <w:rsid w:val="004A6360"/>
    <w:rsid w:val="004A6BB0"/>
    <w:rsid w:val="004B1A9A"/>
    <w:rsid w:val="004B2A86"/>
    <w:rsid w:val="004B2A89"/>
    <w:rsid w:val="004B4DC2"/>
    <w:rsid w:val="004B68B6"/>
    <w:rsid w:val="004C03C3"/>
    <w:rsid w:val="004C04FE"/>
    <w:rsid w:val="004C09CA"/>
    <w:rsid w:val="004C0F9F"/>
    <w:rsid w:val="004C12E5"/>
    <w:rsid w:val="004C18A1"/>
    <w:rsid w:val="004C19E9"/>
    <w:rsid w:val="004C2122"/>
    <w:rsid w:val="004C3FFB"/>
    <w:rsid w:val="004C5AAF"/>
    <w:rsid w:val="004C6EDA"/>
    <w:rsid w:val="004D25F6"/>
    <w:rsid w:val="004D33B2"/>
    <w:rsid w:val="004D405D"/>
    <w:rsid w:val="004D43B9"/>
    <w:rsid w:val="004D486D"/>
    <w:rsid w:val="004D6751"/>
    <w:rsid w:val="004E3245"/>
    <w:rsid w:val="004E5768"/>
    <w:rsid w:val="004E57F6"/>
    <w:rsid w:val="004E58C7"/>
    <w:rsid w:val="004E5F86"/>
    <w:rsid w:val="004F304C"/>
    <w:rsid w:val="004F4D30"/>
    <w:rsid w:val="004F5210"/>
    <w:rsid w:val="00502609"/>
    <w:rsid w:val="00506C1D"/>
    <w:rsid w:val="00511EAA"/>
    <w:rsid w:val="005127AF"/>
    <w:rsid w:val="00512975"/>
    <w:rsid w:val="00512F24"/>
    <w:rsid w:val="005158D6"/>
    <w:rsid w:val="005160CA"/>
    <w:rsid w:val="00517806"/>
    <w:rsid w:val="0052129D"/>
    <w:rsid w:val="00523DB2"/>
    <w:rsid w:val="00523E0B"/>
    <w:rsid w:val="0052572C"/>
    <w:rsid w:val="00525E57"/>
    <w:rsid w:val="00526CE5"/>
    <w:rsid w:val="00531765"/>
    <w:rsid w:val="005318AC"/>
    <w:rsid w:val="00533011"/>
    <w:rsid w:val="00533601"/>
    <w:rsid w:val="00533935"/>
    <w:rsid w:val="005404E5"/>
    <w:rsid w:val="00541356"/>
    <w:rsid w:val="00543037"/>
    <w:rsid w:val="00544B27"/>
    <w:rsid w:val="00544E83"/>
    <w:rsid w:val="00545ED3"/>
    <w:rsid w:val="00547918"/>
    <w:rsid w:val="00551D36"/>
    <w:rsid w:val="00553749"/>
    <w:rsid w:val="005567E5"/>
    <w:rsid w:val="00557E33"/>
    <w:rsid w:val="00563E6C"/>
    <w:rsid w:val="005655CC"/>
    <w:rsid w:val="005658AC"/>
    <w:rsid w:val="00566005"/>
    <w:rsid w:val="00566739"/>
    <w:rsid w:val="0056789C"/>
    <w:rsid w:val="00571B3F"/>
    <w:rsid w:val="005733DD"/>
    <w:rsid w:val="00583F66"/>
    <w:rsid w:val="00585C00"/>
    <w:rsid w:val="00587442"/>
    <w:rsid w:val="0058771D"/>
    <w:rsid w:val="0059068A"/>
    <w:rsid w:val="00590F0C"/>
    <w:rsid w:val="00591C3F"/>
    <w:rsid w:val="00592B10"/>
    <w:rsid w:val="00593221"/>
    <w:rsid w:val="0059490C"/>
    <w:rsid w:val="0059522F"/>
    <w:rsid w:val="00596E3B"/>
    <w:rsid w:val="0059736A"/>
    <w:rsid w:val="00597423"/>
    <w:rsid w:val="00597D82"/>
    <w:rsid w:val="005A15F9"/>
    <w:rsid w:val="005A31DE"/>
    <w:rsid w:val="005A4AFE"/>
    <w:rsid w:val="005A52F1"/>
    <w:rsid w:val="005A55B5"/>
    <w:rsid w:val="005B61A5"/>
    <w:rsid w:val="005B757D"/>
    <w:rsid w:val="005C17B6"/>
    <w:rsid w:val="005C4348"/>
    <w:rsid w:val="005C5265"/>
    <w:rsid w:val="005C6A7F"/>
    <w:rsid w:val="005D03F2"/>
    <w:rsid w:val="005D1C88"/>
    <w:rsid w:val="005D26BF"/>
    <w:rsid w:val="005D34E7"/>
    <w:rsid w:val="005D3D0D"/>
    <w:rsid w:val="005D49EE"/>
    <w:rsid w:val="005E160F"/>
    <w:rsid w:val="005E25D0"/>
    <w:rsid w:val="005E42C1"/>
    <w:rsid w:val="005E66DF"/>
    <w:rsid w:val="005F2082"/>
    <w:rsid w:val="005F4ED9"/>
    <w:rsid w:val="005F541E"/>
    <w:rsid w:val="005F69D2"/>
    <w:rsid w:val="005F777B"/>
    <w:rsid w:val="005F7F83"/>
    <w:rsid w:val="00600FF4"/>
    <w:rsid w:val="006020EF"/>
    <w:rsid w:val="0061223C"/>
    <w:rsid w:val="00613C4F"/>
    <w:rsid w:val="006145DA"/>
    <w:rsid w:val="00615194"/>
    <w:rsid w:val="00616F02"/>
    <w:rsid w:val="00621648"/>
    <w:rsid w:val="006242AB"/>
    <w:rsid w:val="006249C6"/>
    <w:rsid w:val="00624A51"/>
    <w:rsid w:val="00624C5F"/>
    <w:rsid w:val="00630341"/>
    <w:rsid w:val="0063480E"/>
    <w:rsid w:val="00636503"/>
    <w:rsid w:val="006377DE"/>
    <w:rsid w:val="00643637"/>
    <w:rsid w:val="0064562A"/>
    <w:rsid w:val="0064682A"/>
    <w:rsid w:val="0064796C"/>
    <w:rsid w:val="0065068E"/>
    <w:rsid w:val="00650834"/>
    <w:rsid w:val="00651B01"/>
    <w:rsid w:val="0065214E"/>
    <w:rsid w:val="00655319"/>
    <w:rsid w:val="0065569C"/>
    <w:rsid w:val="00655A52"/>
    <w:rsid w:val="00655BB8"/>
    <w:rsid w:val="006560C5"/>
    <w:rsid w:val="006577DE"/>
    <w:rsid w:val="00661718"/>
    <w:rsid w:val="00662134"/>
    <w:rsid w:val="00662B6F"/>
    <w:rsid w:val="00664A44"/>
    <w:rsid w:val="00671966"/>
    <w:rsid w:val="00672362"/>
    <w:rsid w:val="00672CCD"/>
    <w:rsid w:val="00672FE4"/>
    <w:rsid w:val="0067300C"/>
    <w:rsid w:val="00673FBD"/>
    <w:rsid w:val="006740DB"/>
    <w:rsid w:val="00675256"/>
    <w:rsid w:val="00676102"/>
    <w:rsid w:val="006762BE"/>
    <w:rsid w:val="00676B7D"/>
    <w:rsid w:val="0068023E"/>
    <w:rsid w:val="00684DC4"/>
    <w:rsid w:val="0068525D"/>
    <w:rsid w:val="00685D48"/>
    <w:rsid w:val="006865DD"/>
    <w:rsid w:val="0068709C"/>
    <w:rsid w:val="00687EE0"/>
    <w:rsid w:val="00692606"/>
    <w:rsid w:val="006937AE"/>
    <w:rsid w:val="006945D4"/>
    <w:rsid w:val="006A065C"/>
    <w:rsid w:val="006A1B0F"/>
    <w:rsid w:val="006A34A2"/>
    <w:rsid w:val="006A41FB"/>
    <w:rsid w:val="006A62EF"/>
    <w:rsid w:val="006A62F6"/>
    <w:rsid w:val="006A6FB8"/>
    <w:rsid w:val="006A73EB"/>
    <w:rsid w:val="006A7C0E"/>
    <w:rsid w:val="006B026F"/>
    <w:rsid w:val="006B13CE"/>
    <w:rsid w:val="006B42DA"/>
    <w:rsid w:val="006B4403"/>
    <w:rsid w:val="006B5FDE"/>
    <w:rsid w:val="006C1643"/>
    <w:rsid w:val="006C1D81"/>
    <w:rsid w:val="006C2539"/>
    <w:rsid w:val="006C387F"/>
    <w:rsid w:val="006C78FA"/>
    <w:rsid w:val="006D413F"/>
    <w:rsid w:val="006D7FEA"/>
    <w:rsid w:val="006E0EBB"/>
    <w:rsid w:val="006E171C"/>
    <w:rsid w:val="006E26BE"/>
    <w:rsid w:val="006F275B"/>
    <w:rsid w:val="006F4D1D"/>
    <w:rsid w:val="006F634D"/>
    <w:rsid w:val="006F6F14"/>
    <w:rsid w:val="007001DA"/>
    <w:rsid w:val="00700B61"/>
    <w:rsid w:val="0070354D"/>
    <w:rsid w:val="00703EC8"/>
    <w:rsid w:val="00704D26"/>
    <w:rsid w:val="00706E74"/>
    <w:rsid w:val="00707EF8"/>
    <w:rsid w:val="0071309E"/>
    <w:rsid w:val="007170BE"/>
    <w:rsid w:val="00717E2D"/>
    <w:rsid w:val="00720BEB"/>
    <w:rsid w:val="007215E7"/>
    <w:rsid w:val="00722D72"/>
    <w:rsid w:val="00723AB3"/>
    <w:rsid w:val="0072560B"/>
    <w:rsid w:val="00726FA7"/>
    <w:rsid w:val="00727405"/>
    <w:rsid w:val="007278F7"/>
    <w:rsid w:val="007347FD"/>
    <w:rsid w:val="0073534B"/>
    <w:rsid w:val="00735733"/>
    <w:rsid w:val="0073598B"/>
    <w:rsid w:val="0073638B"/>
    <w:rsid w:val="00737CDE"/>
    <w:rsid w:val="007408D7"/>
    <w:rsid w:val="00742F26"/>
    <w:rsid w:val="007430BE"/>
    <w:rsid w:val="0074379C"/>
    <w:rsid w:val="007446BA"/>
    <w:rsid w:val="00746268"/>
    <w:rsid w:val="00746561"/>
    <w:rsid w:val="00746956"/>
    <w:rsid w:val="00747868"/>
    <w:rsid w:val="00750E31"/>
    <w:rsid w:val="007510AC"/>
    <w:rsid w:val="007523FB"/>
    <w:rsid w:val="00757120"/>
    <w:rsid w:val="007572AC"/>
    <w:rsid w:val="00757C8B"/>
    <w:rsid w:val="007615C1"/>
    <w:rsid w:val="0076520B"/>
    <w:rsid w:val="00765EB1"/>
    <w:rsid w:val="00767946"/>
    <w:rsid w:val="00773197"/>
    <w:rsid w:val="007732E2"/>
    <w:rsid w:val="00776536"/>
    <w:rsid w:val="00777118"/>
    <w:rsid w:val="00777ABC"/>
    <w:rsid w:val="007834E0"/>
    <w:rsid w:val="00785AB3"/>
    <w:rsid w:val="00787627"/>
    <w:rsid w:val="007940A4"/>
    <w:rsid w:val="00794896"/>
    <w:rsid w:val="007959F4"/>
    <w:rsid w:val="00795A5C"/>
    <w:rsid w:val="0079659E"/>
    <w:rsid w:val="007A083A"/>
    <w:rsid w:val="007A1042"/>
    <w:rsid w:val="007A1E49"/>
    <w:rsid w:val="007A234F"/>
    <w:rsid w:val="007A3B5C"/>
    <w:rsid w:val="007A4178"/>
    <w:rsid w:val="007A4984"/>
    <w:rsid w:val="007A6FDC"/>
    <w:rsid w:val="007B067F"/>
    <w:rsid w:val="007B1434"/>
    <w:rsid w:val="007B3EED"/>
    <w:rsid w:val="007B4320"/>
    <w:rsid w:val="007B4A67"/>
    <w:rsid w:val="007B6CB5"/>
    <w:rsid w:val="007C31AC"/>
    <w:rsid w:val="007C51E0"/>
    <w:rsid w:val="007C73B9"/>
    <w:rsid w:val="007D0466"/>
    <w:rsid w:val="007D19D4"/>
    <w:rsid w:val="007D270C"/>
    <w:rsid w:val="007D29F4"/>
    <w:rsid w:val="007D2E76"/>
    <w:rsid w:val="007D376C"/>
    <w:rsid w:val="007D5031"/>
    <w:rsid w:val="007D5373"/>
    <w:rsid w:val="007D6854"/>
    <w:rsid w:val="007D6F5B"/>
    <w:rsid w:val="007D7A05"/>
    <w:rsid w:val="007E0207"/>
    <w:rsid w:val="007E03EE"/>
    <w:rsid w:val="007E1764"/>
    <w:rsid w:val="007E347F"/>
    <w:rsid w:val="007E3D38"/>
    <w:rsid w:val="007E568D"/>
    <w:rsid w:val="007F2161"/>
    <w:rsid w:val="007F2D1A"/>
    <w:rsid w:val="007F3243"/>
    <w:rsid w:val="007F35B7"/>
    <w:rsid w:val="007F59E1"/>
    <w:rsid w:val="007F740C"/>
    <w:rsid w:val="00800535"/>
    <w:rsid w:val="008008EB"/>
    <w:rsid w:val="0080099F"/>
    <w:rsid w:val="00801325"/>
    <w:rsid w:val="00801568"/>
    <w:rsid w:val="00801B89"/>
    <w:rsid w:val="00803E17"/>
    <w:rsid w:val="00804B60"/>
    <w:rsid w:val="008067FE"/>
    <w:rsid w:val="00810B8B"/>
    <w:rsid w:val="00810B8D"/>
    <w:rsid w:val="00810BF9"/>
    <w:rsid w:val="0081182F"/>
    <w:rsid w:val="00813770"/>
    <w:rsid w:val="0081474B"/>
    <w:rsid w:val="00815743"/>
    <w:rsid w:val="008159D1"/>
    <w:rsid w:val="00821058"/>
    <w:rsid w:val="0082404B"/>
    <w:rsid w:val="00831A87"/>
    <w:rsid w:val="008364A9"/>
    <w:rsid w:val="00837D74"/>
    <w:rsid w:val="00842E4F"/>
    <w:rsid w:val="00843B90"/>
    <w:rsid w:val="00843BF2"/>
    <w:rsid w:val="00845647"/>
    <w:rsid w:val="0084588A"/>
    <w:rsid w:val="00846EFB"/>
    <w:rsid w:val="0085290D"/>
    <w:rsid w:val="00852C02"/>
    <w:rsid w:val="00853112"/>
    <w:rsid w:val="0085558D"/>
    <w:rsid w:val="0086025F"/>
    <w:rsid w:val="00861267"/>
    <w:rsid w:val="00873396"/>
    <w:rsid w:val="00874434"/>
    <w:rsid w:val="00874E87"/>
    <w:rsid w:val="008775DC"/>
    <w:rsid w:val="00877E0E"/>
    <w:rsid w:val="00880359"/>
    <w:rsid w:val="00882D97"/>
    <w:rsid w:val="00886E84"/>
    <w:rsid w:val="008951E1"/>
    <w:rsid w:val="00895D24"/>
    <w:rsid w:val="008A0C29"/>
    <w:rsid w:val="008A19EB"/>
    <w:rsid w:val="008A2386"/>
    <w:rsid w:val="008A3D5D"/>
    <w:rsid w:val="008A6CA2"/>
    <w:rsid w:val="008B2A65"/>
    <w:rsid w:val="008B33DA"/>
    <w:rsid w:val="008B3C6C"/>
    <w:rsid w:val="008B5701"/>
    <w:rsid w:val="008B5FDE"/>
    <w:rsid w:val="008B7B97"/>
    <w:rsid w:val="008C0053"/>
    <w:rsid w:val="008C3FE2"/>
    <w:rsid w:val="008C4CD6"/>
    <w:rsid w:val="008C5CF1"/>
    <w:rsid w:val="008C7AD1"/>
    <w:rsid w:val="008D00C6"/>
    <w:rsid w:val="008D0268"/>
    <w:rsid w:val="008D06A9"/>
    <w:rsid w:val="008D070A"/>
    <w:rsid w:val="008D0C53"/>
    <w:rsid w:val="008D1F1E"/>
    <w:rsid w:val="008D3668"/>
    <w:rsid w:val="008D4F6D"/>
    <w:rsid w:val="008D60EA"/>
    <w:rsid w:val="008E12B3"/>
    <w:rsid w:val="008E1D4F"/>
    <w:rsid w:val="008E2F4A"/>
    <w:rsid w:val="008E3692"/>
    <w:rsid w:val="008E3D72"/>
    <w:rsid w:val="008E4DE2"/>
    <w:rsid w:val="008E6227"/>
    <w:rsid w:val="008E7F60"/>
    <w:rsid w:val="008F463C"/>
    <w:rsid w:val="008F7999"/>
    <w:rsid w:val="00903D24"/>
    <w:rsid w:val="0090520A"/>
    <w:rsid w:val="009102EE"/>
    <w:rsid w:val="009111FB"/>
    <w:rsid w:val="0091125F"/>
    <w:rsid w:val="00916133"/>
    <w:rsid w:val="00916606"/>
    <w:rsid w:val="00917AFF"/>
    <w:rsid w:val="00921DBD"/>
    <w:rsid w:val="009222C2"/>
    <w:rsid w:val="00922303"/>
    <w:rsid w:val="0092285E"/>
    <w:rsid w:val="00923DBA"/>
    <w:rsid w:val="009246BB"/>
    <w:rsid w:val="009250C1"/>
    <w:rsid w:val="0092578F"/>
    <w:rsid w:val="00926715"/>
    <w:rsid w:val="00931475"/>
    <w:rsid w:val="009344AF"/>
    <w:rsid w:val="00940400"/>
    <w:rsid w:val="00946589"/>
    <w:rsid w:val="009466E7"/>
    <w:rsid w:val="00952341"/>
    <w:rsid w:val="009534DA"/>
    <w:rsid w:val="00954819"/>
    <w:rsid w:val="0095692B"/>
    <w:rsid w:val="00960384"/>
    <w:rsid w:val="009630FA"/>
    <w:rsid w:val="00963664"/>
    <w:rsid w:val="00964B07"/>
    <w:rsid w:val="0096587F"/>
    <w:rsid w:val="00966644"/>
    <w:rsid w:val="009704D8"/>
    <w:rsid w:val="00975454"/>
    <w:rsid w:val="00976361"/>
    <w:rsid w:val="009768A8"/>
    <w:rsid w:val="00976A5C"/>
    <w:rsid w:val="00976FBC"/>
    <w:rsid w:val="00984766"/>
    <w:rsid w:val="009873B8"/>
    <w:rsid w:val="009904AF"/>
    <w:rsid w:val="00991FA4"/>
    <w:rsid w:val="00995774"/>
    <w:rsid w:val="009964E8"/>
    <w:rsid w:val="00997D08"/>
    <w:rsid w:val="009A3225"/>
    <w:rsid w:val="009A507C"/>
    <w:rsid w:val="009A6E06"/>
    <w:rsid w:val="009A75BC"/>
    <w:rsid w:val="009B0F2D"/>
    <w:rsid w:val="009B1400"/>
    <w:rsid w:val="009B5056"/>
    <w:rsid w:val="009C099C"/>
    <w:rsid w:val="009C2054"/>
    <w:rsid w:val="009C5538"/>
    <w:rsid w:val="009C6E31"/>
    <w:rsid w:val="009C79E2"/>
    <w:rsid w:val="009D4B61"/>
    <w:rsid w:val="009E0C7A"/>
    <w:rsid w:val="009E4B9E"/>
    <w:rsid w:val="009E73DE"/>
    <w:rsid w:val="009E7DC0"/>
    <w:rsid w:val="009E7E4A"/>
    <w:rsid w:val="009F0D22"/>
    <w:rsid w:val="009F2202"/>
    <w:rsid w:val="009F2C84"/>
    <w:rsid w:val="009F5917"/>
    <w:rsid w:val="009F7D8E"/>
    <w:rsid w:val="00A02582"/>
    <w:rsid w:val="00A02F44"/>
    <w:rsid w:val="00A03217"/>
    <w:rsid w:val="00A05039"/>
    <w:rsid w:val="00A06DE5"/>
    <w:rsid w:val="00A10A54"/>
    <w:rsid w:val="00A117A7"/>
    <w:rsid w:val="00A11DF2"/>
    <w:rsid w:val="00A11F6E"/>
    <w:rsid w:val="00A12491"/>
    <w:rsid w:val="00A131D9"/>
    <w:rsid w:val="00A1343A"/>
    <w:rsid w:val="00A13E8D"/>
    <w:rsid w:val="00A14755"/>
    <w:rsid w:val="00A15EE7"/>
    <w:rsid w:val="00A163BF"/>
    <w:rsid w:val="00A17238"/>
    <w:rsid w:val="00A20E61"/>
    <w:rsid w:val="00A20ECF"/>
    <w:rsid w:val="00A229CF"/>
    <w:rsid w:val="00A2447A"/>
    <w:rsid w:val="00A250F3"/>
    <w:rsid w:val="00A26D0B"/>
    <w:rsid w:val="00A271BA"/>
    <w:rsid w:val="00A31358"/>
    <w:rsid w:val="00A32013"/>
    <w:rsid w:val="00A32CAF"/>
    <w:rsid w:val="00A346FE"/>
    <w:rsid w:val="00A34856"/>
    <w:rsid w:val="00A3503D"/>
    <w:rsid w:val="00A350F5"/>
    <w:rsid w:val="00A371E2"/>
    <w:rsid w:val="00A3766F"/>
    <w:rsid w:val="00A4073A"/>
    <w:rsid w:val="00A42B30"/>
    <w:rsid w:val="00A434E5"/>
    <w:rsid w:val="00A450FE"/>
    <w:rsid w:val="00A46684"/>
    <w:rsid w:val="00A5001E"/>
    <w:rsid w:val="00A52832"/>
    <w:rsid w:val="00A52D71"/>
    <w:rsid w:val="00A52F54"/>
    <w:rsid w:val="00A53C80"/>
    <w:rsid w:val="00A53FFB"/>
    <w:rsid w:val="00A542BC"/>
    <w:rsid w:val="00A54F81"/>
    <w:rsid w:val="00A5507D"/>
    <w:rsid w:val="00A5689E"/>
    <w:rsid w:val="00A569E1"/>
    <w:rsid w:val="00A56C07"/>
    <w:rsid w:val="00A57A25"/>
    <w:rsid w:val="00A60880"/>
    <w:rsid w:val="00A6160A"/>
    <w:rsid w:val="00A63D49"/>
    <w:rsid w:val="00A64030"/>
    <w:rsid w:val="00A65BC4"/>
    <w:rsid w:val="00A65FAA"/>
    <w:rsid w:val="00A678F4"/>
    <w:rsid w:val="00A70CA6"/>
    <w:rsid w:val="00A7274C"/>
    <w:rsid w:val="00A73154"/>
    <w:rsid w:val="00A75AFE"/>
    <w:rsid w:val="00A75EFD"/>
    <w:rsid w:val="00A76DE4"/>
    <w:rsid w:val="00A777B7"/>
    <w:rsid w:val="00A83243"/>
    <w:rsid w:val="00A832B3"/>
    <w:rsid w:val="00A83369"/>
    <w:rsid w:val="00A8349A"/>
    <w:rsid w:val="00A84002"/>
    <w:rsid w:val="00A871AD"/>
    <w:rsid w:val="00A87A56"/>
    <w:rsid w:val="00A9005B"/>
    <w:rsid w:val="00A924F8"/>
    <w:rsid w:val="00A92973"/>
    <w:rsid w:val="00A95AA0"/>
    <w:rsid w:val="00A97AE0"/>
    <w:rsid w:val="00AA0F28"/>
    <w:rsid w:val="00AA2E6E"/>
    <w:rsid w:val="00AA3275"/>
    <w:rsid w:val="00AA392F"/>
    <w:rsid w:val="00AA3C6C"/>
    <w:rsid w:val="00AA5337"/>
    <w:rsid w:val="00AA7D34"/>
    <w:rsid w:val="00AB0277"/>
    <w:rsid w:val="00AB1DF1"/>
    <w:rsid w:val="00AB36E9"/>
    <w:rsid w:val="00AB4394"/>
    <w:rsid w:val="00AC04C2"/>
    <w:rsid w:val="00AC16D5"/>
    <w:rsid w:val="00AC287D"/>
    <w:rsid w:val="00AC302E"/>
    <w:rsid w:val="00AC5D6A"/>
    <w:rsid w:val="00AD1308"/>
    <w:rsid w:val="00AD24CA"/>
    <w:rsid w:val="00AD46E4"/>
    <w:rsid w:val="00AD55F2"/>
    <w:rsid w:val="00AD7F29"/>
    <w:rsid w:val="00AE10DA"/>
    <w:rsid w:val="00AE392A"/>
    <w:rsid w:val="00AE4CD1"/>
    <w:rsid w:val="00AE572F"/>
    <w:rsid w:val="00AE5856"/>
    <w:rsid w:val="00AE76C1"/>
    <w:rsid w:val="00AF17EC"/>
    <w:rsid w:val="00AF21CF"/>
    <w:rsid w:val="00AF488C"/>
    <w:rsid w:val="00AF6F71"/>
    <w:rsid w:val="00AF7CBB"/>
    <w:rsid w:val="00B00332"/>
    <w:rsid w:val="00B00BC1"/>
    <w:rsid w:val="00B035CE"/>
    <w:rsid w:val="00B03F38"/>
    <w:rsid w:val="00B04E31"/>
    <w:rsid w:val="00B04F7A"/>
    <w:rsid w:val="00B059EE"/>
    <w:rsid w:val="00B06CF9"/>
    <w:rsid w:val="00B1262E"/>
    <w:rsid w:val="00B15065"/>
    <w:rsid w:val="00B16DDB"/>
    <w:rsid w:val="00B17190"/>
    <w:rsid w:val="00B20864"/>
    <w:rsid w:val="00B21738"/>
    <w:rsid w:val="00B22607"/>
    <w:rsid w:val="00B30927"/>
    <w:rsid w:val="00B30A29"/>
    <w:rsid w:val="00B30C5B"/>
    <w:rsid w:val="00B34DF4"/>
    <w:rsid w:val="00B400C7"/>
    <w:rsid w:val="00B41A2D"/>
    <w:rsid w:val="00B41C25"/>
    <w:rsid w:val="00B4482E"/>
    <w:rsid w:val="00B46468"/>
    <w:rsid w:val="00B470EE"/>
    <w:rsid w:val="00B4744E"/>
    <w:rsid w:val="00B47532"/>
    <w:rsid w:val="00B50A1B"/>
    <w:rsid w:val="00B53A57"/>
    <w:rsid w:val="00B57475"/>
    <w:rsid w:val="00B574CA"/>
    <w:rsid w:val="00B61523"/>
    <w:rsid w:val="00B618C3"/>
    <w:rsid w:val="00B62726"/>
    <w:rsid w:val="00B631D6"/>
    <w:rsid w:val="00B701ED"/>
    <w:rsid w:val="00B710EE"/>
    <w:rsid w:val="00B7374A"/>
    <w:rsid w:val="00B747DC"/>
    <w:rsid w:val="00B83938"/>
    <w:rsid w:val="00B84E34"/>
    <w:rsid w:val="00B8754B"/>
    <w:rsid w:val="00B915CA"/>
    <w:rsid w:val="00B9173B"/>
    <w:rsid w:val="00B92A07"/>
    <w:rsid w:val="00B92DA8"/>
    <w:rsid w:val="00B945AA"/>
    <w:rsid w:val="00B9539B"/>
    <w:rsid w:val="00B9775B"/>
    <w:rsid w:val="00BA1468"/>
    <w:rsid w:val="00BA60A7"/>
    <w:rsid w:val="00BB2BE9"/>
    <w:rsid w:val="00BB324D"/>
    <w:rsid w:val="00BB3943"/>
    <w:rsid w:val="00BB5669"/>
    <w:rsid w:val="00BC011A"/>
    <w:rsid w:val="00BC0C4F"/>
    <w:rsid w:val="00BC2353"/>
    <w:rsid w:val="00BC576A"/>
    <w:rsid w:val="00BC6D6C"/>
    <w:rsid w:val="00BC71FB"/>
    <w:rsid w:val="00BC7428"/>
    <w:rsid w:val="00BD026D"/>
    <w:rsid w:val="00BD4EE5"/>
    <w:rsid w:val="00BD5DC1"/>
    <w:rsid w:val="00BD6D99"/>
    <w:rsid w:val="00BD7311"/>
    <w:rsid w:val="00BE095D"/>
    <w:rsid w:val="00BE0CA2"/>
    <w:rsid w:val="00BE24AD"/>
    <w:rsid w:val="00BE2795"/>
    <w:rsid w:val="00BE2C4C"/>
    <w:rsid w:val="00BE5624"/>
    <w:rsid w:val="00BF0ACA"/>
    <w:rsid w:val="00BF288C"/>
    <w:rsid w:val="00BF2C1C"/>
    <w:rsid w:val="00BF3E61"/>
    <w:rsid w:val="00BF4FD6"/>
    <w:rsid w:val="00BF6197"/>
    <w:rsid w:val="00BF6935"/>
    <w:rsid w:val="00C0136A"/>
    <w:rsid w:val="00C06AD9"/>
    <w:rsid w:val="00C06F98"/>
    <w:rsid w:val="00C07A6C"/>
    <w:rsid w:val="00C07AA4"/>
    <w:rsid w:val="00C118B0"/>
    <w:rsid w:val="00C11DBA"/>
    <w:rsid w:val="00C1593E"/>
    <w:rsid w:val="00C15FBA"/>
    <w:rsid w:val="00C16962"/>
    <w:rsid w:val="00C16977"/>
    <w:rsid w:val="00C2013F"/>
    <w:rsid w:val="00C211D8"/>
    <w:rsid w:val="00C231F4"/>
    <w:rsid w:val="00C24216"/>
    <w:rsid w:val="00C24C49"/>
    <w:rsid w:val="00C25464"/>
    <w:rsid w:val="00C273B0"/>
    <w:rsid w:val="00C3007B"/>
    <w:rsid w:val="00C3128B"/>
    <w:rsid w:val="00C32220"/>
    <w:rsid w:val="00C350A5"/>
    <w:rsid w:val="00C404F8"/>
    <w:rsid w:val="00C412CE"/>
    <w:rsid w:val="00C41E90"/>
    <w:rsid w:val="00C4271B"/>
    <w:rsid w:val="00C44AAB"/>
    <w:rsid w:val="00C45983"/>
    <w:rsid w:val="00C45BFA"/>
    <w:rsid w:val="00C45D43"/>
    <w:rsid w:val="00C507E5"/>
    <w:rsid w:val="00C533D6"/>
    <w:rsid w:val="00C6115E"/>
    <w:rsid w:val="00C6321C"/>
    <w:rsid w:val="00C63872"/>
    <w:rsid w:val="00C64718"/>
    <w:rsid w:val="00C656AC"/>
    <w:rsid w:val="00C66D02"/>
    <w:rsid w:val="00C72182"/>
    <w:rsid w:val="00C726F5"/>
    <w:rsid w:val="00C74A41"/>
    <w:rsid w:val="00C80E25"/>
    <w:rsid w:val="00C82C60"/>
    <w:rsid w:val="00C836F8"/>
    <w:rsid w:val="00C83C13"/>
    <w:rsid w:val="00C842CB"/>
    <w:rsid w:val="00C85503"/>
    <w:rsid w:val="00C85965"/>
    <w:rsid w:val="00C86F4F"/>
    <w:rsid w:val="00C8750C"/>
    <w:rsid w:val="00C91672"/>
    <w:rsid w:val="00C934A8"/>
    <w:rsid w:val="00C94C6D"/>
    <w:rsid w:val="00CA0621"/>
    <w:rsid w:val="00CA3985"/>
    <w:rsid w:val="00CA3F5E"/>
    <w:rsid w:val="00CA4801"/>
    <w:rsid w:val="00CA5D61"/>
    <w:rsid w:val="00CA72F1"/>
    <w:rsid w:val="00CB1405"/>
    <w:rsid w:val="00CB1C64"/>
    <w:rsid w:val="00CB2CC2"/>
    <w:rsid w:val="00CC06CB"/>
    <w:rsid w:val="00CC1C20"/>
    <w:rsid w:val="00CC2CBB"/>
    <w:rsid w:val="00CC2FF5"/>
    <w:rsid w:val="00CC3FEF"/>
    <w:rsid w:val="00CC4C25"/>
    <w:rsid w:val="00CC789C"/>
    <w:rsid w:val="00CD1858"/>
    <w:rsid w:val="00CD1CCE"/>
    <w:rsid w:val="00CD3A6E"/>
    <w:rsid w:val="00CD4699"/>
    <w:rsid w:val="00CE01A8"/>
    <w:rsid w:val="00CE1D87"/>
    <w:rsid w:val="00CE3868"/>
    <w:rsid w:val="00CE51AF"/>
    <w:rsid w:val="00CE5A62"/>
    <w:rsid w:val="00CE5C8E"/>
    <w:rsid w:val="00CF0D73"/>
    <w:rsid w:val="00CF2CA8"/>
    <w:rsid w:val="00CF33DF"/>
    <w:rsid w:val="00CF437D"/>
    <w:rsid w:val="00CF6D1B"/>
    <w:rsid w:val="00CF781F"/>
    <w:rsid w:val="00D02221"/>
    <w:rsid w:val="00D02798"/>
    <w:rsid w:val="00D033B3"/>
    <w:rsid w:val="00D03B2B"/>
    <w:rsid w:val="00D040E0"/>
    <w:rsid w:val="00D06590"/>
    <w:rsid w:val="00D117A2"/>
    <w:rsid w:val="00D125A6"/>
    <w:rsid w:val="00D12E75"/>
    <w:rsid w:val="00D13863"/>
    <w:rsid w:val="00D141FF"/>
    <w:rsid w:val="00D14FE7"/>
    <w:rsid w:val="00D200A5"/>
    <w:rsid w:val="00D20EC5"/>
    <w:rsid w:val="00D22203"/>
    <w:rsid w:val="00D2494E"/>
    <w:rsid w:val="00D252AC"/>
    <w:rsid w:val="00D26C75"/>
    <w:rsid w:val="00D26D6B"/>
    <w:rsid w:val="00D3119D"/>
    <w:rsid w:val="00D31268"/>
    <w:rsid w:val="00D332DE"/>
    <w:rsid w:val="00D3531F"/>
    <w:rsid w:val="00D35483"/>
    <w:rsid w:val="00D36AB0"/>
    <w:rsid w:val="00D36BA6"/>
    <w:rsid w:val="00D37068"/>
    <w:rsid w:val="00D376BF"/>
    <w:rsid w:val="00D4176A"/>
    <w:rsid w:val="00D42F1F"/>
    <w:rsid w:val="00D45108"/>
    <w:rsid w:val="00D4531D"/>
    <w:rsid w:val="00D4675D"/>
    <w:rsid w:val="00D479D1"/>
    <w:rsid w:val="00D52918"/>
    <w:rsid w:val="00D5432C"/>
    <w:rsid w:val="00D54672"/>
    <w:rsid w:val="00D56787"/>
    <w:rsid w:val="00D57129"/>
    <w:rsid w:val="00D60BB2"/>
    <w:rsid w:val="00D615F7"/>
    <w:rsid w:val="00D617B9"/>
    <w:rsid w:val="00D6323E"/>
    <w:rsid w:val="00D63E3B"/>
    <w:rsid w:val="00D65B59"/>
    <w:rsid w:val="00D671F9"/>
    <w:rsid w:val="00D70AE7"/>
    <w:rsid w:val="00D711AF"/>
    <w:rsid w:val="00D73713"/>
    <w:rsid w:val="00D74C92"/>
    <w:rsid w:val="00D770FC"/>
    <w:rsid w:val="00D778A2"/>
    <w:rsid w:val="00D81B12"/>
    <w:rsid w:val="00D841AA"/>
    <w:rsid w:val="00D84DAC"/>
    <w:rsid w:val="00D92D35"/>
    <w:rsid w:val="00D936B8"/>
    <w:rsid w:val="00D93D9D"/>
    <w:rsid w:val="00D93F62"/>
    <w:rsid w:val="00D956A3"/>
    <w:rsid w:val="00D95E25"/>
    <w:rsid w:val="00D9635A"/>
    <w:rsid w:val="00D96F77"/>
    <w:rsid w:val="00D97CA9"/>
    <w:rsid w:val="00D97F02"/>
    <w:rsid w:val="00DA0E2C"/>
    <w:rsid w:val="00DA2F81"/>
    <w:rsid w:val="00DA326F"/>
    <w:rsid w:val="00DA7126"/>
    <w:rsid w:val="00DB0178"/>
    <w:rsid w:val="00DB07E8"/>
    <w:rsid w:val="00DB0C19"/>
    <w:rsid w:val="00DB19AC"/>
    <w:rsid w:val="00DB2CF7"/>
    <w:rsid w:val="00DB3B04"/>
    <w:rsid w:val="00DB486D"/>
    <w:rsid w:val="00DB4B0A"/>
    <w:rsid w:val="00DC0673"/>
    <w:rsid w:val="00DC21A5"/>
    <w:rsid w:val="00DC2E6A"/>
    <w:rsid w:val="00DC35C5"/>
    <w:rsid w:val="00DC3691"/>
    <w:rsid w:val="00DC5B85"/>
    <w:rsid w:val="00DD107F"/>
    <w:rsid w:val="00DD1469"/>
    <w:rsid w:val="00DD1D2B"/>
    <w:rsid w:val="00DD32F5"/>
    <w:rsid w:val="00DD480F"/>
    <w:rsid w:val="00DD583A"/>
    <w:rsid w:val="00DD627C"/>
    <w:rsid w:val="00DD6AC7"/>
    <w:rsid w:val="00DD7BEE"/>
    <w:rsid w:val="00DE2459"/>
    <w:rsid w:val="00DE3F72"/>
    <w:rsid w:val="00DE6789"/>
    <w:rsid w:val="00DF08B4"/>
    <w:rsid w:val="00DF0E38"/>
    <w:rsid w:val="00DF10D7"/>
    <w:rsid w:val="00DF15A4"/>
    <w:rsid w:val="00DF2786"/>
    <w:rsid w:val="00DF3AF2"/>
    <w:rsid w:val="00DF5F16"/>
    <w:rsid w:val="00DF7521"/>
    <w:rsid w:val="00DF75BC"/>
    <w:rsid w:val="00DF7E6D"/>
    <w:rsid w:val="00E00009"/>
    <w:rsid w:val="00E002BC"/>
    <w:rsid w:val="00E01FC9"/>
    <w:rsid w:val="00E02BFD"/>
    <w:rsid w:val="00E120E6"/>
    <w:rsid w:val="00E1256F"/>
    <w:rsid w:val="00E144EC"/>
    <w:rsid w:val="00E168B4"/>
    <w:rsid w:val="00E17CAB"/>
    <w:rsid w:val="00E21933"/>
    <w:rsid w:val="00E23205"/>
    <w:rsid w:val="00E267FA"/>
    <w:rsid w:val="00E274B0"/>
    <w:rsid w:val="00E3182C"/>
    <w:rsid w:val="00E32B8F"/>
    <w:rsid w:val="00E32C7B"/>
    <w:rsid w:val="00E40077"/>
    <w:rsid w:val="00E406F0"/>
    <w:rsid w:val="00E41A62"/>
    <w:rsid w:val="00E42F3F"/>
    <w:rsid w:val="00E4361E"/>
    <w:rsid w:val="00E43E98"/>
    <w:rsid w:val="00E47C5D"/>
    <w:rsid w:val="00E50E68"/>
    <w:rsid w:val="00E539AB"/>
    <w:rsid w:val="00E54762"/>
    <w:rsid w:val="00E55DD7"/>
    <w:rsid w:val="00E5625C"/>
    <w:rsid w:val="00E56AAD"/>
    <w:rsid w:val="00E66AEE"/>
    <w:rsid w:val="00E7182F"/>
    <w:rsid w:val="00E73E5D"/>
    <w:rsid w:val="00E77F3D"/>
    <w:rsid w:val="00E81989"/>
    <w:rsid w:val="00E82CB6"/>
    <w:rsid w:val="00E83369"/>
    <w:rsid w:val="00E84969"/>
    <w:rsid w:val="00E8621B"/>
    <w:rsid w:val="00E92BA7"/>
    <w:rsid w:val="00E95A66"/>
    <w:rsid w:val="00E96C1D"/>
    <w:rsid w:val="00E96D11"/>
    <w:rsid w:val="00EA0678"/>
    <w:rsid w:val="00EA160C"/>
    <w:rsid w:val="00EA2CEB"/>
    <w:rsid w:val="00EA47EA"/>
    <w:rsid w:val="00EA51DA"/>
    <w:rsid w:val="00EA71DE"/>
    <w:rsid w:val="00EB0037"/>
    <w:rsid w:val="00EB2BCC"/>
    <w:rsid w:val="00EB4F11"/>
    <w:rsid w:val="00EC009E"/>
    <w:rsid w:val="00EC0873"/>
    <w:rsid w:val="00EC1C66"/>
    <w:rsid w:val="00EC4418"/>
    <w:rsid w:val="00EC5552"/>
    <w:rsid w:val="00EC671B"/>
    <w:rsid w:val="00EC73D1"/>
    <w:rsid w:val="00EC7653"/>
    <w:rsid w:val="00ED0A38"/>
    <w:rsid w:val="00ED11A8"/>
    <w:rsid w:val="00ED1AF3"/>
    <w:rsid w:val="00ED3A8D"/>
    <w:rsid w:val="00ED5ED4"/>
    <w:rsid w:val="00ED7CE3"/>
    <w:rsid w:val="00EE0110"/>
    <w:rsid w:val="00EE09B9"/>
    <w:rsid w:val="00EE2DFE"/>
    <w:rsid w:val="00EE3D7D"/>
    <w:rsid w:val="00EE5A23"/>
    <w:rsid w:val="00EF10CC"/>
    <w:rsid w:val="00F031EE"/>
    <w:rsid w:val="00F043CA"/>
    <w:rsid w:val="00F07102"/>
    <w:rsid w:val="00F1425A"/>
    <w:rsid w:val="00F1702B"/>
    <w:rsid w:val="00F179B3"/>
    <w:rsid w:val="00F21D82"/>
    <w:rsid w:val="00F24CBA"/>
    <w:rsid w:val="00F25893"/>
    <w:rsid w:val="00F2763B"/>
    <w:rsid w:val="00F27C63"/>
    <w:rsid w:val="00F36365"/>
    <w:rsid w:val="00F3708C"/>
    <w:rsid w:val="00F41587"/>
    <w:rsid w:val="00F41C55"/>
    <w:rsid w:val="00F44495"/>
    <w:rsid w:val="00F527A5"/>
    <w:rsid w:val="00F53DE0"/>
    <w:rsid w:val="00F56577"/>
    <w:rsid w:val="00F56C2B"/>
    <w:rsid w:val="00F632FD"/>
    <w:rsid w:val="00F63FE1"/>
    <w:rsid w:val="00F647A6"/>
    <w:rsid w:val="00F653E0"/>
    <w:rsid w:val="00F70F78"/>
    <w:rsid w:val="00F71AAA"/>
    <w:rsid w:val="00F73635"/>
    <w:rsid w:val="00F74D7C"/>
    <w:rsid w:val="00F7503A"/>
    <w:rsid w:val="00F75227"/>
    <w:rsid w:val="00F769C7"/>
    <w:rsid w:val="00F804BF"/>
    <w:rsid w:val="00F82331"/>
    <w:rsid w:val="00F824E1"/>
    <w:rsid w:val="00F826B9"/>
    <w:rsid w:val="00F82A90"/>
    <w:rsid w:val="00F82E1C"/>
    <w:rsid w:val="00F865D4"/>
    <w:rsid w:val="00F904AD"/>
    <w:rsid w:val="00F935F8"/>
    <w:rsid w:val="00F94025"/>
    <w:rsid w:val="00F96ECD"/>
    <w:rsid w:val="00FA2FB8"/>
    <w:rsid w:val="00FA47C2"/>
    <w:rsid w:val="00FA4C7F"/>
    <w:rsid w:val="00FA5AE0"/>
    <w:rsid w:val="00FB14D0"/>
    <w:rsid w:val="00FB39C1"/>
    <w:rsid w:val="00FB6302"/>
    <w:rsid w:val="00FB7791"/>
    <w:rsid w:val="00FB7C65"/>
    <w:rsid w:val="00FC1147"/>
    <w:rsid w:val="00FC140C"/>
    <w:rsid w:val="00FC196A"/>
    <w:rsid w:val="00FC19BC"/>
    <w:rsid w:val="00FC31B1"/>
    <w:rsid w:val="00FC33B7"/>
    <w:rsid w:val="00FC64B5"/>
    <w:rsid w:val="00FD0BBB"/>
    <w:rsid w:val="00FD1A2F"/>
    <w:rsid w:val="00FD3E35"/>
    <w:rsid w:val="00FE0BF2"/>
    <w:rsid w:val="00FE0CD8"/>
    <w:rsid w:val="00FE2E37"/>
    <w:rsid w:val="00FE4B51"/>
    <w:rsid w:val="00FE4B5A"/>
    <w:rsid w:val="00FE665F"/>
    <w:rsid w:val="00FF5370"/>
    <w:rsid w:val="00FF663E"/>
    <w:rsid w:val="00FF6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F692A"/>
  <w15:docId w15:val="{727C5BE7-F323-46AF-93BC-7EE9E359E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6945D4"/>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rPr>
      <w:lang w:eastAsia="en-US"/>
    </w:r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rPr>
      <w:lang w:eastAsia="en-US"/>
    </w:r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lang w:eastAsia="en-US"/>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lang w:eastAsia="en-US"/>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lang w:eastAsia="en-US"/>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lang w:eastAsia="en-US"/>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lang w:eastAsia="en-US"/>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eastAsia="en-US"/>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unhideWhenUsed/>
    <w:rsid w:val="00FE2E37"/>
    <w:pPr>
      <w:spacing w:before="100" w:beforeAutospacing="1" w:after="100" w:afterAutospacing="1"/>
    </w:pPr>
    <w:rPr>
      <w:rFonts w:eastAsiaTheme="minorHAnsi"/>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fr-FR" w:eastAsia="zh-CN"/>
    </w:rPr>
  </w:style>
  <w:style w:type="character" w:customStyle="1" w:styleId="UnresolvedMention1">
    <w:name w:val="Unresolved Mention1"/>
    <w:basedOn w:val="DefaultParagraphFont"/>
    <w:rsid w:val="00B17190"/>
    <w:rPr>
      <w:color w:val="605E5C"/>
      <w:shd w:val="clear" w:color="auto" w:fill="E1DFDD"/>
    </w:rPr>
  </w:style>
  <w:style w:type="character" w:customStyle="1" w:styleId="apple-converted-space">
    <w:name w:val="apple-converted-space"/>
    <w:basedOn w:val="DefaultParagraphFont"/>
    <w:rsid w:val="00D841AA"/>
  </w:style>
  <w:style w:type="paragraph" w:customStyle="1" w:styleId="bodytext0">
    <w:name w:val="bodytext"/>
    <w:basedOn w:val="Normal"/>
    <w:rsid w:val="001333C8"/>
    <w:pPr>
      <w:spacing w:before="100" w:beforeAutospacing="1" w:after="100" w:afterAutospacing="1"/>
    </w:pPr>
  </w:style>
  <w:style w:type="character" w:customStyle="1" w:styleId="A6">
    <w:name w:val="A6"/>
    <w:uiPriority w:val="99"/>
    <w:rsid w:val="00A5507D"/>
    <w:rPr>
      <w:rFonts w:cs="Garamond"/>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71784159">
      <w:bodyDiv w:val="1"/>
      <w:marLeft w:val="0"/>
      <w:marRight w:val="0"/>
      <w:marTop w:val="0"/>
      <w:marBottom w:val="0"/>
      <w:divBdr>
        <w:top w:val="none" w:sz="0" w:space="0" w:color="auto"/>
        <w:left w:val="none" w:sz="0" w:space="0" w:color="auto"/>
        <w:bottom w:val="none" w:sz="0" w:space="0" w:color="auto"/>
        <w:right w:val="none" w:sz="0" w:space="0" w:color="auto"/>
      </w:divBdr>
    </w:div>
    <w:div w:id="83888437">
      <w:bodyDiv w:val="1"/>
      <w:marLeft w:val="0"/>
      <w:marRight w:val="0"/>
      <w:marTop w:val="0"/>
      <w:marBottom w:val="0"/>
      <w:divBdr>
        <w:top w:val="none" w:sz="0" w:space="0" w:color="auto"/>
        <w:left w:val="none" w:sz="0" w:space="0" w:color="auto"/>
        <w:bottom w:val="none" w:sz="0" w:space="0" w:color="auto"/>
        <w:right w:val="none" w:sz="0" w:space="0" w:color="auto"/>
      </w:divBdr>
      <w:divsChild>
        <w:div w:id="429862455">
          <w:marLeft w:val="0"/>
          <w:marRight w:val="0"/>
          <w:marTop w:val="0"/>
          <w:marBottom w:val="0"/>
          <w:divBdr>
            <w:top w:val="none" w:sz="0" w:space="0" w:color="auto"/>
            <w:left w:val="none" w:sz="0" w:space="0" w:color="auto"/>
            <w:bottom w:val="none" w:sz="0" w:space="0" w:color="auto"/>
            <w:right w:val="none" w:sz="0" w:space="0" w:color="auto"/>
          </w:divBdr>
        </w:div>
      </w:divsChild>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6502684">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664360639">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11426670">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110273219">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334913372">
      <w:bodyDiv w:val="1"/>
      <w:marLeft w:val="0"/>
      <w:marRight w:val="0"/>
      <w:marTop w:val="0"/>
      <w:marBottom w:val="0"/>
      <w:divBdr>
        <w:top w:val="none" w:sz="0" w:space="0" w:color="auto"/>
        <w:left w:val="none" w:sz="0" w:space="0" w:color="auto"/>
        <w:bottom w:val="none" w:sz="0" w:space="0" w:color="auto"/>
        <w:right w:val="none" w:sz="0" w:space="0" w:color="auto"/>
      </w:divBdr>
    </w:div>
    <w:div w:id="1431052032">
      <w:bodyDiv w:val="1"/>
      <w:marLeft w:val="0"/>
      <w:marRight w:val="0"/>
      <w:marTop w:val="0"/>
      <w:marBottom w:val="0"/>
      <w:divBdr>
        <w:top w:val="none" w:sz="0" w:space="0" w:color="auto"/>
        <w:left w:val="none" w:sz="0" w:space="0" w:color="auto"/>
        <w:bottom w:val="none" w:sz="0" w:space="0" w:color="auto"/>
        <w:right w:val="none" w:sz="0" w:space="0" w:color="auto"/>
      </w:divBdr>
    </w:div>
    <w:div w:id="1447769780">
      <w:bodyDiv w:val="1"/>
      <w:marLeft w:val="0"/>
      <w:marRight w:val="0"/>
      <w:marTop w:val="0"/>
      <w:marBottom w:val="0"/>
      <w:divBdr>
        <w:top w:val="none" w:sz="0" w:space="0" w:color="auto"/>
        <w:left w:val="none" w:sz="0" w:space="0" w:color="auto"/>
        <w:bottom w:val="none" w:sz="0" w:space="0" w:color="auto"/>
        <w:right w:val="none" w:sz="0" w:space="0" w:color="auto"/>
      </w:divBdr>
    </w:div>
    <w:div w:id="1500735160">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 w:id="1743602872">
      <w:bodyDiv w:val="1"/>
      <w:marLeft w:val="0"/>
      <w:marRight w:val="0"/>
      <w:marTop w:val="0"/>
      <w:marBottom w:val="0"/>
      <w:divBdr>
        <w:top w:val="none" w:sz="0" w:space="0" w:color="auto"/>
        <w:left w:val="none" w:sz="0" w:space="0" w:color="auto"/>
        <w:bottom w:val="none" w:sz="0" w:space="0" w:color="auto"/>
        <w:right w:val="none" w:sz="0" w:space="0" w:color="auto"/>
      </w:divBdr>
    </w:div>
    <w:div w:id="1898660104">
      <w:bodyDiv w:val="1"/>
      <w:marLeft w:val="0"/>
      <w:marRight w:val="0"/>
      <w:marTop w:val="0"/>
      <w:marBottom w:val="0"/>
      <w:divBdr>
        <w:top w:val="none" w:sz="0" w:space="0" w:color="auto"/>
        <w:left w:val="none" w:sz="0" w:space="0" w:color="auto"/>
        <w:bottom w:val="none" w:sz="0" w:space="0" w:color="auto"/>
        <w:right w:val="none" w:sz="0" w:space="0" w:color="auto"/>
      </w:divBdr>
    </w:div>
    <w:div w:id="1970165581">
      <w:bodyDiv w:val="1"/>
      <w:marLeft w:val="0"/>
      <w:marRight w:val="0"/>
      <w:marTop w:val="0"/>
      <w:marBottom w:val="0"/>
      <w:divBdr>
        <w:top w:val="none" w:sz="0" w:space="0" w:color="auto"/>
        <w:left w:val="none" w:sz="0" w:space="0" w:color="auto"/>
        <w:bottom w:val="none" w:sz="0" w:space="0" w:color="auto"/>
        <w:right w:val="none" w:sz="0" w:space="0" w:color="auto"/>
      </w:divBdr>
    </w:div>
    <w:div w:id="1991708445">
      <w:bodyDiv w:val="1"/>
      <w:marLeft w:val="0"/>
      <w:marRight w:val="0"/>
      <w:marTop w:val="0"/>
      <w:marBottom w:val="0"/>
      <w:divBdr>
        <w:top w:val="none" w:sz="0" w:space="0" w:color="auto"/>
        <w:left w:val="none" w:sz="0" w:space="0" w:color="auto"/>
        <w:bottom w:val="none" w:sz="0" w:space="0" w:color="auto"/>
        <w:right w:val="none" w:sz="0" w:space="0" w:color="auto"/>
      </w:divBdr>
    </w:div>
    <w:div w:id="2079477571">
      <w:bodyDiv w:val="1"/>
      <w:marLeft w:val="0"/>
      <w:marRight w:val="0"/>
      <w:marTop w:val="0"/>
      <w:marBottom w:val="0"/>
      <w:divBdr>
        <w:top w:val="none" w:sz="0" w:space="0" w:color="auto"/>
        <w:left w:val="none" w:sz="0" w:space="0" w:color="auto"/>
        <w:bottom w:val="none" w:sz="0" w:space="0" w:color="auto"/>
        <w:right w:val="none" w:sz="0" w:space="0" w:color="auto"/>
      </w:divBdr>
    </w:div>
    <w:div w:id="208518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itowoccrane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sa.heim@manitowoc.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5D52F96B85E54CBFFCBCE141392CF4" ma:contentTypeVersion="13" ma:contentTypeDescription="Create a new document." ma:contentTypeScope="" ma:versionID="ec4ae4f6163d0a4b9ffd83f77094dbe4">
  <xsd:schema xmlns:xsd="http://www.w3.org/2001/XMLSchema" xmlns:xs="http://www.w3.org/2001/XMLSchema" xmlns:p="http://schemas.microsoft.com/office/2006/metadata/properties" xmlns:ns3="ee0c2784-47b4-4284-887b-3104a1f61b81" xmlns:ns4="b3868394-63fe-4e9f-b7d4-f7b7a817a947" targetNamespace="http://schemas.microsoft.com/office/2006/metadata/properties" ma:root="true" ma:fieldsID="8c49340a6cce2cf00fa74b390e240ec8" ns3:_="" ns4:_="">
    <xsd:import namespace="ee0c2784-47b4-4284-887b-3104a1f61b81"/>
    <xsd:import namespace="b3868394-63fe-4e9f-b7d4-f7b7a817a9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c2784-47b4-4284-887b-3104a1f61b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868394-63fe-4e9f-b7d4-f7b7a817a94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ADDA4-805B-45E2-9883-6FAB2F6C5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c2784-47b4-4284-887b-3104a1f61b81"/>
    <ds:schemaRef ds:uri="b3868394-63fe-4e9f-b7d4-f7b7a817a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A33F85-05C8-4E6B-80E3-9E36B9F4EC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85A443-D437-47A3-BA3E-8676C1AD7AC5}">
  <ds:schemaRefs>
    <ds:schemaRef ds:uri="http://schemas.microsoft.com/sharepoint/v3/contenttype/forms"/>
  </ds:schemaRefs>
</ds:datastoreItem>
</file>

<file path=customXml/itemProps4.xml><?xml version="1.0" encoding="utf-8"?>
<ds:datastoreItem xmlns:ds="http://schemas.openxmlformats.org/officeDocument/2006/customXml" ds:itemID="{0E8B5FC9-46E1-3849-9EF5-3D70008A4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903</Words>
  <Characters>5152</Characters>
  <Application>Microsoft Office Word</Application>
  <DocSecurity>0</DocSecurity>
  <Lines>42</Lines>
  <Paragraphs>12</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Date</vt:lpstr>
      <vt:lpstr>Date</vt:lpstr>
      <vt:lpstr>Date</vt:lpstr>
    </vt:vector>
  </TitlesOfParts>
  <Company>Lippincott Mercer</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dc:description/>
  <cp:lastModifiedBy>Microsoft Office User</cp:lastModifiedBy>
  <cp:revision>5</cp:revision>
  <cp:lastPrinted>2019-10-22T15:46:00Z</cp:lastPrinted>
  <dcterms:created xsi:type="dcterms:W3CDTF">2020-01-16T17:57:00Z</dcterms:created>
  <dcterms:modified xsi:type="dcterms:W3CDTF">2020-01-17T16:08:00Z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0x010100BD5D52F96B85E54CBFFCBCE141392CF4</vt:lpwstr>
  </property>
</Properties>
</file>