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DD2C" w14:textId="77777777" w:rsidR="00790664" w:rsidRPr="003F3380" w:rsidRDefault="00F52037" w:rsidP="00790664">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8240"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790664" w:rsidRPr="003F3380">
        <w:rPr>
          <w:rFonts w:ascii="Verdana" w:hAnsi="Verdana"/>
          <w:color w:val="ED1C2A"/>
          <w:sz w:val="30"/>
          <w:szCs w:val="30"/>
        </w:rPr>
        <w:softHyphen/>
      </w:r>
      <w:r w:rsidR="00790664" w:rsidRPr="00514CEC">
        <w:rPr>
          <w:rFonts w:ascii="Georgia" w:hAnsi="Georgia"/>
          <w:noProof/>
          <w:sz w:val="21"/>
          <w:szCs w:val="21"/>
        </w:rPr>
        <w:drawing>
          <wp:anchor distT="0" distB="0" distL="114300" distR="114300" simplePos="0" relativeHeight="251660288" behindDoc="0" locked="0" layoutInCell="1" allowOverlap="1" wp14:anchorId="571299A6" wp14:editId="7F9D6984">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90664" w:rsidRPr="003F3380">
        <w:rPr>
          <w:rFonts w:ascii="Verdana" w:hAnsi="Verdana"/>
          <w:color w:val="ED1C2A"/>
          <w:sz w:val="30"/>
          <w:szCs w:val="30"/>
        </w:rPr>
        <w:t>NEWS RELEASE</w:t>
      </w:r>
    </w:p>
    <w:p w14:paraId="4D5FBABF" w14:textId="3849FAFE" w:rsidR="00790664" w:rsidRPr="003F3380" w:rsidRDefault="0042295E" w:rsidP="00790664">
      <w:pPr>
        <w:jc w:val="right"/>
        <w:outlineLvl w:val="0"/>
        <w:rPr>
          <w:rFonts w:ascii="Verdana" w:hAnsi="Verdana"/>
          <w:color w:val="ED1C2A"/>
          <w:sz w:val="18"/>
          <w:szCs w:val="18"/>
        </w:rPr>
      </w:pPr>
      <w:r>
        <w:rPr>
          <w:rFonts w:ascii="Verdana" w:hAnsi="Verdana"/>
          <w:color w:val="41525C"/>
          <w:sz w:val="18"/>
          <w:szCs w:val="18"/>
        </w:rPr>
        <w:t>December 15</w:t>
      </w:r>
      <w:r w:rsidR="00790664" w:rsidRPr="1B2E7DEC">
        <w:rPr>
          <w:rFonts w:ascii="Verdana" w:hAnsi="Verdana"/>
          <w:color w:val="41525C"/>
          <w:sz w:val="18"/>
          <w:szCs w:val="18"/>
        </w:rPr>
        <w:t>, 2020</w:t>
      </w:r>
    </w:p>
    <w:p w14:paraId="4F196A0F" w14:textId="6C8C2273" w:rsidR="006D168E" w:rsidRPr="000D44FC" w:rsidRDefault="006D168E" w:rsidP="00790664">
      <w:pPr>
        <w:tabs>
          <w:tab w:val="left" w:pos="6096"/>
        </w:tabs>
        <w:ind w:right="720"/>
        <w:jc w:val="right"/>
        <w:outlineLvl w:val="0"/>
        <w:rPr>
          <w:rFonts w:ascii="Verdana" w:hAnsi="Verdana"/>
          <w:color w:val="ED1C2A"/>
          <w:sz w:val="30"/>
          <w:szCs w:val="30"/>
        </w:rPr>
      </w:pPr>
    </w:p>
    <w:p w14:paraId="783E4F4F" w14:textId="231E6130" w:rsidR="00651C50" w:rsidRDefault="00304B3D" w:rsidP="0051680B">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MCT 88 promotes quiet and efficient operations on luxury retirement living projects</w:t>
      </w:r>
    </w:p>
    <w:p w14:paraId="7A9A72DF" w14:textId="77777777" w:rsidR="00651C50" w:rsidRDefault="00651C50" w:rsidP="0051680B">
      <w:pPr>
        <w:rPr>
          <w:rFonts w:ascii="Georgia" w:hAnsi="Georgia"/>
          <w:b/>
          <w:bCs/>
          <w:color w:val="000000" w:themeColor="text1"/>
        </w:rPr>
      </w:pPr>
    </w:p>
    <w:p w14:paraId="1B2079C9" w14:textId="270E935A" w:rsidR="00946949" w:rsidRDefault="00304B3D" w:rsidP="00304B3D">
      <w:pPr>
        <w:pStyle w:val="ListParagraph"/>
        <w:numPr>
          <w:ilvl w:val="0"/>
          <w:numId w:val="5"/>
        </w:numPr>
        <w:rPr>
          <w:rFonts w:ascii="Georgia" w:hAnsi="Georgia"/>
          <w:i/>
          <w:iCs/>
          <w:color w:val="000000" w:themeColor="text1"/>
          <w:sz w:val="21"/>
          <w:szCs w:val="21"/>
        </w:rPr>
      </w:pPr>
      <w:r>
        <w:rPr>
          <w:rFonts w:ascii="Georgia" w:hAnsi="Georgia"/>
          <w:i/>
          <w:iCs/>
          <w:color w:val="000000" w:themeColor="text1"/>
          <w:sz w:val="21"/>
          <w:szCs w:val="21"/>
        </w:rPr>
        <w:t xml:space="preserve">Jones Homes is using two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MCT 88 topless city cranes to construct luxury properties for the active over-55s in </w:t>
      </w:r>
      <w:proofErr w:type="spellStart"/>
      <w:r>
        <w:rPr>
          <w:rFonts w:ascii="Georgia" w:hAnsi="Georgia"/>
          <w:i/>
          <w:iCs/>
          <w:color w:val="000000" w:themeColor="text1"/>
          <w:sz w:val="21"/>
          <w:szCs w:val="21"/>
        </w:rPr>
        <w:t>Wilmslow</w:t>
      </w:r>
      <w:proofErr w:type="spellEnd"/>
      <w:r>
        <w:rPr>
          <w:rFonts w:ascii="Georgia" w:hAnsi="Georgia"/>
          <w:i/>
          <w:iCs/>
          <w:color w:val="000000" w:themeColor="text1"/>
          <w:sz w:val="21"/>
          <w:szCs w:val="21"/>
        </w:rPr>
        <w:t xml:space="preserve">, Cheshire and Last Drop Village near Bolton. </w:t>
      </w:r>
    </w:p>
    <w:p w14:paraId="7537A3AE" w14:textId="0E44E6BE" w:rsidR="00E51545" w:rsidRDefault="00E51545" w:rsidP="0A283178">
      <w:pPr>
        <w:pStyle w:val="ListParagraph"/>
        <w:numPr>
          <w:ilvl w:val="0"/>
          <w:numId w:val="5"/>
        </w:numPr>
        <w:rPr>
          <w:rFonts w:ascii="Georgia" w:hAnsi="Georgia"/>
          <w:i/>
          <w:iCs/>
          <w:color w:val="000000" w:themeColor="text1"/>
          <w:sz w:val="21"/>
          <w:szCs w:val="21"/>
        </w:rPr>
      </w:pPr>
      <w:r w:rsidRPr="0A283178">
        <w:rPr>
          <w:rFonts w:ascii="Georgia" w:hAnsi="Georgia"/>
          <w:i/>
          <w:iCs/>
          <w:color w:val="000000" w:themeColor="text1"/>
          <w:sz w:val="21"/>
          <w:szCs w:val="21"/>
        </w:rPr>
        <w:t>The homebuilder’s use of the cranes removes the need for forklifts or other material handling machines on site, contributing to quiet</w:t>
      </w:r>
      <w:r w:rsidR="719E6A22" w:rsidRPr="0A283178">
        <w:rPr>
          <w:rFonts w:ascii="Georgia" w:hAnsi="Georgia"/>
          <w:i/>
          <w:iCs/>
          <w:color w:val="000000" w:themeColor="text1"/>
          <w:sz w:val="21"/>
          <w:szCs w:val="21"/>
        </w:rPr>
        <w:t xml:space="preserve">, </w:t>
      </w:r>
      <w:r w:rsidRPr="0A283178">
        <w:rPr>
          <w:rFonts w:ascii="Georgia" w:hAnsi="Georgia"/>
          <w:i/>
          <w:iCs/>
          <w:color w:val="000000" w:themeColor="text1"/>
          <w:sz w:val="21"/>
          <w:szCs w:val="21"/>
        </w:rPr>
        <w:t xml:space="preserve">efficient </w:t>
      </w:r>
      <w:r w:rsidR="2B318881" w:rsidRPr="0A283178">
        <w:rPr>
          <w:rFonts w:ascii="Georgia" w:hAnsi="Georgia"/>
          <w:i/>
          <w:iCs/>
          <w:color w:val="000000" w:themeColor="text1"/>
          <w:sz w:val="21"/>
          <w:szCs w:val="21"/>
        </w:rPr>
        <w:t xml:space="preserve">and productive </w:t>
      </w:r>
      <w:r w:rsidRPr="0A283178">
        <w:rPr>
          <w:rFonts w:ascii="Georgia" w:hAnsi="Georgia"/>
          <w:i/>
          <w:iCs/>
          <w:color w:val="000000" w:themeColor="text1"/>
          <w:sz w:val="21"/>
          <w:szCs w:val="21"/>
        </w:rPr>
        <w:t>construction.</w:t>
      </w:r>
    </w:p>
    <w:p w14:paraId="0679BCF7" w14:textId="51B0985C" w:rsidR="00E51545" w:rsidRDefault="00E51545" w:rsidP="37838528">
      <w:pPr>
        <w:pStyle w:val="ListParagraph"/>
        <w:numPr>
          <w:ilvl w:val="0"/>
          <w:numId w:val="5"/>
        </w:numPr>
        <w:rPr>
          <w:rFonts w:ascii="Georgia" w:hAnsi="Georgia"/>
          <w:i/>
          <w:iCs/>
          <w:color w:val="000000" w:themeColor="text1"/>
          <w:sz w:val="21"/>
          <w:szCs w:val="21"/>
        </w:rPr>
      </w:pPr>
      <w:r w:rsidRPr="37838528">
        <w:rPr>
          <w:rFonts w:ascii="Georgia" w:hAnsi="Georgia"/>
          <w:i/>
          <w:iCs/>
          <w:color w:val="000000" w:themeColor="text1"/>
          <w:sz w:val="21"/>
          <w:szCs w:val="21"/>
        </w:rPr>
        <w:t xml:space="preserve">The remote operation </w:t>
      </w:r>
      <w:r w:rsidR="000F5644" w:rsidRPr="37838528">
        <w:rPr>
          <w:rFonts w:ascii="Georgia" w:hAnsi="Georgia"/>
          <w:i/>
          <w:iCs/>
          <w:color w:val="000000" w:themeColor="text1"/>
          <w:sz w:val="21"/>
          <w:szCs w:val="21"/>
        </w:rPr>
        <w:t xml:space="preserve">also drives efficiency, by enabling the operator to move around the site to </w:t>
      </w:r>
      <w:r w:rsidR="758FBB45" w:rsidRPr="37838528">
        <w:rPr>
          <w:rFonts w:ascii="Georgia" w:hAnsi="Georgia"/>
          <w:i/>
          <w:iCs/>
          <w:color w:val="000000" w:themeColor="text1"/>
          <w:sz w:val="21"/>
          <w:szCs w:val="21"/>
        </w:rPr>
        <w:t>multiple</w:t>
      </w:r>
      <w:r w:rsidR="6B0E0A19" w:rsidRPr="37838528">
        <w:rPr>
          <w:rFonts w:ascii="Georgia" w:hAnsi="Georgia"/>
          <w:i/>
          <w:iCs/>
          <w:color w:val="000000" w:themeColor="text1"/>
          <w:sz w:val="21"/>
          <w:szCs w:val="21"/>
        </w:rPr>
        <w:t xml:space="preserve"> </w:t>
      </w:r>
      <w:r w:rsidR="000F5644" w:rsidRPr="37838528">
        <w:rPr>
          <w:rFonts w:ascii="Georgia" w:eastAsiaTheme="minorEastAsia" w:hAnsi="Georgia"/>
          <w:i/>
          <w:iCs/>
          <w:color w:val="000000" w:themeColor="text1"/>
          <w:sz w:val="21"/>
          <w:szCs w:val="21"/>
        </w:rPr>
        <w:t xml:space="preserve">vantage points and cooperate easily with other </w:t>
      </w:r>
      <w:r w:rsidR="0CE4D4E4" w:rsidRPr="37838528">
        <w:rPr>
          <w:rFonts w:ascii="Georgia" w:eastAsiaTheme="minorEastAsia" w:hAnsi="Georgia"/>
          <w:i/>
          <w:iCs/>
          <w:color w:val="000000" w:themeColor="text1"/>
          <w:sz w:val="21"/>
          <w:szCs w:val="21"/>
        </w:rPr>
        <w:t xml:space="preserve">trained site </w:t>
      </w:r>
      <w:r w:rsidR="000F5644" w:rsidRPr="37838528">
        <w:rPr>
          <w:rFonts w:ascii="Georgia" w:eastAsiaTheme="minorEastAsia" w:hAnsi="Georgia"/>
          <w:i/>
          <w:iCs/>
          <w:color w:val="000000" w:themeColor="text1"/>
          <w:sz w:val="21"/>
          <w:szCs w:val="21"/>
        </w:rPr>
        <w:t>personnel.</w:t>
      </w:r>
    </w:p>
    <w:p w14:paraId="701C9CF4" w14:textId="77777777" w:rsidR="00304B3D" w:rsidRPr="00E51545" w:rsidRDefault="00304B3D" w:rsidP="00E51545">
      <w:pPr>
        <w:rPr>
          <w:rFonts w:ascii="Georgia" w:hAnsi="Georgia"/>
          <w:i/>
          <w:iCs/>
          <w:color w:val="000000" w:themeColor="text1"/>
          <w:sz w:val="21"/>
          <w:szCs w:val="21"/>
        </w:rPr>
      </w:pPr>
    </w:p>
    <w:p w14:paraId="657C3BC1" w14:textId="6EC6BD5D" w:rsidR="008E2720" w:rsidRDefault="000F5644" w:rsidP="00304B3D">
      <w:pPr>
        <w:rPr>
          <w:rFonts w:ascii="Georgia" w:hAnsi="Georgia"/>
          <w:sz w:val="21"/>
          <w:szCs w:val="21"/>
        </w:rPr>
      </w:pPr>
      <w:r w:rsidRPr="0A283178">
        <w:rPr>
          <w:rFonts w:ascii="Georgia" w:hAnsi="Georgia"/>
          <w:sz w:val="21"/>
          <w:szCs w:val="21"/>
        </w:rPr>
        <w:t xml:space="preserve">On June 14, Manitowoc UK </w:t>
      </w:r>
      <w:r w:rsidR="00DF23F4" w:rsidRPr="0A283178">
        <w:rPr>
          <w:rFonts w:ascii="Georgia" w:hAnsi="Georgia"/>
          <w:sz w:val="21"/>
          <w:szCs w:val="21"/>
        </w:rPr>
        <w:t>installed</w:t>
      </w:r>
      <w:r w:rsidRPr="0A283178">
        <w:rPr>
          <w:rFonts w:ascii="Georgia" w:hAnsi="Georgia"/>
          <w:sz w:val="21"/>
          <w:szCs w:val="21"/>
        </w:rPr>
        <w:t xml:space="preserve"> a </w:t>
      </w:r>
      <w:proofErr w:type="spellStart"/>
      <w:r w:rsidRPr="0A283178">
        <w:rPr>
          <w:rFonts w:ascii="Georgia" w:hAnsi="Georgia"/>
          <w:sz w:val="21"/>
          <w:szCs w:val="21"/>
        </w:rPr>
        <w:t>Potain</w:t>
      </w:r>
      <w:proofErr w:type="spellEnd"/>
      <w:r w:rsidRPr="0A283178">
        <w:rPr>
          <w:rFonts w:ascii="Georgia" w:hAnsi="Georgia"/>
          <w:sz w:val="21"/>
          <w:szCs w:val="21"/>
        </w:rPr>
        <w:t xml:space="preserve"> MCT </w:t>
      </w:r>
      <w:r w:rsidR="00DF23F4" w:rsidRPr="0A283178">
        <w:rPr>
          <w:rFonts w:ascii="Georgia" w:hAnsi="Georgia"/>
          <w:sz w:val="21"/>
          <w:szCs w:val="21"/>
        </w:rPr>
        <w:t xml:space="preserve">88 topless city crane </w:t>
      </w:r>
      <w:r w:rsidR="00681E2A" w:rsidRPr="0A283178">
        <w:rPr>
          <w:rFonts w:ascii="Georgia" w:hAnsi="Georgia"/>
          <w:sz w:val="21"/>
          <w:szCs w:val="21"/>
        </w:rPr>
        <w:t xml:space="preserve">at </w:t>
      </w:r>
      <w:r w:rsidR="00DF23F4" w:rsidRPr="0A283178">
        <w:rPr>
          <w:rFonts w:ascii="Georgia" w:hAnsi="Georgia"/>
          <w:sz w:val="21"/>
          <w:szCs w:val="21"/>
        </w:rPr>
        <w:t xml:space="preserve">leading homebuilder </w:t>
      </w:r>
      <w:r w:rsidRPr="0A283178">
        <w:rPr>
          <w:rFonts w:ascii="Georgia" w:hAnsi="Georgia"/>
          <w:sz w:val="21"/>
          <w:szCs w:val="21"/>
        </w:rPr>
        <w:t>Jones Homes</w:t>
      </w:r>
      <w:r w:rsidR="00D61D40" w:rsidRPr="0A283178">
        <w:rPr>
          <w:rFonts w:ascii="Georgia" w:hAnsi="Georgia"/>
          <w:sz w:val="21"/>
          <w:szCs w:val="21"/>
        </w:rPr>
        <w:t xml:space="preserve">’ Sanctuary development in </w:t>
      </w:r>
      <w:proofErr w:type="spellStart"/>
      <w:r w:rsidR="00D61D40" w:rsidRPr="0A283178">
        <w:rPr>
          <w:rFonts w:ascii="Georgia" w:hAnsi="Georgia"/>
          <w:sz w:val="21"/>
          <w:szCs w:val="21"/>
        </w:rPr>
        <w:t>Wilmslow</w:t>
      </w:r>
      <w:proofErr w:type="spellEnd"/>
      <w:r w:rsidR="00054731">
        <w:rPr>
          <w:rFonts w:ascii="Georgia" w:hAnsi="Georgia"/>
          <w:sz w:val="21"/>
          <w:szCs w:val="21"/>
        </w:rPr>
        <w:t>,</w:t>
      </w:r>
      <w:r w:rsidR="00D61D40" w:rsidRPr="0A283178">
        <w:rPr>
          <w:rFonts w:ascii="Georgia" w:hAnsi="Georgia"/>
          <w:sz w:val="21"/>
          <w:szCs w:val="21"/>
        </w:rPr>
        <w:t xml:space="preserve"> Cheshire. </w:t>
      </w:r>
    </w:p>
    <w:p w14:paraId="4CBD4FC1" w14:textId="15A97C1A" w:rsidR="00681E2A" w:rsidRDefault="00681E2A" w:rsidP="00304B3D">
      <w:pPr>
        <w:rPr>
          <w:rFonts w:ascii="Georgia" w:hAnsi="Georgia"/>
          <w:sz w:val="21"/>
          <w:szCs w:val="21"/>
        </w:rPr>
      </w:pPr>
    </w:p>
    <w:p w14:paraId="72734180" w14:textId="1ED52B79" w:rsidR="00BB7DFF" w:rsidRDefault="00681E2A" w:rsidP="00304B3D">
      <w:pPr>
        <w:rPr>
          <w:rFonts w:ascii="Georgia" w:hAnsi="Georgia"/>
          <w:sz w:val="21"/>
          <w:szCs w:val="21"/>
        </w:rPr>
      </w:pPr>
      <w:r>
        <w:rPr>
          <w:rFonts w:ascii="Georgia" w:hAnsi="Georgia"/>
          <w:sz w:val="21"/>
          <w:szCs w:val="21"/>
        </w:rPr>
        <w:t xml:space="preserve">Sanctuary </w:t>
      </w:r>
      <w:proofErr w:type="spellStart"/>
      <w:r>
        <w:rPr>
          <w:rFonts w:ascii="Georgia" w:hAnsi="Georgia"/>
          <w:sz w:val="21"/>
          <w:szCs w:val="21"/>
        </w:rPr>
        <w:t>Wilmslow</w:t>
      </w:r>
      <w:proofErr w:type="spellEnd"/>
      <w:r>
        <w:rPr>
          <w:rFonts w:ascii="Georgia" w:hAnsi="Georgia"/>
          <w:sz w:val="21"/>
          <w:szCs w:val="21"/>
        </w:rPr>
        <w:t xml:space="preserve"> is an exclusive gated community of luxury cottages and apartments for the active over-55s</w:t>
      </w:r>
      <w:r w:rsidR="00DE7B54">
        <w:rPr>
          <w:rFonts w:ascii="Georgia" w:hAnsi="Georgia"/>
          <w:sz w:val="21"/>
          <w:szCs w:val="21"/>
        </w:rPr>
        <w:t>,</w:t>
      </w:r>
      <w:r>
        <w:rPr>
          <w:rFonts w:ascii="Georgia" w:hAnsi="Georgia"/>
          <w:sz w:val="21"/>
          <w:szCs w:val="21"/>
        </w:rPr>
        <w:t xml:space="preserve"> </w:t>
      </w:r>
      <w:r w:rsidR="00E46460">
        <w:rPr>
          <w:rFonts w:ascii="Georgia" w:hAnsi="Georgia"/>
          <w:sz w:val="21"/>
          <w:szCs w:val="21"/>
        </w:rPr>
        <w:t xml:space="preserve">and Jones Homes will use the top slewing </w:t>
      </w:r>
      <w:r w:rsidR="00DF23F4">
        <w:rPr>
          <w:rFonts w:ascii="Georgia" w:hAnsi="Georgia"/>
          <w:sz w:val="21"/>
          <w:szCs w:val="21"/>
        </w:rPr>
        <w:t xml:space="preserve">tower crane </w:t>
      </w:r>
      <w:r w:rsidR="00BB7DFF">
        <w:rPr>
          <w:rFonts w:ascii="Georgia" w:hAnsi="Georgia"/>
          <w:sz w:val="21"/>
          <w:szCs w:val="21"/>
        </w:rPr>
        <w:t xml:space="preserve">to transport and lift materials for the main apartment block. </w:t>
      </w:r>
    </w:p>
    <w:p w14:paraId="2A959EB3" w14:textId="77777777" w:rsidR="00BB7DFF" w:rsidRDefault="00BB7DFF" w:rsidP="00304B3D">
      <w:pPr>
        <w:rPr>
          <w:rFonts w:ascii="Georgia" w:hAnsi="Georgia"/>
          <w:sz w:val="21"/>
          <w:szCs w:val="21"/>
        </w:rPr>
      </w:pPr>
    </w:p>
    <w:p w14:paraId="1CDC53B4" w14:textId="38DAE0A5" w:rsidR="00BB7DFF" w:rsidRDefault="00BB7DFF" w:rsidP="00304B3D">
      <w:pPr>
        <w:rPr>
          <w:rFonts w:ascii="Georgia" w:hAnsi="Georgia"/>
          <w:sz w:val="21"/>
          <w:szCs w:val="21"/>
        </w:rPr>
      </w:pPr>
      <w:r>
        <w:rPr>
          <w:rFonts w:ascii="Georgia" w:hAnsi="Georgia"/>
          <w:sz w:val="21"/>
          <w:szCs w:val="21"/>
        </w:rPr>
        <w:t>The heaviest elements are the floor joists and elevator shaft components, weighing up to 5 t, for which the 5</w:t>
      </w:r>
      <w:r w:rsidR="00DE7B54">
        <w:rPr>
          <w:rFonts w:ascii="Georgia" w:hAnsi="Georgia"/>
          <w:sz w:val="21"/>
          <w:szCs w:val="21"/>
        </w:rPr>
        <w:t xml:space="preserve"> </w:t>
      </w:r>
      <w:r>
        <w:rPr>
          <w:rFonts w:ascii="Georgia" w:hAnsi="Georgia"/>
          <w:sz w:val="21"/>
          <w:szCs w:val="21"/>
        </w:rPr>
        <w:t xml:space="preserve">t capacity MCT 88 is </w:t>
      </w:r>
      <w:r w:rsidR="002D262B">
        <w:rPr>
          <w:rFonts w:ascii="Georgia" w:hAnsi="Georgia"/>
          <w:sz w:val="21"/>
          <w:szCs w:val="21"/>
        </w:rPr>
        <w:t>ideally</w:t>
      </w:r>
      <w:r>
        <w:rPr>
          <w:rFonts w:ascii="Georgia" w:hAnsi="Georgia"/>
          <w:sz w:val="21"/>
          <w:szCs w:val="21"/>
        </w:rPr>
        <w:t xml:space="preserve"> matched.</w:t>
      </w:r>
    </w:p>
    <w:p w14:paraId="42A611BF" w14:textId="7803A79C" w:rsidR="00BB7DFF" w:rsidRDefault="00BB7DFF" w:rsidP="00304B3D">
      <w:pPr>
        <w:rPr>
          <w:rFonts w:ascii="Georgia" w:hAnsi="Georgia"/>
          <w:sz w:val="21"/>
          <w:szCs w:val="21"/>
        </w:rPr>
      </w:pPr>
    </w:p>
    <w:p w14:paraId="5B7B6E0E" w14:textId="582E9C7C" w:rsidR="002D262B" w:rsidRDefault="00BB7DFF" w:rsidP="00304B3D">
      <w:pPr>
        <w:rPr>
          <w:rFonts w:ascii="Georgia" w:hAnsi="Georgia"/>
          <w:sz w:val="21"/>
          <w:szCs w:val="21"/>
        </w:rPr>
      </w:pPr>
      <w:r>
        <w:rPr>
          <w:rFonts w:ascii="Georgia" w:hAnsi="Georgia"/>
          <w:sz w:val="21"/>
          <w:szCs w:val="21"/>
        </w:rPr>
        <w:t xml:space="preserve">“For the size of the crane, the capacity of the lift </w:t>
      </w:r>
      <w:r w:rsidR="002D262B">
        <w:rPr>
          <w:rFonts w:ascii="Georgia" w:hAnsi="Georgia"/>
          <w:sz w:val="21"/>
          <w:szCs w:val="21"/>
        </w:rPr>
        <w:t xml:space="preserve">on the MCT 88 </w:t>
      </w:r>
      <w:r>
        <w:rPr>
          <w:rFonts w:ascii="Georgia" w:hAnsi="Georgia"/>
          <w:sz w:val="21"/>
          <w:szCs w:val="21"/>
        </w:rPr>
        <w:t xml:space="preserve">is very good compared to other types of cranes we looked at,” said Chris Lord, </w:t>
      </w:r>
      <w:r w:rsidR="00DE7B54">
        <w:rPr>
          <w:rFonts w:ascii="Georgia" w:hAnsi="Georgia"/>
          <w:sz w:val="21"/>
          <w:szCs w:val="21"/>
        </w:rPr>
        <w:t>d</w:t>
      </w:r>
      <w:r>
        <w:rPr>
          <w:rFonts w:ascii="Georgia" w:hAnsi="Georgia"/>
          <w:sz w:val="21"/>
          <w:szCs w:val="21"/>
        </w:rPr>
        <w:t xml:space="preserve">ivisional </w:t>
      </w:r>
      <w:r w:rsidR="00DE7B54">
        <w:rPr>
          <w:rFonts w:ascii="Georgia" w:hAnsi="Georgia"/>
          <w:sz w:val="21"/>
          <w:szCs w:val="21"/>
        </w:rPr>
        <w:t>d</w:t>
      </w:r>
      <w:r>
        <w:rPr>
          <w:rFonts w:ascii="Georgia" w:hAnsi="Georgia"/>
          <w:sz w:val="21"/>
          <w:szCs w:val="21"/>
        </w:rPr>
        <w:t xml:space="preserve">evelopment </w:t>
      </w:r>
      <w:r w:rsidR="00DE7B54">
        <w:rPr>
          <w:rFonts w:ascii="Georgia" w:hAnsi="Georgia"/>
          <w:sz w:val="21"/>
          <w:szCs w:val="21"/>
        </w:rPr>
        <w:t>d</w:t>
      </w:r>
      <w:r>
        <w:rPr>
          <w:rFonts w:ascii="Georgia" w:hAnsi="Georgia"/>
          <w:sz w:val="21"/>
          <w:szCs w:val="21"/>
        </w:rPr>
        <w:t>irector at Jones Homes North West.</w:t>
      </w:r>
    </w:p>
    <w:p w14:paraId="2F2DAC50" w14:textId="77777777" w:rsidR="002D262B" w:rsidRDefault="002D262B" w:rsidP="00304B3D">
      <w:pPr>
        <w:rPr>
          <w:rFonts w:ascii="Georgia" w:hAnsi="Georgia"/>
          <w:sz w:val="21"/>
          <w:szCs w:val="21"/>
        </w:rPr>
      </w:pPr>
    </w:p>
    <w:p w14:paraId="1453F0C1" w14:textId="6E1E2CF9" w:rsidR="002D262B" w:rsidRDefault="002D262B" w:rsidP="00304B3D">
      <w:pPr>
        <w:rPr>
          <w:rFonts w:ascii="Georgia" w:hAnsi="Georgia"/>
          <w:sz w:val="21"/>
          <w:szCs w:val="21"/>
        </w:rPr>
      </w:pPr>
      <w:r w:rsidRPr="0A283178">
        <w:rPr>
          <w:rFonts w:ascii="Georgia" w:hAnsi="Georgia"/>
          <w:sz w:val="21"/>
          <w:szCs w:val="21"/>
        </w:rPr>
        <w:t>“It also lends itself perfectly to the transportation of bricks, blocks and roof trusses, whereas normally we would have forklifts and other such vehicles lifting materials onto the scaffold. It’s much more efficient</w:t>
      </w:r>
      <w:r w:rsidR="5B8AC5CC" w:rsidRPr="0A283178">
        <w:rPr>
          <w:rFonts w:ascii="Georgia" w:hAnsi="Georgia"/>
          <w:sz w:val="21"/>
          <w:szCs w:val="21"/>
        </w:rPr>
        <w:t>, productive</w:t>
      </w:r>
      <w:r w:rsidRPr="0A283178">
        <w:rPr>
          <w:rFonts w:ascii="Georgia" w:hAnsi="Georgia"/>
          <w:sz w:val="21"/>
          <w:szCs w:val="21"/>
        </w:rPr>
        <w:t xml:space="preserve"> and safer when you don’t have those machines buzzing about the site where people are working – and safety is key,” he continued.</w:t>
      </w:r>
    </w:p>
    <w:p w14:paraId="259682CB" w14:textId="1A24770C" w:rsidR="00637FA8" w:rsidRDefault="00637FA8" w:rsidP="00304B3D">
      <w:pPr>
        <w:rPr>
          <w:rFonts w:ascii="Georgia" w:hAnsi="Georgia"/>
          <w:sz w:val="21"/>
          <w:szCs w:val="21"/>
        </w:rPr>
      </w:pPr>
    </w:p>
    <w:p w14:paraId="03F7BDE9" w14:textId="18F27DEB" w:rsidR="00637FA8" w:rsidRDefault="00637FA8" w:rsidP="00304B3D">
      <w:pPr>
        <w:rPr>
          <w:rFonts w:ascii="Georgia" w:hAnsi="Georgia"/>
          <w:sz w:val="21"/>
          <w:szCs w:val="21"/>
        </w:rPr>
      </w:pPr>
      <w:r>
        <w:rPr>
          <w:rFonts w:ascii="Georgia" w:hAnsi="Georgia"/>
          <w:sz w:val="21"/>
          <w:szCs w:val="21"/>
        </w:rPr>
        <w:t>Lord also praised the crane’s remote-control feature, which enables the operator to maneuver it from ground level rather than having to climb up into the cab. The operator can move around the site to the best vantage points and cooperate easily and efficiently with other site staff.</w:t>
      </w:r>
    </w:p>
    <w:p w14:paraId="5B71FBD7" w14:textId="3ED74717" w:rsidR="00DF23F4" w:rsidRDefault="00DF23F4" w:rsidP="00304B3D">
      <w:pPr>
        <w:rPr>
          <w:rFonts w:ascii="Georgia" w:hAnsi="Georgia"/>
          <w:sz w:val="21"/>
          <w:szCs w:val="21"/>
        </w:rPr>
      </w:pPr>
    </w:p>
    <w:p w14:paraId="63CF0AFB" w14:textId="013DA8B6" w:rsidR="00DF23F4" w:rsidRDefault="00637FA8" w:rsidP="00304B3D">
      <w:pPr>
        <w:rPr>
          <w:rFonts w:ascii="Georgia" w:hAnsi="Georgia"/>
          <w:sz w:val="21"/>
          <w:szCs w:val="21"/>
        </w:rPr>
      </w:pPr>
      <w:r w:rsidRPr="0A283178">
        <w:rPr>
          <w:rFonts w:ascii="Georgia" w:hAnsi="Georgia"/>
          <w:sz w:val="21"/>
          <w:szCs w:val="21"/>
        </w:rPr>
        <w:t>Jones Homes’ new</w:t>
      </w:r>
      <w:r w:rsidR="00DF23F4" w:rsidRPr="0A283178">
        <w:rPr>
          <w:rFonts w:ascii="Georgia" w:hAnsi="Georgia"/>
          <w:sz w:val="21"/>
          <w:szCs w:val="21"/>
        </w:rPr>
        <w:t xml:space="preserve"> </w:t>
      </w:r>
      <w:proofErr w:type="spellStart"/>
      <w:r w:rsidR="00DF23F4" w:rsidRPr="0A283178">
        <w:rPr>
          <w:rFonts w:ascii="Georgia" w:hAnsi="Georgia"/>
          <w:sz w:val="21"/>
          <w:szCs w:val="21"/>
        </w:rPr>
        <w:t>Potain</w:t>
      </w:r>
      <w:proofErr w:type="spellEnd"/>
      <w:r w:rsidR="00DF23F4" w:rsidRPr="0A283178">
        <w:rPr>
          <w:rFonts w:ascii="Georgia" w:hAnsi="Georgia"/>
          <w:sz w:val="21"/>
          <w:szCs w:val="21"/>
        </w:rPr>
        <w:t xml:space="preserve"> MCT 88 was erected to 23 m</w:t>
      </w:r>
      <w:r w:rsidR="27120A46" w:rsidRPr="0A283178">
        <w:rPr>
          <w:rFonts w:ascii="Georgia" w:hAnsi="Georgia"/>
          <w:sz w:val="21"/>
          <w:szCs w:val="21"/>
        </w:rPr>
        <w:t xml:space="preserve"> height under hook</w:t>
      </w:r>
      <w:r w:rsidR="00DF23F4" w:rsidRPr="0A283178">
        <w:rPr>
          <w:rFonts w:ascii="Georgia" w:hAnsi="Georgia"/>
          <w:sz w:val="21"/>
          <w:szCs w:val="21"/>
        </w:rPr>
        <w:t xml:space="preserve"> with a 42 m jib on a cross base with 35 t o</w:t>
      </w:r>
      <w:r w:rsidR="00DE7B54">
        <w:rPr>
          <w:rFonts w:ascii="Georgia" w:hAnsi="Georgia"/>
          <w:sz w:val="21"/>
          <w:szCs w:val="21"/>
        </w:rPr>
        <w:t>f</w:t>
      </w:r>
      <w:r w:rsidR="00DF23F4" w:rsidRPr="0A283178">
        <w:rPr>
          <w:rFonts w:ascii="Georgia" w:hAnsi="Georgia"/>
          <w:sz w:val="21"/>
          <w:szCs w:val="21"/>
        </w:rPr>
        <w:t xml:space="preserve"> base </w:t>
      </w:r>
      <w:r w:rsidRPr="0A283178">
        <w:rPr>
          <w:rFonts w:ascii="Georgia" w:hAnsi="Georgia"/>
          <w:sz w:val="21"/>
          <w:szCs w:val="21"/>
        </w:rPr>
        <w:t>counterweight and</w:t>
      </w:r>
      <w:r w:rsidR="002F7276">
        <w:rPr>
          <w:rFonts w:ascii="Georgia" w:hAnsi="Georgia"/>
          <w:sz w:val="21"/>
          <w:szCs w:val="21"/>
        </w:rPr>
        <w:t xml:space="preserve"> it</w:t>
      </w:r>
      <w:r w:rsidR="00DF23F4" w:rsidRPr="0A283178">
        <w:rPr>
          <w:rFonts w:ascii="Georgia" w:hAnsi="Georgia"/>
          <w:sz w:val="21"/>
          <w:szCs w:val="21"/>
        </w:rPr>
        <w:t xml:space="preserve"> will remain on site for around 18 months. </w:t>
      </w:r>
    </w:p>
    <w:p w14:paraId="401F6FF0" w14:textId="11161711" w:rsidR="00DF23F4" w:rsidRDefault="00DF23F4" w:rsidP="00304B3D">
      <w:pPr>
        <w:rPr>
          <w:rFonts w:ascii="Georgia" w:hAnsi="Georgia"/>
          <w:sz w:val="21"/>
          <w:szCs w:val="21"/>
        </w:rPr>
      </w:pPr>
    </w:p>
    <w:p w14:paraId="177FA897" w14:textId="3DAE3A4A" w:rsidR="00DF23F4" w:rsidRDefault="00DF23F4" w:rsidP="00304B3D">
      <w:pPr>
        <w:rPr>
          <w:rFonts w:ascii="Georgia" w:hAnsi="Georgia"/>
          <w:sz w:val="21"/>
          <w:szCs w:val="21"/>
        </w:rPr>
      </w:pPr>
      <w:r>
        <w:rPr>
          <w:rFonts w:ascii="Georgia" w:hAnsi="Georgia"/>
          <w:sz w:val="21"/>
          <w:szCs w:val="21"/>
        </w:rPr>
        <w:t xml:space="preserve">“I commend the Manitowoc team for their speed, safety and professionalism. It was great to watch the guys move about with their own jobs knowing exactly where they need to be and what they need to do. The crane was completed just as our </w:t>
      </w:r>
      <w:r w:rsidR="002F7276">
        <w:rPr>
          <w:rFonts w:ascii="Georgia" w:hAnsi="Georgia"/>
          <w:sz w:val="21"/>
          <w:szCs w:val="21"/>
        </w:rPr>
        <w:t>c</w:t>
      </w:r>
      <w:r>
        <w:rPr>
          <w:rFonts w:ascii="Georgia" w:hAnsi="Georgia"/>
          <w:sz w:val="21"/>
          <w:szCs w:val="21"/>
        </w:rPr>
        <w:t xml:space="preserve">hairman was visiting the development and he was pleased to see his latest addition to the group fleet being tested and essentially operational,” </w:t>
      </w:r>
      <w:r w:rsidR="00212A7D">
        <w:rPr>
          <w:rFonts w:ascii="Georgia" w:hAnsi="Georgia"/>
          <w:sz w:val="21"/>
          <w:szCs w:val="21"/>
        </w:rPr>
        <w:t>he</w:t>
      </w:r>
      <w:r>
        <w:rPr>
          <w:rFonts w:ascii="Georgia" w:hAnsi="Georgia"/>
          <w:sz w:val="21"/>
          <w:szCs w:val="21"/>
        </w:rPr>
        <w:t xml:space="preserve"> said. </w:t>
      </w:r>
    </w:p>
    <w:p w14:paraId="07ABD238" w14:textId="77777777" w:rsidR="002D262B" w:rsidRDefault="002D262B" w:rsidP="00304B3D">
      <w:pPr>
        <w:rPr>
          <w:rFonts w:ascii="Georgia" w:hAnsi="Georgia"/>
          <w:sz w:val="21"/>
          <w:szCs w:val="21"/>
        </w:rPr>
      </w:pPr>
    </w:p>
    <w:p w14:paraId="6552154E" w14:textId="0DE5DC73" w:rsidR="002D262B" w:rsidRPr="00DF23F4" w:rsidRDefault="00DF23F4" w:rsidP="00304B3D">
      <w:pPr>
        <w:rPr>
          <w:rFonts w:ascii="Georgia" w:hAnsi="Georgia"/>
          <w:b/>
          <w:bCs/>
          <w:sz w:val="21"/>
          <w:szCs w:val="21"/>
        </w:rPr>
      </w:pPr>
      <w:r w:rsidRPr="00DF23F4">
        <w:rPr>
          <w:rFonts w:ascii="Georgia" w:hAnsi="Georgia"/>
          <w:b/>
          <w:bCs/>
          <w:sz w:val="21"/>
          <w:szCs w:val="21"/>
        </w:rPr>
        <w:t xml:space="preserve">Tried and tested </w:t>
      </w:r>
    </w:p>
    <w:p w14:paraId="5065E76F" w14:textId="77777777" w:rsidR="002D262B" w:rsidRDefault="002D262B" w:rsidP="00304B3D">
      <w:pPr>
        <w:rPr>
          <w:rFonts w:ascii="Georgia" w:hAnsi="Georgia"/>
          <w:sz w:val="21"/>
          <w:szCs w:val="21"/>
        </w:rPr>
      </w:pPr>
    </w:p>
    <w:p w14:paraId="333C2265" w14:textId="6426D383" w:rsidR="00637FA8" w:rsidRDefault="00DF23F4" w:rsidP="00304B3D">
      <w:pPr>
        <w:rPr>
          <w:rFonts w:ascii="Georgia" w:hAnsi="Georgia"/>
          <w:sz w:val="21"/>
          <w:szCs w:val="21"/>
        </w:rPr>
      </w:pPr>
      <w:r>
        <w:rPr>
          <w:rFonts w:ascii="Georgia" w:hAnsi="Georgia"/>
          <w:sz w:val="21"/>
          <w:szCs w:val="21"/>
        </w:rPr>
        <w:lastRenderedPageBreak/>
        <w:t xml:space="preserve">Jones Homes already owns another </w:t>
      </w:r>
      <w:proofErr w:type="spellStart"/>
      <w:r>
        <w:rPr>
          <w:rFonts w:ascii="Georgia" w:hAnsi="Georgia"/>
          <w:sz w:val="21"/>
          <w:szCs w:val="21"/>
        </w:rPr>
        <w:t>Potain</w:t>
      </w:r>
      <w:proofErr w:type="spellEnd"/>
      <w:r>
        <w:rPr>
          <w:rFonts w:ascii="Georgia" w:hAnsi="Georgia"/>
          <w:sz w:val="21"/>
          <w:szCs w:val="21"/>
        </w:rPr>
        <w:t xml:space="preserve"> MCT 88, </w:t>
      </w:r>
      <w:r w:rsidR="00637FA8">
        <w:rPr>
          <w:rFonts w:ascii="Georgia" w:hAnsi="Georgia"/>
          <w:sz w:val="21"/>
          <w:szCs w:val="21"/>
        </w:rPr>
        <w:t xml:space="preserve">which gave the homebuilder the confidence to invest in a second unit. The company’s first MCT 88 was erected </w:t>
      </w:r>
      <w:r w:rsidR="00212A7D">
        <w:rPr>
          <w:rFonts w:ascii="Georgia" w:hAnsi="Georgia"/>
          <w:sz w:val="21"/>
          <w:szCs w:val="21"/>
        </w:rPr>
        <w:t xml:space="preserve">18 months ago </w:t>
      </w:r>
      <w:r w:rsidR="00637FA8">
        <w:rPr>
          <w:rFonts w:ascii="Georgia" w:hAnsi="Georgia"/>
          <w:sz w:val="21"/>
          <w:szCs w:val="21"/>
        </w:rPr>
        <w:t xml:space="preserve">at its </w:t>
      </w:r>
      <w:r>
        <w:rPr>
          <w:rFonts w:ascii="Georgia" w:hAnsi="Georgia"/>
          <w:sz w:val="21"/>
          <w:szCs w:val="21"/>
        </w:rPr>
        <w:t xml:space="preserve">Sanctuary development </w:t>
      </w:r>
      <w:r w:rsidR="008626A1">
        <w:rPr>
          <w:rFonts w:ascii="Georgia" w:hAnsi="Georgia"/>
          <w:sz w:val="21"/>
          <w:szCs w:val="21"/>
        </w:rPr>
        <w:t>in the grounds of the</w:t>
      </w:r>
      <w:r>
        <w:rPr>
          <w:rFonts w:ascii="Georgia" w:hAnsi="Georgia"/>
          <w:sz w:val="21"/>
          <w:szCs w:val="21"/>
        </w:rPr>
        <w:t xml:space="preserve"> Last Drop Village </w:t>
      </w:r>
      <w:r w:rsidR="008626A1">
        <w:rPr>
          <w:rFonts w:ascii="Georgia" w:hAnsi="Georgia"/>
          <w:sz w:val="21"/>
          <w:szCs w:val="21"/>
        </w:rPr>
        <w:t xml:space="preserve">Hotel &amp; Spa </w:t>
      </w:r>
      <w:r>
        <w:rPr>
          <w:rFonts w:ascii="Georgia" w:hAnsi="Georgia"/>
          <w:sz w:val="21"/>
          <w:szCs w:val="21"/>
        </w:rPr>
        <w:t>in Bromley Cross near Bolton.</w:t>
      </w:r>
      <w:r w:rsidR="008626A1">
        <w:rPr>
          <w:rFonts w:ascii="Georgia" w:hAnsi="Georgia"/>
          <w:sz w:val="21"/>
          <w:szCs w:val="21"/>
        </w:rPr>
        <w:t xml:space="preserve"> </w:t>
      </w:r>
    </w:p>
    <w:p w14:paraId="16CB4AB0" w14:textId="77777777" w:rsidR="00637FA8" w:rsidRDefault="00637FA8" w:rsidP="00304B3D">
      <w:pPr>
        <w:rPr>
          <w:rFonts w:ascii="Georgia" w:hAnsi="Georgia"/>
          <w:sz w:val="21"/>
          <w:szCs w:val="21"/>
        </w:rPr>
      </w:pPr>
    </w:p>
    <w:p w14:paraId="3F41FE50" w14:textId="446975B9" w:rsidR="00BB7DFF" w:rsidRDefault="005C2114" w:rsidP="00304B3D">
      <w:pPr>
        <w:rPr>
          <w:rFonts w:ascii="Georgia" w:hAnsi="Georgia"/>
          <w:sz w:val="21"/>
          <w:szCs w:val="21"/>
        </w:rPr>
      </w:pPr>
      <w:r>
        <w:rPr>
          <w:rFonts w:ascii="Georgia" w:hAnsi="Georgia"/>
          <w:sz w:val="21"/>
          <w:szCs w:val="21"/>
        </w:rPr>
        <w:t>There</w:t>
      </w:r>
      <w:r w:rsidR="008626A1">
        <w:rPr>
          <w:rFonts w:ascii="Georgia" w:hAnsi="Georgia"/>
          <w:sz w:val="21"/>
          <w:szCs w:val="21"/>
        </w:rPr>
        <w:t xml:space="preserve"> the crane is carrying out similar work, lifting bricks, blocks, motor tubs and roof trusses into position </w:t>
      </w:r>
      <w:r w:rsidR="00212A7D">
        <w:rPr>
          <w:rFonts w:ascii="Georgia" w:hAnsi="Georgia"/>
          <w:sz w:val="21"/>
          <w:szCs w:val="21"/>
        </w:rPr>
        <w:t xml:space="preserve">but </w:t>
      </w:r>
      <w:r w:rsidR="008626A1">
        <w:rPr>
          <w:rFonts w:ascii="Georgia" w:hAnsi="Georgia"/>
          <w:sz w:val="21"/>
          <w:szCs w:val="21"/>
        </w:rPr>
        <w:t>for the construction of houses rather than an apartment building.</w:t>
      </w:r>
    </w:p>
    <w:p w14:paraId="77DB241B" w14:textId="77777777" w:rsidR="00637FA8" w:rsidRDefault="00637FA8" w:rsidP="00304B3D">
      <w:pPr>
        <w:rPr>
          <w:rFonts w:ascii="Georgia" w:hAnsi="Georgia"/>
          <w:sz w:val="21"/>
          <w:szCs w:val="21"/>
        </w:rPr>
      </w:pPr>
    </w:p>
    <w:p w14:paraId="1183E171" w14:textId="1CD6013E" w:rsidR="008626A1" w:rsidRDefault="008626A1" w:rsidP="00304B3D">
      <w:pPr>
        <w:rPr>
          <w:rFonts w:ascii="Georgia" w:hAnsi="Georgia"/>
          <w:sz w:val="21"/>
          <w:szCs w:val="21"/>
        </w:rPr>
      </w:pPr>
      <w:r>
        <w:rPr>
          <w:rFonts w:ascii="Georgia" w:hAnsi="Georgia"/>
          <w:sz w:val="21"/>
          <w:szCs w:val="21"/>
        </w:rPr>
        <w:t>“It’s fairly light work for the size of the crane</w:t>
      </w:r>
      <w:r w:rsidR="005C2114">
        <w:rPr>
          <w:rFonts w:ascii="Georgia" w:hAnsi="Georgia"/>
          <w:sz w:val="21"/>
          <w:szCs w:val="21"/>
        </w:rPr>
        <w:t>,</w:t>
      </w:r>
      <w:r>
        <w:rPr>
          <w:rFonts w:ascii="Georgia" w:hAnsi="Georgia"/>
          <w:sz w:val="21"/>
          <w:szCs w:val="21"/>
        </w:rPr>
        <w:t xml:space="preserve"> but the important thing is to be able to do it safely and quietly,” Lord explained. “The sound of the crane moving is silent compared to a forklift reversing when we have hotel guests nearby.”</w:t>
      </w:r>
    </w:p>
    <w:p w14:paraId="47FCCD83" w14:textId="4864F10F" w:rsidR="008626A1" w:rsidRDefault="008626A1" w:rsidP="00304B3D">
      <w:pPr>
        <w:rPr>
          <w:rFonts w:ascii="Georgia" w:hAnsi="Georgia"/>
          <w:sz w:val="21"/>
          <w:szCs w:val="21"/>
        </w:rPr>
      </w:pPr>
    </w:p>
    <w:p w14:paraId="1C1E94EB" w14:textId="23E69F2E" w:rsidR="00BB7DFF" w:rsidRDefault="008626A1" w:rsidP="00304B3D">
      <w:pPr>
        <w:rPr>
          <w:rFonts w:ascii="Georgia" w:hAnsi="Georgia"/>
          <w:sz w:val="21"/>
          <w:szCs w:val="21"/>
        </w:rPr>
      </w:pPr>
      <w:r>
        <w:rPr>
          <w:rFonts w:ascii="Georgia" w:hAnsi="Georgia"/>
          <w:sz w:val="21"/>
          <w:szCs w:val="21"/>
        </w:rPr>
        <w:t xml:space="preserve">The MCT 88 will work on the </w:t>
      </w:r>
      <w:r w:rsidR="00637FA8">
        <w:rPr>
          <w:rFonts w:ascii="Georgia" w:hAnsi="Georgia"/>
          <w:sz w:val="21"/>
          <w:szCs w:val="21"/>
        </w:rPr>
        <w:t>Sanctuary at Last Drop Village project for a further six to eight months before it moves on to another of Jones Homes’ developments.</w:t>
      </w:r>
    </w:p>
    <w:p w14:paraId="61756E97" w14:textId="7120909C" w:rsidR="00B2434F" w:rsidRDefault="00B2434F" w:rsidP="00304B3D">
      <w:pPr>
        <w:rPr>
          <w:rFonts w:ascii="Georgia" w:hAnsi="Georgia"/>
          <w:sz w:val="21"/>
          <w:szCs w:val="21"/>
        </w:rPr>
      </w:pPr>
    </w:p>
    <w:p w14:paraId="0958B73F" w14:textId="55EEF2D4" w:rsidR="00B2434F" w:rsidRDefault="00B2434F" w:rsidP="3E39E431">
      <w:pPr>
        <w:rPr>
          <w:rFonts w:ascii="Georgia" w:hAnsi="Georgia"/>
          <w:sz w:val="21"/>
          <w:szCs w:val="21"/>
          <w:highlight w:val="yellow"/>
        </w:rPr>
      </w:pPr>
      <w:r w:rsidRPr="37838528">
        <w:rPr>
          <w:rFonts w:ascii="Georgia" w:hAnsi="Georgia"/>
          <w:sz w:val="21"/>
          <w:szCs w:val="21"/>
        </w:rPr>
        <w:t xml:space="preserve">“Our crane drivers have found the MCT 88 easy to operate and it’s been virtually maintenance free. </w:t>
      </w:r>
    </w:p>
    <w:p w14:paraId="3C90DBA9" w14:textId="1C47AD2D" w:rsidR="00B2434F" w:rsidRDefault="00B2434F" w:rsidP="00304B3D">
      <w:pPr>
        <w:rPr>
          <w:rFonts w:ascii="Georgia" w:hAnsi="Georgia"/>
          <w:sz w:val="21"/>
          <w:szCs w:val="21"/>
        </w:rPr>
      </w:pPr>
    </w:p>
    <w:p w14:paraId="04CB5578" w14:textId="32FFA340" w:rsidR="00B2434F" w:rsidRDefault="00B2434F" w:rsidP="00304B3D">
      <w:pPr>
        <w:rPr>
          <w:rFonts w:ascii="Georgia" w:hAnsi="Georgia"/>
          <w:sz w:val="21"/>
          <w:szCs w:val="21"/>
        </w:rPr>
      </w:pPr>
      <w:r w:rsidRPr="6DA7241F">
        <w:rPr>
          <w:rFonts w:ascii="Georgia" w:hAnsi="Georgia"/>
          <w:sz w:val="21"/>
          <w:szCs w:val="21"/>
        </w:rPr>
        <w:t>“Overall, we have been very happy with the service from Manitowoc UK. Jer</w:t>
      </w:r>
      <w:r w:rsidR="1BC6903D" w:rsidRPr="6DA7241F">
        <w:rPr>
          <w:rFonts w:ascii="Georgia" w:hAnsi="Georgia"/>
          <w:sz w:val="21"/>
          <w:szCs w:val="21"/>
        </w:rPr>
        <w:t xml:space="preserve">ry </w:t>
      </w:r>
      <w:r w:rsidRPr="6DA7241F">
        <w:rPr>
          <w:rFonts w:ascii="Georgia" w:hAnsi="Georgia"/>
          <w:sz w:val="21"/>
          <w:szCs w:val="21"/>
        </w:rPr>
        <w:t xml:space="preserve">Welford, who we’ve been dealing with on this purchase, and David Barrett, who helped us with the previous one, have both been exceptional. They were both on site </w:t>
      </w:r>
      <w:r w:rsidR="003D568C" w:rsidRPr="6DA7241F">
        <w:rPr>
          <w:rFonts w:ascii="Georgia" w:hAnsi="Georgia"/>
          <w:sz w:val="21"/>
          <w:szCs w:val="21"/>
        </w:rPr>
        <w:t xml:space="preserve">for a review prior </w:t>
      </w:r>
      <w:r w:rsidRPr="6DA7241F">
        <w:rPr>
          <w:rFonts w:ascii="Georgia" w:hAnsi="Georgia"/>
          <w:sz w:val="21"/>
          <w:szCs w:val="21"/>
        </w:rPr>
        <w:t xml:space="preserve">to delivery and there’s been lots of communication throughout the </w:t>
      </w:r>
      <w:r w:rsidR="003D568C" w:rsidRPr="6DA7241F">
        <w:rPr>
          <w:rFonts w:ascii="Georgia" w:hAnsi="Georgia"/>
          <w:sz w:val="21"/>
          <w:szCs w:val="21"/>
        </w:rPr>
        <w:t xml:space="preserve">entire </w:t>
      </w:r>
      <w:r w:rsidRPr="6DA7241F">
        <w:rPr>
          <w:rFonts w:ascii="Georgia" w:hAnsi="Georgia"/>
          <w:sz w:val="21"/>
          <w:szCs w:val="21"/>
        </w:rPr>
        <w:t xml:space="preserve">process. </w:t>
      </w:r>
      <w:r w:rsidR="003D568C" w:rsidRPr="6DA7241F">
        <w:rPr>
          <w:rFonts w:ascii="Georgia" w:hAnsi="Georgia"/>
          <w:sz w:val="21"/>
          <w:szCs w:val="21"/>
        </w:rPr>
        <w:t>We especially appreciated Jer</w:t>
      </w:r>
      <w:r w:rsidR="0A8C635E" w:rsidRPr="6DA7241F">
        <w:rPr>
          <w:rFonts w:ascii="Georgia" w:hAnsi="Georgia"/>
          <w:sz w:val="21"/>
          <w:szCs w:val="21"/>
        </w:rPr>
        <w:t>ry</w:t>
      </w:r>
      <w:r w:rsidR="003D568C" w:rsidRPr="6DA7241F">
        <w:rPr>
          <w:rFonts w:ascii="Georgia" w:hAnsi="Georgia"/>
          <w:sz w:val="21"/>
          <w:szCs w:val="21"/>
        </w:rPr>
        <w:t xml:space="preserve"> keeping us up to speed with everything that’s been going on with COVID-19. Just excellent,” he concluded.</w:t>
      </w:r>
    </w:p>
    <w:p w14:paraId="2CCFB408" w14:textId="373A679B" w:rsidR="00B2434F" w:rsidRDefault="00B2434F" w:rsidP="00304B3D">
      <w:pPr>
        <w:rPr>
          <w:rFonts w:ascii="Georgia" w:hAnsi="Georgia"/>
          <w:sz w:val="21"/>
          <w:szCs w:val="21"/>
        </w:rPr>
      </w:pPr>
    </w:p>
    <w:p w14:paraId="56A570D6" w14:textId="05AC7723" w:rsidR="00B2434F" w:rsidRPr="003D568C" w:rsidRDefault="003D568C" w:rsidP="00304B3D">
      <w:pPr>
        <w:rPr>
          <w:rFonts w:ascii="Georgia" w:hAnsi="Georgia"/>
          <w:b/>
          <w:bCs/>
          <w:sz w:val="21"/>
          <w:szCs w:val="21"/>
        </w:rPr>
      </w:pPr>
      <w:r w:rsidRPr="003D568C">
        <w:rPr>
          <w:rFonts w:ascii="Georgia" w:hAnsi="Georgia"/>
          <w:b/>
          <w:bCs/>
          <w:sz w:val="21"/>
          <w:szCs w:val="21"/>
        </w:rPr>
        <w:t>Commitment to quality</w:t>
      </w:r>
    </w:p>
    <w:p w14:paraId="44632061" w14:textId="77777777" w:rsidR="003D568C" w:rsidRDefault="003D568C" w:rsidP="00304B3D">
      <w:pPr>
        <w:rPr>
          <w:rFonts w:ascii="Georgia" w:hAnsi="Georgia"/>
          <w:sz w:val="21"/>
          <w:szCs w:val="21"/>
        </w:rPr>
      </w:pPr>
    </w:p>
    <w:p w14:paraId="31AC02D5" w14:textId="2DBBB7BB" w:rsidR="00304B3D" w:rsidRDefault="00E7532D" w:rsidP="00304B3D">
      <w:pPr>
        <w:rPr>
          <w:rFonts w:ascii="Georgia" w:hAnsi="Georgia"/>
          <w:sz w:val="21"/>
          <w:szCs w:val="21"/>
        </w:rPr>
      </w:pPr>
      <w:r>
        <w:rPr>
          <w:rFonts w:ascii="Georgia" w:hAnsi="Georgia"/>
          <w:sz w:val="21"/>
          <w:szCs w:val="21"/>
        </w:rPr>
        <w:t xml:space="preserve">Founded in 1959, leading homebuilder </w:t>
      </w:r>
      <w:hyperlink r:id="rId13" w:history="1">
        <w:r w:rsidR="003D568C" w:rsidRPr="00E7532D">
          <w:rPr>
            <w:rStyle w:val="Hyperlink"/>
            <w:rFonts w:ascii="Georgia" w:hAnsi="Georgia"/>
            <w:sz w:val="21"/>
            <w:szCs w:val="21"/>
          </w:rPr>
          <w:t>Jones Homes</w:t>
        </w:r>
      </w:hyperlink>
      <w:r w:rsidR="003D568C">
        <w:rPr>
          <w:rFonts w:ascii="Georgia" w:hAnsi="Georgia"/>
          <w:sz w:val="21"/>
          <w:szCs w:val="21"/>
        </w:rPr>
        <w:t xml:space="preserve"> </w:t>
      </w:r>
      <w:r>
        <w:rPr>
          <w:rFonts w:ascii="Georgia" w:hAnsi="Georgia"/>
          <w:sz w:val="21"/>
          <w:szCs w:val="21"/>
        </w:rPr>
        <w:t xml:space="preserve">constructs </w:t>
      </w:r>
      <w:r w:rsidR="003D568C">
        <w:rPr>
          <w:rFonts w:ascii="Georgia" w:hAnsi="Georgia"/>
          <w:sz w:val="21"/>
          <w:szCs w:val="21"/>
        </w:rPr>
        <w:t xml:space="preserve">more than 600 </w:t>
      </w:r>
      <w:r>
        <w:rPr>
          <w:rFonts w:ascii="Georgia" w:hAnsi="Georgia"/>
          <w:sz w:val="21"/>
          <w:szCs w:val="21"/>
        </w:rPr>
        <w:t xml:space="preserve">luxury </w:t>
      </w:r>
      <w:r w:rsidR="003D568C">
        <w:rPr>
          <w:rFonts w:ascii="Georgia" w:hAnsi="Georgia"/>
          <w:sz w:val="21"/>
          <w:szCs w:val="21"/>
        </w:rPr>
        <w:t xml:space="preserve">new properties a year, along with carrying out restoration projects and listed building conversions. </w:t>
      </w:r>
      <w:r>
        <w:rPr>
          <w:rFonts w:ascii="Georgia" w:hAnsi="Georgia"/>
          <w:sz w:val="21"/>
          <w:szCs w:val="21"/>
        </w:rPr>
        <w:t>The organization consists of four companies in the UK –</w:t>
      </w:r>
      <w:r w:rsidR="003D568C">
        <w:rPr>
          <w:rFonts w:ascii="Georgia" w:hAnsi="Georgia"/>
          <w:sz w:val="21"/>
          <w:szCs w:val="21"/>
        </w:rPr>
        <w:t xml:space="preserve"> Jones Homes North West, Jones Homes Yorkshire, Jones Homes Southern, and Jones Homes Lancashire</w:t>
      </w:r>
      <w:r>
        <w:rPr>
          <w:rFonts w:ascii="Georgia" w:hAnsi="Georgia"/>
          <w:sz w:val="21"/>
          <w:szCs w:val="21"/>
        </w:rPr>
        <w:t xml:space="preserve"> – and is part of the Emerson Group, which is one of the largest family-owned construction companies in the country. Jones Homes </w:t>
      </w:r>
      <w:r w:rsidR="00E530DA">
        <w:rPr>
          <w:rFonts w:ascii="Georgia" w:hAnsi="Georgia"/>
          <w:sz w:val="21"/>
          <w:szCs w:val="21"/>
        </w:rPr>
        <w:t xml:space="preserve">combines adherence to traditional values with adapting to the changing needs of customers – and </w:t>
      </w:r>
      <w:r>
        <w:rPr>
          <w:rFonts w:ascii="Georgia" w:hAnsi="Georgia"/>
          <w:sz w:val="21"/>
          <w:szCs w:val="21"/>
        </w:rPr>
        <w:t>prides itself on delivering the highest standards of quality and customer service</w:t>
      </w:r>
      <w:r w:rsidR="00E530DA">
        <w:rPr>
          <w:rFonts w:ascii="Georgia" w:hAnsi="Georgia"/>
          <w:sz w:val="21"/>
          <w:szCs w:val="21"/>
        </w:rPr>
        <w:t>.</w:t>
      </w:r>
    </w:p>
    <w:p w14:paraId="63BCBD47" w14:textId="77777777" w:rsidR="003D568C" w:rsidRDefault="003D568C" w:rsidP="00304B3D">
      <w:pPr>
        <w:rPr>
          <w:rFonts w:ascii="Georgia" w:hAnsi="Georgia"/>
          <w:sz w:val="21"/>
          <w:szCs w:val="21"/>
        </w:rPr>
      </w:pPr>
    </w:p>
    <w:p w14:paraId="17AEC098" w14:textId="11CF441D" w:rsidR="00304B3D" w:rsidRDefault="00E7532D" w:rsidP="00304B3D">
      <w:pPr>
        <w:rPr>
          <w:rFonts w:ascii="Georgia" w:hAnsi="Georgia"/>
          <w:sz w:val="21"/>
          <w:szCs w:val="21"/>
        </w:rPr>
      </w:pPr>
      <w:r>
        <w:rPr>
          <w:rFonts w:ascii="Georgia" w:hAnsi="Georgia"/>
          <w:sz w:val="21"/>
          <w:szCs w:val="21"/>
        </w:rPr>
        <w:t>F</w:t>
      </w:r>
      <w:r w:rsidR="00304B3D">
        <w:rPr>
          <w:rFonts w:ascii="Georgia" w:hAnsi="Georgia"/>
          <w:sz w:val="21"/>
          <w:szCs w:val="21"/>
        </w:rPr>
        <w:t xml:space="preserve">or more information on the </w:t>
      </w:r>
      <w:hyperlink r:id="rId14" w:history="1">
        <w:proofErr w:type="spellStart"/>
        <w:r w:rsidR="00304B3D" w:rsidRPr="00304B3D">
          <w:rPr>
            <w:rStyle w:val="Hyperlink"/>
            <w:rFonts w:ascii="Georgia" w:hAnsi="Georgia"/>
            <w:sz w:val="21"/>
            <w:szCs w:val="21"/>
          </w:rPr>
          <w:t>Potain</w:t>
        </w:r>
        <w:proofErr w:type="spellEnd"/>
        <w:r w:rsidR="00304B3D" w:rsidRPr="00304B3D">
          <w:rPr>
            <w:rStyle w:val="Hyperlink"/>
            <w:rFonts w:ascii="Georgia" w:hAnsi="Georgia"/>
            <w:sz w:val="21"/>
            <w:szCs w:val="21"/>
          </w:rPr>
          <w:t xml:space="preserve"> MCT 88 topless </w:t>
        </w:r>
        <w:r w:rsidR="00304B3D">
          <w:rPr>
            <w:rStyle w:val="Hyperlink"/>
            <w:rFonts w:ascii="Georgia" w:hAnsi="Georgia"/>
            <w:sz w:val="21"/>
            <w:szCs w:val="21"/>
          </w:rPr>
          <w:t xml:space="preserve">city </w:t>
        </w:r>
        <w:r w:rsidR="00304B3D" w:rsidRPr="00304B3D">
          <w:rPr>
            <w:rStyle w:val="Hyperlink"/>
            <w:rFonts w:ascii="Georgia" w:hAnsi="Georgia"/>
            <w:sz w:val="21"/>
            <w:szCs w:val="21"/>
          </w:rPr>
          <w:t>crane</w:t>
        </w:r>
      </w:hyperlink>
      <w:r>
        <w:rPr>
          <w:rFonts w:ascii="Georgia" w:hAnsi="Georgia"/>
          <w:sz w:val="21"/>
          <w:szCs w:val="21"/>
        </w:rPr>
        <w:t>, please visit the Manitowoc website</w:t>
      </w:r>
      <w:r w:rsidR="00304B3D">
        <w:rPr>
          <w:rFonts w:ascii="Georgia" w:hAnsi="Georgia"/>
          <w:sz w:val="21"/>
          <w:szCs w:val="21"/>
        </w:rPr>
        <w:t>.</w:t>
      </w:r>
    </w:p>
    <w:p w14:paraId="0489A43D" w14:textId="2F6E7E12" w:rsidR="003D568C" w:rsidRDefault="003D568C" w:rsidP="00304B3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267AF9C4" w14:textId="12E25688" w:rsidR="052B0CB0" w:rsidRDefault="052B0CB0" w:rsidP="052B0CB0">
      <w:pPr>
        <w:jc w:val="center"/>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6D1A162F" w:rsidR="00602ABA" w:rsidRDefault="009B48EF" w:rsidP="001E675D">
      <w:pPr>
        <w:tabs>
          <w:tab w:val="left" w:pos="3969"/>
        </w:tabs>
        <w:rPr>
          <w:rFonts w:ascii="Verdana" w:hAnsi="Verdana"/>
          <w:color w:val="41525C"/>
          <w:sz w:val="18"/>
          <w:szCs w:val="18"/>
        </w:rPr>
      </w:pPr>
      <w:hyperlink r:id="rId15" w:history="1">
        <w:r w:rsidR="008E2720" w:rsidRPr="00FE5C06">
          <w:rPr>
            <w:rStyle w:val="Hyperlink"/>
            <w:rFonts w:ascii="Verdana" w:hAnsi="Verdana"/>
            <w:sz w:val="18"/>
            <w:szCs w:val="18"/>
          </w:rPr>
          <w:t>cristelle.lacourt@manitowoc.com</w:t>
        </w:r>
      </w:hyperlink>
    </w:p>
    <w:p w14:paraId="0EFFE199" w14:textId="77777777" w:rsidR="008E2720" w:rsidRPr="00F95E60" w:rsidRDefault="008E2720" w:rsidP="001E675D">
      <w:pPr>
        <w:tabs>
          <w:tab w:val="left" w:pos="3969"/>
        </w:tabs>
        <w:rPr>
          <w:rFonts w:ascii="Verdana" w:hAnsi="Verdana"/>
          <w:color w:val="41525C"/>
          <w:sz w:val="18"/>
          <w:szCs w:val="18"/>
        </w:rPr>
      </w:pPr>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w:t>
      </w:r>
      <w:r>
        <w:rPr>
          <w:rStyle w:val="normaltextrun"/>
          <w:rFonts w:ascii="Verdana" w:hAnsi="Verdana"/>
          <w:color w:val="41525C"/>
          <w:sz w:val="18"/>
          <w:szCs w:val="18"/>
        </w:rPr>
        <w:lastRenderedPageBreak/>
        <w:t xml:space="preserve">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9B48EF" w:rsidP="002B0441">
      <w:pPr>
        <w:spacing w:line="276" w:lineRule="auto"/>
        <w:rPr>
          <w:rFonts w:ascii="Verdana" w:hAnsi="Verdana"/>
          <w:b/>
          <w:color w:val="595959"/>
          <w:sz w:val="18"/>
          <w:szCs w:val="18"/>
          <w:u w:val="single"/>
        </w:rPr>
      </w:pPr>
      <w:hyperlink r:id="rId16"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57E6" w14:textId="77777777" w:rsidR="009B48EF" w:rsidRDefault="009B48EF">
      <w:r>
        <w:separator/>
      </w:r>
    </w:p>
  </w:endnote>
  <w:endnote w:type="continuationSeparator" w:id="0">
    <w:p w14:paraId="508C7EA5" w14:textId="77777777" w:rsidR="009B48EF" w:rsidRDefault="009B48EF">
      <w:r>
        <w:continuationSeparator/>
      </w:r>
    </w:p>
  </w:endnote>
  <w:endnote w:type="continuationNotice" w:id="1">
    <w:p w14:paraId="0687AD5B" w14:textId="77777777" w:rsidR="009B48EF" w:rsidRDefault="009B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55BD" w14:textId="77777777" w:rsidR="0042295E" w:rsidRDefault="00422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09673EEF" w14:textId="77777777" w:rsidTr="2D4D0E10">
      <w:tc>
        <w:tcPr>
          <w:tcW w:w="3120" w:type="dxa"/>
        </w:tcPr>
        <w:p w14:paraId="1B9A9BEB" w14:textId="6FC3ADFA" w:rsidR="2D4D0E10" w:rsidRDefault="2D4D0E10" w:rsidP="2D4D0E10">
          <w:pPr>
            <w:pStyle w:val="Header"/>
            <w:ind w:left="-115"/>
          </w:pPr>
        </w:p>
      </w:tc>
      <w:tc>
        <w:tcPr>
          <w:tcW w:w="3120" w:type="dxa"/>
        </w:tcPr>
        <w:p w14:paraId="60F80753" w14:textId="0B31219B" w:rsidR="2D4D0E10" w:rsidRDefault="2D4D0E10" w:rsidP="2D4D0E10">
          <w:pPr>
            <w:pStyle w:val="Header"/>
            <w:jc w:val="center"/>
          </w:pPr>
        </w:p>
      </w:tc>
      <w:tc>
        <w:tcPr>
          <w:tcW w:w="3120" w:type="dxa"/>
        </w:tcPr>
        <w:p w14:paraId="128733FD" w14:textId="3B26B89D" w:rsidR="2D4D0E10" w:rsidRDefault="2D4D0E10" w:rsidP="2D4D0E10">
          <w:pPr>
            <w:pStyle w:val="Header"/>
            <w:ind w:right="-115"/>
            <w:jc w:val="right"/>
          </w:pPr>
        </w:p>
      </w:tc>
    </w:tr>
  </w:tbl>
  <w:p w14:paraId="43FCB545" w14:textId="6B41C1E5" w:rsidR="2D4D0E10" w:rsidRDefault="2D4D0E10" w:rsidP="2D4D0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66862DBD" w14:textId="77777777" w:rsidTr="2D4D0E10">
      <w:tc>
        <w:tcPr>
          <w:tcW w:w="3120" w:type="dxa"/>
        </w:tcPr>
        <w:p w14:paraId="58153F2E" w14:textId="1B46004C" w:rsidR="2D4D0E10" w:rsidRDefault="2D4D0E10" w:rsidP="2D4D0E10">
          <w:pPr>
            <w:pStyle w:val="Header"/>
            <w:ind w:left="-115"/>
          </w:pPr>
        </w:p>
      </w:tc>
      <w:tc>
        <w:tcPr>
          <w:tcW w:w="3120" w:type="dxa"/>
        </w:tcPr>
        <w:p w14:paraId="63C6FF6D" w14:textId="38E5022A" w:rsidR="2D4D0E10" w:rsidRDefault="2D4D0E10" w:rsidP="2D4D0E10">
          <w:pPr>
            <w:pStyle w:val="Header"/>
            <w:jc w:val="center"/>
          </w:pPr>
        </w:p>
      </w:tc>
      <w:tc>
        <w:tcPr>
          <w:tcW w:w="3120" w:type="dxa"/>
        </w:tcPr>
        <w:p w14:paraId="70BE0BB4" w14:textId="4ACD1C50" w:rsidR="2D4D0E10" w:rsidRDefault="2D4D0E10" w:rsidP="2D4D0E10">
          <w:pPr>
            <w:pStyle w:val="Header"/>
            <w:ind w:right="-115"/>
            <w:jc w:val="right"/>
          </w:pPr>
        </w:p>
      </w:tc>
    </w:tr>
  </w:tbl>
  <w:p w14:paraId="318F0252" w14:textId="0ABB6BD2" w:rsidR="2D4D0E10" w:rsidRDefault="2D4D0E10" w:rsidP="2D4D0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CDCD" w14:textId="77777777" w:rsidR="009B48EF" w:rsidRDefault="009B48EF">
      <w:r>
        <w:separator/>
      </w:r>
    </w:p>
  </w:footnote>
  <w:footnote w:type="continuationSeparator" w:id="0">
    <w:p w14:paraId="7BC20AE3" w14:textId="77777777" w:rsidR="009B48EF" w:rsidRDefault="009B48EF">
      <w:r>
        <w:continuationSeparator/>
      </w:r>
    </w:p>
  </w:footnote>
  <w:footnote w:type="continuationNotice" w:id="1">
    <w:p w14:paraId="5666D8B3" w14:textId="77777777" w:rsidR="009B48EF" w:rsidRDefault="009B4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51B3" w14:textId="77777777" w:rsidR="0042295E" w:rsidRDefault="00422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D2DA" w14:textId="25E2595C" w:rsidR="008626A1" w:rsidRDefault="008626A1" w:rsidP="008626A1">
    <w:pPr>
      <w:rPr>
        <w:rFonts w:ascii="Georgia" w:hAnsi="Georgia"/>
        <w:b/>
        <w:bCs/>
        <w:color w:val="000000" w:themeColor="text1"/>
      </w:rPr>
    </w:pPr>
    <w:proofErr w:type="spellStart"/>
    <w:r w:rsidRPr="008626A1">
      <w:rPr>
        <w:rFonts w:ascii="Verdana" w:hAnsi="Verdana"/>
        <w:b/>
        <w:bCs/>
        <w:color w:val="41525C"/>
        <w:sz w:val="18"/>
        <w:szCs w:val="18"/>
      </w:rPr>
      <w:t>Potain</w:t>
    </w:r>
    <w:proofErr w:type="spellEnd"/>
    <w:r w:rsidRPr="008626A1">
      <w:rPr>
        <w:rFonts w:ascii="Verdana" w:hAnsi="Verdana"/>
        <w:b/>
        <w:bCs/>
        <w:color w:val="41525C"/>
        <w:sz w:val="18"/>
        <w:szCs w:val="18"/>
      </w:rPr>
      <w:t xml:space="preserve"> MCT 88 promotes quiet and efficient operations on luxury retirement living projects</w:t>
    </w:r>
  </w:p>
  <w:p w14:paraId="4672E239" w14:textId="77BCD314" w:rsidR="005F6879" w:rsidRPr="00080398" w:rsidRDefault="005F6879" w:rsidP="005F6879">
    <w:pPr>
      <w:rPr>
        <w:rFonts w:ascii="Verdana" w:hAnsi="Verdana"/>
        <w:b/>
        <w:bCs/>
        <w:color w:val="41525C"/>
        <w:sz w:val="18"/>
        <w:szCs w:val="18"/>
      </w:rPr>
    </w:pPr>
  </w:p>
  <w:p w14:paraId="3B48B3EF" w14:textId="405D7136" w:rsidR="007009DC" w:rsidRDefault="007009DC" w:rsidP="00A00084">
    <w:pPr>
      <w:spacing w:line="276" w:lineRule="auto"/>
      <w:rPr>
        <w:rFonts w:ascii="Verdana" w:hAnsi="Verdana"/>
        <w:b/>
        <w:bCs/>
        <w:color w:val="41525C"/>
        <w:sz w:val="18"/>
        <w:szCs w:val="18"/>
      </w:rPr>
    </w:pPr>
  </w:p>
  <w:p w14:paraId="7628F717" w14:textId="7A85364A" w:rsidR="00A00084" w:rsidRPr="00164A29" w:rsidRDefault="00A67836" w:rsidP="00A00084">
    <w:pPr>
      <w:spacing w:line="276" w:lineRule="auto"/>
      <w:rPr>
        <w:rFonts w:ascii="Verdana" w:hAnsi="Verdana"/>
        <w:color w:val="ED1C2A"/>
        <w:sz w:val="18"/>
        <w:szCs w:val="18"/>
      </w:rPr>
    </w:pPr>
    <w:r>
      <w:rPr>
        <w:rFonts w:ascii="Verdana" w:hAnsi="Verdana"/>
        <w:color w:val="41525C"/>
        <w:sz w:val="18"/>
        <w:szCs w:val="18"/>
      </w:rPr>
      <w:t xml:space="preserve">December </w:t>
    </w:r>
    <w:r w:rsidR="0042295E">
      <w:rPr>
        <w:rFonts w:ascii="Verdana" w:hAnsi="Verdana"/>
        <w:color w:val="41525C"/>
        <w:sz w:val="18"/>
        <w:szCs w:val="18"/>
      </w:rPr>
      <w:t>15</w:t>
    </w:r>
    <w:r w:rsidR="00A00084">
      <w:rPr>
        <w:rFonts w:ascii="Verdana" w:hAnsi="Verdana"/>
        <w:color w:val="41525C"/>
        <w:sz w:val="18"/>
        <w:szCs w:val="18"/>
      </w:rPr>
      <w:t>, 20</w:t>
    </w:r>
    <w:r w:rsidR="00CB68A0">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537A08C1" w14:textId="77777777" w:rsidTr="2D4D0E10">
      <w:tc>
        <w:tcPr>
          <w:tcW w:w="3120" w:type="dxa"/>
        </w:tcPr>
        <w:p w14:paraId="1C39F02E" w14:textId="01CFDE9E" w:rsidR="2D4D0E10" w:rsidRDefault="2D4D0E10" w:rsidP="2D4D0E10">
          <w:pPr>
            <w:pStyle w:val="Header"/>
            <w:ind w:left="-115"/>
          </w:pPr>
        </w:p>
      </w:tc>
      <w:tc>
        <w:tcPr>
          <w:tcW w:w="3120" w:type="dxa"/>
        </w:tcPr>
        <w:p w14:paraId="139348C9" w14:textId="25591582" w:rsidR="2D4D0E10" w:rsidRDefault="2D4D0E10" w:rsidP="2D4D0E10">
          <w:pPr>
            <w:pStyle w:val="Header"/>
            <w:jc w:val="center"/>
          </w:pPr>
        </w:p>
      </w:tc>
      <w:tc>
        <w:tcPr>
          <w:tcW w:w="3120" w:type="dxa"/>
        </w:tcPr>
        <w:p w14:paraId="4208264B" w14:textId="1833DE32" w:rsidR="2D4D0E10" w:rsidRDefault="2D4D0E10" w:rsidP="2D4D0E10">
          <w:pPr>
            <w:pStyle w:val="Header"/>
            <w:ind w:right="-115"/>
            <w:jc w:val="right"/>
          </w:pPr>
        </w:p>
      </w:tc>
    </w:tr>
  </w:tbl>
  <w:p w14:paraId="496D36E5" w14:textId="11711DF8" w:rsidR="2D4D0E10" w:rsidRDefault="2D4D0E10" w:rsidP="2D4D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hybridMultilevel"/>
    <w:tmpl w:val="7DF0E1D0"/>
    <w:lvl w:ilvl="0" w:tplc="1BF86FB2">
      <w:start w:val="1"/>
      <w:numFmt w:val="bullet"/>
      <w:lvlText w:val=""/>
      <w:lvlJc w:val="left"/>
      <w:pPr>
        <w:tabs>
          <w:tab w:val="num" w:pos="720"/>
        </w:tabs>
        <w:ind w:left="720" w:hanging="360"/>
      </w:pPr>
      <w:rPr>
        <w:rFonts w:ascii="Symbol" w:hAnsi="Symbol" w:hint="default"/>
        <w:sz w:val="20"/>
      </w:rPr>
    </w:lvl>
    <w:lvl w:ilvl="1" w:tplc="A0B493C2" w:tentative="1">
      <w:start w:val="1"/>
      <w:numFmt w:val="bullet"/>
      <w:lvlText w:val="o"/>
      <w:lvlJc w:val="left"/>
      <w:pPr>
        <w:tabs>
          <w:tab w:val="num" w:pos="1440"/>
        </w:tabs>
        <w:ind w:left="1440" w:hanging="360"/>
      </w:pPr>
      <w:rPr>
        <w:rFonts w:ascii="Courier New" w:hAnsi="Courier New" w:hint="default"/>
        <w:sz w:val="20"/>
      </w:rPr>
    </w:lvl>
    <w:lvl w:ilvl="2" w:tplc="EB469A88" w:tentative="1">
      <w:start w:val="1"/>
      <w:numFmt w:val="bullet"/>
      <w:lvlText w:val=""/>
      <w:lvlJc w:val="left"/>
      <w:pPr>
        <w:tabs>
          <w:tab w:val="num" w:pos="2160"/>
        </w:tabs>
        <w:ind w:left="2160" w:hanging="360"/>
      </w:pPr>
      <w:rPr>
        <w:rFonts w:ascii="Wingdings" w:hAnsi="Wingdings" w:hint="default"/>
        <w:sz w:val="20"/>
      </w:rPr>
    </w:lvl>
    <w:lvl w:ilvl="3" w:tplc="DDC0BEF2" w:tentative="1">
      <w:start w:val="1"/>
      <w:numFmt w:val="bullet"/>
      <w:lvlText w:val=""/>
      <w:lvlJc w:val="left"/>
      <w:pPr>
        <w:tabs>
          <w:tab w:val="num" w:pos="2880"/>
        </w:tabs>
        <w:ind w:left="2880" w:hanging="360"/>
      </w:pPr>
      <w:rPr>
        <w:rFonts w:ascii="Wingdings" w:hAnsi="Wingdings" w:hint="default"/>
        <w:sz w:val="20"/>
      </w:rPr>
    </w:lvl>
    <w:lvl w:ilvl="4" w:tplc="C9902DB4" w:tentative="1">
      <w:start w:val="1"/>
      <w:numFmt w:val="bullet"/>
      <w:lvlText w:val=""/>
      <w:lvlJc w:val="left"/>
      <w:pPr>
        <w:tabs>
          <w:tab w:val="num" w:pos="3600"/>
        </w:tabs>
        <w:ind w:left="3600" w:hanging="360"/>
      </w:pPr>
      <w:rPr>
        <w:rFonts w:ascii="Wingdings" w:hAnsi="Wingdings" w:hint="default"/>
        <w:sz w:val="20"/>
      </w:rPr>
    </w:lvl>
    <w:lvl w:ilvl="5" w:tplc="D30AD198" w:tentative="1">
      <w:start w:val="1"/>
      <w:numFmt w:val="bullet"/>
      <w:lvlText w:val=""/>
      <w:lvlJc w:val="left"/>
      <w:pPr>
        <w:tabs>
          <w:tab w:val="num" w:pos="4320"/>
        </w:tabs>
        <w:ind w:left="4320" w:hanging="360"/>
      </w:pPr>
      <w:rPr>
        <w:rFonts w:ascii="Wingdings" w:hAnsi="Wingdings" w:hint="default"/>
        <w:sz w:val="20"/>
      </w:rPr>
    </w:lvl>
    <w:lvl w:ilvl="6" w:tplc="4D087B46" w:tentative="1">
      <w:start w:val="1"/>
      <w:numFmt w:val="bullet"/>
      <w:lvlText w:val=""/>
      <w:lvlJc w:val="left"/>
      <w:pPr>
        <w:tabs>
          <w:tab w:val="num" w:pos="5040"/>
        </w:tabs>
        <w:ind w:left="5040" w:hanging="360"/>
      </w:pPr>
      <w:rPr>
        <w:rFonts w:ascii="Wingdings" w:hAnsi="Wingdings" w:hint="default"/>
        <w:sz w:val="20"/>
      </w:rPr>
    </w:lvl>
    <w:lvl w:ilvl="7" w:tplc="9012796E" w:tentative="1">
      <w:start w:val="1"/>
      <w:numFmt w:val="bullet"/>
      <w:lvlText w:val=""/>
      <w:lvlJc w:val="left"/>
      <w:pPr>
        <w:tabs>
          <w:tab w:val="num" w:pos="5760"/>
        </w:tabs>
        <w:ind w:left="5760" w:hanging="360"/>
      </w:pPr>
      <w:rPr>
        <w:rFonts w:ascii="Wingdings" w:hAnsi="Wingdings" w:hint="default"/>
        <w:sz w:val="20"/>
      </w:rPr>
    </w:lvl>
    <w:lvl w:ilvl="8" w:tplc="D3727D6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hybridMultilevel"/>
    <w:tmpl w:val="384AEE9E"/>
    <w:lvl w:ilvl="0" w:tplc="0A2A64A0">
      <w:start w:val="1"/>
      <w:numFmt w:val="bullet"/>
      <w:lvlText w:val=""/>
      <w:lvlJc w:val="left"/>
      <w:pPr>
        <w:tabs>
          <w:tab w:val="num" w:pos="720"/>
        </w:tabs>
        <w:ind w:left="720" w:hanging="360"/>
      </w:pPr>
      <w:rPr>
        <w:rFonts w:ascii="Symbol" w:hAnsi="Symbol" w:hint="default"/>
        <w:sz w:val="20"/>
      </w:rPr>
    </w:lvl>
    <w:lvl w:ilvl="1" w:tplc="DB1C6602">
      <w:start w:val="1"/>
      <w:numFmt w:val="bullet"/>
      <w:lvlText w:val="o"/>
      <w:lvlJc w:val="left"/>
      <w:pPr>
        <w:tabs>
          <w:tab w:val="num" w:pos="1440"/>
        </w:tabs>
        <w:ind w:left="1440" w:hanging="360"/>
      </w:pPr>
      <w:rPr>
        <w:rFonts w:ascii="Courier New" w:hAnsi="Courier New" w:cs="Times New Roman" w:hint="default"/>
        <w:sz w:val="20"/>
      </w:rPr>
    </w:lvl>
    <w:lvl w:ilvl="2" w:tplc="C6BE1B24">
      <w:start w:val="1"/>
      <w:numFmt w:val="bullet"/>
      <w:lvlText w:val=""/>
      <w:lvlJc w:val="left"/>
      <w:pPr>
        <w:tabs>
          <w:tab w:val="num" w:pos="2160"/>
        </w:tabs>
        <w:ind w:left="2160" w:hanging="360"/>
      </w:pPr>
      <w:rPr>
        <w:rFonts w:ascii="Wingdings" w:hAnsi="Wingdings" w:hint="default"/>
        <w:sz w:val="20"/>
      </w:rPr>
    </w:lvl>
    <w:lvl w:ilvl="3" w:tplc="9EAEE906">
      <w:start w:val="1"/>
      <w:numFmt w:val="bullet"/>
      <w:lvlText w:val=""/>
      <w:lvlJc w:val="left"/>
      <w:pPr>
        <w:tabs>
          <w:tab w:val="num" w:pos="2880"/>
        </w:tabs>
        <w:ind w:left="2880" w:hanging="360"/>
      </w:pPr>
      <w:rPr>
        <w:rFonts w:ascii="Wingdings" w:hAnsi="Wingdings" w:hint="default"/>
        <w:sz w:val="20"/>
      </w:rPr>
    </w:lvl>
    <w:lvl w:ilvl="4" w:tplc="2AD80B2E">
      <w:start w:val="1"/>
      <w:numFmt w:val="bullet"/>
      <w:lvlText w:val=""/>
      <w:lvlJc w:val="left"/>
      <w:pPr>
        <w:tabs>
          <w:tab w:val="num" w:pos="3600"/>
        </w:tabs>
        <w:ind w:left="3600" w:hanging="360"/>
      </w:pPr>
      <w:rPr>
        <w:rFonts w:ascii="Wingdings" w:hAnsi="Wingdings" w:hint="default"/>
        <w:sz w:val="20"/>
      </w:rPr>
    </w:lvl>
    <w:lvl w:ilvl="5" w:tplc="2F5E7462">
      <w:start w:val="1"/>
      <w:numFmt w:val="bullet"/>
      <w:lvlText w:val=""/>
      <w:lvlJc w:val="left"/>
      <w:pPr>
        <w:tabs>
          <w:tab w:val="num" w:pos="4320"/>
        </w:tabs>
        <w:ind w:left="4320" w:hanging="360"/>
      </w:pPr>
      <w:rPr>
        <w:rFonts w:ascii="Wingdings" w:hAnsi="Wingdings" w:hint="default"/>
        <w:sz w:val="20"/>
      </w:rPr>
    </w:lvl>
    <w:lvl w:ilvl="6" w:tplc="42947246">
      <w:start w:val="1"/>
      <w:numFmt w:val="bullet"/>
      <w:lvlText w:val=""/>
      <w:lvlJc w:val="left"/>
      <w:pPr>
        <w:tabs>
          <w:tab w:val="num" w:pos="5040"/>
        </w:tabs>
        <w:ind w:left="5040" w:hanging="360"/>
      </w:pPr>
      <w:rPr>
        <w:rFonts w:ascii="Wingdings" w:hAnsi="Wingdings" w:hint="default"/>
        <w:sz w:val="20"/>
      </w:rPr>
    </w:lvl>
    <w:lvl w:ilvl="7" w:tplc="7FF2CAFA">
      <w:start w:val="1"/>
      <w:numFmt w:val="bullet"/>
      <w:lvlText w:val=""/>
      <w:lvlJc w:val="left"/>
      <w:pPr>
        <w:tabs>
          <w:tab w:val="num" w:pos="5760"/>
        </w:tabs>
        <w:ind w:left="5760" w:hanging="360"/>
      </w:pPr>
      <w:rPr>
        <w:rFonts w:ascii="Wingdings" w:hAnsi="Wingdings" w:hint="default"/>
        <w:sz w:val="20"/>
      </w:rPr>
    </w:lvl>
    <w:lvl w:ilvl="8" w:tplc="75CA2440">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33FF"/>
    <w:rsid w:val="00011DA1"/>
    <w:rsid w:val="00012785"/>
    <w:rsid w:val="000230D6"/>
    <w:rsid w:val="0003085D"/>
    <w:rsid w:val="00037CAA"/>
    <w:rsid w:val="000513EF"/>
    <w:rsid w:val="00054731"/>
    <w:rsid w:val="00055ACD"/>
    <w:rsid w:val="00074B75"/>
    <w:rsid w:val="000763F7"/>
    <w:rsid w:val="00080398"/>
    <w:rsid w:val="000947BA"/>
    <w:rsid w:val="000965D5"/>
    <w:rsid w:val="00096BDD"/>
    <w:rsid w:val="000A3D40"/>
    <w:rsid w:val="000B1846"/>
    <w:rsid w:val="000B26FE"/>
    <w:rsid w:val="000B70FC"/>
    <w:rsid w:val="000C1469"/>
    <w:rsid w:val="000C18E7"/>
    <w:rsid w:val="000D0CA5"/>
    <w:rsid w:val="000D44FC"/>
    <w:rsid w:val="000D693F"/>
    <w:rsid w:val="000D7EB6"/>
    <w:rsid w:val="000E613B"/>
    <w:rsid w:val="000F5644"/>
    <w:rsid w:val="001028FC"/>
    <w:rsid w:val="00115C22"/>
    <w:rsid w:val="0011715D"/>
    <w:rsid w:val="00117654"/>
    <w:rsid w:val="00122046"/>
    <w:rsid w:val="00124DAA"/>
    <w:rsid w:val="00146FBF"/>
    <w:rsid w:val="00147448"/>
    <w:rsid w:val="00151832"/>
    <w:rsid w:val="00154717"/>
    <w:rsid w:val="00163681"/>
    <w:rsid w:val="001721A4"/>
    <w:rsid w:val="00174F55"/>
    <w:rsid w:val="001768A5"/>
    <w:rsid w:val="001803F2"/>
    <w:rsid w:val="0019725C"/>
    <w:rsid w:val="001A2221"/>
    <w:rsid w:val="001B038D"/>
    <w:rsid w:val="001B3AC2"/>
    <w:rsid w:val="001C3B4A"/>
    <w:rsid w:val="001C5FBE"/>
    <w:rsid w:val="001D4BB5"/>
    <w:rsid w:val="001E675D"/>
    <w:rsid w:val="001F1275"/>
    <w:rsid w:val="001F350D"/>
    <w:rsid w:val="001F7F37"/>
    <w:rsid w:val="002019E4"/>
    <w:rsid w:val="00206DE3"/>
    <w:rsid w:val="00212A7D"/>
    <w:rsid w:val="0021707A"/>
    <w:rsid w:val="00224D8B"/>
    <w:rsid w:val="00227E63"/>
    <w:rsid w:val="0023077D"/>
    <w:rsid w:val="00232C4F"/>
    <w:rsid w:val="002531D2"/>
    <w:rsid w:val="00253258"/>
    <w:rsid w:val="0025607B"/>
    <w:rsid w:val="002613FA"/>
    <w:rsid w:val="00271971"/>
    <w:rsid w:val="00272C2E"/>
    <w:rsid w:val="002839E7"/>
    <w:rsid w:val="002924AF"/>
    <w:rsid w:val="002961A9"/>
    <w:rsid w:val="002A1EA6"/>
    <w:rsid w:val="002B0441"/>
    <w:rsid w:val="002B13B4"/>
    <w:rsid w:val="002C5C06"/>
    <w:rsid w:val="002D262B"/>
    <w:rsid w:val="002D4212"/>
    <w:rsid w:val="002F7276"/>
    <w:rsid w:val="00304B3D"/>
    <w:rsid w:val="00330391"/>
    <w:rsid w:val="003306B0"/>
    <w:rsid w:val="00351B74"/>
    <w:rsid w:val="00360570"/>
    <w:rsid w:val="00381093"/>
    <w:rsid w:val="003872E7"/>
    <w:rsid w:val="00392DA9"/>
    <w:rsid w:val="00393938"/>
    <w:rsid w:val="003A289B"/>
    <w:rsid w:val="003C781D"/>
    <w:rsid w:val="003D2B5A"/>
    <w:rsid w:val="003D568C"/>
    <w:rsid w:val="003E0E14"/>
    <w:rsid w:val="003E608A"/>
    <w:rsid w:val="003F7CF9"/>
    <w:rsid w:val="00400BCB"/>
    <w:rsid w:val="00404546"/>
    <w:rsid w:val="004127FD"/>
    <w:rsid w:val="00414C94"/>
    <w:rsid w:val="0042295E"/>
    <w:rsid w:val="00424C3F"/>
    <w:rsid w:val="00427B0C"/>
    <w:rsid w:val="004303E4"/>
    <w:rsid w:val="004340D9"/>
    <w:rsid w:val="0043784B"/>
    <w:rsid w:val="00441B9A"/>
    <w:rsid w:val="00452ADE"/>
    <w:rsid w:val="004658C6"/>
    <w:rsid w:val="00465E5D"/>
    <w:rsid w:val="0048194B"/>
    <w:rsid w:val="00482414"/>
    <w:rsid w:val="004835D3"/>
    <w:rsid w:val="004904DC"/>
    <w:rsid w:val="004A2A6D"/>
    <w:rsid w:val="004B4F73"/>
    <w:rsid w:val="004C22CA"/>
    <w:rsid w:val="004D0DAC"/>
    <w:rsid w:val="004E7492"/>
    <w:rsid w:val="004F2E3A"/>
    <w:rsid w:val="00501523"/>
    <w:rsid w:val="00516779"/>
    <w:rsid w:val="0051680B"/>
    <w:rsid w:val="0051689E"/>
    <w:rsid w:val="005204D1"/>
    <w:rsid w:val="005207A5"/>
    <w:rsid w:val="005230C4"/>
    <w:rsid w:val="00525629"/>
    <w:rsid w:val="00542DA6"/>
    <w:rsid w:val="00544164"/>
    <w:rsid w:val="00547E02"/>
    <w:rsid w:val="0055415E"/>
    <w:rsid w:val="005577A1"/>
    <w:rsid w:val="0056327F"/>
    <w:rsid w:val="00563AB4"/>
    <w:rsid w:val="005703B3"/>
    <w:rsid w:val="005859CD"/>
    <w:rsid w:val="00590439"/>
    <w:rsid w:val="005B0CEE"/>
    <w:rsid w:val="005B7668"/>
    <w:rsid w:val="005C2114"/>
    <w:rsid w:val="005F6879"/>
    <w:rsid w:val="00602ABA"/>
    <w:rsid w:val="006156E3"/>
    <w:rsid w:val="006215A5"/>
    <w:rsid w:val="00622430"/>
    <w:rsid w:val="00627CA2"/>
    <w:rsid w:val="00633245"/>
    <w:rsid w:val="00634536"/>
    <w:rsid w:val="00637FA8"/>
    <w:rsid w:val="00641493"/>
    <w:rsid w:val="00642FC8"/>
    <w:rsid w:val="00647245"/>
    <w:rsid w:val="00650418"/>
    <w:rsid w:val="0065131F"/>
    <w:rsid w:val="00651C50"/>
    <w:rsid w:val="00677A85"/>
    <w:rsid w:val="006817A4"/>
    <w:rsid w:val="00681E2A"/>
    <w:rsid w:val="00686E82"/>
    <w:rsid w:val="006B2CD3"/>
    <w:rsid w:val="006B32ED"/>
    <w:rsid w:val="006B74CA"/>
    <w:rsid w:val="006D168E"/>
    <w:rsid w:val="006D20E1"/>
    <w:rsid w:val="006D40A5"/>
    <w:rsid w:val="007009DC"/>
    <w:rsid w:val="00700B73"/>
    <w:rsid w:val="00702BB6"/>
    <w:rsid w:val="00712B8F"/>
    <w:rsid w:val="00712EA8"/>
    <w:rsid w:val="007136F0"/>
    <w:rsid w:val="0071490F"/>
    <w:rsid w:val="00720688"/>
    <w:rsid w:val="00724635"/>
    <w:rsid w:val="007267D7"/>
    <w:rsid w:val="0073065F"/>
    <w:rsid w:val="0074188C"/>
    <w:rsid w:val="00745CD6"/>
    <w:rsid w:val="00746E86"/>
    <w:rsid w:val="00751CD7"/>
    <w:rsid w:val="007557E7"/>
    <w:rsid w:val="00757AA1"/>
    <w:rsid w:val="00760467"/>
    <w:rsid w:val="00766305"/>
    <w:rsid w:val="00790664"/>
    <w:rsid w:val="00793062"/>
    <w:rsid w:val="00794BDF"/>
    <w:rsid w:val="00795EC4"/>
    <w:rsid w:val="00796ACE"/>
    <w:rsid w:val="0079777E"/>
    <w:rsid w:val="007A4382"/>
    <w:rsid w:val="007A5273"/>
    <w:rsid w:val="007B3EFA"/>
    <w:rsid w:val="007B592A"/>
    <w:rsid w:val="007C5D65"/>
    <w:rsid w:val="007C6160"/>
    <w:rsid w:val="007C6CCD"/>
    <w:rsid w:val="007D0873"/>
    <w:rsid w:val="007D1AE4"/>
    <w:rsid w:val="007D5E8F"/>
    <w:rsid w:val="007D680F"/>
    <w:rsid w:val="007E34CC"/>
    <w:rsid w:val="007E5AED"/>
    <w:rsid w:val="00804B60"/>
    <w:rsid w:val="00821C6D"/>
    <w:rsid w:val="00831597"/>
    <w:rsid w:val="008444E7"/>
    <w:rsid w:val="008626A1"/>
    <w:rsid w:val="008671EC"/>
    <w:rsid w:val="00881741"/>
    <w:rsid w:val="00887DDF"/>
    <w:rsid w:val="008A167F"/>
    <w:rsid w:val="008B039D"/>
    <w:rsid w:val="008C4910"/>
    <w:rsid w:val="008D0027"/>
    <w:rsid w:val="008E099D"/>
    <w:rsid w:val="008E0CE4"/>
    <w:rsid w:val="008E2720"/>
    <w:rsid w:val="008F051A"/>
    <w:rsid w:val="0090617E"/>
    <w:rsid w:val="009222BE"/>
    <w:rsid w:val="009336DD"/>
    <w:rsid w:val="00935C1A"/>
    <w:rsid w:val="00940057"/>
    <w:rsid w:val="00946949"/>
    <w:rsid w:val="0095372C"/>
    <w:rsid w:val="00963447"/>
    <w:rsid w:val="00970565"/>
    <w:rsid w:val="00994831"/>
    <w:rsid w:val="009A099D"/>
    <w:rsid w:val="009A4CC2"/>
    <w:rsid w:val="009A6041"/>
    <w:rsid w:val="009B48EF"/>
    <w:rsid w:val="009C5995"/>
    <w:rsid w:val="009D0A41"/>
    <w:rsid w:val="009E364F"/>
    <w:rsid w:val="009E6FEA"/>
    <w:rsid w:val="00A00084"/>
    <w:rsid w:val="00A63BD1"/>
    <w:rsid w:val="00A6440E"/>
    <w:rsid w:val="00A67836"/>
    <w:rsid w:val="00AB158C"/>
    <w:rsid w:val="00AC56E9"/>
    <w:rsid w:val="00AD3668"/>
    <w:rsid w:val="00AD4648"/>
    <w:rsid w:val="00AF17AE"/>
    <w:rsid w:val="00AF5E58"/>
    <w:rsid w:val="00B034AB"/>
    <w:rsid w:val="00B067A9"/>
    <w:rsid w:val="00B1112C"/>
    <w:rsid w:val="00B11A89"/>
    <w:rsid w:val="00B201F3"/>
    <w:rsid w:val="00B2434F"/>
    <w:rsid w:val="00B41319"/>
    <w:rsid w:val="00B42FDD"/>
    <w:rsid w:val="00B4390E"/>
    <w:rsid w:val="00B45CD4"/>
    <w:rsid w:val="00B46D61"/>
    <w:rsid w:val="00B51534"/>
    <w:rsid w:val="00B544F5"/>
    <w:rsid w:val="00B57BA9"/>
    <w:rsid w:val="00B82D04"/>
    <w:rsid w:val="00B93202"/>
    <w:rsid w:val="00B94AD3"/>
    <w:rsid w:val="00BB11C6"/>
    <w:rsid w:val="00BB2CE5"/>
    <w:rsid w:val="00BB59D8"/>
    <w:rsid w:val="00BB5EB6"/>
    <w:rsid w:val="00BB7DFF"/>
    <w:rsid w:val="00BD3651"/>
    <w:rsid w:val="00BE04EB"/>
    <w:rsid w:val="00BE59D6"/>
    <w:rsid w:val="00BE69D5"/>
    <w:rsid w:val="00BF41FC"/>
    <w:rsid w:val="00C12FFB"/>
    <w:rsid w:val="00C17F51"/>
    <w:rsid w:val="00C276AA"/>
    <w:rsid w:val="00C6082E"/>
    <w:rsid w:val="00C60DFD"/>
    <w:rsid w:val="00C61EFC"/>
    <w:rsid w:val="00C6455D"/>
    <w:rsid w:val="00C66CE2"/>
    <w:rsid w:val="00C726AE"/>
    <w:rsid w:val="00C8297E"/>
    <w:rsid w:val="00C94A22"/>
    <w:rsid w:val="00C962B5"/>
    <w:rsid w:val="00CA1CDA"/>
    <w:rsid w:val="00CB11BD"/>
    <w:rsid w:val="00CB4D8F"/>
    <w:rsid w:val="00CB68A0"/>
    <w:rsid w:val="00CC1BC2"/>
    <w:rsid w:val="00CC75AD"/>
    <w:rsid w:val="00CC7655"/>
    <w:rsid w:val="00CD7EDE"/>
    <w:rsid w:val="00CE0A36"/>
    <w:rsid w:val="00CE1D0F"/>
    <w:rsid w:val="00CE59E3"/>
    <w:rsid w:val="00CF0682"/>
    <w:rsid w:val="00CF1046"/>
    <w:rsid w:val="00CF72BB"/>
    <w:rsid w:val="00D02C16"/>
    <w:rsid w:val="00D04535"/>
    <w:rsid w:val="00D07258"/>
    <w:rsid w:val="00D20366"/>
    <w:rsid w:val="00D227E3"/>
    <w:rsid w:val="00D25EED"/>
    <w:rsid w:val="00D436E8"/>
    <w:rsid w:val="00D444F2"/>
    <w:rsid w:val="00D476FD"/>
    <w:rsid w:val="00D5300B"/>
    <w:rsid w:val="00D55D37"/>
    <w:rsid w:val="00D61D40"/>
    <w:rsid w:val="00D7303B"/>
    <w:rsid w:val="00D73B07"/>
    <w:rsid w:val="00D80C57"/>
    <w:rsid w:val="00D905FA"/>
    <w:rsid w:val="00D94FB1"/>
    <w:rsid w:val="00D96C8F"/>
    <w:rsid w:val="00D97831"/>
    <w:rsid w:val="00DB77F5"/>
    <w:rsid w:val="00DD14D8"/>
    <w:rsid w:val="00DD1B0A"/>
    <w:rsid w:val="00DE5458"/>
    <w:rsid w:val="00DE7B54"/>
    <w:rsid w:val="00DE7C04"/>
    <w:rsid w:val="00DE7F01"/>
    <w:rsid w:val="00DF23F4"/>
    <w:rsid w:val="00DF5557"/>
    <w:rsid w:val="00E0033E"/>
    <w:rsid w:val="00E16391"/>
    <w:rsid w:val="00E17325"/>
    <w:rsid w:val="00E2570F"/>
    <w:rsid w:val="00E4270C"/>
    <w:rsid w:val="00E463C3"/>
    <w:rsid w:val="00E46460"/>
    <w:rsid w:val="00E51545"/>
    <w:rsid w:val="00E51551"/>
    <w:rsid w:val="00E52BB3"/>
    <w:rsid w:val="00E530DA"/>
    <w:rsid w:val="00E67B76"/>
    <w:rsid w:val="00E7532D"/>
    <w:rsid w:val="00E90562"/>
    <w:rsid w:val="00E914DA"/>
    <w:rsid w:val="00E950FB"/>
    <w:rsid w:val="00EA64DF"/>
    <w:rsid w:val="00EB7673"/>
    <w:rsid w:val="00EB7AD5"/>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95E60"/>
    <w:rsid w:val="00FC0DA4"/>
    <w:rsid w:val="00FC48C7"/>
    <w:rsid w:val="00FC6399"/>
    <w:rsid w:val="00FD4F8F"/>
    <w:rsid w:val="00FD556A"/>
    <w:rsid w:val="00FE7C54"/>
    <w:rsid w:val="00FF1542"/>
    <w:rsid w:val="00FF1D2E"/>
    <w:rsid w:val="00FF64F1"/>
    <w:rsid w:val="00FF6708"/>
    <w:rsid w:val="00FF6BD7"/>
    <w:rsid w:val="04B6F407"/>
    <w:rsid w:val="04C2F081"/>
    <w:rsid w:val="052B0CB0"/>
    <w:rsid w:val="05DC51BB"/>
    <w:rsid w:val="0618A20A"/>
    <w:rsid w:val="07EB1E54"/>
    <w:rsid w:val="094FF3F4"/>
    <w:rsid w:val="0A283178"/>
    <w:rsid w:val="0A8C635E"/>
    <w:rsid w:val="0CE4D4E4"/>
    <w:rsid w:val="1016730D"/>
    <w:rsid w:val="10A06778"/>
    <w:rsid w:val="133B811F"/>
    <w:rsid w:val="1414B365"/>
    <w:rsid w:val="189BAF6B"/>
    <w:rsid w:val="1BC6903D"/>
    <w:rsid w:val="1C3E4AD8"/>
    <w:rsid w:val="1CA9697E"/>
    <w:rsid w:val="20D7CA0D"/>
    <w:rsid w:val="214EEB53"/>
    <w:rsid w:val="233D6175"/>
    <w:rsid w:val="237343C7"/>
    <w:rsid w:val="24779A42"/>
    <w:rsid w:val="2493DE7D"/>
    <w:rsid w:val="2574B3BB"/>
    <w:rsid w:val="25D9746C"/>
    <w:rsid w:val="27120A46"/>
    <w:rsid w:val="281B62A1"/>
    <w:rsid w:val="282859F6"/>
    <w:rsid w:val="28AD2912"/>
    <w:rsid w:val="291E21DA"/>
    <w:rsid w:val="2A53FCFF"/>
    <w:rsid w:val="2A637E96"/>
    <w:rsid w:val="2ABA07E0"/>
    <w:rsid w:val="2B318881"/>
    <w:rsid w:val="2B95DCFC"/>
    <w:rsid w:val="2BE8F914"/>
    <w:rsid w:val="2C80BBF9"/>
    <w:rsid w:val="2CDD746C"/>
    <w:rsid w:val="2D4D0E10"/>
    <w:rsid w:val="2F055C65"/>
    <w:rsid w:val="3051881A"/>
    <w:rsid w:val="3188CE16"/>
    <w:rsid w:val="337B06A8"/>
    <w:rsid w:val="33846F50"/>
    <w:rsid w:val="33A5B39C"/>
    <w:rsid w:val="34E0AE5C"/>
    <w:rsid w:val="36184247"/>
    <w:rsid w:val="367471F2"/>
    <w:rsid w:val="36B5DD4D"/>
    <w:rsid w:val="37838528"/>
    <w:rsid w:val="39330DAE"/>
    <w:rsid w:val="3A9A2A3B"/>
    <w:rsid w:val="3B86B8DE"/>
    <w:rsid w:val="3CF2FBD8"/>
    <w:rsid w:val="3E39E431"/>
    <w:rsid w:val="3E91C6BA"/>
    <w:rsid w:val="3F552E00"/>
    <w:rsid w:val="3F6060B3"/>
    <w:rsid w:val="3F6EB9E0"/>
    <w:rsid w:val="401BD91F"/>
    <w:rsid w:val="41AE20AC"/>
    <w:rsid w:val="425146AE"/>
    <w:rsid w:val="4298A275"/>
    <w:rsid w:val="44EB167C"/>
    <w:rsid w:val="46E2C528"/>
    <w:rsid w:val="484AA9EA"/>
    <w:rsid w:val="48AB924C"/>
    <w:rsid w:val="49BB8AE9"/>
    <w:rsid w:val="4A42E65D"/>
    <w:rsid w:val="4AD20357"/>
    <w:rsid w:val="4CFE7476"/>
    <w:rsid w:val="4D368EAD"/>
    <w:rsid w:val="4DFA7259"/>
    <w:rsid w:val="4E769982"/>
    <w:rsid w:val="4F50C7B4"/>
    <w:rsid w:val="4F559705"/>
    <w:rsid w:val="4FCA28EB"/>
    <w:rsid w:val="50074EFA"/>
    <w:rsid w:val="5040A186"/>
    <w:rsid w:val="505C03B0"/>
    <w:rsid w:val="51A636AB"/>
    <w:rsid w:val="51EDFA0F"/>
    <w:rsid w:val="5361A7A8"/>
    <w:rsid w:val="55DA2C13"/>
    <w:rsid w:val="572EECB0"/>
    <w:rsid w:val="573A2360"/>
    <w:rsid w:val="59125A19"/>
    <w:rsid w:val="59B8139A"/>
    <w:rsid w:val="5A060C3F"/>
    <w:rsid w:val="5AE2E543"/>
    <w:rsid w:val="5B8AC5CC"/>
    <w:rsid w:val="5B9945B5"/>
    <w:rsid w:val="5C449BF6"/>
    <w:rsid w:val="5D11C1B3"/>
    <w:rsid w:val="5DC5673D"/>
    <w:rsid w:val="5FA1E9DE"/>
    <w:rsid w:val="60CD3D02"/>
    <w:rsid w:val="6105B7FC"/>
    <w:rsid w:val="612B48C4"/>
    <w:rsid w:val="61810F2B"/>
    <w:rsid w:val="61E14135"/>
    <w:rsid w:val="622D476A"/>
    <w:rsid w:val="6366F332"/>
    <w:rsid w:val="63ADC825"/>
    <w:rsid w:val="64095CE6"/>
    <w:rsid w:val="65AE2F6E"/>
    <w:rsid w:val="67992E52"/>
    <w:rsid w:val="68DD33A4"/>
    <w:rsid w:val="6949FB29"/>
    <w:rsid w:val="6ADD0B85"/>
    <w:rsid w:val="6B0E0A19"/>
    <w:rsid w:val="6B3DCD72"/>
    <w:rsid w:val="6C839F05"/>
    <w:rsid w:val="6CED74C4"/>
    <w:rsid w:val="6DA7241F"/>
    <w:rsid w:val="6E2A5672"/>
    <w:rsid w:val="711C8E68"/>
    <w:rsid w:val="719E6A22"/>
    <w:rsid w:val="727B2DF3"/>
    <w:rsid w:val="74161289"/>
    <w:rsid w:val="75420CB2"/>
    <w:rsid w:val="7584A5AD"/>
    <w:rsid w:val="758FBB45"/>
    <w:rsid w:val="76382B94"/>
    <w:rsid w:val="766C0A93"/>
    <w:rsid w:val="77D824F8"/>
    <w:rsid w:val="7A44E389"/>
    <w:rsid w:val="7AC46985"/>
    <w:rsid w:val="7C23694B"/>
    <w:rsid w:val="7C5C8573"/>
    <w:rsid w:val="7D7ECA33"/>
    <w:rsid w:val="7ED62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964939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59274159">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nes-homes.co.uk/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istelle.lacourt@manitowoc.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top-slewing-cranes/mct-8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14CA8A-B269-4493-A807-D1B30F1E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5114</Characters>
  <Application>Microsoft Office Word</Application>
  <DocSecurity>0</DocSecurity>
  <Lines>42</Lines>
  <Paragraphs>11</Paragraphs>
  <ScaleCrop>false</ScaleCrop>
  <Company>Lippincott Mercer</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29</cp:revision>
  <cp:lastPrinted>2014-03-31T14:21:00Z</cp:lastPrinted>
  <dcterms:created xsi:type="dcterms:W3CDTF">2020-07-17T09:31:00Z</dcterms:created>
  <dcterms:modified xsi:type="dcterms:W3CDTF">2020-12-08T20:09:00Z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