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28130AD7" w:rsidR="00A00084" w:rsidRPr="005208C3" w:rsidRDefault="00F52037" w:rsidP="001E675D">
      <w:pPr>
        <w:tabs>
          <w:tab w:val="left" w:pos="6096"/>
        </w:tabs>
        <w:jc w:val="right"/>
        <w:outlineLvl w:val="0"/>
        <w:rPr>
          <w:rFonts w:ascii="Verdana" w:hAnsi="Verdana"/>
          <w:color w:val="ED1C2A"/>
          <w:sz w:val="30"/>
          <w:szCs w:val="30"/>
          <w:lang w:val="fr-FR"/>
        </w:rPr>
      </w:pPr>
      <w:r w:rsidRPr="005208C3">
        <w:rPr>
          <w:rFonts w:ascii="Verdana" w:hAnsi="Verdana"/>
          <w:color w:val="ED1C2A"/>
          <w:sz w:val="30"/>
          <w:szCs w:val="30"/>
          <w:lang w:val="fr-FR"/>
        </w:rPr>
        <w:softHyphen/>
      </w:r>
      <w:r w:rsidR="00A97E2E" w:rsidRPr="005208C3">
        <w:rPr>
          <w:rFonts w:ascii="Georgia" w:hAnsi="Georgia"/>
          <w:noProof/>
          <w:sz w:val="21"/>
          <w:szCs w:val="21"/>
          <w:lang w:val="fr-FR"/>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F51F6" w:rsidRPr="005208C3">
        <w:rPr>
          <w:rFonts w:ascii="Verdana" w:hAnsi="Verdana"/>
          <w:color w:val="ED1C2A"/>
          <w:sz w:val="30"/>
          <w:szCs w:val="30"/>
          <w:lang w:val="fr-FR"/>
        </w:rPr>
        <w:t xml:space="preserve"> COMMUNIQUÉ DE PRESSE</w:t>
      </w:r>
    </w:p>
    <w:p w14:paraId="5130BE03" w14:textId="1C79DEC5" w:rsidR="00DF51F6" w:rsidRPr="005208C3" w:rsidRDefault="00DF51F6" w:rsidP="00DF51F6">
      <w:pPr>
        <w:spacing w:line="276" w:lineRule="auto"/>
        <w:jc w:val="right"/>
        <w:outlineLvl w:val="0"/>
        <w:rPr>
          <w:rFonts w:ascii="Verdana" w:hAnsi="Verdana"/>
          <w:color w:val="ED1C2A"/>
          <w:sz w:val="18"/>
          <w:szCs w:val="18"/>
          <w:lang w:val="fr-FR"/>
        </w:rPr>
      </w:pPr>
      <w:r w:rsidRPr="005208C3">
        <w:rPr>
          <w:rFonts w:ascii="Verdana" w:hAnsi="Verdana"/>
          <w:color w:val="41525C"/>
          <w:sz w:val="18"/>
          <w:szCs w:val="18"/>
          <w:lang w:val="fr-FR"/>
        </w:rPr>
        <w:t xml:space="preserve">Le </w:t>
      </w:r>
      <w:r w:rsidR="00BC7BF8">
        <w:rPr>
          <w:rFonts w:ascii="Verdana" w:hAnsi="Verdana"/>
          <w:color w:val="41525C"/>
          <w:sz w:val="18"/>
          <w:szCs w:val="18"/>
          <w:lang w:val="fr-FR"/>
        </w:rPr>
        <w:t>3</w:t>
      </w:r>
      <w:r w:rsidRPr="005208C3">
        <w:rPr>
          <w:rFonts w:ascii="Verdana" w:hAnsi="Verdana"/>
          <w:color w:val="41525C"/>
          <w:sz w:val="18"/>
          <w:szCs w:val="18"/>
          <w:lang w:val="fr-FR"/>
        </w:rPr>
        <w:t xml:space="preserve"> </w:t>
      </w:r>
      <w:r w:rsidR="00095843" w:rsidRPr="005208C3">
        <w:rPr>
          <w:rFonts w:ascii="Verdana" w:hAnsi="Verdana"/>
          <w:color w:val="41525C"/>
          <w:sz w:val="18"/>
          <w:szCs w:val="18"/>
          <w:lang w:val="fr-FR"/>
        </w:rPr>
        <w:t xml:space="preserve">décembre </w:t>
      </w:r>
      <w:r w:rsidRPr="005208C3">
        <w:rPr>
          <w:rFonts w:ascii="Verdana" w:hAnsi="Verdana"/>
          <w:color w:val="41525C"/>
          <w:sz w:val="18"/>
          <w:szCs w:val="18"/>
          <w:lang w:val="fr-FR"/>
        </w:rPr>
        <w:t>2020</w:t>
      </w:r>
    </w:p>
    <w:p w14:paraId="1EFE4F34" w14:textId="55F6643C" w:rsidR="00A00084" w:rsidRPr="005208C3" w:rsidRDefault="00A00084" w:rsidP="001E675D">
      <w:pPr>
        <w:jc w:val="right"/>
        <w:outlineLvl w:val="0"/>
        <w:rPr>
          <w:rFonts w:ascii="Verdana" w:hAnsi="Verdana"/>
          <w:color w:val="ED1C2A"/>
          <w:sz w:val="18"/>
          <w:szCs w:val="18"/>
          <w:lang w:val="fr-FR"/>
        </w:rPr>
      </w:pPr>
    </w:p>
    <w:p w14:paraId="039BB0B0" w14:textId="488A6FC4" w:rsidR="00A00084" w:rsidRPr="005208C3" w:rsidRDefault="00A00084" w:rsidP="001E675D">
      <w:pPr>
        <w:tabs>
          <w:tab w:val="left" w:pos="6096"/>
        </w:tabs>
        <w:rPr>
          <w:rFonts w:ascii="Verdana" w:hAnsi="Verdana"/>
          <w:color w:val="ED1C2A"/>
          <w:sz w:val="30"/>
          <w:szCs w:val="30"/>
          <w:lang w:val="fr-FR"/>
        </w:rPr>
      </w:pPr>
    </w:p>
    <w:p w14:paraId="01EE8215" w14:textId="77777777" w:rsidR="008343FB" w:rsidRPr="005208C3" w:rsidRDefault="008343FB" w:rsidP="001E675D">
      <w:pPr>
        <w:tabs>
          <w:tab w:val="left" w:pos="6096"/>
        </w:tabs>
        <w:rPr>
          <w:rFonts w:ascii="Verdana" w:hAnsi="Verdana"/>
          <w:color w:val="ED1C2A"/>
          <w:sz w:val="30"/>
          <w:szCs w:val="30"/>
          <w:lang w:val="fr-FR"/>
        </w:rPr>
      </w:pPr>
    </w:p>
    <w:p w14:paraId="02CD8897" w14:textId="25978F6C" w:rsidR="00095843" w:rsidRPr="00326532" w:rsidRDefault="00095843" w:rsidP="00326532">
      <w:pPr>
        <w:spacing w:line="276" w:lineRule="auto"/>
        <w:rPr>
          <w:rFonts w:ascii="Georgia" w:hAnsi="Georgia"/>
          <w:b/>
          <w:bCs/>
          <w:sz w:val="21"/>
          <w:szCs w:val="21"/>
          <w:lang w:val="de-DE"/>
        </w:rPr>
      </w:pPr>
      <w:proofErr w:type="spellStart"/>
      <w:r w:rsidRPr="00326532">
        <w:rPr>
          <w:rFonts w:ascii="Georgia" w:hAnsi="Georgia"/>
          <w:b/>
          <w:bCs/>
          <w:sz w:val="28"/>
          <w:szCs w:val="28"/>
          <w:lang w:val="de-DE"/>
        </w:rPr>
        <w:t>Préparez-vous</w:t>
      </w:r>
      <w:proofErr w:type="spellEnd"/>
      <w:r w:rsidRPr="00326532">
        <w:rPr>
          <w:rFonts w:ascii="Georgia" w:hAnsi="Georgia"/>
          <w:b/>
          <w:bCs/>
          <w:sz w:val="28"/>
          <w:szCs w:val="28"/>
          <w:lang w:val="de-DE"/>
        </w:rPr>
        <w:t xml:space="preserve"> au </w:t>
      </w:r>
      <w:proofErr w:type="spellStart"/>
      <w:r w:rsidRPr="00326532">
        <w:rPr>
          <w:rFonts w:ascii="Georgia" w:hAnsi="Georgia"/>
          <w:b/>
          <w:bCs/>
          <w:sz w:val="28"/>
          <w:szCs w:val="28"/>
          <w:lang w:val="de-DE"/>
        </w:rPr>
        <w:t>confort</w:t>
      </w:r>
      <w:proofErr w:type="spellEnd"/>
      <w:r w:rsidR="00326532">
        <w:rPr>
          <w:rFonts w:ascii="Georgia" w:hAnsi="Georgia"/>
          <w:b/>
          <w:bCs/>
          <w:sz w:val="28"/>
          <w:szCs w:val="28"/>
          <w:lang w:val="de-DE"/>
        </w:rPr>
        <w:t xml:space="preserve"> </w:t>
      </w:r>
      <w:r w:rsidR="00326532" w:rsidRPr="00326532">
        <w:rPr>
          <w:rFonts w:ascii="Georgia" w:hAnsi="Georgia"/>
          <w:b/>
          <w:bCs/>
          <w:sz w:val="28"/>
          <w:szCs w:val="28"/>
          <w:lang w:val="de-DE"/>
        </w:rPr>
        <w:br/>
      </w:r>
      <w:r w:rsidRPr="00326532">
        <w:rPr>
          <w:rFonts w:ascii="Georgia" w:hAnsi="Georgia"/>
          <w:b/>
          <w:bCs/>
          <w:sz w:val="21"/>
          <w:szCs w:val="21"/>
          <w:lang w:val="de-DE"/>
        </w:rPr>
        <w:t xml:space="preserve">Manitowoc </w:t>
      </w:r>
      <w:proofErr w:type="spellStart"/>
      <w:r w:rsidRPr="00326532">
        <w:rPr>
          <w:rFonts w:ascii="Georgia" w:hAnsi="Georgia"/>
          <w:b/>
          <w:bCs/>
          <w:sz w:val="21"/>
          <w:szCs w:val="21"/>
          <w:lang w:val="de-DE"/>
        </w:rPr>
        <w:t>introduit</w:t>
      </w:r>
      <w:proofErr w:type="spellEnd"/>
      <w:r w:rsidRPr="00326532">
        <w:rPr>
          <w:rFonts w:ascii="Georgia" w:hAnsi="Georgia"/>
          <w:b/>
          <w:bCs/>
          <w:sz w:val="21"/>
          <w:szCs w:val="21"/>
          <w:lang w:val="de-DE"/>
        </w:rPr>
        <w:t xml:space="preserve"> la </w:t>
      </w:r>
      <w:proofErr w:type="spellStart"/>
      <w:r w:rsidRPr="00326532">
        <w:rPr>
          <w:rFonts w:ascii="Georgia" w:hAnsi="Georgia"/>
          <w:b/>
          <w:bCs/>
          <w:sz w:val="21"/>
          <w:szCs w:val="21"/>
          <w:lang w:val="de-DE"/>
        </w:rPr>
        <w:t>cabine</w:t>
      </w:r>
      <w:proofErr w:type="spellEnd"/>
      <w:r w:rsidRPr="00326532">
        <w:rPr>
          <w:rFonts w:ascii="Georgia" w:hAnsi="Georgia"/>
          <w:b/>
          <w:bCs/>
          <w:sz w:val="21"/>
          <w:szCs w:val="21"/>
          <w:lang w:val="de-DE"/>
        </w:rPr>
        <w:t xml:space="preserve"> </w:t>
      </w:r>
      <w:proofErr w:type="spellStart"/>
      <w:r w:rsidRPr="00326532">
        <w:rPr>
          <w:rFonts w:ascii="Georgia" w:hAnsi="Georgia"/>
          <w:b/>
          <w:bCs/>
          <w:sz w:val="21"/>
          <w:szCs w:val="21"/>
          <w:lang w:val="de-DE"/>
        </w:rPr>
        <w:t>porteur</w:t>
      </w:r>
      <w:proofErr w:type="spellEnd"/>
      <w:r w:rsidRPr="00326532">
        <w:rPr>
          <w:rFonts w:ascii="Georgia" w:hAnsi="Georgia"/>
          <w:b/>
          <w:bCs/>
          <w:sz w:val="21"/>
          <w:szCs w:val="21"/>
          <w:lang w:val="de-DE"/>
        </w:rPr>
        <w:t xml:space="preserve"> dernier cri « cab2020 » sur les grues automotrices routières Grove GMK à </w:t>
      </w:r>
      <w:proofErr w:type="spellStart"/>
      <w:r w:rsidRPr="00326532">
        <w:rPr>
          <w:rFonts w:ascii="Georgia" w:hAnsi="Georgia"/>
          <w:b/>
          <w:bCs/>
          <w:sz w:val="21"/>
          <w:szCs w:val="21"/>
          <w:lang w:val="de-DE"/>
        </w:rPr>
        <w:t>trois</w:t>
      </w:r>
      <w:proofErr w:type="spellEnd"/>
      <w:r w:rsidRPr="00326532">
        <w:rPr>
          <w:rFonts w:ascii="Georgia" w:hAnsi="Georgia"/>
          <w:b/>
          <w:bCs/>
          <w:sz w:val="21"/>
          <w:szCs w:val="21"/>
          <w:lang w:val="de-DE"/>
        </w:rPr>
        <w:t xml:space="preserve"> </w:t>
      </w:r>
      <w:proofErr w:type="spellStart"/>
      <w:r w:rsidRPr="00326532">
        <w:rPr>
          <w:rFonts w:ascii="Georgia" w:hAnsi="Georgia"/>
          <w:b/>
          <w:bCs/>
          <w:sz w:val="21"/>
          <w:szCs w:val="21"/>
          <w:lang w:val="de-DE"/>
        </w:rPr>
        <w:t>essieux</w:t>
      </w:r>
      <w:proofErr w:type="spellEnd"/>
    </w:p>
    <w:p w14:paraId="6269A002" w14:textId="7E8C8FB0" w:rsidR="00A1223F" w:rsidRPr="005208C3" w:rsidRDefault="00A1223F" w:rsidP="30C5320A">
      <w:pPr>
        <w:rPr>
          <w:rFonts w:ascii="Georgia" w:hAnsi="Georgia"/>
          <w:b/>
          <w:bCs/>
          <w:color w:val="000000" w:themeColor="text1"/>
          <w:lang w:val="fr-FR"/>
        </w:rPr>
      </w:pPr>
    </w:p>
    <w:p w14:paraId="5318430A" w14:textId="68CCEDB0" w:rsidR="30C5320A" w:rsidRPr="005208C3" w:rsidRDefault="30C5320A" w:rsidP="30C5320A">
      <w:pPr>
        <w:rPr>
          <w:rFonts w:ascii="Georgia" w:hAnsi="Georgia"/>
          <w:b/>
          <w:bCs/>
          <w:color w:val="000000" w:themeColor="text1"/>
          <w:lang w:val="fr-FR"/>
        </w:rPr>
      </w:pPr>
    </w:p>
    <w:p w14:paraId="7DB657A7" w14:textId="3DA28703"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Conçues en tenant compte des besoins clients et des dernières exigences en matière de crash-tests en Europe, les grues automotrices routières Grove à trois essieux sont désormais équipées d'une nouvelle cabine porteur spacieuse, la cab2020.</w:t>
      </w:r>
    </w:p>
    <w:p w14:paraId="1F225D41" w14:textId="5C24464A"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L'extérieur de la cab2020 partage la même compacité que les précédentes cabines porteurs, mais aussi un nouveau look dynamique.</w:t>
      </w:r>
    </w:p>
    <w:p w14:paraId="76A962D7" w14:textId="0622DE17"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Les opérateurs apprécieront l'intérieur amélioré, l'ergonomie accrue et la sensation agréable d'espace de la cab2020, qui favorisent un plus grand confort et une plus grande facilité d'utilisation.</w:t>
      </w:r>
    </w:p>
    <w:p w14:paraId="02AEBF52" w14:textId="489C63E4"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Les premières GMK Grove à recevoir la nouvelle cab2020 sont les GMK3050-3, GMK3060-2 et GMK3060L-1.</w:t>
      </w:r>
    </w:p>
    <w:p w14:paraId="217630BF" w14:textId="5C8075E1" w:rsidR="0016406A" w:rsidRDefault="0016406A" w:rsidP="0016406A">
      <w:pPr>
        <w:rPr>
          <w:rFonts w:ascii="Georgia" w:hAnsi="Georgia"/>
          <w:sz w:val="21"/>
          <w:szCs w:val="21"/>
          <w:lang w:val="fr-FR"/>
        </w:rPr>
      </w:pPr>
    </w:p>
    <w:p w14:paraId="47371AD2" w14:textId="77777777" w:rsidR="0078307C" w:rsidRPr="005208C3" w:rsidRDefault="0078307C" w:rsidP="0016406A">
      <w:pPr>
        <w:rPr>
          <w:rFonts w:ascii="Georgia" w:hAnsi="Georgia"/>
          <w:sz w:val="21"/>
          <w:szCs w:val="21"/>
          <w:lang w:val="fr-FR"/>
        </w:rPr>
      </w:pPr>
    </w:p>
    <w:p w14:paraId="2046717F" w14:textId="497CC7B7"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Avec l'introduction de la nouvelle cabine porteur cab2020 de Manitowoc, Grove établit de nouvelles normes en matière de confort et d'ergonomie pour les grutiers. En outre, la nouvelle cab2020 est non seulement la référence en matière de conception, mais elle répond également aux dernières exigences des crash-tests en Europe et est homologuée ECE R29-3. La nouvelle cab2020 est désormais disponible sur toutes les grues automotrices routières Grove à trois essieux, les GMK3050-3, GMK3060-2 et GMK3060L-1.</w:t>
      </w:r>
    </w:p>
    <w:p w14:paraId="5F6EB298" w14:textId="502B0C3C" w:rsidR="00CE0A8D" w:rsidRPr="0014616D" w:rsidRDefault="00CE0A8D" w:rsidP="00AC4186">
      <w:pPr>
        <w:rPr>
          <w:rFonts w:ascii="Georgia" w:hAnsi="Georgia"/>
          <w:sz w:val="21"/>
          <w:szCs w:val="21"/>
          <w:lang w:val="fr-FR"/>
        </w:rPr>
      </w:pPr>
    </w:p>
    <w:p w14:paraId="0F30476F" w14:textId="5DE2FF36"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Grâce à la cab2020, l'extérieur des nouvelles grues à trois essieux gagne en dynamisme et se rapproche du design de leurs « grandes sœurs » dans la gamme de grues automotrices routières Grove. Dans le même temps, Grove continuera à fabriquer ses grues automotrices routières avec le design extrêmement compact qui a fait la renommée de la marque. Avec une largeur de seulement 2,55 m, l'accès aux chantiers confinés s'en trouve facilité autant que possible.</w:t>
      </w:r>
    </w:p>
    <w:p w14:paraId="686596B4" w14:textId="1C535A4C" w:rsidR="005208C3" w:rsidRPr="0014616D" w:rsidRDefault="005208C3" w:rsidP="0014616D">
      <w:pPr>
        <w:spacing w:line="288" w:lineRule="auto"/>
        <w:rPr>
          <w:rFonts w:ascii="Georgia" w:hAnsi="Georgia"/>
          <w:sz w:val="21"/>
          <w:szCs w:val="21"/>
          <w:lang w:val="fr-FR"/>
        </w:rPr>
      </w:pPr>
    </w:p>
    <w:p w14:paraId="446B3A54" w14:textId="60A97F48"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L'espace intérieur de la cab2020 est utilisé de manière plus optimale. L'agencement sophistiqué de la cabine laisse toute la place requise pour les commandes, qui sont clairement disposées. L'écran du CCS (Crane Control System) est positionné légèrement plus haut pour que l'opérateur puisse le voir, l'atteindre confortablement et facilement. La disposition optimale des boutons et des cadrans permet une manipulation facile et intuitive de la grue. Le design moderne de la cab2020 s'accompagne de surfaces de qualité supérieure, agréables à l'œil et au toucher. Dans l'ensemble, le résultat est un environnement de pointe, confortable et convivial qui permet à l'opérateur de se concentrer sur la tâche à accomplir.</w:t>
      </w:r>
    </w:p>
    <w:p w14:paraId="51A23AFB" w14:textId="77777777" w:rsidR="0014616D" w:rsidRPr="0014616D" w:rsidRDefault="0014616D" w:rsidP="005208C3">
      <w:pPr>
        <w:rPr>
          <w:rFonts w:ascii="Georgia" w:hAnsi="Georgia"/>
          <w:sz w:val="21"/>
          <w:szCs w:val="21"/>
          <w:lang w:val="fr-FR"/>
        </w:rPr>
      </w:pPr>
    </w:p>
    <w:p w14:paraId="5496374E" w14:textId="77777777" w:rsidR="00151C22" w:rsidRDefault="00151C22" w:rsidP="005208C3">
      <w:pPr>
        <w:rPr>
          <w:rFonts w:ascii="Georgia" w:hAnsi="Georgia"/>
          <w:b/>
          <w:bCs/>
          <w:sz w:val="21"/>
          <w:szCs w:val="21"/>
          <w:lang w:val="fr-FR"/>
        </w:rPr>
      </w:pPr>
    </w:p>
    <w:p w14:paraId="2FF1BC14" w14:textId="6FD4DFAF" w:rsidR="005208C3" w:rsidRPr="0014616D" w:rsidRDefault="005208C3" w:rsidP="005208C3">
      <w:pPr>
        <w:rPr>
          <w:rFonts w:ascii="Georgia" w:hAnsi="Georgia"/>
          <w:b/>
          <w:bCs/>
          <w:sz w:val="21"/>
          <w:szCs w:val="21"/>
          <w:lang w:val="fr-FR"/>
        </w:rPr>
      </w:pPr>
      <w:r w:rsidRPr="0014616D">
        <w:rPr>
          <w:rFonts w:ascii="Georgia" w:hAnsi="Georgia"/>
          <w:b/>
          <w:bCs/>
          <w:sz w:val="21"/>
          <w:szCs w:val="21"/>
          <w:lang w:val="fr-FR"/>
        </w:rPr>
        <w:t>Les commentaires des opérateurs comme inspiration.</w:t>
      </w:r>
    </w:p>
    <w:p w14:paraId="6B1EDB10" w14:textId="75143194" w:rsidR="005208C3" w:rsidRDefault="005208C3" w:rsidP="0014616D">
      <w:pPr>
        <w:spacing w:line="288" w:lineRule="auto"/>
        <w:rPr>
          <w:rFonts w:ascii="Georgia" w:hAnsi="Georgia"/>
          <w:sz w:val="21"/>
          <w:szCs w:val="21"/>
          <w:lang w:val="fr-FR"/>
        </w:rPr>
      </w:pPr>
      <w:r w:rsidRPr="0014616D">
        <w:rPr>
          <w:rFonts w:ascii="Georgia" w:hAnsi="Georgia"/>
          <w:sz w:val="21"/>
          <w:szCs w:val="21"/>
          <w:lang w:val="fr-FR"/>
        </w:rPr>
        <w:t>Au lieu de s'appuyer sur les précédentes cabines porteurs, les concepteurs de la cab2020 ont établi un nouveau concept basé sur une forte implication des utilisateurs finaux et des clients. Le design, les matériaux, l'espace et l'ambiance s'accordent parfaitement et reflètent l'attention particulière portée aux besoins quotidiens des opérateurs depuis leur environnement de travail lors des différentes phases du processus de développement. Dans un premier temps, Grove a demandé aux utilisateurs leurs besoins personnels en matière de cabine porteur, y compris leurs priorités et leurs préférences lorsqu'ils se rendent sur le chantier. Le résultat de cette étude a donné lieu à un prototype de cab2020, qui a été présenté sur le stand Manitowoc au salon Bauma 2019 à Munich.</w:t>
      </w:r>
    </w:p>
    <w:p w14:paraId="22BEFDE4" w14:textId="77777777" w:rsidR="009A6628" w:rsidRPr="0014616D" w:rsidRDefault="009A6628" w:rsidP="0014616D">
      <w:pPr>
        <w:spacing w:line="288" w:lineRule="auto"/>
        <w:rPr>
          <w:rFonts w:ascii="Georgia" w:hAnsi="Georgia"/>
          <w:sz w:val="21"/>
          <w:szCs w:val="21"/>
          <w:lang w:val="fr-FR"/>
        </w:rPr>
      </w:pPr>
    </w:p>
    <w:p w14:paraId="60687C85" w14:textId="5D54C71A"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L'équipe de gestion produits automotrices routières de Wilhelmshaven a recueilli d'autres opinions de première main auprès des visiteurs du salon Bauma. Lors du salon, le prototype de la cab2020 a attiré de nombreux visiteurs intéressés, grutiers comme clients. Nombre d'entre eux ont profité de l'occasion pour s'asseoir dans la cabine porteur du prototype sur le stand Manitowoc et ont donné leur avis, très positif dans l'ensemble. Par la suite, Grove a tenu compte de tous les commentaires reçus en vue d'affiner la conception. Par ailleurs, avant que la conception ne soit finalisée, la cab2020 a été soumise à des tests approfondis au centre de vérification des produits de Wilhelmshaven, en Allemagne, afin de garantir une expérience de conduite exceptionnelle.</w:t>
      </w:r>
    </w:p>
    <w:p w14:paraId="18670B1C" w14:textId="442202C5" w:rsidR="005208C3" w:rsidRPr="0014616D" w:rsidRDefault="005208C3" w:rsidP="0014616D">
      <w:pPr>
        <w:spacing w:line="288" w:lineRule="auto"/>
        <w:rPr>
          <w:rFonts w:ascii="Georgia" w:hAnsi="Georgia"/>
          <w:sz w:val="21"/>
          <w:szCs w:val="21"/>
          <w:lang w:val="fr-FR"/>
        </w:rPr>
      </w:pPr>
    </w:p>
    <w:p w14:paraId="67D111FC" w14:textId="30F2A012"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 Il était important pour nous de conserver ce qui était considéré comme parfait et éprouvé par les grutiers. Mais en y ajoutant des éléments supplémentaires, nous avons obtenu de réelles améliorations en matière de conception et de fonctionnalité, ce qui a permis à notre nouvelle cab2020 de devenir la nouvelle cabine porteur pour la gamme la plus compacte de nos grues automotrices routières Grove, » a déclaré Andreas Cremer, vice-président de la gestion produits pour les grues mobiles chez Manitowoc.</w:t>
      </w:r>
    </w:p>
    <w:p w14:paraId="44BBE675" w14:textId="27795A95" w:rsidR="005208C3" w:rsidRPr="0014616D" w:rsidRDefault="005208C3" w:rsidP="0014616D">
      <w:pPr>
        <w:spacing w:line="288" w:lineRule="auto"/>
        <w:rPr>
          <w:rFonts w:ascii="Georgia" w:hAnsi="Georgia"/>
          <w:sz w:val="21"/>
          <w:szCs w:val="21"/>
          <w:lang w:val="fr-FR"/>
        </w:rPr>
      </w:pPr>
    </w:p>
    <w:p w14:paraId="0A583E02" w14:textId="7A508792"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Se rendre sur un chantier est désormais encore plus confortable avec les GMK3050-3, GMK3060-2 et GMK3060L-1. D'autres modèles de GMK recevront la cab2020 et un tout nouveau look dans les mois à venir.</w:t>
      </w:r>
    </w:p>
    <w:p w14:paraId="6588974A" w14:textId="77777777" w:rsidR="005208C3" w:rsidRPr="0014616D" w:rsidRDefault="005208C3" w:rsidP="0014616D">
      <w:pPr>
        <w:spacing w:line="288" w:lineRule="auto"/>
        <w:rPr>
          <w:rFonts w:ascii="Georgia" w:hAnsi="Georgia"/>
          <w:sz w:val="21"/>
          <w:szCs w:val="21"/>
          <w:lang w:val="fr-FR"/>
        </w:rPr>
      </w:pPr>
    </w:p>
    <w:p w14:paraId="40B7F295" w14:textId="5B43C5AB" w:rsidR="00CE0A8D" w:rsidRDefault="005208C3" w:rsidP="0014616D">
      <w:pPr>
        <w:spacing w:line="288" w:lineRule="auto"/>
        <w:rPr>
          <w:rFonts w:ascii="Georgia" w:hAnsi="Georgia"/>
          <w:sz w:val="21"/>
          <w:szCs w:val="21"/>
          <w:lang w:val="fr-FR"/>
        </w:rPr>
      </w:pPr>
      <w:r w:rsidRPr="0014616D">
        <w:rPr>
          <w:rFonts w:ascii="Georgia" w:hAnsi="Georgia"/>
          <w:sz w:val="21"/>
          <w:szCs w:val="21"/>
          <w:lang w:val="fr-FR"/>
        </w:rPr>
        <w:t xml:space="preserve">Pour plus d'informations, consultez les modèles Grove GMK3050-3, Grove GMK3060-2 et Grove GMK3060L-1 sur </w:t>
      </w:r>
      <w:hyperlink r:id="rId11" w:history="1">
        <w:r w:rsidRPr="00D1339C">
          <w:rPr>
            <w:rStyle w:val="Hyperlink"/>
            <w:rFonts w:ascii="Georgia" w:hAnsi="Georgia"/>
            <w:sz w:val="21"/>
            <w:szCs w:val="21"/>
            <w:lang w:val="fr-FR"/>
          </w:rPr>
          <w:t>la page Web de Manitowoc</w:t>
        </w:r>
      </w:hyperlink>
      <w:r w:rsidRPr="0014616D">
        <w:rPr>
          <w:rFonts w:ascii="Georgia" w:hAnsi="Georgia"/>
          <w:sz w:val="21"/>
          <w:szCs w:val="21"/>
          <w:lang w:val="fr-FR"/>
        </w:rPr>
        <w:t>.</w:t>
      </w:r>
    </w:p>
    <w:p w14:paraId="39712945" w14:textId="77777777" w:rsidR="005208C3" w:rsidRPr="005208C3" w:rsidRDefault="005208C3" w:rsidP="00AC4186">
      <w:pPr>
        <w:rPr>
          <w:rFonts w:ascii="Georgia" w:hAnsi="Georgia"/>
          <w:sz w:val="21"/>
          <w:szCs w:val="21"/>
          <w:lang w:val="fr-FR"/>
        </w:rPr>
      </w:pPr>
    </w:p>
    <w:p w14:paraId="11ECC510" w14:textId="331DDF21" w:rsidR="307D5695" w:rsidRPr="005208C3" w:rsidRDefault="307D5695" w:rsidP="307D5695">
      <w:pPr>
        <w:rPr>
          <w:rFonts w:ascii="Georgia" w:hAnsi="Georgia"/>
          <w:sz w:val="21"/>
          <w:szCs w:val="21"/>
          <w:lang w:val="fr-FR"/>
        </w:rPr>
      </w:pPr>
    </w:p>
    <w:p w14:paraId="4862B22D" w14:textId="1667D662" w:rsidR="00AF29E8" w:rsidRPr="005208C3" w:rsidRDefault="00F52037" w:rsidP="00D350B7">
      <w:pPr>
        <w:tabs>
          <w:tab w:val="left" w:pos="1055"/>
          <w:tab w:val="left" w:pos="4111"/>
          <w:tab w:val="left" w:pos="5812"/>
          <w:tab w:val="left" w:pos="7371"/>
        </w:tabs>
        <w:jc w:val="center"/>
        <w:rPr>
          <w:rFonts w:ascii="Georgia" w:hAnsi="Georgia" w:cs="Georgia"/>
          <w:sz w:val="21"/>
          <w:szCs w:val="21"/>
          <w:lang w:val="fr-FR"/>
        </w:rPr>
      </w:pPr>
      <w:r w:rsidRPr="005208C3">
        <w:rPr>
          <w:rFonts w:ascii="Georgia" w:hAnsi="Georgia" w:cs="Georgia"/>
          <w:sz w:val="21"/>
          <w:szCs w:val="21"/>
          <w:lang w:val="fr-FR"/>
        </w:rPr>
        <w:t>-</w:t>
      </w:r>
      <w:r w:rsidR="002013D6" w:rsidRPr="005208C3">
        <w:rPr>
          <w:rFonts w:ascii="Georgia" w:hAnsi="Georgia" w:cs="Georgia"/>
          <w:sz w:val="21"/>
          <w:szCs w:val="21"/>
          <w:lang w:val="fr-FR"/>
        </w:rPr>
        <w:t>FIN</w:t>
      </w:r>
      <w:r w:rsidRPr="005208C3">
        <w:rPr>
          <w:rFonts w:ascii="Georgia" w:hAnsi="Georgia" w:cs="Georgia"/>
          <w:sz w:val="21"/>
          <w:szCs w:val="21"/>
          <w:lang w:val="fr-FR"/>
        </w:rPr>
        <w:t>-</w:t>
      </w:r>
    </w:p>
    <w:p w14:paraId="5BACB178" w14:textId="77777777" w:rsidR="00AF29E8" w:rsidRPr="005208C3" w:rsidRDefault="00AF29E8" w:rsidP="00D10A1C">
      <w:pPr>
        <w:tabs>
          <w:tab w:val="left" w:pos="1055"/>
          <w:tab w:val="left" w:pos="4111"/>
          <w:tab w:val="left" w:pos="5812"/>
          <w:tab w:val="left" w:pos="7371"/>
        </w:tabs>
        <w:rPr>
          <w:rFonts w:ascii="Georgia" w:hAnsi="Georgia" w:cs="Georgia"/>
          <w:sz w:val="21"/>
          <w:szCs w:val="21"/>
          <w:lang w:val="fr-FR"/>
        </w:rPr>
      </w:pPr>
    </w:p>
    <w:p w14:paraId="3C3051F8" w14:textId="77777777" w:rsidR="00A00084" w:rsidRPr="005208C3" w:rsidRDefault="00F52037" w:rsidP="001E675D">
      <w:pPr>
        <w:outlineLvl w:val="0"/>
        <w:rPr>
          <w:rFonts w:ascii="Verdana" w:hAnsi="Verdana"/>
          <w:b/>
          <w:color w:val="41525C"/>
          <w:sz w:val="18"/>
          <w:szCs w:val="18"/>
          <w:lang w:val="fr-FR"/>
        </w:rPr>
      </w:pPr>
      <w:r w:rsidRPr="005208C3">
        <w:rPr>
          <w:rFonts w:ascii="Verdana" w:hAnsi="Verdana"/>
          <w:color w:val="ED1C2A"/>
          <w:sz w:val="18"/>
          <w:szCs w:val="18"/>
          <w:lang w:val="fr-FR"/>
        </w:rPr>
        <w:t>CONTACT</w:t>
      </w:r>
    </w:p>
    <w:p w14:paraId="34555EEF" w14:textId="77777777" w:rsidR="00C92B48" w:rsidRPr="005208C3" w:rsidRDefault="007A2B00" w:rsidP="00C92B48">
      <w:pPr>
        <w:tabs>
          <w:tab w:val="left" w:pos="3969"/>
        </w:tabs>
        <w:rPr>
          <w:rFonts w:ascii="Verdana" w:hAnsi="Verdana"/>
          <w:color w:val="41525C"/>
          <w:sz w:val="18"/>
          <w:szCs w:val="18"/>
          <w:lang w:val="fr-FR"/>
        </w:rPr>
      </w:pPr>
      <w:r w:rsidRPr="005208C3">
        <w:rPr>
          <w:rFonts w:ascii="Verdana" w:hAnsi="Verdana"/>
          <w:b/>
          <w:color w:val="41525C"/>
          <w:sz w:val="18"/>
          <w:szCs w:val="18"/>
          <w:lang w:val="fr-FR"/>
        </w:rPr>
        <w:t>Insa</w:t>
      </w:r>
      <w:r w:rsidR="00602ABA" w:rsidRPr="005208C3">
        <w:rPr>
          <w:rFonts w:ascii="Verdana" w:hAnsi="Verdana"/>
          <w:b/>
          <w:color w:val="41525C"/>
          <w:sz w:val="18"/>
          <w:szCs w:val="18"/>
          <w:lang w:val="fr-FR"/>
        </w:rPr>
        <w:t xml:space="preserve"> </w:t>
      </w:r>
      <w:r w:rsidRPr="005208C3">
        <w:rPr>
          <w:rFonts w:ascii="Verdana" w:hAnsi="Verdana"/>
          <w:b/>
          <w:color w:val="41525C"/>
          <w:sz w:val="18"/>
          <w:szCs w:val="18"/>
          <w:lang w:val="fr-FR"/>
        </w:rPr>
        <w:t>Heim</w:t>
      </w:r>
    </w:p>
    <w:p w14:paraId="32248997" w14:textId="44D1812C" w:rsidR="00C92B48" w:rsidRPr="005208C3" w:rsidRDefault="00C92B48" w:rsidP="00C92B48">
      <w:pPr>
        <w:tabs>
          <w:tab w:val="left" w:pos="3969"/>
        </w:tabs>
        <w:rPr>
          <w:rFonts w:ascii="Verdana" w:hAnsi="Verdana"/>
          <w:color w:val="41525C"/>
          <w:sz w:val="18"/>
          <w:szCs w:val="18"/>
          <w:lang w:val="fr-FR"/>
        </w:rPr>
      </w:pPr>
      <w:r w:rsidRPr="005208C3">
        <w:rPr>
          <w:rFonts w:ascii="Verdana" w:hAnsi="Verdana"/>
          <w:color w:val="41525C"/>
          <w:sz w:val="18"/>
          <w:szCs w:val="18"/>
          <w:lang w:val="fr-FR"/>
        </w:rPr>
        <w:t>Marketing Communication Manager | Mobile Cranes Europe &amp; Africa</w:t>
      </w:r>
      <w:r w:rsidRPr="005208C3">
        <w:rPr>
          <w:color w:val="41525C"/>
          <w:sz w:val="18"/>
          <w:szCs w:val="18"/>
          <w:lang w:val="fr-FR"/>
        </w:rPr>
        <w:t> </w:t>
      </w:r>
    </w:p>
    <w:p w14:paraId="5B46E10E" w14:textId="6440243F" w:rsidR="00602ABA" w:rsidRPr="005208C3" w:rsidRDefault="00602ABA" w:rsidP="001E675D">
      <w:pPr>
        <w:tabs>
          <w:tab w:val="left" w:pos="3969"/>
        </w:tabs>
        <w:rPr>
          <w:rFonts w:ascii="Verdana" w:hAnsi="Verdana"/>
          <w:color w:val="41525C"/>
          <w:sz w:val="18"/>
          <w:szCs w:val="18"/>
          <w:lang w:val="fr-FR"/>
        </w:rPr>
      </w:pPr>
      <w:r w:rsidRPr="005208C3">
        <w:rPr>
          <w:rFonts w:ascii="Verdana" w:hAnsi="Verdana"/>
          <w:color w:val="41525C"/>
          <w:sz w:val="18"/>
          <w:szCs w:val="18"/>
          <w:lang w:val="fr-FR"/>
        </w:rPr>
        <w:t>Manitowoc</w:t>
      </w:r>
    </w:p>
    <w:p w14:paraId="535CDB76" w14:textId="77777777" w:rsidR="007A2B00" w:rsidRPr="005208C3" w:rsidRDefault="00602ABA" w:rsidP="001E675D">
      <w:pPr>
        <w:tabs>
          <w:tab w:val="left" w:pos="3969"/>
        </w:tabs>
        <w:rPr>
          <w:rFonts w:ascii="Verdana" w:hAnsi="Verdana"/>
          <w:color w:val="41525C"/>
          <w:sz w:val="18"/>
          <w:szCs w:val="18"/>
          <w:lang w:val="fr-FR"/>
        </w:rPr>
      </w:pPr>
      <w:r w:rsidRPr="005208C3">
        <w:rPr>
          <w:rFonts w:ascii="Verdana" w:hAnsi="Verdana"/>
          <w:color w:val="41525C"/>
          <w:sz w:val="18"/>
          <w:szCs w:val="18"/>
          <w:lang w:val="fr-FR"/>
        </w:rPr>
        <w:t>T +</w:t>
      </w:r>
      <w:r w:rsidR="007A2B00" w:rsidRPr="005208C3">
        <w:rPr>
          <w:rFonts w:ascii="Verdana" w:hAnsi="Verdana"/>
          <w:color w:val="41525C"/>
          <w:sz w:val="18"/>
          <w:szCs w:val="18"/>
          <w:lang w:val="fr-FR"/>
        </w:rPr>
        <w:t>49 4421 294 4170</w:t>
      </w:r>
    </w:p>
    <w:p w14:paraId="04F7ACA7" w14:textId="2FA7AB8E" w:rsidR="00602ABA" w:rsidRPr="005208C3" w:rsidRDefault="0085591C" w:rsidP="001E675D">
      <w:pPr>
        <w:tabs>
          <w:tab w:val="left" w:pos="3969"/>
        </w:tabs>
        <w:rPr>
          <w:rFonts w:ascii="Verdana" w:hAnsi="Verdana"/>
          <w:color w:val="41525C"/>
          <w:sz w:val="18"/>
          <w:szCs w:val="18"/>
          <w:lang w:val="fr-FR"/>
        </w:rPr>
      </w:pPr>
      <w:hyperlink r:id="rId12" w:history="1">
        <w:r w:rsidR="00054C7F" w:rsidRPr="005208C3">
          <w:rPr>
            <w:rStyle w:val="Hyperlink"/>
            <w:rFonts w:ascii="Verdana" w:hAnsi="Verdana"/>
            <w:sz w:val="18"/>
            <w:szCs w:val="18"/>
            <w:lang w:val="fr-FR"/>
          </w:rPr>
          <w:t>insa.heim@manitowoc.com</w:t>
        </w:r>
      </w:hyperlink>
    </w:p>
    <w:p w14:paraId="6E116DFE" w14:textId="77777777" w:rsidR="00A00084" w:rsidRPr="005208C3" w:rsidRDefault="00A00084" w:rsidP="001E675D">
      <w:pPr>
        <w:rPr>
          <w:rFonts w:ascii="Verdana" w:hAnsi="Verdana"/>
          <w:color w:val="ED1C2A"/>
          <w:sz w:val="18"/>
          <w:szCs w:val="18"/>
          <w:lang w:val="fr-FR"/>
        </w:rPr>
      </w:pPr>
    </w:p>
    <w:p w14:paraId="3ECD6806" w14:textId="064DBDA9" w:rsidR="002B0441" w:rsidRPr="005208C3" w:rsidRDefault="002013D6" w:rsidP="002B0441">
      <w:pPr>
        <w:spacing w:line="276" w:lineRule="auto"/>
        <w:rPr>
          <w:rFonts w:ascii="Verdana" w:hAnsi="Verdana"/>
          <w:color w:val="ED1C2A"/>
          <w:sz w:val="18"/>
          <w:szCs w:val="18"/>
          <w:lang w:val="fr-FR"/>
        </w:rPr>
      </w:pPr>
      <w:r w:rsidRPr="005208C3">
        <w:rPr>
          <w:rFonts w:ascii="Verdana" w:hAnsi="Verdana"/>
          <w:color w:val="ED1C2A"/>
          <w:sz w:val="18"/>
          <w:szCs w:val="18"/>
          <w:lang w:val="fr-FR"/>
        </w:rPr>
        <w:t>À PROPOS DE THE MANITOWOC COMPANY, INC.</w:t>
      </w:r>
    </w:p>
    <w:p w14:paraId="14787128" w14:textId="77777777" w:rsidR="002013D6" w:rsidRPr="005208C3" w:rsidRDefault="002013D6" w:rsidP="002013D6">
      <w:pPr>
        <w:spacing w:line="276" w:lineRule="auto"/>
        <w:rPr>
          <w:rFonts w:ascii="Verdana" w:hAnsi="Verdana" w:cs="Verdana"/>
          <w:color w:val="41525C"/>
          <w:sz w:val="18"/>
          <w:szCs w:val="18"/>
          <w:lang w:val="fr-FR"/>
        </w:rPr>
      </w:pPr>
      <w:r w:rsidRPr="005208C3">
        <w:rPr>
          <w:rFonts w:ascii="Verdana" w:hAnsi="Verdana"/>
          <w:color w:val="41525C"/>
          <w:sz w:val="18"/>
          <w:szCs w:val="18"/>
          <w:lang w:val="fr-FR"/>
        </w:rPr>
        <w:t>The Manitowoc Company,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des camions-grues et des grues industrielles sous les marques Grove, Potain, Manitowoc, National Crane, Shuttlelift et Manitowoc Crane Care.</w:t>
      </w:r>
    </w:p>
    <w:p w14:paraId="00CF96E8" w14:textId="77777777" w:rsidR="002013D6" w:rsidRPr="005208C3" w:rsidRDefault="002013D6" w:rsidP="00C92B48">
      <w:pPr>
        <w:spacing w:line="276" w:lineRule="auto"/>
        <w:rPr>
          <w:rFonts w:ascii="Verdana" w:hAnsi="Verdana" w:cs="Verdana"/>
          <w:color w:val="41525C"/>
          <w:sz w:val="18"/>
          <w:szCs w:val="18"/>
          <w:lang w:val="fr-FR"/>
        </w:rPr>
      </w:pPr>
    </w:p>
    <w:p w14:paraId="6C33A38A" w14:textId="77777777" w:rsidR="002B0441" w:rsidRPr="005208C3" w:rsidRDefault="002B0441" w:rsidP="002B0441">
      <w:pPr>
        <w:spacing w:line="276" w:lineRule="auto"/>
        <w:rPr>
          <w:rFonts w:ascii="Verdana" w:hAnsi="Verdana"/>
          <w:color w:val="41525C"/>
          <w:sz w:val="18"/>
          <w:szCs w:val="18"/>
          <w:lang w:val="fr-FR"/>
        </w:rPr>
      </w:pPr>
    </w:p>
    <w:p w14:paraId="03E358CA" w14:textId="77777777" w:rsidR="002B0441" w:rsidRPr="005208C3" w:rsidRDefault="002B0441" w:rsidP="002B0441">
      <w:pPr>
        <w:spacing w:line="276" w:lineRule="auto"/>
        <w:rPr>
          <w:rFonts w:ascii="Verdana" w:hAnsi="Verdana"/>
          <w:sz w:val="18"/>
          <w:szCs w:val="18"/>
          <w:lang w:val="fr-FR"/>
        </w:rPr>
      </w:pPr>
      <w:r w:rsidRPr="005208C3">
        <w:rPr>
          <w:rFonts w:ascii="Verdana" w:hAnsi="Verdana"/>
          <w:color w:val="ED1C2A"/>
          <w:sz w:val="18"/>
          <w:szCs w:val="18"/>
          <w:lang w:val="fr-FR"/>
        </w:rPr>
        <w:t>THE MANITOWOC COMPANY, INC.</w:t>
      </w:r>
    </w:p>
    <w:p w14:paraId="43D1F042" w14:textId="77777777" w:rsidR="002B0441" w:rsidRPr="005208C3" w:rsidRDefault="002B0441" w:rsidP="002B0441">
      <w:pPr>
        <w:spacing w:line="276" w:lineRule="auto"/>
        <w:rPr>
          <w:rFonts w:ascii="Verdana" w:hAnsi="Verdana"/>
          <w:color w:val="595959"/>
          <w:sz w:val="18"/>
          <w:szCs w:val="18"/>
          <w:lang w:val="fr-FR"/>
        </w:rPr>
      </w:pPr>
      <w:r w:rsidRPr="005208C3">
        <w:rPr>
          <w:rFonts w:ascii="Verdana" w:hAnsi="Verdana"/>
          <w:color w:val="595959"/>
          <w:sz w:val="18"/>
          <w:lang w:val="fr-FR"/>
        </w:rPr>
        <w:t>One Park Plaza — 11270 West Park Place — Suite 1000 — Milwaukee, WI 53224, USA</w:t>
      </w:r>
    </w:p>
    <w:p w14:paraId="67FAFAA0" w14:textId="77777777" w:rsidR="002B0441" w:rsidRPr="005208C3" w:rsidRDefault="002B0441" w:rsidP="002B0441">
      <w:pPr>
        <w:spacing w:line="276" w:lineRule="auto"/>
        <w:rPr>
          <w:rFonts w:ascii="Verdana" w:hAnsi="Verdana"/>
          <w:color w:val="595959"/>
          <w:sz w:val="18"/>
          <w:szCs w:val="18"/>
          <w:lang w:val="fr-FR"/>
        </w:rPr>
      </w:pPr>
      <w:r w:rsidRPr="005208C3">
        <w:rPr>
          <w:rFonts w:ascii="Verdana" w:hAnsi="Verdana"/>
          <w:color w:val="595959"/>
          <w:sz w:val="18"/>
          <w:lang w:val="fr-FR"/>
        </w:rPr>
        <w:t>T +1 414 760 4600</w:t>
      </w:r>
    </w:p>
    <w:p w14:paraId="5D812317" w14:textId="2C335A24" w:rsidR="004127FD" w:rsidRPr="005208C3" w:rsidRDefault="0085591C" w:rsidP="00D350B7">
      <w:pPr>
        <w:spacing w:line="276" w:lineRule="auto"/>
        <w:rPr>
          <w:rFonts w:ascii="Verdana" w:hAnsi="Verdana"/>
          <w:b/>
          <w:color w:val="595959"/>
          <w:sz w:val="18"/>
          <w:szCs w:val="18"/>
          <w:u w:val="single"/>
          <w:lang w:val="fr-FR"/>
        </w:rPr>
      </w:pPr>
      <w:hyperlink r:id="rId13" w:history="1">
        <w:r w:rsidR="002B0441" w:rsidRPr="005208C3">
          <w:rPr>
            <w:rStyle w:val="Hyperlink"/>
            <w:rFonts w:ascii="Verdana" w:hAnsi="Verdana"/>
            <w:b/>
            <w:color w:val="595959"/>
            <w:sz w:val="18"/>
            <w:szCs w:val="18"/>
            <w:lang w:val="fr-FR"/>
          </w:rPr>
          <w:t>www.manitowoc.com</w:t>
        </w:r>
      </w:hyperlink>
    </w:p>
    <w:sectPr w:rsidR="004127FD" w:rsidRPr="005208C3"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B7CFB" w14:textId="77777777" w:rsidR="0085591C" w:rsidRDefault="0085591C">
      <w:r>
        <w:separator/>
      </w:r>
    </w:p>
  </w:endnote>
  <w:endnote w:type="continuationSeparator" w:id="0">
    <w:p w14:paraId="778453F7" w14:textId="77777777" w:rsidR="0085591C" w:rsidRDefault="0085591C">
      <w:r>
        <w:continuationSeparator/>
      </w:r>
    </w:p>
  </w:endnote>
  <w:endnote w:type="continuationNotice" w:id="1">
    <w:p w14:paraId="5CEE90AC" w14:textId="77777777" w:rsidR="0085591C" w:rsidRDefault="0085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3765" w14:textId="77777777" w:rsidR="00BC7BF8" w:rsidRDefault="00BC7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D53F" w14:textId="77777777" w:rsidR="00BC7BF8" w:rsidRDefault="00BC7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2BF2" w14:textId="77777777" w:rsidR="00BC7BF8" w:rsidRDefault="00BC7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316FA" w14:textId="77777777" w:rsidR="0085591C" w:rsidRDefault="0085591C">
      <w:r>
        <w:separator/>
      </w:r>
    </w:p>
  </w:footnote>
  <w:footnote w:type="continuationSeparator" w:id="0">
    <w:p w14:paraId="4578FA9B" w14:textId="77777777" w:rsidR="0085591C" w:rsidRDefault="0085591C">
      <w:r>
        <w:continuationSeparator/>
      </w:r>
    </w:p>
  </w:footnote>
  <w:footnote w:type="continuationNotice" w:id="1">
    <w:p w14:paraId="34D96FCC" w14:textId="77777777" w:rsidR="0085591C" w:rsidRDefault="00855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F421" w14:textId="77777777" w:rsidR="00BC7BF8" w:rsidRDefault="00BC7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49B6" w14:textId="16D4D129" w:rsidR="0014616D" w:rsidRDefault="0014616D" w:rsidP="0014616D">
    <w:pPr>
      <w:rPr>
        <w:rFonts w:ascii="Verdana" w:hAnsi="Verdana"/>
        <w:b/>
        <w:bCs/>
        <w:color w:val="41525C"/>
        <w:sz w:val="18"/>
        <w:szCs w:val="18"/>
      </w:rPr>
    </w:pPr>
    <w:r w:rsidRPr="0014616D">
      <w:rPr>
        <w:rFonts w:ascii="Verdana" w:hAnsi="Verdana"/>
        <w:b/>
        <w:bCs/>
        <w:color w:val="41525C"/>
        <w:sz w:val="18"/>
        <w:szCs w:val="18"/>
      </w:rPr>
      <w:t>Préparez-vous au confort. Manitowoc introduit la cabine porteur dernier cri « cab2020 » sur les grues automotrices routières Grove GMK à trois essieux</w:t>
    </w:r>
  </w:p>
  <w:p w14:paraId="69914A2B" w14:textId="414F24E0" w:rsidR="0014616D" w:rsidRPr="00240CFC" w:rsidRDefault="00240CFC" w:rsidP="00240CFC">
    <w:pPr>
      <w:spacing w:line="276" w:lineRule="auto"/>
      <w:outlineLvl w:val="0"/>
      <w:rPr>
        <w:rFonts w:ascii="Verdana" w:hAnsi="Verdana"/>
        <w:color w:val="ED1C2A"/>
        <w:sz w:val="18"/>
        <w:szCs w:val="18"/>
        <w:lang w:val="fr-FR"/>
      </w:rPr>
    </w:pPr>
    <w:r w:rsidRPr="005208C3">
      <w:rPr>
        <w:rFonts w:ascii="Verdana" w:hAnsi="Verdana"/>
        <w:color w:val="41525C"/>
        <w:sz w:val="18"/>
        <w:szCs w:val="18"/>
        <w:lang w:val="fr-FR"/>
      </w:rPr>
      <w:t xml:space="preserve">Le </w:t>
    </w:r>
    <w:r w:rsidR="00BC7BF8">
      <w:rPr>
        <w:rFonts w:ascii="Verdana" w:hAnsi="Verdana"/>
        <w:color w:val="41525C"/>
        <w:sz w:val="18"/>
        <w:szCs w:val="18"/>
        <w:lang w:val="fr-FR"/>
      </w:rPr>
      <w:t>3</w:t>
    </w:r>
    <w:r w:rsidRPr="005208C3">
      <w:rPr>
        <w:rFonts w:ascii="Verdana" w:hAnsi="Verdana"/>
        <w:color w:val="41525C"/>
        <w:sz w:val="18"/>
        <w:szCs w:val="18"/>
        <w:lang w:val="fr-FR"/>
      </w:rPr>
      <w:t xml:space="preserve"> décembre 2020</w:t>
    </w:r>
  </w:p>
  <w:p w14:paraId="4656B2A8" w14:textId="57BD7FBB" w:rsidR="002013D6" w:rsidRDefault="002013D6" w:rsidP="0014616D">
    <w:pPr>
      <w:spacing w:line="276" w:lineRule="auto"/>
      <w:outlineLvl w:val="0"/>
      <w:rPr>
        <w:rFonts w:ascii="Verdana" w:hAnsi="Verdana"/>
        <w:color w:val="ED1C2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7830" w14:textId="77777777" w:rsidR="00BC7BF8" w:rsidRDefault="00BC7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F459A"/>
    <w:multiLevelType w:val="multilevel"/>
    <w:tmpl w:val="DC00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B7333"/>
    <w:multiLevelType w:val="hybridMultilevel"/>
    <w:tmpl w:val="FFFFFFFF"/>
    <w:lvl w:ilvl="0" w:tplc="572CA3FC">
      <w:start w:val="1"/>
      <w:numFmt w:val="bullet"/>
      <w:lvlText w:val=""/>
      <w:lvlJc w:val="left"/>
      <w:pPr>
        <w:ind w:left="720" w:hanging="360"/>
      </w:pPr>
      <w:rPr>
        <w:rFonts w:ascii="Symbol" w:hAnsi="Symbol" w:hint="default"/>
      </w:rPr>
    </w:lvl>
    <w:lvl w:ilvl="1" w:tplc="6700F65C">
      <w:start w:val="1"/>
      <w:numFmt w:val="bullet"/>
      <w:lvlText w:val="o"/>
      <w:lvlJc w:val="left"/>
      <w:pPr>
        <w:ind w:left="1440" w:hanging="360"/>
      </w:pPr>
      <w:rPr>
        <w:rFonts w:ascii="Courier New" w:hAnsi="Courier New" w:hint="default"/>
      </w:rPr>
    </w:lvl>
    <w:lvl w:ilvl="2" w:tplc="D6003684">
      <w:start w:val="1"/>
      <w:numFmt w:val="bullet"/>
      <w:lvlText w:val=""/>
      <w:lvlJc w:val="left"/>
      <w:pPr>
        <w:ind w:left="2160" w:hanging="360"/>
      </w:pPr>
      <w:rPr>
        <w:rFonts w:ascii="Wingdings" w:hAnsi="Wingdings" w:hint="default"/>
      </w:rPr>
    </w:lvl>
    <w:lvl w:ilvl="3" w:tplc="E2A0D754">
      <w:start w:val="1"/>
      <w:numFmt w:val="bullet"/>
      <w:lvlText w:val=""/>
      <w:lvlJc w:val="left"/>
      <w:pPr>
        <w:ind w:left="2880" w:hanging="360"/>
      </w:pPr>
      <w:rPr>
        <w:rFonts w:ascii="Symbol" w:hAnsi="Symbol" w:hint="default"/>
      </w:rPr>
    </w:lvl>
    <w:lvl w:ilvl="4" w:tplc="5C74239A">
      <w:start w:val="1"/>
      <w:numFmt w:val="bullet"/>
      <w:lvlText w:val="o"/>
      <w:lvlJc w:val="left"/>
      <w:pPr>
        <w:ind w:left="3600" w:hanging="360"/>
      </w:pPr>
      <w:rPr>
        <w:rFonts w:ascii="Courier New" w:hAnsi="Courier New" w:hint="default"/>
      </w:rPr>
    </w:lvl>
    <w:lvl w:ilvl="5" w:tplc="0C625204">
      <w:start w:val="1"/>
      <w:numFmt w:val="bullet"/>
      <w:lvlText w:val=""/>
      <w:lvlJc w:val="left"/>
      <w:pPr>
        <w:ind w:left="4320" w:hanging="360"/>
      </w:pPr>
      <w:rPr>
        <w:rFonts w:ascii="Wingdings" w:hAnsi="Wingdings" w:hint="default"/>
      </w:rPr>
    </w:lvl>
    <w:lvl w:ilvl="6" w:tplc="BC328316">
      <w:start w:val="1"/>
      <w:numFmt w:val="bullet"/>
      <w:lvlText w:val=""/>
      <w:lvlJc w:val="left"/>
      <w:pPr>
        <w:ind w:left="5040" w:hanging="360"/>
      </w:pPr>
      <w:rPr>
        <w:rFonts w:ascii="Symbol" w:hAnsi="Symbol" w:hint="default"/>
      </w:rPr>
    </w:lvl>
    <w:lvl w:ilvl="7" w:tplc="64684FFC">
      <w:start w:val="1"/>
      <w:numFmt w:val="bullet"/>
      <w:lvlText w:val="o"/>
      <w:lvlJc w:val="left"/>
      <w:pPr>
        <w:ind w:left="5760" w:hanging="360"/>
      </w:pPr>
      <w:rPr>
        <w:rFonts w:ascii="Courier New" w:hAnsi="Courier New" w:hint="default"/>
      </w:rPr>
    </w:lvl>
    <w:lvl w:ilvl="8" w:tplc="FE0801C6">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9030A5"/>
    <w:multiLevelType w:val="hybridMultilevel"/>
    <w:tmpl w:val="FFFFFFFF"/>
    <w:lvl w:ilvl="0" w:tplc="E912185A">
      <w:start w:val="1"/>
      <w:numFmt w:val="bullet"/>
      <w:lvlText w:val=""/>
      <w:lvlJc w:val="left"/>
      <w:pPr>
        <w:ind w:left="720" w:hanging="360"/>
      </w:pPr>
      <w:rPr>
        <w:rFonts w:ascii="Symbol" w:hAnsi="Symbol" w:hint="default"/>
      </w:rPr>
    </w:lvl>
    <w:lvl w:ilvl="1" w:tplc="802807EE">
      <w:start w:val="1"/>
      <w:numFmt w:val="bullet"/>
      <w:lvlText w:val="o"/>
      <w:lvlJc w:val="left"/>
      <w:pPr>
        <w:ind w:left="1440" w:hanging="360"/>
      </w:pPr>
      <w:rPr>
        <w:rFonts w:ascii="Courier New" w:hAnsi="Courier New" w:hint="default"/>
      </w:rPr>
    </w:lvl>
    <w:lvl w:ilvl="2" w:tplc="87C86342">
      <w:start w:val="1"/>
      <w:numFmt w:val="bullet"/>
      <w:lvlText w:val=""/>
      <w:lvlJc w:val="left"/>
      <w:pPr>
        <w:ind w:left="2160" w:hanging="360"/>
      </w:pPr>
      <w:rPr>
        <w:rFonts w:ascii="Wingdings" w:hAnsi="Wingdings" w:hint="default"/>
      </w:rPr>
    </w:lvl>
    <w:lvl w:ilvl="3" w:tplc="41BAF832">
      <w:start w:val="1"/>
      <w:numFmt w:val="bullet"/>
      <w:lvlText w:val=""/>
      <w:lvlJc w:val="left"/>
      <w:pPr>
        <w:ind w:left="2880" w:hanging="360"/>
      </w:pPr>
      <w:rPr>
        <w:rFonts w:ascii="Symbol" w:hAnsi="Symbol" w:hint="default"/>
      </w:rPr>
    </w:lvl>
    <w:lvl w:ilvl="4" w:tplc="2E280994">
      <w:start w:val="1"/>
      <w:numFmt w:val="bullet"/>
      <w:lvlText w:val="o"/>
      <w:lvlJc w:val="left"/>
      <w:pPr>
        <w:ind w:left="3600" w:hanging="360"/>
      </w:pPr>
      <w:rPr>
        <w:rFonts w:ascii="Courier New" w:hAnsi="Courier New" w:hint="default"/>
      </w:rPr>
    </w:lvl>
    <w:lvl w:ilvl="5" w:tplc="F168D0D4">
      <w:start w:val="1"/>
      <w:numFmt w:val="bullet"/>
      <w:lvlText w:val=""/>
      <w:lvlJc w:val="left"/>
      <w:pPr>
        <w:ind w:left="4320" w:hanging="360"/>
      </w:pPr>
      <w:rPr>
        <w:rFonts w:ascii="Wingdings" w:hAnsi="Wingdings" w:hint="default"/>
      </w:rPr>
    </w:lvl>
    <w:lvl w:ilvl="6" w:tplc="D1EC0C04">
      <w:start w:val="1"/>
      <w:numFmt w:val="bullet"/>
      <w:lvlText w:val=""/>
      <w:lvlJc w:val="left"/>
      <w:pPr>
        <w:ind w:left="5040" w:hanging="360"/>
      </w:pPr>
      <w:rPr>
        <w:rFonts w:ascii="Symbol" w:hAnsi="Symbol" w:hint="default"/>
      </w:rPr>
    </w:lvl>
    <w:lvl w:ilvl="7" w:tplc="418618A8">
      <w:start w:val="1"/>
      <w:numFmt w:val="bullet"/>
      <w:lvlText w:val="o"/>
      <w:lvlJc w:val="left"/>
      <w:pPr>
        <w:ind w:left="5760" w:hanging="360"/>
      </w:pPr>
      <w:rPr>
        <w:rFonts w:ascii="Courier New" w:hAnsi="Courier New" w:hint="default"/>
      </w:rPr>
    </w:lvl>
    <w:lvl w:ilvl="8" w:tplc="2F6ED4C0">
      <w:start w:val="1"/>
      <w:numFmt w:val="bullet"/>
      <w:lvlText w:val=""/>
      <w:lvlJc w:val="left"/>
      <w:pPr>
        <w:ind w:left="6480" w:hanging="360"/>
      </w:pPr>
      <w:rPr>
        <w:rFonts w:ascii="Wingdings" w:hAnsi="Wingdings" w:hint="default"/>
      </w:rPr>
    </w:lvl>
  </w:abstractNum>
  <w:abstractNum w:abstractNumId="8" w15:restartNumberingAfterBreak="0">
    <w:nsid w:val="40570249"/>
    <w:multiLevelType w:val="hybridMultilevel"/>
    <w:tmpl w:val="D4E63A24"/>
    <w:lvl w:ilvl="0" w:tplc="D70C6068">
      <w:start w:val="1"/>
      <w:numFmt w:val="bullet"/>
      <w:lvlText w:val=""/>
      <w:lvlJc w:val="left"/>
      <w:pPr>
        <w:ind w:left="720" w:hanging="360"/>
      </w:pPr>
      <w:rPr>
        <w:rFonts w:ascii="Symbol" w:hAnsi="Symbol" w:hint="default"/>
      </w:rPr>
    </w:lvl>
    <w:lvl w:ilvl="1" w:tplc="F86E609E">
      <w:start w:val="1"/>
      <w:numFmt w:val="bullet"/>
      <w:lvlText w:val="o"/>
      <w:lvlJc w:val="left"/>
      <w:pPr>
        <w:ind w:left="1440" w:hanging="360"/>
      </w:pPr>
      <w:rPr>
        <w:rFonts w:ascii="Courier New" w:hAnsi="Courier New" w:hint="default"/>
      </w:rPr>
    </w:lvl>
    <w:lvl w:ilvl="2" w:tplc="0A6086CA">
      <w:start w:val="1"/>
      <w:numFmt w:val="bullet"/>
      <w:lvlText w:val=""/>
      <w:lvlJc w:val="left"/>
      <w:pPr>
        <w:ind w:left="2160" w:hanging="360"/>
      </w:pPr>
      <w:rPr>
        <w:rFonts w:ascii="Wingdings" w:hAnsi="Wingdings" w:hint="default"/>
      </w:rPr>
    </w:lvl>
    <w:lvl w:ilvl="3" w:tplc="83D85D2C">
      <w:start w:val="1"/>
      <w:numFmt w:val="bullet"/>
      <w:lvlText w:val=""/>
      <w:lvlJc w:val="left"/>
      <w:pPr>
        <w:ind w:left="2880" w:hanging="360"/>
      </w:pPr>
      <w:rPr>
        <w:rFonts w:ascii="Symbol" w:hAnsi="Symbol" w:hint="default"/>
      </w:rPr>
    </w:lvl>
    <w:lvl w:ilvl="4" w:tplc="DAFCA7A0">
      <w:start w:val="1"/>
      <w:numFmt w:val="bullet"/>
      <w:lvlText w:val="o"/>
      <w:lvlJc w:val="left"/>
      <w:pPr>
        <w:ind w:left="3600" w:hanging="360"/>
      </w:pPr>
      <w:rPr>
        <w:rFonts w:ascii="Courier New" w:hAnsi="Courier New" w:hint="default"/>
      </w:rPr>
    </w:lvl>
    <w:lvl w:ilvl="5" w:tplc="372E30AE">
      <w:start w:val="1"/>
      <w:numFmt w:val="bullet"/>
      <w:lvlText w:val=""/>
      <w:lvlJc w:val="left"/>
      <w:pPr>
        <w:ind w:left="4320" w:hanging="360"/>
      </w:pPr>
      <w:rPr>
        <w:rFonts w:ascii="Wingdings" w:hAnsi="Wingdings" w:hint="default"/>
      </w:rPr>
    </w:lvl>
    <w:lvl w:ilvl="6" w:tplc="E3024E5E">
      <w:start w:val="1"/>
      <w:numFmt w:val="bullet"/>
      <w:lvlText w:val=""/>
      <w:lvlJc w:val="left"/>
      <w:pPr>
        <w:ind w:left="5040" w:hanging="360"/>
      </w:pPr>
      <w:rPr>
        <w:rFonts w:ascii="Symbol" w:hAnsi="Symbol" w:hint="default"/>
      </w:rPr>
    </w:lvl>
    <w:lvl w:ilvl="7" w:tplc="BB1C9EDE">
      <w:start w:val="1"/>
      <w:numFmt w:val="bullet"/>
      <w:lvlText w:val="o"/>
      <w:lvlJc w:val="left"/>
      <w:pPr>
        <w:ind w:left="5760" w:hanging="360"/>
      </w:pPr>
      <w:rPr>
        <w:rFonts w:ascii="Courier New" w:hAnsi="Courier New" w:hint="default"/>
      </w:rPr>
    </w:lvl>
    <w:lvl w:ilvl="8" w:tplc="24A8AC00">
      <w:start w:val="1"/>
      <w:numFmt w:val="bullet"/>
      <w:lvlText w:val=""/>
      <w:lvlJc w:val="left"/>
      <w:pPr>
        <w:ind w:left="6480" w:hanging="360"/>
      </w:pPr>
      <w:rPr>
        <w:rFonts w:ascii="Wingdings" w:hAnsi="Wingdings" w:hint="default"/>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E11D2"/>
    <w:multiLevelType w:val="multilevel"/>
    <w:tmpl w:val="D01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67100"/>
    <w:multiLevelType w:val="hybridMultilevel"/>
    <w:tmpl w:val="A5D6B354"/>
    <w:lvl w:ilvl="0" w:tplc="0FDA8292">
      <w:start w:val="1"/>
      <w:numFmt w:val="bullet"/>
      <w:lvlText w:val=""/>
      <w:lvlJc w:val="left"/>
      <w:pPr>
        <w:ind w:left="720" w:hanging="360"/>
      </w:pPr>
      <w:rPr>
        <w:rFonts w:ascii="Symbol" w:hAnsi="Symbol" w:hint="default"/>
      </w:rPr>
    </w:lvl>
    <w:lvl w:ilvl="1" w:tplc="B2CA9FE8">
      <w:start w:val="1"/>
      <w:numFmt w:val="bullet"/>
      <w:lvlText w:val="o"/>
      <w:lvlJc w:val="left"/>
      <w:pPr>
        <w:ind w:left="1440" w:hanging="360"/>
      </w:pPr>
      <w:rPr>
        <w:rFonts w:ascii="Courier New" w:hAnsi="Courier New" w:hint="default"/>
      </w:rPr>
    </w:lvl>
    <w:lvl w:ilvl="2" w:tplc="31DE794C">
      <w:start w:val="1"/>
      <w:numFmt w:val="bullet"/>
      <w:lvlText w:val=""/>
      <w:lvlJc w:val="left"/>
      <w:pPr>
        <w:ind w:left="2160" w:hanging="360"/>
      </w:pPr>
      <w:rPr>
        <w:rFonts w:ascii="Wingdings" w:hAnsi="Wingdings" w:hint="default"/>
      </w:rPr>
    </w:lvl>
    <w:lvl w:ilvl="3" w:tplc="B79A1F9E">
      <w:start w:val="1"/>
      <w:numFmt w:val="bullet"/>
      <w:lvlText w:val=""/>
      <w:lvlJc w:val="left"/>
      <w:pPr>
        <w:ind w:left="2880" w:hanging="360"/>
      </w:pPr>
      <w:rPr>
        <w:rFonts w:ascii="Symbol" w:hAnsi="Symbol" w:hint="default"/>
      </w:rPr>
    </w:lvl>
    <w:lvl w:ilvl="4" w:tplc="7A30F456">
      <w:start w:val="1"/>
      <w:numFmt w:val="bullet"/>
      <w:lvlText w:val="o"/>
      <w:lvlJc w:val="left"/>
      <w:pPr>
        <w:ind w:left="3600" w:hanging="360"/>
      </w:pPr>
      <w:rPr>
        <w:rFonts w:ascii="Courier New" w:hAnsi="Courier New" w:hint="default"/>
      </w:rPr>
    </w:lvl>
    <w:lvl w:ilvl="5" w:tplc="3482AF84">
      <w:start w:val="1"/>
      <w:numFmt w:val="bullet"/>
      <w:lvlText w:val=""/>
      <w:lvlJc w:val="left"/>
      <w:pPr>
        <w:ind w:left="4320" w:hanging="360"/>
      </w:pPr>
      <w:rPr>
        <w:rFonts w:ascii="Wingdings" w:hAnsi="Wingdings" w:hint="default"/>
      </w:rPr>
    </w:lvl>
    <w:lvl w:ilvl="6" w:tplc="F42CFFC2">
      <w:start w:val="1"/>
      <w:numFmt w:val="bullet"/>
      <w:lvlText w:val=""/>
      <w:lvlJc w:val="left"/>
      <w:pPr>
        <w:ind w:left="5040" w:hanging="360"/>
      </w:pPr>
      <w:rPr>
        <w:rFonts w:ascii="Symbol" w:hAnsi="Symbol" w:hint="default"/>
      </w:rPr>
    </w:lvl>
    <w:lvl w:ilvl="7" w:tplc="5302EA10">
      <w:start w:val="1"/>
      <w:numFmt w:val="bullet"/>
      <w:lvlText w:val="o"/>
      <w:lvlJc w:val="left"/>
      <w:pPr>
        <w:ind w:left="5760" w:hanging="360"/>
      </w:pPr>
      <w:rPr>
        <w:rFonts w:ascii="Courier New" w:hAnsi="Courier New" w:hint="default"/>
      </w:rPr>
    </w:lvl>
    <w:lvl w:ilvl="8" w:tplc="E806DC1E">
      <w:start w:val="1"/>
      <w:numFmt w:val="bullet"/>
      <w:lvlText w:val=""/>
      <w:lvlJc w:val="left"/>
      <w:pPr>
        <w:ind w:left="6480" w:hanging="360"/>
      </w:pPr>
      <w:rPr>
        <w:rFonts w:ascii="Wingdings" w:hAnsi="Wingdings" w:hint="default"/>
      </w:rPr>
    </w:lvl>
  </w:abstractNum>
  <w:abstractNum w:abstractNumId="18"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2"/>
  </w:num>
  <w:num w:numId="4">
    <w:abstractNumId w:val="16"/>
  </w:num>
  <w:num w:numId="5">
    <w:abstractNumId w:val="9"/>
  </w:num>
  <w:num w:numId="6">
    <w:abstractNumId w:val="0"/>
  </w:num>
  <w:num w:numId="7">
    <w:abstractNumId w:val="15"/>
  </w:num>
  <w:num w:numId="8">
    <w:abstractNumId w:val="1"/>
  </w:num>
  <w:num w:numId="9">
    <w:abstractNumId w:val="13"/>
  </w:num>
  <w:num w:numId="10">
    <w:abstractNumId w:val="11"/>
  </w:num>
  <w:num w:numId="11">
    <w:abstractNumId w:val="14"/>
  </w:num>
  <w:num w:numId="12">
    <w:abstractNumId w:val="2"/>
  </w:num>
  <w:num w:numId="13">
    <w:abstractNumId w:val="6"/>
  </w:num>
  <w:num w:numId="14">
    <w:abstractNumId w:val="5"/>
  </w:num>
  <w:num w:numId="15">
    <w:abstractNumId w:val="10"/>
  </w:num>
  <w:num w:numId="16">
    <w:abstractNumId w:val="3"/>
  </w:num>
  <w:num w:numId="17">
    <w:abstractNumId w:val="1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13A9"/>
    <w:rsid w:val="00073A3C"/>
    <w:rsid w:val="0007553A"/>
    <w:rsid w:val="000902D9"/>
    <w:rsid w:val="0009073C"/>
    <w:rsid w:val="000947BA"/>
    <w:rsid w:val="00095843"/>
    <w:rsid w:val="000965D5"/>
    <w:rsid w:val="000A3D40"/>
    <w:rsid w:val="000B1846"/>
    <w:rsid w:val="000C1469"/>
    <w:rsid w:val="000C18E7"/>
    <w:rsid w:val="000D44FC"/>
    <w:rsid w:val="000D693F"/>
    <w:rsid w:val="000D7E25"/>
    <w:rsid w:val="000D7EB6"/>
    <w:rsid w:val="000E3EDF"/>
    <w:rsid w:val="000E432F"/>
    <w:rsid w:val="000E433F"/>
    <w:rsid w:val="000E613B"/>
    <w:rsid w:val="000F44EC"/>
    <w:rsid w:val="00100AB6"/>
    <w:rsid w:val="001028FC"/>
    <w:rsid w:val="0011008A"/>
    <w:rsid w:val="0011715D"/>
    <w:rsid w:val="00122046"/>
    <w:rsid w:val="00135548"/>
    <w:rsid w:val="00142129"/>
    <w:rsid w:val="00143192"/>
    <w:rsid w:val="0014616D"/>
    <w:rsid w:val="00146FBF"/>
    <w:rsid w:val="00147448"/>
    <w:rsid w:val="00151832"/>
    <w:rsid w:val="00151C22"/>
    <w:rsid w:val="00151DF5"/>
    <w:rsid w:val="0015611C"/>
    <w:rsid w:val="00157852"/>
    <w:rsid w:val="00163084"/>
    <w:rsid w:val="0016406A"/>
    <w:rsid w:val="001645AA"/>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CB6"/>
    <w:rsid w:val="001E675D"/>
    <w:rsid w:val="001E688D"/>
    <w:rsid w:val="001F1275"/>
    <w:rsid w:val="001F350D"/>
    <w:rsid w:val="001F7F37"/>
    <w:rsid w:val="002013D6"/>
    <w:rsid w:val="002019E4"/>
    <w:rsid w:val="00203D25"/>
    <w:rsid w:val="00206DE3"/>
    <w:rsid w:val="00217119"/>
    <w:rsid w:val="00222289"/>
    <w:rsid w:val="00227E63"/>
    <w:rsid w:val="0023077D"/>
    <w:rsid w:val="00232C4F"/>
    <w:rsid w:val="002368AC"/>
    <w:rsid w:val="00240CFC"/>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0388"/>
    <w:rsid w:val="002E4BF2"/>
    <w:rsid w:val="002F2FDF"/>
    <w:rsid w:val="002F7502"/>
    <w:rsid w:val="00303E97"/>
    <w:rsid w:val="003072A8"/>
    <w:rsid w:val="0031507C"/>
    <w:rsid w:val="00326532"/>
    <w:rsid w:val="00327B93"/>
    <w:rsid w:val="00330391"/>
    <w:rsid w:val="003306B0"/>
    <w:rsid w:val="0034700C"/>
    <w:rsid w:val="00351B74"/>
    <w:rsid w:val="00360570"/>
    <w:rsid w:val="00386FEE"/>
    <w:rsid w:val="003872E7"/>
    <w:rsid w:val="003924D3"/>
    <w:rsid w:val="00392DA9"/>
    <w:rsid w:val="0039350F"/>
    <w:rsid w:val="003A289B"/>
    <w:rsid w:val="003B799D"/>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904DC"/>
    <w:rsid w:val="004A2A6D"/>
    <w:rsid w:val="004A4AA1"/>
    <w:rsid w:val="004B4F73"/>
    <w:rsid w:val="004C1267"/>
    <w:rsid w:val="004C22CA"/>
    <w:rsid w:val="004C4267"/>
    <w:rsid w:val="004C7CAB"/>
    <w:rsid w:val="004D5273"/>
    <w:rsid w:val="004E1B47"/>
    <w:rsid w:val="004E56D5"/>
    <w:rsid w:val="004E73E0"/>
    <w:rsid w:val="004E7492"/>
    <w:rsid w:val="00501523"/>
    <w:rsid w:val="0051137E"/>
    <w:rsid w:val="00514CEC"/>
    <w:rsid w:val="00515B59"/>
    <w:rsid w:val="00515D5E"/>
    <w:rsid w:val="00516779"/>
    <w:rsid w:val="0051680B"/>
    <w:rsid w:val="0051689E"/>
    <w:rsid w:val="00517CCB"/>
    <w:rsid w:val="005204D1"/>
    <w:rsid w:val="0052054A"/>
    <w:rsid w:val="005208C3"/>
    <w:rsid w:val="00542DA6"/>
    <w:rsid w:val="00544164"/>
    <w:rsid w:val="00547E02"/>
    <w:rsid w:val="0055415E"/>
    <w:rsid w:val="005557DC"/>
    <w:rsid w:val="005577A1"/>
    <w:rsid w:val="00563AB4"/>
    <w:rsid w:val="00563EAC"/>
    <w:rsid w:val="00567570"/>
    <w:rsid w:val="005859CD"/>
    <w:rsid w:val="00590439"/>
    <w:rsid w:val="005B0CEE"/>
    <w:rsid w:val="005B7668"/>
    <w:rsid w:val="005F1AEC"/>
    <w:rsid w:val="005F37F9"/>
    <w:rsid w:val="00602ABA"/>
    <w:rsid w:val="00605F28"/>
    <w:rsid w:val="00611C67"/>
    <w:rsid w:val="00622430"/>
    <w:rsid w:val="00627CA2"/>
    <w:rsid w:val="00633245"/>
    <w:rsid w:val="00634536"/>
    <w:rsid w:val="00640643"/>
    <w:rsid w:val="00647245"/>
    <w:rsid w:val="0065131F"/>
    <w:rsid w:val="006556C6"/>
    <w:rsid w:val="00662684"/>
    <w:rsid w:val="006651D4"/>
    <w:rsid w:val="006679CF"/>
    <w:rsid w:val="006701DD"/>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0D6B"/>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8307C"/>
    <w:rsid w:val="00794BDF"/>
    <w:rsid w:val="00795EC4"/>
    <w:rsid w:val="00796ACE"/>
    <w:rsid w:val="00796E9B"/>
    <w:rsid w:val="0079777E"/>
    <w:rsid w:val="007A2B00"/>
    <w:rsid w:val="007A4382"/>
    <w:rsid w:val="007B3DD8"/>
    <w:rsid w:val="007B3EFA"/>
    <w:rsid w:val="007B592A"/>
    <w:rsid w:val="007C236B"/>
    <w:rsid w:val="007C3F52"/>
    <w:rsid w:val="007C4183"/>
    <w:rsid w:val="007C6160"/>
    <w:rsid w:val="007D0873"/>
    <w:rsid w:val="007D5E8F"/>
    <w:rsid w:val="007D62CF"/>
    <w:rsid w:val="007D680F"/>
    <w:rsid w:val="007E0AC8"/>
    <w:rsid w:val="00800448"/>
    <w:rsid w:val="008038D0"/>
    <w:rsid w:val="00804B60"/>
    <w:rsid w:val="00813413"/>
    <w:rsid w:val="00817C0B"/>
    <w:rsid w:val="008303C2"/>
    <w:rsid w:val="00831597"/>
    <w:rsid w:val="008343FB"/>
    <w:rsid w:val="008444E7"/>
    <w:rsid w:val="0085591C"/>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2653"/>
    <w:rsid w:val="008F7F03"/>
    <w:rsid w:val="0090171E"/>
    <w:rsid w:val="00916491"/>
    <w:rsid w:val="00916B9A"/>
    <w:rsid w:val="00940057"/>
    <w:rsid w:val="00946949"/>
    <w:rsid w:val="009615C3"/>
    <w:rsid w:val="00962254"/>
    <w:rsid w:val="00963447"/>
    <w:rsid w:val="00965456"/>
    <w:rsid w:val="00994831"/>
    <w:rsid w:val="009A099D"/>
    <w:rsid w:val="009A4CC2"/>
    <w:rsid w:val="009A4EF9"/>
    <w:rsid w:val="009A6628"/>
    <w:rsid w:val="009C0162"/>
    <w:rsid w:val="009C4500"/>
    <w:rsid w:val="009C5995"/>
    <w:rsid w:val="009D0A41"/>
    <w:rsid w:val="009E364F"/>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81301"/>
    <w:rsid w:val="00A816E5"/>
    <w:rsid w:val="00A8502A"/>
    <w:rsid w:val="00A862CF"/>
    <w:rsid w:val="00A9640B"/>
    <w:rsid w:val="00A97E2E"/>
    <w:rsid w:val="00AB06C7"/>
    <w:rsid w:val="00AB158C"/>
    <w:rsid w:val="00AB1A08"/>
    <w:rsid w:val="00AC4186"/>
    <w:rsid w:val="00AC56E9"/>
    <w:rsid w:val="00AD2834"/>
    <w:rsid w:val="00AD4648"/>
    <w:rsid w:val="00AF29E8"/>
    <w:rsid w:val="00B024CC"/>
    <w:rsid w:val="00B034AB"/>
    <w:rsid w:val="00B05239"/>
    <w:rsid w:val="00B075BB"/>
    <w:rsid w:val="00B1112C"/>
    <w:rsid w:val="00B201F3"/>
    <w:rsid w:val="00B20C7C"/>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C7BF8"/>
    <w:rsid w:val="00BD3651"/>
    <w:rsid w:val="00BE04EB"/>
    <w:rsid w:val="00BE588C"/>
    <w:rsid w:val="00BE59D6"/>
    <w:rsid w:val="00BF41FC"/>
    <w:rsid w:val="00C07712"/>
    <w:rsid w:val="00C119C8"/>
    <w:rsid w:val="00C12FFB"/>
    <w:rsid w:val="00C2687D"/>
    <w:rsid w:val="00C276AA"/>
    <w:rsid w:val="00C3144F"/>
    <w:rsid w:val="00C32365"/>
    <w:rsid w:val="00C33F0A"/>
    <w:rsid w:val="00C35E79"/>
    <w:rsid w:val="00C37367"/>
    <w:rsid w:val="00C45354"/>
    <w:rsid w:val="00C50CE6"/>
    <w:rsid w:val="00C537C7"/>
    <w:rsid w:val="00C565E1"/>
    <w:rsid w:val="00C56C03"/>
    <w:rsid w:val="00C6082E"/>
    <w:rsid w:val="00C613C8"/>
    <w:rsid w:val="00C6455D"/>
    <w:rsid w:val="00C66CE2"/>
    <w:rsid w:val="00C726AE"/>
    <w:rsid w:val="00C746F8"/>
    <w:rsid w:val="00C82943"/>
    <w:rsid w:val="00C8D4A5"/>
    <w:rsid w:val="00C92208"/>
    <w:rsid w:val="00C92B48"/>
    <w:rsid w:val="00C94A22"/>
    <w:rsid w:val="00CA1CDA"/>
    <w:rsid w:val="00CB4B61"/>
    <w:rsid w:val="00CC1BC2"/>
    <w:rsid w:val="00CC3859"/>
    <w:rsid w:val="00CC7655"/>
    <w:rsid w:val="00CD7EDE"/>
    <w:rsid w:val="00CE0A36"/>
    <w:rsid w:val="00CE0A8D"/>
    <w:rsid w:val="00CE1D0F"/>
    <w:rsid w:val="00CE59E3"/>
    <w:rsid w:val="00CF0682"/>
    <w:rsid w:val="00CF1046"/>
    <w:rsid w:val="00CF164D"/>
    <w:rsid w:val="00CF72BB"/>
    <w:rsid w:val="00D02C16"/>
    <w:rsid w:val="00D04535"/>
    <w:rsid w:val="00D04FB1"/>
    <w:rsid w:val="00D07124"/>
    <w:rsid w:val="00D07258"/>
    <w:rsid w:val="00D10A1C"/>
    <w:rsid w:val="00D12D8C"/>
    <w:rsid w:val="00D1339C"/>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1F6"/>
    <w:rsid w:val="00DF5557"/>
    <w:rsid w:val="00DF7436"/>
    <w:rsid w:val="00DF74AF"/>
    <w:rsid w:val="00E2570F"/>
    <w:rsid w:val="00E4270C"/>
    <w:rsid w:val="00E463C3"/>
    <w:rsid w:val="00E52BB3"/>
    <w:rsid w:val="00E532EF"/>
    <w:rsid w:val="00E6087A"/>
    <w:rsid w:val="00E67B76"/>
    <w:rsid w:val="00E71E58"/>
    <w:rsid w:val="00E90562"/>
    <w:rsid w:val="00E914DA"/>
    <w:rsid w:val="00EA3142"/>
    <w:rsid w:val="00EA64DF"/>
    <w:rsid w:val="00EA7A23"/>
    <w:rsid w:val="00EB7AD5"/>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26B"/>
    <w:rsid w:val="00F445AD"/>
    <w:rsid w:val="00F44BFB"/>
    <w:rsid w:val="00F46BCA"/>
    <w:rsid w:val="00F4718C"/>
    <w:rsid w:val="00F52037"/>
    <w:rsid w:val="00F60019"/>
    <w:rsid w:val="00F60752"/>
    <w:rsid w:val="00F61855"/>
    <w:rsid w:val="00F64182"/>
    <w:rsid w:val="00F64A56"/>
    <w:rsid w:val="00F71273"/>
    <w:rsid w:val="00F7363E"/>
    <w:rsid w:val="00F80C24"/>
    <w:rsid w:val="00F819AA"/>
    <w:rsid w:val="00F91F0E"/>
    <w:rsid w:val="00F95E60"/>
    <w:rsid w:val="00FA0006"/>
    <w:rsid w:val="00FC0DA4"/>
    <w:rsid w:val="00FC6399"/>
    <w:rsid w:val="00FD013E"/>
    <w:rsid w:val="00FD4F8F"/>
    <w:rsid w:val="00FD71CE"/>
    <w:rsid w:val="00FF1542"/>
    <w:rsid w:val="00FF64F1"/>
    <w:rsid w:val="00FF6708"/>
    <w:rsid w:val="015323CD"/>
    <w:rsid w:val="017A7A05"/>
    <w:rsid w:val="017B1EE2"/>
    <w:rsid w:val="01E12FF8"/>
    <w:rsid w:val="02DDF6CA"/>
    <w:rsid w:val="032B3885"/>
    <w:rsid w:val="033C2411"/>
    <w:rsid w:val="03B576CA"/>
    <w:rsid w:val="03EBE732"/>
    <w:rsid w:val="041731AC"/>
    <w:rsid w:val="044AE991"/>
    <w:rsid w:val="0486A508"/>
    <w:rsid w:val="04F76F42"/>
    <w:rsid w:val="05B68EEE"/>
    <w:rsid w:val="060B86A3"/>
    <w:rsid w:val="0618E568"/>
    <w:rsid w:val="065BBBCC"/>
    <w:rsid w:val="06695354"/>
    <w:rsid w:val="066CCF0C"/>
    <w:rsid w:val="06C9A980"/>
    <w:rsid w:val="06D157C5"/>
    <w:rsid w:val="077BDD85"/>
    <w:rsid w:val="079242F1"/>
    <w:rsid w:val="081BE30C"/>
    <w:rsid w:val="08A6CEA3"/>
    <w:rsid w:val="09EE82AB"/>
    <w:rsid w:val="0A93016F"/>
    <w:rsid w:val="0BEE97F2"/>
    <w:rsid w:val="0CC4C6C8"/>
    <w:rsid w:val="0D67DFF7"/>
    <w:rsid w:val="0DBEF341"/>
    <w:rsid w:val="0DF2BFA0"/>
    <w:rsid w:val="0E4BCC0A"/>
    <w:rsid w:val="0E81FD21"/>
    <w:rsid w:val="0F806712"/>
    <w:rsid w:val="0FDF9CD7"/>
    <w:rsid w:val="1023EC30"/>
    <w:rsid w:val="1033DA94"/>
    <w:rsid w:val="1078EF62"/>
    <w:rsid w:val="10B04AFC"/>
    <w:rsid w:val="10C8AD8D"/>
    <w:rsid w:val="11DCC34F"/>
    <w:rsid w:val="1205DB0D"/>
    <w:rsid w:val="120CFED3"/>
    <w:rsid w:val="12961CA0"/>
    <w:rsid w:val="13082DE8"/>
    <w:rsid w:val="136580E2"/>
    <w:rsid w:val="13A8805F"/>
    <w:rsid w:val="13C00493"/>
    <w:rsid w:val="13C8D96C"/>
    <w:rsid w:val="145954CD"/>
    <w:rsid w:val="146896EB"/>
    <w:rsid w:val="149D04CF"/>
    <w:rsid w:val="1526ECA3"/>
    <w:rsid w:val="15306750"/>
    <w:rsid w:val="153738ED"/>
    <w:rsid w:val="153FA1E4"/>
    <w:rsid w:val="15410486"/>
    <w:rsid w:val="157B1F99"/>
    <w:rsid w:val="15A77865"/>
    <w:rsid w:val="15CF9C28"/>
    <w:rsid w:val="1630C272"/>
    <w:rsid w:val="1724CED1"/>
    <w:rsid w:val="1732DB88"/>
    <w:rsid w:val="173B8AD1"/>
    <w:rsid w:val="17614A7D"/>
    <w:rsid w:val="1780E124"/>
    <w:rsid w:val="17D73AD6"/>
    <w:rsid w:val="185F5BC3"/>
    <w:rsid w:val="189565D0"/>
    <w:rsid w:val="1899D339"/>
    <w:rsid w:val="18E38CB9"/>
    <w:rsid w:val="1902B2C2"/>
    <w:rsid w:val="1930BCC4"/>
    <w:rsid w:val="19E26D79"/>
    <w:rsid w:val="1A1E93DA"/>
    <w:rsid w:val="1A4D54F0"/>
    <w:rsid w:val="1A78678D"/>
    <w:rsid w:val="1B0786CF"/>
    <w:rsid w:val="1B1BD8D2"/>
    <w:rsid w:val="1B3B2DE8"/>
    <w:rsid w:val="1B551BFC"/>
    <w:rsid w:val="1B9065EF"/>
    <w:rsid w:val="1BACDE75"/>
    <w:rsid w:val="1C7B1C04"/>
    <w:rsid w:val="1C7F00E5"/>
    <w:rsid w:val="1D01A7BC"/>
    <w:rsid w:val="1D025969"/>
    <w:rsid w:val="1D13D6EB"/>
    <w:rsid w:val="1D266F34"/>
    <w:rsid w:val="1D8B2E3C"/>
    <w:rsid w:val="1DA7CC2D"/>
    <w:rsid w:val="1E746485"/>
    <w:rsid w:val="1E8F081E"/>
    <w:rsid w:val="1FECB8D3"/>
    <w:rsid w:val="204152D9"/>
    <w:rsid w:val="2049942F"/>
    <w:rsid w:val="212C6CCC"/>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6307290"/>
    <w:rsid w:val="264C2B83"/>
    <w:rsid w:val="26577C4E"/>
    <w:rsid w:val="267DA06C"/>
    <w:rsid w:val="271F88F6"/>
    <w:rsid w:val="285FFA58"/>
    <w:rsid w:val="28700CB0"/>
    <w:rsid w:val="28AD859C"/>
    <w:rsid w:val="2A345453"/>
    <w:rsid w:val="2A489ECE"/>
    <w:rsid w:val="2A51B34B"/>
    <w:rsid w:val="2A6DECA6"/>
    <w:rsid w:val="2A9D1E20"/>
    <w:rsid w:val="2B6E985D"/>
    <w:rsid w:val="2BB40E22"/>
    <w:rsid w:val="2BE63286"/>
    <w:rsid w:val="2C062A19"/>
    <w:rsid w:val="2C0E2C36"/>
    <w:rsid w:val="2C86D133"/>
    <w:rsid w:val="2CD3D0BA"/>
    <w:rsid w:val="2CEB4CE0"/>
    <w:rsid w:val="2D093CB2"/>
    <w:rsid w:val="2D177E5C"/>
    <w:rsid w:val="2D92903B"/>
    <w:rsid w:val="2DBAC2A4"/>
    <w:rsid w:val="2DFA6241"/>
    <w:rsid w:val="2E4AA691"/>
    <w:rsid w:val="2EFAADDC"/>
    <w:rsid w:val="2F81C0AD"/>
    <w:rsid w:val="300D25DA"/>
    <w:rsid w:val="30334BE4"/>
    <w:rsid w:val="304B8245"/>
    <w:rsid w:val="30586FC6"/>
    <w:rsid w:val="306952BF"/>
    <w:rsid w:val="307D5695"/>
    <w:rsid w:val="30C5320A"/>
    <w:rsid w:val="30E1C58D"/>
    <w:rsid w:val="31060391"/>
    <w:rsid w:val="32EEFE76"/>
    <w:rsid w:val="330545E0"/>
    <w:rsid w:val="33636C30"/>
    <w:rsid w:val="33C04F3A"/>
    <w:rsid w:val="33C08A45"/>
    <w:rsid w:val="34755A89"/>
    <w:rsid w:val="34B2939C"/>
    <w:rsid w:val="34C0B372"/>
    <w:rsid w:val="35346314"/>
    <w:rsid w:val="35460D2F"/>
    <w:rsid w:val="3579772F"/>
    <w:rsid w:val="35A38798"/>
    <w:rsid w:val="35A4E992"/>
    <w:rsid w:val="35C00DF8"/>
    <w:rsid w:val="36406A40"/>
    <w:rsid w:val="36513446"/>
    <w:rsid w:val="3693451D"/>
    <w:rsid w:val="369778CA"/>
    <w:rsid w:val="36A63178"/>
    <w:rsid w:val="36E2189B"/>
    <w:rsid w:val="36F166FA"/>
    <w:rsid w:val="37946606"/>
    <w:rsid w:val="37AF74DF"/>
    <w:rsid w:val="3819DDF6"/>
    <w:rsid w:val="381C207A"/>
    <w:rsid w:val="3A21D453"/>
    <w:rsid w:val="3A3BA598"/>
    <w:rsid w:val="3A621C27"/>
    <w:rsid w:val="3A933638"/>
    <w:rsid w:val="3AB8C18D"/>
    <w:rsid w:val="3B033097"/>
    <w:rsid w:val="3C34CF6D"/>
    <w:rsid w:val="3C44622B"/>
    <w:rsid w:val="3C90C84B"/>
    <w:rsid w:val="3D07D7FF"/>
    <w:rsid w:val="3DE25D1F"/>
    <w:rsid w:val="3DE773BF"/>
    <w:rsid w:val="3EC2A93E"/>
    <w:rsid w:val="3EF89342"/>
    <w:rsid w:val="3F07A56F"/>
    <w:rsid w:val="3F08E9DE"/>
    <w:rsid w:val="3F55C6F1"/>
    <w:rsid w:val="3F978D8F"/>
    <w:rsid w:val="3F98CD7E"/>
    <w:rsid w:val="3FBFB9B1"/>
    <w:rsid w:val="3FEFB614"/>
    <w:rsid w:val="401C56BB"/>
    <w:rsid w:val="40272F00"/>
    <w:rsid w:val="40C4E54B"/>
    <w:rsid w:val="40EA7615"/>
    <w:rsid w:val="410DC1BB"/>
    <w:rsid w:val="41EB46B9"/>
    <w:rsid w:val="42C9C9F2"/>
    <w:rsid w:val="43197088"/>
    <w:rsid w:val="4362BF02"/>
    <w:rsid w:val="43709341"/>
    <w:rsid w:val="437B20E4"/>
    <w:rsid w:val="43D105F9"/>
    <w:rsid w:val="43D47EE3"/>
    <w:rsid w:val="43E46D04"/>
    <w:rsid w:val="4485B322"/>
    <w:rsid w:val="448A880D"/>
    <w:rsid w:val="45352C51"/>
    <w:rsid w:val="45657E27"/>
    <w:rsid w:val="45BE02CF"/>
    <w:rsid w:val="46A300E5"/>
    <w:rsid w:val="472DDB3D"/>
    <w:rsid w:val="477077A7"/>
    <w:rsid w:val="4781E332"/>
    <w:rsid w:val="47921DAB"/>
    <w:rsid w:val="492F1B87"/>
    <w:rsid w:val="495A8062"/>
    <w:rsid w:val="49989D65"/>
    <w:rsid w:val="4A20FDE3"/>
    <w:rsid w:val="4A4F8424"/>
    <w:rsid w:val="4A6E1526"/>
    <w:rsid w:val="4B3A3D08"/>
    <w:rsid w:val="4B446EFC"/>
    <w:rsid w:val="4B9F7315"/>
    <w:rsid w:val="4BA62EA3"/>
    <w:rsid w:val="4BB4FF12"/>
    <w:rsid w:val="4BE9AADB"/>
    <w:rsid w:val="4C4143B3"/>
    <w:rsid w:val="4C85471A"/>
    <w:rsid w:val="4CAD67A5"/>
    <w:rsid w:val="4CF42D26"/>
    <w:rsid w:val="4D9F6706"/>
    <w:rsid w:val="4DA32D78"/>
    <w:rsid w:val="4DDB5EF1"/>
    <w:rsid w:val="4DDDA2A8"/>
    <w:rsid w:val="4E54AB86"/>
    <w:rsid w:val="4EA56BE3"/>
    <w:rsid w:val="4EC657B3"/>
    <w:rsid w:val="4EE94862"/>
    <w:rsid w:val="4F5F4EC5"/>
    <w:rsid w:val="4FCD5BD6"/>
    <w:rsid w:val="4FD04A9A"/>
    <w:rsid w:val="4FEC294F"/>
    <w:rsid w:val="50397B12"/>
    <w:rsid w:val="506940B9"/>
    <w:rsid w:val="50A9AFC5"/>
    <w:rsid w:val="50C06E3E"/>
    <w:rsid w:val="50D3A239"/>
    <w:rsid w:val="51045492"/>
    <w:rsid w:val="51AD4B3F"/>
    <w:rsid w:val="51C65D87"/>
    <w:rsid w:val="51E678A1"/>
    <w:rsid w:val="5240A3BC"/>
    <w:rsid w:val="5253DAD0"/>
    <w:rsid w:val="52A32DB4"/>
    <w:rsid w:val="52C8C4FA"/>
    <w:rsid w:val="53D7B875"/>
    <w:rsid w:val="543B87E8"/>
    <w:rsid w:val="545C2EF4"/>
    <w:rsid w:val="5485BE29"/>
    <w:rsid w:val="54F84325"/>
    <w:rsid w:val="55960AA1"/>
    <w:rsid w:val="55D24AEB"/>
    <w:rsid w:val="56545ADD"/>
    <w:rsid w:val="5661730E"/>
    <w:rsid w:val="56BC8A1D"/>
    <w:rsid w:val="56D98385"/>
    <w:rsid w:val="57095BA5"/>
    <w:rsid w:val="57169A53"/>
    <w:rsid w:val="575650A2"/>
    <w:rsid w:val="57FA6549"/>
    <w:rsid w:val="57FB6458"/>
    <w:rsid w:val="581885DF"/>
    <w:rsid w:val="581FB5E8"/>
    <w:rsid w:val="5823846B"/>
    <w:rsid w:val="5855F732"/>
    <w:rsid w:val="58725D58"/>
    <w:rsid w:val="58B4192D"/>
    <w:rsid w:val="58B555CE"/>
    <w:rsid w:val="58F99803"/>
    <w:rsid w:val="59019CC6"/>
    <w:rsid w:val="59184033"/>
    <w:rsid w:val="593CBED9"/>
    <w:rsid w:val="5944867F"/>
    <w:rsid w:val="594A8B13"/>
    <w:rsid w:val="599A96E7"/>
    <w:rsid w:val="599F921F"/>
    <w:rsid w:val="5CF9C538"/>
    <w:rsid w:val="5D689793"/>
    <w:rsid w:val="5D7EC68D"/>
    <w:rsid w:val="5E842FEA"/>
    <w:rsid w:val="5F06A193"/>
    <w:rsid w:val="5F0F368A"/>
    <w:rsid w:val="5FFE4956"/>
    <w:rsid w:val="6050E1BE"/>
    <w:rsid w:val="606AE8A6"/>
    <w:rsid w:val="607890A1"/>
    <w:rsid w:val="60860065"/>
    <w:rsid w:val="609A566A"/>
    <w:rsid w:val="60A97586"/>
    <w:rsid w:val="60D26AEA"/>
    <w:rsid w:val="61238B44"/>
    <w:rsid w:val="614520F3"/>
    <w:rsid w:val="6171EA52"/>
    <w:rsid w:val="61CE98E5"/>
    <w:rsid w:val="61D7AF2A"/>
    <w:rsid w:val="61FB5EAD"/>
    <w:rsid w:val="6241D024"/>
    <w:rsid w:val="62D5DF14"/>
    <w:rsid w:val="63D5A8DC"/>
    <w:rsid w:val="63D70CCC"/>
    <w:rsid w:val="63DDB0BF"/>
    <w:rsid w:val="64013EA8"/>
    <w:rsid w:val="64CC08A5"/>
    <w:rsid w:val="65C80EB1"/>
    <w:rsid w:val="65CCF05E"/>
    <w:rsid w:val="661AB6BB"/>
    <w:rsid w:val="6664872F"/>
    <w:rsid w:val="6684B80D"/>
    <w:rsid w:val="668975FC"/>
    <w:rsid w:val="6757177F"/>
    <w:rsid w:val="6765BE01"/>
    <w:rsid w:val="67B18565"/>
    <w:rsid w:val="67C27395"/>
    <w:rsid w:val="67F86660"/>
    <w:rsid w:val="6926622F"/>
    <w:rsid w:val="69CE2638"/>
    <w:rsid w:val="6A7685A5"/>
    <w:rsid w:val="6AD18CFE"/>
    <w:rsid w:val="6B501177"/>
    <w:rsid w:val="6CE0DB76"/>
    <w:rsid w:val="6D380BC6"/>
    <w:rsid w:val="6D38BF1A"/>
    <w:rsid w:val="6D7C8A59"/>
    <w:rsid w:val="6D839021"/>
    <w:rsid w:val="6E5D4E55"/>
    <w:rsid w:val="6E5E0FEC"/>
    <w:rsid w:val="6E923C0F"/>
    <w:rsid w:val="6E9FE4CB"/>
    <w:rsid w:val="6EE314D7"/>
    <w:rsid w:val="6F77CFA6"/>
    <w:rsid w:val="6FB0AA9E"/>
    <w:rsid w:val="6FBB31C5"/>
    <w:rsid w:val="6FE7D00C"/>
    <w:rsid w:val="7078A45F"/>
    <w:rsid w:val="716B4168"/>
    <w:rsid w:val="721A344C"/>
    <w:rsid w:val="721C3D55"/>
    <w:rsid w:val="7233E680"/>
    <w:rsid w:val="728ABE52"/>
    <w:rsid w:val="728CCA47"/>
    <w:rsid w:val="736432D7"/>
    <w:rsid w:val="738BD3DA"/>
    <w:rsid w:val="73E2E3CA"/>
    <w:rsid w:val="73F3BAE2"/>
    <w:rsid w:val="73F758E9"/>
    <w:rsid w:val="7461731E"/>
    <w:rsid w:val="747F9D5F"/>
    <w:rsid w:val="74FF549C"/>
    <w:rsid w:val="750BB011"/>
    <w:rsid w:val="75E66BF0"/>
    <w:rsid w:val="75F84EE5"/>
    <w:rsid w:val="75FB6355"/>
    <w:rsid w:val="76738DCB"/>
    <w:rsid w:val="76BCB394"/>
    <w:rsid w:val="7793D429"/>
    <w:rsid w:val="77DE66F9"/>
    <w:rsid w:val="78187FF5"/>
    <w:rsid w:val="785014C4"/>
    <w:rsid w:val="791D4C6A"/>
    <w:rsid w:val="79C75ED4"/>
    <w:rsid w:val="7A6F23DC"/>
    <w:rsid w:val="7B517F7B"/>
    <w:rsid w:val="7BC905BA"/>
    <w:rsid w:val="7D3CA814"/>
    <w:rsid w:val="7D52422F"/>
    <w:rsid w:val="7D81F13A"/>
    <w:rsid w:val="7D86BAA6"/>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D99B2F3E-6435-493D-A7F2-22BC1E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7111313">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523042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Sarah Dyduch</cp:lastModifiedBy>
  <cp:revision>12</cp:revision>
  <cp:lastPrinted>2014-03-31T15:21:00Z</cp:lastPrinted>
  <dcterms:created xsi:type="dcterms:W3CDTF">2020-12-02T11:28:00Z</dcterms:created>
  <dcterms:modified xsi:type="dcterms:W3CDTF">2020-12-03T12:11:00Z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