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17FBC" w14:textId="77777777" w:rsidR="00A00084" w:rsidRPr="000D44FC" w:rsidRDefault="00F52037" w:rsidP="00602ABA">
      <w:pPr>
        <w:tabs>
          <w:tab w:val="left" w:pos="6096"/>
        </w:tabs>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8C64620" wp14:editId="497D1C1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14:paraId="1EFE4F34" w14:textId="3ACDCF97" w:rsidR="00A00084" w:rsidRPr="000D44FC" w:rsidRDefault="00DE5458" w:rsidP="00602ABA">
      <w:pPr>
        <w:jc w:val="right"/>
        <w:outlineLvl w:val="0"/>
        <w:rPr>
          <w:rFonts w:ascii="Verdana" w:hAnsi="Verdana"/>
          <w:color w:val="ED1C2A"/>
          <w:sz w:val="18"/>
          <w:szCs w:val="18"/>
        </w:rPr>
      </w:pPr>
      <w:r>
        <w:rPr>
          <w:rFonts w:ascii="Verdana" w:hAnsi="Verdana"/>
          <w:color w:val="41525C"/>
          <w:sz w:val="18"/>
          <w:szCs w:val="18"/>
        </w:rPr>
        <w:t>8. April 2019</w:t>
      </w:r>
    </w:p>
    <w:p w14:paraId="1D3133C4" w14:textId="77777777" w:rsidR="00A00084" w:rsidRPr="000D44FC" w:rsidRDefault="00A00084" w:rsidP="00602ABA">
      <w:pPr>
        <w:rPr>
          <w:rFonts w:ascii="Verdana" w:hAnsi="Verdana"/>
          <w:color w:val="ED1C2A"/>
          <w:sz w:val="30"/>
          <w:szCs w:val="30"/>
        </w:rPr>
      </w:pPr>
    </w:p>
    <w:p w14:paraId="039BB0B0" w14:textId="77777777" w:rsidR="00A00084" w:rsidRPr="000D44FC" w:rsidRDefault="00A00084" w:rsidP="00602ABA">
      <w:pPr>
        <w:tabs>
          <w:tab w:val="left" w:pos="6096"/>
        </w:tabs>
        <w:rPr>
          <w:rFonts w:ascii="Verdana" w:hAnsi="Verdana"/>
          <w:color w:val="ED1C2A"/>
          <w:sz w:val="30"/>
          <w:szCs w:val="30"/>
        </w:rPr>
      </w:pPr>
    </w:p>
    <w:p w14:paraId="4019DCD6" w14:textId="79C49E74" w:rsidR="008007BB" w:rsidRDefault="00F52037" w:rsidP="00602ABA">
      <w:pPr>
        <w:rPr>
          <w:rFonts w:ascii="Georgia" w:hAnsi="Georgia"/>
          <w:b/>
          <w:bCs/>
          <w:color w:val="000000" w:themeColor="text1"/>
          <w:sz w:val="28"/>
          <w:szCs w:val="28"/>
        </w:rPr>
      </w:pPr>
      <w:r>
        <w:rPr>
          <w:rFonts w:ascii="Georgia" w:hAnsi="Georgia"/>
          <w:b/>
          <w:bCs/>
          <w:color w:val="000000" w:themeColor="text1"/>
          <w:sz w:val="28"/>
          <w:szCs w:val="28"/>
        </w:rPr>
        <w:t>Manitowoc bietet auf der bauma eine Vorschau auf den ersten mobilen Hup-Selbstmontagekran von Potain</w:t>
      </w:r>
    </w:p>
    <w:p w14:paraId="58B8A8EC" w14:textId="77777777" w:rsidR="00A00084" w:rsidRPr="0051689E" w:rsidRDefault="00A00084" w:rsidP="00602ABA">
      <w:pPr>
        <w:rPr>
          <w:rFonts w:ascii="Georgia" w:hAnsi="Georgia"/>
          <w:color w:val="000000" w:themeColor="text1"/>
          <w:sz w:val="21"/>
          <w:szCs w:val="21"/>
        </w:rPr>
      </w:pPr>
    </w:p>
    <w:p w14:paraId="74AD5B4C" w14:textId="2DDB4FA7" w:rsidR="008007BB" w:rsidRDefault="00E2570F" w:rsidP="00602ABA">
      <w:pPr>
        <w:pStyle w:val="ListParagraph"/>
        <w:numPr>
          <w:ilvl w:val="0"/>
          <w:numId w:val="3"/>
        </w:numPr>
        <w:rPr>
          <w:rFonts w:ascii="Georgia" w:hAnsi="Georgia"/>
          <w:i/>
          <w:color w:val="000000" w:themeColor="text1"/>
          <w:sz w:val="21"/>
          <w:szCs w:val="21"/>
        </w:rPr>
      </w:pPr>
      <w:r>
        <w:rPr>
          <w:rFonts w:ascii="Georgia" w:hAnsi="Georgia"/>
          <w:i/>
          <w:color w:val="000000" w:themeColor="text1"/>
          <w:sz w:val="21"/>
          <w:szCs w:val="21"/>
        </w:rPr>
        <w:t xml:space="preserve">Der Hup M 28-22 steht als erstes Modell aus der revolutionären Potain Hup-Kranreihe für Mobilität und </w:t>
      </w:r>
      <w:r>
        <w:rPr>
          <w:rFonts w:ascii="Georgia" w:hAnsi="Georgia"/>
          <w:i/>
          <w:color w:val="000000"/>
          <w:sz w:val="21"/>
          <w:szCs w:val="21"/>
        </w:rPr>
        <w:t>sticht innerhalb seiner Klasse durch besonders gute Zugangsmöglichkeiten am Einsatzort hervor.</w:t>
      </w:r>
    </w:p>
    <w:p w14:paraId="0E4D6F97" w14:textId="2CFEBB19" w:rsidR="008007BB" w:rsidRDefault="008007BB" w:rsidP="00602ABA">
      <w:pPr>
        <w:pStyle w:val="ListParagraph"/>
        <w:numPr>
          <w:ilvl w:val="0"/>
          <w:numId w:val="3"/>
        </w:numPr>
        <w:rPr>
          <w:rFonts w:ascii="Georgia" w:hAnsi="Georgia"/>
          <w:i/>
          <w:color w:val="000000" w:themeColor="text1"/>
          <w:sz w:val="21"/>
          <w:szCs w:val="21"/>
        </w:rPr>
      </w:pPr>
      <w:r>
        <w:rPr>
          <w:rFonts w:ascii="Georgia" w:hAnsi="Georgia"/>
          <w:i/>
          <w:color w:val="000000" w:themeColor="text1"/>
          <w:sz w:val="21"/>
          <w:szCs w:val="21"/>
        </w:rPr>
        <w:t xml:space="preserve">Der neue Selbstmontagekran </w:t>
      </w:r>
      <w:r>
        <w:rPr>
          <w:rFonts w:ascii="Georgia" w:hAnsi="Georgia"/>
          <w:i/>
          <w:color w:val="000000"/>
          <w:sz w:val="21"/>
          <w:szCs w:val="21"/>
        </w:rPr>
        <w:t>verfügt über einen dauerhaften Ballast,</w:t>
      </w:r>
      <w:r>
        <w:rPr>
          <w:rStyle w:val="apple-converted-space"/>
          <w:rFonts w:ascii="Georgia" w:hAnsi="Georgia"/>
          <w:i/>
          <w:color w:val="000000"/>
          <w:sz w:val="21"/>
          <w:szCs w:val="21"/>
        </w:rPr>
        <w:t xml:space="preserve"> eine </w:t>
      </w:r>
      <w:r>
        <w:rPr>
          <w:rFonts w:ascii="Georgia" w:hAnsi="Georgia"/>
          <w:i/>
          <w:color w:val="000000"/>
          <w:sz w:val="21"/>
          <w:szCs w:val="21"/>
        </w:rPr>
        <w:t>Doppellenkachse</w:t>
      </w:r>
      <w:r>
        <w:rPr>
          <w:rStyle w:val="apple-converted-space"/>
          <w:rFonts w:ascii="Georgia" w:hAnsi="Georgia"/>
          <w:i/>
          <w:color w:val="000000"/>
          <w:sz w:val="21"/>
          <w:szCs w:val="21"/>
        </w:rPr>
        <w:t> </w:t>
      </w:r>
      <w:r>
        <w:rPr>
          <w:rFonts w:ascii="Georgia" w:hAnsi="Georgia"/>
          <w:i/>
          <w:color w:val="000000"/>
          <w:sz w:val="21"/>
          <w:szCs w:val="21"/>
        </w:rPr>
        <w:t>und eine Transportlänge von lediglich 11,5 m.</w:t>
      </w:r>
    </w:p>
    <w:p w14:paraId="3F355A40" w14:textId="1C22F940" w:rsidR="00A00084" w:rsidRPr="0051689E" w:rsidRDefault="008007BB" w:rsidP="00602ABA">
      <w:pPr>
        <w:pStyle w:val="ListParagraph"/>
        <w:numPr>
          <w:ilvl w:val="0"/>
          <w:numId w:val="3"/>
        </w:numPr>
        <w:rPr>
          <w:rFonts w:ascii="Georgia" w:hAnsi="Georgia"/>
          <w:i/>
          <w:color w:val="000000" w:themeColor="text1"/>
          <w:sz w:val="21"/>
          <w:szCs w:val="21"/>
        </w:rPr>
      </w:pPr>
      <w:r>
        <w:rPr>
          <w:rFonts w:ascii="Georgia" w:hAnsi="Georgia"/>
          <w:i/>
          <w:color w:val="000000" w:themeColor="text1"/>
          <w:sz w:val="21"/>
          <w:szCs w:val="21"/>
        </w:rPr>
        <w:t>Der Kran, der auf der bauma im Rahmen einer Vorschau präsentiert wird, wird voraussichtlich Anfang 2020 auf den Markt kommen.</w:t>
      </w:r>
    </w:p>
    <w:p w14:paraId="4165FF42" w14:textId="77777777" w:rsidR="007C0F5F" w:rsidRDefault="007C0F5F" w:rsidP="00602ABA">
      <w:pPr>
        <w:rPr>
          <w:rFonts w:ascii="Georgia" w:hAnsi="Georgia"/>
          <w:color w:val="000000" w:themeColor="text1"/>
          <w:sz w:val="21"/>
          <w:szCs w:val="21"/>
        </w:rPr>
      </w:pPr>
    </w:p>
    <w:p w14:paraId="2630F852" w14:textId="56BF2E87" w:rsidR="000959F1" w:rsidRDefault="00A00084" w:rsidP="000959F1">
      <w:pPr>
        <w:rPr>
          <w:rFonts w:ascii="Georgia" w:hAnsi="Georgia" w:cs="Calibri"/>
          <w:color w:val="000000"/>
          <w:sz w:val="21"/>
          <w:szCs w:val="21"/>
        </w:rPr>
      </w:pPr>
      <w:r>
        <w:rPr>
          <w:rFonts w:ascii="Georgia" w:hAnsi="Georgia"/>
          <w:color w:val="000000" w:themeColor="text1"/>
          <w:sz w:val="21"/>
          <w:szCs w:val="21"/>
        </w:rPr>
        <w:t xml:space="preserve">Potain hat auf der bauma 2019 im Rahmen einer Vorschau seinen ersten mobilen Hup-Selbstmontagekran, den Hup M 28-22, präsentiert. Der Hup M 28-22 ist das dritte Modell aus der bahnbrechenden Hup-Selbstmontagekran-Reihe, aber das erste, bei </w:t>
      </w:r>
      <w:bookmarkStart w:id="0" w:name="_GoBack"/>
      <w:r w:rsidRPr="005C4D55">
        <w:rPr>
          <w:rFonts w:ascii="Georgia" w:hAnsi="Georgia"/>
          <w:color w:val="000000" w:themeColor="text1"/>
          <w:sz w:val="21"/>
          <w:szCs w:val="21"/>
        </w:rPr>
        <w:t>dem</w:t>
      </w:r>
      <w:r w:rsidR="00787D83" w:rsidRPr="005C4D55">
        <w:rPr>
          <w:rFonts w:ascii="Georgia" w:hAnsi="Georgia"/>
          <w:color w:val="000000" w:themeColor="text1"/>
          <w:sz w:val="21"/>
          <w:szCs w:val="21"/>
        </w:rPr>
        <w:t xml:space="preserve"> die</w:t>
      </w:r>
      <w:r w:rsidRPr="005C4D55">
        <w:rPr>
          <w:rFonts w:ascii="Georgia" w:hAnsi="Georgia"/>
          <w:color w:val="000000" w:themeColor="text1"/>
          <w:sz w:val="21"/>
          <w:szCs w:val="21"/>
        </w:rPr>
        <w:t xml:space="preserve"> Mobilität </w:t>
      </w:r>
      <w:bookmarkEnd w:id="0"/>
      <w:r>
        <w:rPr>
          <w:rFonts w:ascii="Georgia" w:hAnsi="Georgia"/>
          <w:color w:val="000000" w:themeColor="text1"/>
          <w:sz w:val="21"/>
          <w:szCs w:val="21"/>
        </w:rPr>
        <w:t>an erster Stelle steht.</w:t>
      </w:r>
    </w:p>
    <w:p w14:paraId="4827D4AE" w14:textId="77777777" w:rsidR="000959F1" w:rsidRDefault="000959F1" w:rsidP="00602ABA">
      <w:pPr>
        <w:rPr>
          <w:rFonts w:ascii="Georgia" w:hAnsi="Georgia"/>
          <w:color w:val="000000" w:themeColor="text1"/>
          <w:sz w:val="21"/>
          <w:szCs w:val="21"/>
        </w:rPr>
      </w:pPr>
    </w:p>
    <w:p w14:paraId="1541E345" w14:textId="60A9549B" w:rsidR="000959F1" w:rsidRPr="00D07258" w:rsidRDefault="000959F1" w:rsidP="000959F1">
      <w:pPr>
        <w:pStyle w:val="BodyText"/>
        <w:spacing w:line="240" w:lineRule="auto"/>
        <w:ind w:left="0"/>
        <w:rPr>
          <w:color w:val="000000" w:themeColor="text1"/>
          <w:kern w:val="0"/>
          <w:szCs w:val="21"/>
        </w:rPr>
      </w:pPr>
      <w:r>
        <w:t xml:space="preserve">Die neue Bauweise des Hup M 28-22 besticht durch eine unübertroffene Kompaktheit. Da das Modell in zusammengeklapptem Zustand nur 11,5 m lang ist, eignet es sich für Arbeiten an beengten Einsatzorten </w:t>
      </w:r>
      <w:r>
        <w:rPr>
          <w:color w:val="000000" w:themeColor="text1"/>
          <w:szCs w:val="21"/>
        </w:rPr>
        <w:t xml:space="preserve">und lässt sich problemlos von Baustelle zu Baustelle transportieren. </w:t>
      </w:r>
    </w:p>
    <w:p w14:paraId="1BB88032" w14:textId="77777777" w:rsidR="000959F1" w:rsidRPr="00D07258" w:rsidRDefault="000959F1" w:rsidP="000959F1">
      <w:pPr>
        <w:pStyle w:val="BodyText"/>
        <w:spacing w:line="240" w:lineRule="auto"/>
        <w:ind w:left="0"/>
        <w:rPr>
          <w:color w:val="000000" w:themeColor="text1"/>
          <w:kern w:val="0"/>
          <w:szCs w:val="21"/>
        </w:rPr>
      </w:pPr>
    </w:p>
    <w:p w14:paraId="101AC580" w14:textId="2A6AC466" w:rsidR="000959F1" w:rsidRPr="009E5F48" w:rsidRDefault="000959F1" w:rsidP="000959F1">
      <w:pPr>
        <w:rPr>
          <w:rFonts w:ascii="Georgia" w:hAnsi="Georgia"/>
          <w:sz w:val="21"/>
          <w:szCs w:val="21"/>
        </w:rPr>
      </w:pPr>
      <w:r>
        <w:rPr>
          <w:rFonts w:ascii="Georgia" w:hAnsi="Georgia"/>
          <w:color w:val="000000" w:themeColor="text1"/>
          <w:sz w:val="21"/>
          <w:szCs w:val="21"/>
        </w:rPr>
        <w:t>Der Hup M 28-22 verfügt zudem über modernste Transportvorrichtungen mit Doppellenkachsen.</w:t>
      </w:r>
    </w:p>
    <w:p w14:paraId="794FDB38" w14:textId="77777777" w:rsidR="000959F1" w:rsidRDefault="000959F1" w:rsidP="00602ABA">
      <w:pPr>
        <w:rPr>
          <w:rFonts w:ascii="Georgia" w:hAnsi="Georgia"/>
          <w:color w:val="000000" w:themeColor="text1"/>
          <w:sz w:val="21"/>
          <w:szCs w:val="21"/>
        </w:rPr>
      </w:pPr>
    </w:p>
    <w:p w14:paraId="548CA68D" w14:textId="33B5BEF8" w:rsidR="00D6518C" w:rsidRDefault="000959F1" w:rsidP="00D6518C">
      <w:pPr>
        <w:rPr>
          <w:rFonts w:ascii="Georgia" w:hAnsi="Georgia"/>
          <w:color w:val="000000" w:themeColor="text1"/>
          <w:sz w:val="21"/>
          <w:szCs w:val="21"/>
        </w:rPr>
      </w:pPr>
      <w:r>
        <w:rPr>
          <w:rFonts w:ascii="Georgia" w:hAnsi="Georgia"/>
          <w:color w:val="000000" w:themeColor="text1"/>
          <w:sz w:val="21"/>
          <w:szCs w:val="21"/>
        </w:rPr>
        <w:t>„Der neue Hup M 28-22 bietet unseren Kunden optimale Mobilität, Produktivität und Vielseitigkeit“, erklärt Jean-Pierre Zaffiro, der globale Produktleiter für Potain-Selbstmontagekrane bei Manitowoc. „Diese Kombination wird die Investitionsrendite vieler Hubunternehmen steigern.“</w:t>
      </w:r>
    </w:p>
    <w:p w14:paraId="6A11429F" w14:textId="3335C307" w:rsidR="00753E2F" w:rsidRDefault="00753E2F" w:rsidP="000959F1">
      <w:pPr>
        <w:rPr>
          <w:rFonts w:ascii="Georgia" w:hAnsi="Georgia"/>
          <w:color w:val="000000" w:themeColor="text1"/>
          <w:sz w:val="21"/>
          <w:szCs w:val="21"/>
        </w:rPr>
      </w:pPr>
    </w:p>
    <w:p w14:paraId="4D483CA0" w14:textId="7A552AE4" w:rsidR="007C65F9" w:rsidRDefault="00753E2F" w:rsidP="000959F1">
      <w:pPr>
        <w:rPr>
          <w:rFonts w:ascii="Georgia" w:hAnsi="Georgia"/>
          <w:color w:val="000000" w:themeColor="text1"/>
          <w:sz w:val="21"/>
          <w:szCs w:val="21"/>
        </w:rPr>
      </w:pPr>
      <w:r>
        <w:rPr>
          <w:rFonts w:ascii="Georgia" w:hAnsi="Georgia"/>
          <w:color w:val="000000" w:themeColor="text1"/>
          <w:sz w:val="21"/>
          <w:szCs w:val="21"/>
        </w:rPr>
        <w:t xml:space="preserve">Der Hup M 28-22 hat einen 28 m langen Ausleger und verfügt über 16 verschiedene Konfigurationen – ein Umstand, der ihm in dieser Selbstmontagekran-Kategorie eine Sonderposition verleiht, da er sich leicht für unterschiedlichste Aufgaben auf der Baustelle umrüsten lässt. Der Kran verfügt über eine maximale Tragfähigkeit von 2,2 t und kann mit der Spitze seines 28 m langen Auslegers 850 kg heben. </w:t>
      </w:r>
    </w:p>
    <w:p w14:paraId="305B6936" w14:textId="77777777" w:rsidR="00CE5BD6" w:rsidRDefault="00CE5BD6" w:rsidP="000959F1">
      <w:pPr>
        <w:rPr>
          <w:rFonts w:ascii="Georgia" w:hAnsi="Georgia"/>
          <w:color w:val="000000" w:themeColor="text1"/>
          <w:sz w:val="21"/>
          <w:szCs w:val="21"/>
        </w:rPr>
      </w:pPr>
    </w:p>
    <w:p w14:paraId="332FCC31" w14:textId="5020F056" w:rsidR="007C65F9" w:rsidRPr="007C65F9" w:rsidRDefault="007C65F9" w:rsidP="000959F1">
      <w:pPr>
        <w:rPr>
          <w:rFonts w:ascii="Georgia" w:hAnsi="Georgia"/>
          <w:b/>
          <w:color w:val="000000" w:themeColor="text1"/>
          <w:sz w:val="21"/>
          <w:szCs w:val="21"/>
        </w:rPr>
      </w:pPr>
      <w:r>
        <w:rPr>
          <w:rFonts w:ascii="Georgia" w:hAnsi="Georgia"/>
          <w:b/>
          <w:color w:val="000000" w:themeColor="text1"/>
          <w:sz w:val="21"/>
          <w:szCs w:val="21"/>
        </w:rPr>
        <w:t>Herausragende Mobilität, Produktivität und Vielseitigkeit</w:t>
      </w:r>
    </w:p>
    <w:p w14:paraId="322A703C" w14:textId="77777777" w:rsidR="00753E2F" w:rsidRPr="00963447" w:rsidRDefault="00753E2F" w:rsidP="00753E2F">
      <w:pPr>
        <w:rPr>
          <w:rFonts w:ascii="Georgia" w:hAnsi="Georgia"/>
          <w:sz w:val="21"/>
          <w:szCs w:val="21"/>
        </w:rPr>
      </w:pPr>
    </w:p>
    <w:p w14:paraId="7B25EFA6" w14:textId="5C9DFEB8" w:rsidR="00753E2F" w:rsidRPr="003765F8" w:rsidRDefault="00753E2F" w:rsidP="00753E2F">
      <w:pPr>
        <w:pStyle w:val="BodyText"/>
        <w:spacing w:line="240" w:lineRule="auto"/>
        <w:ind w:left="0"/>
        <w:rPr>
          <w:color w:val="000000" w:themeColor="text1"/>
          <w:kern w:val="0"/>
          <w:szCs w:val="21"/>
        </w:rPr>
      </w:pPr>
      <w:r>
        <w:rPr>
          <w:color w:val="000000" w:themeColor="text1"/>
          <w:szCs w:val="21"/>
        </w:rPr>
        <w:t xml:space="preserve">Die vielseitige Einsetzbarkeit des Krans ergibt sich daraus, dass sein Ausleger in vier verschiedene Positionen angehoben werden kann – horizontal, 10°, 20° und sogar 30°. Diese Funktionen verleihen dem Kran eine Hakenhöhe von 20 m bis 31 m. Der Ausleger lässt sich </w:t>
      </w:r>
      <w:r>
        <w:t xml:space="preserve">auf rasche und unkomplizierte Weise </w:t>
      </w:r>
      <w:r>
        <w:rPr>
          <w:color w:val="000000" w:themeColor="text1"/>
          <w:szCs w:val="21"/>
        </w:rPr>
        <w:t xml:space="preserve">ein- und ausklappen, wobei der Hup M 28-22 </w:t>
      </w:r>
      <w:r>
        <w:t xml:space="preserve">praktische Konfigurationen für unterschiedliche Auslegerlängen bietet. </w:t>
      </w:r>
    </w:p>
    <w:p w14:paraId="30D7EB3C" w14:textId="77777777" w:rsidR="00174F55" w:rsidRPr="00963447" w:rsidRDefault="00174F55" w:rsidP="00174F55">
      <w:pPr>
        <w:pStyle w:val="BodyText"/>
        <w:spacing w:line="240" w:lineRule="auto"/>
        <w:ind w:left="0"/>
        <w:rPr>
          <w:kern w:val="0"/>
          <w:szCs w:val="21"/>
        </w:rPr>
      </w:pPr>
    </w:p>
    <w:p w14:paraId="66681B49" w14:textId="53957D79" w:rsidR="00174F55" w:rsidRDefault="00174F55" w:rsidP="00174F55">
      <w:pPr>
        <w:pStyle w:val="BodyText"/>
        <w:spacing w:line="240" w:lineRule="auto"/>
        <w:ind w:left="0"/>
        <w:rPr>
          <w:kern w:val="0"/>
          <w:szCs w:val="21"/>
        </w:rPr>
      </w:pPr>
      <w:r>
        <w:t xml:space="preserve">Die Produktivität </w:t>
      </w:r>
      <w:r>
        <w:rPr>
          <w:color w:val="000000" w:themeColor="text1"/>
          <w:szCs w:val="21"/>
        </w:rPr>
        <w:t xml:space="preserve">des Kranführers auf dem Hup M 28-22 wird durch die Manitowoc-Fernsteuerung maximiert. Das Fernsteuerungssystem verfügt über einen großen Farbbildschirm mit benutzerfreundlicher Navigation und bietet dem Kranführer dank optimierter Ergonomie höchstmöglichen Komfort. Über die Smart Set Up-Software lässt sich die ferngesteuerte, automatische Ein- und Ausklappfunktion des Krans auf dem Bildschirm verfolgen. </w:t>
      </w:r>
    </w:p>
    <w:p w14:paraId="42EBAC17" w14:textId="77777777" w:rsidR="00174F55" w:rsidRDefault="00174F55" w:rsidP="00174F55">
      <w:pPr>
        <w:pStyle w:val="BodyText"/>
        <w:spacing w:line="240" w:lineRule="auto"/>
        <w:ind w:left="0"/>
        <w:rPr>
          <w:kern w:val="0"/>
          <w:szCs w:val="21"/>
        </w:rPr>
      </w:pPr>
    </w:p>
    <w:p w14:paraId="70EE7CA0" w14:textId="76CBA268" w:rsidR="00174F55" w:rsidRPr="00753E2F" w:rsidRDefault="001721A4" w:rsidP="00753E2F">
      <w:pPr>
        <w:pStyle w:val="BodyText"/>
        <w:spacing w:line="240" w:lineRule="auto"/>
        <w:ind w:left="0"/>
        <w:rPr>
          <w:color w:val="000000" w:themeColor="text1"/>
          <w:kern w:val="0"/>
          <w:szCs w:val="21"/>
        </w:rPr>
      </w:pPr>
      <w:r>
        <w:rPr>
          <w:color w:val="000000" w:themeColor="text1"/>
          <w:szCs w:val="21"/>
        </w:rPr>
        <w:t xml:space="preserve">Wie die übrigen Hup-Modelle im Sortiment nutzt auch dieses neue Modell </w:t>
      </w:r>
      <w:proofErr w:type="spellStart"/>
      <w:r>
        <w:rPr>
          <w:color w:val="000000" w:themeColor="text1"/>
          <w:szCs w:val="21"/>
        </w:rPr>
        <w:t>Manitowocs</w:t>
      </w:r>
      <w:proofErr w:type="spellEnd"/>
      <w:r>
        <w:rPr>
          <w:color w:val="000000" w:themeColor="text1"/>
          <w:szCs w:val="21"/>
        </w:rPr>
        <w:t xml:space="preserve"> einzigartige Antriebssteuerung, bei der der Kranführer zwischen drei verschiedenen Profilen mit unterschiedlichen, auf die jeweilige Anwendung abgestimmten Arbeitsgeschwindigkeiten wählen </w:t>
      </w:r>
      <w:r>
        <w:rPr>
          <w:color w:val="000000" w:themeColor="text1"/>
          <w:szCs w:val="21"/>
        </w:rPr>
        <w:lastRenderedPageBreak/>
        <w:t xml:space="preserve">kann. Darüber hinaus ermöglicht die Mikrogeschwindigkeitsfunktion eine langsame und hochpräzise Bedienung des </w:t>
      </w:r>
      <w:proofErr w:type="spellStart"/>
      <w:r>
        <w:rPr>
          <w:color w:val="000000" w:themeColor="text1"/>
          <w:szCs w:val="21"/>
        </w:rPr>
        <w:t>Hubwerks</w:t>
      </w:r>
      <w:proofErr w:type="spellEnd"/>
      <w:r>
        <w:rPr>
          <w:color w:val="000000" w:themeColor="text1"/>
          <w:szCs w:val="21"/>
        </w:rPr>
        <w:t>.</w:t>
      </w:r>
    </w:p>
    <w:p w14:paraId="7B79A118" w14:textId="442F4D86" w:rsidR="00F46BCA" w:rsidRPr="00963447" w:rsidRDefault="00F46BCA" w:rsidP="00602ABA">
      <w:pPr>
        <w:rPr>
          <w:rFonts w:ascii="Georgia" w:hAnsi="Georgia"/>
          <w:sz w:val="21"/>
          <w:szCs w:val="21"/>
        </w:rPr>
      </w:pPr>
    </w:p>
    <w:p w14:paraId="65BDEFC2" w14:textId="58367FC9" w:rsidR="00794BDF" w:rsidRPr="00963447" w:rsidRDefault="00794BDF" w:rsidP="00602ABA">
      <w:pPr>
        <w:rPr>
          <w:rFonts w:ascii="Georgia" w:hAnsi="Georgia"/>
          <w:b/>
          <w:sz w:val="21"/>
          <w:szCs w:val="21"/>
        </w:rPr>
      </w:pPr>
      <w:r>
        <w:rPr>
          <w:rFonts w:ascii="Georgia" w:hAnsi="Georgia"/>
          <w:b/>
          <w:sz w:val="21"/>
          <w:szCs w:val="21"/>
        </w:rPr>
        <w:t>bauma 2019 – Messestände FS 1201, FS 1202 und FS 1302/1</w:t>
      </w:r>
    </w:p>
    <w:p w14:paraId="23590546" w14:textId="77777777" w:rsidR="00794BDF" w:rsidRPr="00963447" w:rsidRDefault="00794BDF" w:rsidP="00602ABA">
      <w:pPr>
        <w:rPr>
          <w:rFonts w:ascii="Georgia" w:hAnsi="Georgia"/>
          <w:sz w:val="21"/>
          <w:szCs w:val="21"/>
        </w:rPr>
      </w:pPr>
    </w:p>
    <w:p w14:paraId="19AC4730" w14:textId="5836E039" w:rsidR="00CE5BD6" w:rsidRDefault="00794BDF" w:rsidP="00602ABA">
      <w:pPr>
        <w:rPr>
          <w:rFonts w:ascii="Georgia" w:hAnsi="Georgia"/>
          <w:sz w:val="21"/>
          <w:szCs w:val="21"/>
        </w:rPr>
      </w:pPr>
      <w:r>
        <w:rPr>
          <w:rFonts w:ascii="Georgia" w:hAnsi="Georgia"/>
          <w:sz w:val="21"/>
          <w:szCs w:val="21"/>
        </w:rPr>
        <w:t xml:space="preserve">Die Besucher der bauma 2019 in München haben die Möglichkeit, sich den Hup M 28-22 im Rahmen einer Vorschau anzusehen. Die Markteinführung des Krans ist für 2020 geplant. </w:t>
      </w:r>
    </w:p>
    <w:p w14:paraId="5B95122B" w14:textId="77777777" w:rsidR="008F28C8" w:rsidRDefault="008F28C8" w:rsidP="00602ABA">
      <w:pPr>
        <w:rPr>
          <w:rFonts w:ascii="Georgia" w:hAnsi="Georgia"/>
          <w:sz w:val="21"/>
          <w:szCs w:val="21"/>
        </w:rPr>
      </w:pPr>
    </w:p>
    <w:p w14:paraId="10227CE3" w14:textId="231FE54C" w:rsidR="00794BDF" w:rsidRPr="00963447" w:rsidRDefault="00794BDF" w:rsidP="00602ABA">
      <w:pPr>
        <w:rPr>
          <w:rFonts w:ascii="Georgia" w:hAnsi="Georgia"/>
          <w:sz w:val="21"/>
          <w:szCs w:val="21"/>
        </w:rPr>
      </w:pPr>
      <w:r>
        <w:rPr>
          <w:rFonts w:ascii="Georgia" w:hAnsi="Georgia"/>
          <w:sz w:val="21"/>
          <w:szCs w:val="21"/>
        </w:rPr>
        <w:t xml:space="preserve">Die 32. Ausgabe der bauma findet vom 8. bis 14. April 2019 statt. Mit zwei neuen Ausstellungshallen und einem optimierten Outdoor-Bereich ist die Veranstaltung heuer größer als jemals zuvor. Manitowoc präsentiert </w:t>
      </w:r>
      <w:proofErr w:type="gramStart"/>
      <w:r>
        <w:rPr>
          <w:rFonts w:ascii="Georgia" w:hAnsi="Georgia"/>
          <w:sz w:val="21"/>
          <w:szCs w:val="21"/>
        </w:rPr>
        <w:t>seine neuen Krane</w:t>
      </w:r>
      <w:proofErr w:type="gramEnd"/>
      <w:r>
        <w:rPr>
          <w:rFonts w:ascii="Georgia" w:hAnsi="Georgia"/>
          <w:sz w:val="21"/>
          <w:szCs w:val="21"/>
        </w:rPr>
        <w:t xml:space="preserve"> und Technologien an den Messeständen FS 1201, FS 1202 und FS 1302/1.</w:t>
      </w:r>
    </w:p>
    <w:p w14:paraId="7E7BC652" w14:textId="77777777" w:rsidR="00A00084" w:rsidRPr="00602ABA" w:rsidRDefault="00A00084" w:rsidP="00602ABA">
      <w:pPr>
        <w:rPr>
          <w:rFonts w:ascii="Georgia" w:hAnsi="Georgia" w:cs="Georgia"/>
          <w:sz w:val="21"/>
          <w:szCs w:val="21"/>
        </w:rPr>
      </w:pPr>
    </w:p>
    <w:p w14:paraId="6D743A3D" w14:textId="77777777" w:rsidR="00A00084" w:rsidRPr="00F95E60" w:rsidRDefault="00F52037" w:rsidP="00602AB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–ENDE–</w:t>
      </w:r>
    </w:p>
    <w:p w14:paraId="0E1A32C8" w14:textId="77777777" w:rsidR="000D44FC" w:rsidRPr="00F95E60" w:rsidRDefault="000D44FC" w:rsidP="00746E86">
      <w:pPr>
        <w:tabs>
          <w:tab w:val="left" w:pos="1055"/>
          <w:tab w:val="left" w:pos="4111"/>
          <w:tab w:val="left" w:pos="5812"/>
          <w:tab w:val="left" w:pos="7371"/>
        </w:tabs>
        <w:rPr>
          <w:rFonts w:ascii="Georgia" w:hAnsi="Georgia" w:cs="Georgia"/>
          <w:sz w:val="21"/>
          <w:szCs w:val="21"/>
          <w:lang w:val="fr-FR"/>
        </w:rPr>
      </w:pPr>
    </w:p>
    <w:p w14:paraId="3C3051F8" w14:textId="77777777" w:rsidR="00A00084" w:rsidRPr="00F95E60" w:rsidRDefault="00F52037" w:rsidP="00602ABA">
      <w:pPr>
        <w:outlineLvl w:val="0"/>
        <w:rPr>
          <w:rFonts w:ascii="Verdana" w:hAnsi="Verdana"/>
          <w:b/>
          <w:color w:val="41525C"/>
          <w:sz w:val="18"/>
          <w:szCs w:val="18"/>
        </w:rPr>
      </w:pPr>
      <w:r>
        <w:rPr>
          <w:rFonts w:ascii="Verdana" w:hAnsi="Verdana"/>
          <w:color w:val="ED1C2A"/>
          <w:sz w:val="18"/>
          <w:szCs w:val="18"/>
        </w:rPr>
        <w:t>KONTAKT</w:t>
      </w:r>
    </w:p>
    <w:p w14:paraId="72E1CB73" w14:textId="77777777" w:rsidR="00602ABA" w:rsidRPr="00057C71" w:rsidRDefault="00602ABA" w:rsidP="00602ABA">
      <w:pPr>
        <w:tabs>
          <w:tab w:val="left" w:pos="3969"/>
        </w:tabs>
        <w:rPr>
          <w:rFonts w:ascii="Verdana" w:hAnsi="Verdana"/>
          <w:color w:val="41525C"/>
          <w:sz w:val="18"/>
          <w:szCs w:val="18"/>
        </w:rPr>
      </w:pPr>
      <w:r>
        <w:rPr>
          <w:rFonts w:ascii="Verdana" w:hAnsi="Verdana"/>
          <w:b/>
          <w:color w:val="41525C"/>
          <w:sz w:val="18"/>
          <w:szCs w:val="18"/>
        </w:rPr>
        <w:t>Cristelle Lacourt</w:t>
      </w:r>
    </w:p>
    <w:p w14:paraId="5B46E10E" w14:textId="77777777" w:rsidR="00602ABA" w:rsidRPr="00057C71" w:rsidRDefault="00602ABA" w:rsidP="00602ABA">
      <w:pPr>
        <w:tabs>
          <w:tab w:val="left" w:pos="3969"/>
        </w:tabs>
        <w:rPr>
          <w:rFonts w:ascii="Verdana" w:hAnsi="Verdana"/>
          <w:color w:val="41525C"/>
          <w:sz w:val="18"/>
          <w:szCs w:val="18"/>
        </w:rPr>
      </w:pPr>
      <w:r>
        <w:rPr>
          <w:rFonts w:ascii="Verdana" w:hAnsi="Verdana"/>
          <w:color w:val="41525C"/>
          <w:sz w:val="18"/>
          <w:szCs w:val="18"/>
        </w:rPr>
        <w:t>Manitowoc</w:t>
      </w:r>
    </w:p>
    <w:p w14:paraId="4934ADAD" w14:textId="77777777" w:rsidR="00602ABA" w:rsidRPr="00057C71" w:rsidRDefault="00602ABA" w:rsidP="00602ABA">
      <w:pPr>
        <w:tabs>
          <w:tab w:val="left" w:pos="3969"/>
        </w:tabs>
        <w:rPr>
          <w:rFonts w:ascii="Verdana" w:hAnsi="Verdana"/>
          <w:color w:val="41525C"/>
          <w:sz w:val="18"/>
          <w:szCs w:val="18"/>
        </w:rPr>
      </w:pPr>
      <w:r>
        <w:rPr>
          <w:rFonts w:ascii="Verdana" w:hAnsi="Verdana"/>
          <w:color w:val="41525C"/>
          <w:sz w:val="18"/>
          <w:szCs w:val="18"/>
        </w:rPr>
        <w:t>T +33 472 182 018</w:t>
      </w:r>
    </w:p>
    <w:p w14:paraId="04F7ACA7" w14:textId="77777777" w:rsidR="00602ABA" w:rsidRPr="00787D83" w:rsidRDefault="00602ABA" w:rsidP="00602ABA">
      <w:pPr>
        <w:tabs>
          <w:tab w:val="left" w:pos="3969"/>
        </w:tabs>
        <w:rPr>
          <w:rFonts w:ascii="Verdana" w:hAnsi="Verdana"/>
          <w:color w:val="41525C"/>
          <w:sz w:val="18"/>
          <w:szCs w:val="18"/>
          <w:lang w:val="en-US"/>
        </w:rPr>
      </w:pPr>
      <w:r w:rsidRPr="00787D83">
        <w:rPr>
          <w:rFonts w:ascii="Verdana" w:hAnsi="Verdana"/>
          <w:color w:val="41525C"/>
          <w:sz w:val="18"/>
          <w:szCs w:val="18"/>
          <w:lang w:val="en-US"/>
        </w:rPr>
        <w:t>cristelle.lacourt@manitowoc.com</w:t>
      </w:r>
    </w:p>
    <w:p w14:paraId="6E116DFE" w14:textId="77777777" w:rsidR="00A00084" w:rsidRPr="00787D83" w:rsidRDefault="00A00084" w:rsidP="00602ABA">
      <w:pPr>
        <w:rPr>
          <w:rFonts w:ascii="Verdana" w:hAnsi="Verdana"/>
          <w:color w:val="ED1C2A"/>
          <w:sz w:val="18"/>
          <w:szCs w:val="18"/>
          <w:lang w:val="en-US"/>
        </w:rPr>
      </w:pPr>
    </w:p>
    <w:p w14:paraId="2DB5A62E" w14:textId="77777777" w:rsidR="00A00084" w:rsidRPr="00787D83" w:rsidRDefault="00F52037" w:rsidP="00602ABA">
      <w:pPr>
        <w:widowControl w:val="0"/>
        <w:autoSpaceDE w:val="0"/>
        <w:autoSpaceDN w:val="0"/>
        <w:adjustRightInd w:val="0"/>
        <w:rPr>
          <w:rFonts w:ascii="Verdana" w:hAnsi="Verdana" w:cs="Calibri"/>
          <w:color w:val="FF0000"/>
          <w:sz w:val="18"/>
          <w:szCs w:val="19"/>
          <w:lang w:val="en-US"/>
        </w:rPr>
      </w:pPr>
      <w:r w:rsidRPr="00787D83">
        <w:rPr>
          <w:rFonts w:ascii="Verdana" w:hAnsi="Verdana"/>
          <w:bCs/>
          <w:color w:val="FF0000"/>
          <w:sz w:val="18"/>
          <w:szCs w:val="19"/>
          <w:lang w:val="en-US"/>
        </w:rPr>
        <w:t>ÜBER THE MANITOWOC COMPANY INC.</w:t>
      </w:r>
    </w:p>
    <w:p w14:paraId="37845C58" w14:textId="398E70C4" w:rsidR="00A00084" w:rsidRPr="000D44FC" w:rsidRDefault="00F52037" w:rsidP="00602ABA">
      <w:pPr>
        <w:rPr>
          <w:rFonts w:ascii="Georgia" w:hAnsi="Georgia"/>
          <w:color w:val="41525C"/>
          <w:sz w:val="19"/>
          <w:szCs w:val="19"/>
        </w:rPr>
      </w:pPr>
      <w:r>
        <w:rPr>
          <w:rFonts w:ascii="Verdana" w:hAnsi="Verdana"/>
          <w:color w:val="41525C"/>
          <w:sz w:val="18"/>
          <w:szCs w:val="18"/>
        </w:rPr>
        <w:t>The Manitowoc Company Inc. wurde 1902 gegründet und ist ein weltweit führender Hersteller von Kranen und Hublösungen mit Produktions-, Vertriebs- und Kundendienststandorten in 20 Ländern. Die Marken Grove, Manitowoc, National Crane, Potain und Shuttlelift werden in den Vereinigten Staaten von Grove US LLC vertrieben, einer hundertprozentigen Tochtergesellschaft der Manitowoc Company Inc. Der Nettoumsatz von Manitowoc betrug 2018 insgesamt 1,8 Milliarden US-Dollar. Davon wurde über die Hälfte außerhalb der Vereinigten Staaten erwirtschaftet.</w:t>
      </w:r>
    </w:p>
    <w:p w14:paraId="6BD77BF3" w14:textId="77777777" w:rsidR="00A00084" w:rsidRPr="000D44FC" w:rsidRDefault="00A00084" w:rsidP="00602ABA">
      <w:pPr>
        <w:rPr>
          <w:rFonts w:ascii="Georgia" w:hAnsi="Georgia"/>
          <w:color w:val="41525C"/>
          <w:sz w:val="19"/>
          <w:szCs w:val="19"/>
        </w:rPr>
      </w:pPr>
    </w:p>
    <w:p w14:paraId="44BB0D44" w14:textId="77777777" w:rsidR="00A00084" w:rsidRPr="00787D83" w:rsidRDefault="00F52037" w:rsidP="00602ABA">
      <w:pPr>
        <w:rPr>
          <w:rFonts w:ascii="Verdana" w:hAnsi="Verdana"/>
          <w:sz w:val="18"/>
          <w:szCs w:val="18"/>
          <w:lang w:val="en-US"/>
        </w:rPr>
      </w:pPr>
      <w:r w:rsidRPr="00787D83">
        <w:rPr>
          <w:rFonts w:ascii="Verdana" w:hAnsi="Verdana"/>
          <w:color w:val="ED1C2A"/>
          <w:sz w:val="18"/>
          <w:szCs w:val="18"/>
          <w:lang w:val="en-US"/>
        </w:rPr>
        <w:t>THE MANITOWOC COMPANY, INC.</w:t>
      </w:r>
    </w:p>
    <w:p w14:paraId="56F8CA6F" w14:textId="77777777" w:rsidR="00A00084" w:rsidRPr="00787D83" w:rsidRDefault="00F52037" w:rsidP="00602ABA">
      <w:pPr>
        <w:rPr>
          <w:rFonts w:ascii="Verdana" w:hAnsi="Verdana"/>
          <w:color w:val="41525C"/>
          <w:sz w:val="18"/>
          <w:lang w:val="en-US"/>
        </w:rPr>
      </w:pPr>
      <w:r w:rsidRPr="00787D83">
        <w:rPr>
          <w:rFonts w:ascii="Verdana" w:hAnsi="Verdana"/>
          <w:color w:val="41525C"/>
          <w:sz w:val="18"/>
          <w:lang w:val="en-US"/>
        </w:rPr>
        <w:t>One Park Plaza – 11270 West Park Place – Suite 1000 – Milwaukee, WI 53224, USA</w:t>
      </w:r>
    </w:p>
    <w:p w14:paraId="217AF146" w14:textId="77777777" w:rsidR="00A00084" w:rsidRPr="000D44FC" w:rsidRDefault="00F52037" w:rsidP="00602ABA">
      <w:pPr>
        <w:rPr>
          <w:rFonts w:ascii="Verdana" w:hAnsi="Verdana"/>
          <w:color w:val="41525C"/>
          <w:sz w:val="18"/>
        </w:rPr>
      </w:pPr>
      <w:r>
        <w:rPr>
          <w:rFonts w:ascii="Verdana" w:hAnsi="Verdana"/>
          <w:color w:val="41525C"/>
          <w:sz w:val="18"/>
        </w:rPr>
        <w:t>T +1 414 760 4600</w:t>
      </w:r>
    </w:p>
    <w:p w14:paraId="0486C1F5" w14:textId="77777777" w:rsidR="00A00084" w:rsidRPr="000D44FC" w:rsidRDefault="004E6894" w:rsidP="00602ABA">
      <w:pPr>
        <w:rPr>
          <w:rFonts w:ascii="Verdana" w:hAnsi="Verdana"/>
          <w:b/>
          <w:color w:val="41525C"/>
          <w:sz w:val="18"/>
          <w:szCs w:val="18"/>
          <w:u w:val="single"/>
        </w:rPr>
      </w:pPr>
      <w:hyperlink r:id="rId8" w:history="1">
        <w:r w:rsidR="00136D78">
          <w:rPr>
            <w:rStyle w:val="Hyperlink"/>
            <w:rFonts w:ascii="Verdana" w:hAnsi="Verdana"/>
            <w:b/>
            <w:color w:val="41525C"/>
            <w:sz w:val="18"/>
            <w:szCs w:val="18"/>
          </w:rPr>
          <w:t>www.manitowoc.com</w:t>
        </w:r>
      </w:hyperlink>
    </w:p>
    <w:p w14:paraId="1085E474" w14:textId="7B99FCB8" w:rsidR="004127FD" w:rsidRDefault="004127FD" w:rsidP="00602ABA">
      <w:pPr>
        <w:rPr>
          <w:rFonts w:ascii="Verdana" w:hAnsi="Verdana"/>
          <w:b/>
          <w:color w:val="41525C"/>
          <w:sz w:val="18"/>
          <w:szCs w:val="18"/>
          <w:u w:val="single"/>
        </w:rPr>
      </w:pPr>
    </w:p>
    <w:p w14:paraId="5D812317" w14:textId="77777777" w:rsidR="004127FD" w:rsidRPr="000D44FC" w:rsidRDefault="004127FD" w:rsidP="00602ABA">
      <w:pPr>
        <w:rPr>
          <w:rFonts w:ascii="Verdana" w:hAnsi="Verdana"/>
          <w:b/>
          <w:color w:val="41525C"/>
          <w:sz w:val="18"/>
          <w:szCs w:val="18"/>
          <w:u w:val="single"/>
        </w:rPr>
      </w:pPr>
    </w:p>
    <w:sectPr w:rsidR="004127FD" w:rsidRPr="000D44FC" w:rsidSect="00A00084">
      <w:headerReference w:type="default" r:id="rId9"/>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1D422B" w14:textId="77777777" w:rsidR="004E6894" w:rsidRDefault="004E6894">
      <w:r>
        <w:separator/>
      </w:r>
    </w:p>
  </w:endnote>
  <w:endnote w:type="continuationSeparator" w:id="0">
    <w:p w14:paraId="0C3D99D2" w14:textId="77777777" w:rsidR="004E6894" w:rsidRDefault="004E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4DAA8" w14:textId="77777777" w:rsidR="004E6894" w:rsidRDefault="004E6894">
      <w:r>
        <w:separator/>
      </w:r>
    </w:p>
  </w:footnote>
  <w:footnote w:type="continuationSeparator" w:id="0">
    <w:p w14:paraId="35801D7B" w14:textId="77777777" w:rsidR="004E6894" w:rsidRDefault="004E68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E799" w14:textId="77777777" w:rsidR="007C65F9" w:rsidRDefault="007C65F9" w:rsidP="00A00084">
    <w:pPr>
      <w:spacing w:line="276" w:lineRule="auto"/>
      <w:rPr>
        <w:rFonts w:ascii="Verdana" w:hAnsi="Verdana"/>
        <w:b/>
        <w:bCs/>
        <w:color w:val="41525C"/>
        <w:sz w:val="18"/>
        <w:szCs w:val="18"/>
      </w:rPr>
    </w:pPr>
    <w:r>
      <w:rPr>
        <w:rFonts w:ascii="Verdana" w:hAnsi="Verdana"/>
        <w:b/>
        <w:bCs/>
        <w:color w:val="41525C"/>
        <w:sz w:val="18"/>
        <w:szCs w:val="18"/>
      </w:rPr>
      <w:t>Manitowoc bietet auf der bauma eine Vorschau auf den ersten mobilen Hup-Selbstmontagekran</w:t>
    </w:r>
  </w:p>
  <w:p w14:paraId="7628F717" w14:textId="4E3AC3D7" w:rsidR="00A00084" w:rsidRPr="00164A29" w:rsidRDefault="00A00084" w:rsidP="00A00084">
    <w:pPr>
      <w:spacing w:line="276" w:lineRule="auto"/>
      <w:rPr>
        <w:rFonts w:ascii="Verdana" w:hAnsi="Verdana"/>
        <w:color w:val="ED1C2A"/>
        <w:sz w:val="18"/>
        <w:szCs w:val="18"/>
      </w:rPr>
    </w:pPr>
    <w:r>
      <w:rPr>
        <w:rFonts w:ascii="Verdana" w:hAnsi="Verdana"/>
        <w:color w:val="41525C"/>
        <w:sz w:val="18"/>
        <w:szCs w:val="18"/>
      </w:rPr>
      <w:t>8. April 2019</w:t>
    </w:r>
  </w:p>
  <w:p w14:paraId="1C9C23D2" w14:textId="77777777" w:rsidR="00A00084" w:rsidRPr="003E31C0" w:rsidRDefault="00A00084" w:rsidP="00A00084">
    <w:pPr>
      <w:spacing w:line="276" w:lineRule="auto"/>
      <w:rPr>
        <w:rFonts w:ascii="Verdana" w:hAnsi="Verdana"/>
        <w:sz w:val="16"/>
        <w:szCs w:val="16"/>
      </w:rPr>
    </w:pPr>
  </w:p>
  <w:p w14:paraId="2D16E983" w14:textId="77777777" w:rsidR="00A00084" w:rsidRDefault="00A0008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71C5A"/>
    <w:multiLevelType w:val="hybridMultilevel"/>
    <w:tmpl w:val="0A62A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11DA1"/>
    <w:rsid w:val="000230D6"/>
    <w:rsid w:val="000473A3"/>
    <w:rsid w:val="00055ACD"/>
    <w:rsid w:val="000947BA"/>
    <w:rsid w:val="000959F1"/>
    <w:rsid w:val="000D44FC"/>
    <w:rsid w:val="000D693F"/>
    <w:rsid w:val="000D7EB6"/>
    <w:rsid w:val="0011715D"/>
    <w:rsid w:val="00122046"/>
    <w:rsid w:val="00136D78"/>
    <w:rsid w:val="00147448"/>
    <w:rsid w:val="00151832"/>
    <w:rsid w:val="001721A4"/>
    <w:rsid w:val="00174F55"/>
    <w:rsid w:val="001803F2"/>
    <w:rsid w:val="0019725C"/>
    <w:rsid w:val="001A2221"/>
    <w:rsid w:val="001B3AC2"/>
    <w:rsid w:val="001C7665"/>
    <w:rsid w:val="001F350D"/>
    <w:rsid w:val="001F7F37"/>
    <w:rsid w:val="00206DE3"/>
    <w:rsid w:val="00232C4F"/>
    <w:rsid w:val="0029188B"/>
    <w:rsid w:val="002924AF"/>
    <w:rsid w:val="002A1EA6"/>
    <w:rsid w:val="002B02C1"/>
    <w:rsid w:val="002E3F4D"/>
    <w:rsid w:val="00351B74"/>
    <w:rsid w:val="00361DE4"/>
    <w:rsid w:val="003765F8"/>
    <w:rsid w:val="003E608A"/>
    <w:rsid w:val="00400BCB"/>
    <w:rsid w:val="004127FD"/>
    <w:rsid w:val="00414C94"/>
    <w:rsid w:val="004303E4"/>
    <w:rsid w:val="004340D9"/>
    <w:rsid w:val="004658C6"/>
    <w:rsid w:val="0048194B"/>
    <w:rsid w:val="004904DC"/>
    <w:rsid w:val="004A2A6D"/>
    <w:rsid w:val="004B4F73"/>
    <w:rsid w:val="004C1798"/>
    <w:rsid w:val="004E6894"/>
    <w:rsid w:val="004E7492"/>
    <w:rsid w:val="00501523"/>
    <w:rsid w:val="0051689E"/>
    <w:rsid w:val="005204D1"/>
    <w:rsid w:val="00530664"/>
    <w:rsid w:val="0055415E"/>
    <w:rsid w:val="005577A1"/>
    <w:rsid w:val="00563AB4"/>
    <w:rsid w:val="005B0CEE"/>
    <w:rsid w:val="005B7668"/>
    <w:rsid w:val="005C4D55"/>
    <w:rsid w:val="00602ABA"/>
    <w:rsid w:val="00633245"/>
    <w:rsid w:val="006B0FAC"/>
    <w:rsid w:val="006B32ED"/>
    <w:rsid w:val="006D7311"/>
    <w:rsid w:val="006F24B5"/>
    <w:rsid w:val="00700B73"/>
    <w:rsid w:val="00702BB6"/>
    <w:rsid w:val="00712EA8"/>
    <w:rsid w:val="00734B08"/>
    <w:rsid w:val="0074188C"/>
    <w:rsid w:val="00745CD6"/>
    <w:rsid w:val="00746E86"/>
    <w:rsid w:val="00753E2F"/>
    <w:rsid w:val="00787D83"/>
    <w:rsid w:val="00794BDF"/>
    <w:rsid w:val="00796ACE"/>
    <w:rsid w:val="0079777E"/>
    <w:rsid w:val="007A4382"/>
    <w:rsid w:val="007B3EFA"/>
    <w:rsid w:val="007B592A"/>
    <w:rsid w:val="007C0F5F"/>
    <w:rsid w:val="007C6160"/>
    <w:rsid w:val="007C65F9"/>
    <w:rsid w:val="008007BB"/>
    <w:rsid w:val="00804B60"/>
    <w:rsid w:val="00811931"/>
    <w:rsid w:val="008444E7"/>
    <w:rsid w:val="008765AD"/>
    <w:rsid w:val="00887DDF"/>
    <w:rsid w:val="0089048D"/>
    <w:rsid w:val="008E099D"/>
    <w:rsid w:val="008F051A"/>
    <w:rsid w:val="008F28C8"/>
    <w:rsid w:val="00963447"/>
    <w:rsid w:val="009A099D"/>
    <w:rsid w:val="009E5F48"/>
    <w:rsid w:val="009E6FEA"/>
    <w:rsid w:val="00A00084"/>
    <w:rsid w:val="00AA46C1"/>
    <w:rsid w:val="00AB34E0"/>
    <w:rsid w:val="00AC56E9"/>
    <w:rsid w:val="00AD4648"/>
    <w:rsid w:val="00B034AB"/>
    <w:rsid w:val="00B201F3"/>
    <w:rsid w:val="00B3683E"/>
    <w:rsid w:val="00B45CD4"/>
    <w:rsid w:val="00B57BA9"/>
    <w:rsid w:val="00B94AD3"/>
    <w:rsid w:val="00BB0368"/>
    <w:rsid w:val="00BB11C6"/>
    <w:rsid w:val="00BB2CE5"/>
    <w:rsid w:val="00BD3651"/>
    <w:rsid w:val="00BE04EB"/>
    <w:rsid w:val="00C276AA"/>
    <w:rsid w:val="00C56AED"/>
    <w:rsid w:val="00C6455D"/>
    <w:rsid w:val="00C726AE"/>
    <w:rsid w:val="00C94A22"/>
    <w:rsid w:val="00CC2F73"/>
    <w:rsid w:val="00CC7655"/>
    <w:rsid w:val="00CD7E5C"/>
    <w:rsid w:val="00CD7EDE"/>
    <w:rsid w:val="00CE5BD6"/>
    <w:rsid w:val="00CF1046"/>
    <w:rsid w:val="00CF72BB"/>
    <w:rsid w:val="00D07258"/>
    <w:rsid w:val="00D436E8"/>
    <w:rsid w:val="00D5300B"/>
    <w:rsid w:val="00D6518C"/>
    <w:rsid w:val="00D80C57"/>
    <w:rsid w:val="00D905FA"/>
    <w:rsid w:val="00D94FB1"/>
    <w:rsid w:val="00DB77F5"/>
    <w:rsid w:val="00DD14D8"/>
    <w:rsid w:val="00DD1B0A"/>
    <w:rsid w:val="00DE5458"/>
    <w:rsid w:val="00E2570F"/>
    <w:rsid w:val="00E463C3"/>
    <w:rsid w:val="00E67B76"/>
    <w:rsid w:val="00E90562"/>
    <w:rsid w:val="00E914DA"/>
    <w:rsid w:val="00EA64DF"/>
    <w:rsid w:val="00EB7AD5"/>
    <w:rsid w:val="00EC1225"/>
    <w:rsid w:val="00F01D66"/>
    <w:rsid w:val="00F24302"/>
    <w:rsid w:val="00F25032"/>
    <w:rsid w:val="00F26E43"/>
    <w:rsid w:val="00F46BCA"/>
    <w:rsid w:val="00F4718C"/>
    <w:rsid w:val="00F52037"/>
    <w:rsid w:val="00F60752"/>
    <w:rsid w:val="00F71273"/>
    <w:rsid w:val="00F95E60"/>
    <w:rsid w:val="00FC0DA4"/>
    <w:rsid w:val="00FC33B6"/>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4C0413"/>
  <w15:docId w15:val="{C98D2887-1ED0-7442-8590-1F26ED14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FB1"/>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7C0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33272929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manitowoccranes.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688</Words>
  <Characters>3926</Characters>
  <Application>Microsoft Macintosh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Date</vt:lpstr>
      <vt:lpstr>Date</vt:lpstr>
    </vt:vector>
  </TitlesOfParts>
  <Company>Lippincott Mercer</Company>
  <LinksUpToDate>false</LinksUpToDate>
  <CharactersWithSpaces>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3</cp:revision>
  <cp:lastPrinted>2014-03-31T14:21:00Z</cp:lastPrinted>
  <dcterms:created xsi:type="dcterms:W3CDTF">2019-04-03T16:15:00Z</dcterms:created>
  <dcterms:modified xsi:type="dcterms:W3CDTF">2019-04-03T16:16:00Z</dcterms:modified>
</cp:coreProperties>
</file>