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71FCCD" w14:textId="0F1452B7" w:rsidR="0092578F" w:rsidRDefault="00C72182" w:rsidP="00FE2E37">
      <w:pPr>
        <w:tabs>
          <w:tab w:val="left" w:pos="6096"/>
        </w:tabs>
        <w:jc w:val="right"/>
        <w:rPr>
          <w:rFonts w:ascii="Verdana" w:hAnsi="Verdana"/>
          <w:color w:val="ED1C2A"/>
          <w:sz w:val="30"/>
          <w:szCs w:val="30"/>
        </w:rPr>
      </w:pPr>
      <w:r>
        <w:rPr>
          <w:rFonts w:ascii="Georgia" w:hAnsi="Georgia"/>
          <w:noProof/>
          <w:sz w:val="21"/>
          <w:szCs w:val="21"/>
          <w:lang w:val="en-US"/>
        </w:rPr>
        <w:drawing>
          <wp:anchor distT="0" distB="0" distL="114300" distR="114300" simplePos="0" relativeHeight="251659264" behindDoc="0" locked="0" layoutInCell="1" allowOverlap="1" wp14:anchorId="19B5F845" wp14:editId="750234F9">
            <wp:simplePos x="0" y="0"/>
            <wp:positionH relativeFrom="column">
              <wp:posOffset>0</wp:posOffset>
            </wp:positionH>
            <wp:positionV relativeFrom="paragraph">
              <wp:posOffset>-635</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8">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Pr>
          <w:rFonts w:ascii="Verdana" w:hAnsi="Verdana"/>
          <w:color w:val="ED1C2A"/>
          <w:sz w:val="30"/>
          <w:szCs w:val="30"/>
        </w:rPr>
        <w:t>COMMUNIQUÉ DE PRESSE</w:t>
      </w:r>
    </w:p>
    <w:p w14:paraId="50FC07E8" w14:textId="741B9BC7" w:rsidR="0092578F" w:rsidRPr="00164A29" w:rsidRDefault="00E31269" w:rsidP="00FE2E37">
      <w:pPr>
        <w:jc w:val="right"/>
        <w:rPr>
          <w:rFonts w:ascii="Verdana" w:hAnsi="Verdana"/>
          <w:color w:val="ED1C2A"/>
          <w:sz w:val="18"/>
          <w:szCs w:val="18"/>
        </w:rPr>
      </w:pPr>
      <w:r>
        <w:rPr>
          <w:rFonts w:ascii="Verdana" w:hAnsi="Verdana"/>
          <w:color w:val="41525C"/>
          <w:sz w:val="18"/>
          <w:szCs w:val="18"/>
        </w:rPr>
        <w:t>Le 8 avril 2019</w:t>
      </w:r>
    </w:p>
    <w:p w14:paraId="33CE7D76" w14:textId="77777777" w:rsidR="0065068E" w:rsidRDefault="0065068E" w:rsidP="0065068E">
      <w:pPr>
        <w:spacing w:line="276" w:lineRule="auto"/>
        <w:rPr>
          <w:rFonts w:ascii="Verdana" w:hAnsi="Verdana"/>
          <w:color w:val="ED1C2A"/>
          <w:sz w:val="30"/>
          <w:szCs w:val="30"/>
        </w:rPr>
      </w:pPr>
    </w:p>
    <w:p w14:paraId="13AFF921" w14:textId="77777777" w:rsidR="0065068E" w:rsidRDefault="0065068E" w:rsidP="0065068E">
      <w:pPr>
        <w:tabs>
          <w:tab w:val="left" w:pos="6096"/>
        </w:tabs>
        <w:spacing w:line="276" w:lineRule="auto"/>
        <w:rPr>
          <w:rFonts w:ascii="Verdana" w:hAnsi="Verdana"/>
          <w:color w:val="ED1C2A"/>
          <w:sz w:val="30"/>
          <w:szCs w:val="30"/>
        </w:rPr>
      </w:pPr>
    </w:p>
    <w:p w14:paraId="60F5119F" w14:textId="03AAF417" w:rsidR="0065068E" w:rsidRDefault="00165B2A" w:rsidP="00044FC7">
      <w:pPr>
        <w:spacing w:line="276" w:lineRule="auto"/>
        <w:rPr>
          <w:rFonts w:ascii="Georgia" w:hAnsi="Georgia"/>
          <w:b/>
          <w:sz w:val="28"/>
          <w:szCs w:val="28"/>
        </w:rPr>
      </w:pPr>
      <w:r>
        <w:rPr>
          <w:rFonts w:ascii="Georgia" w:hAnsi="Georgia"/>
          <w:b/>
          <w:sz w:val="28"/>
          <w:szCs w:val="28"/>
        </w:rPr>
        <w:t xml:space="preserve">Trois nouvelles </w:t>
      </w:r>
      <w:r w:rsidRPr="00D12092">
        <w:rPr>
          <w:rFonts w:ascii="Georgia" w:hAnsi="Georgia"/>
          <w:b/>
          <w:color w:val="000000" w:themeColor="text1"/>
          <w:sz w:val="28"/>
          <w:szCs w:val="28"/>
        </w:rPr>
        <w:t xml:space="preserve">grues </w:t>
      </w:r>
      <w:r w:rsidR="00C41A6A" w:rsidRPr="00D12092">
        <w:rPr>
          <w:rFonts w:ascii="Georgia" w:hAnsi="Georgia"/>
          <w:b/>
          <w:color w:val="000000" w:themeColor="text1"/>
          <w:sz w:val="28"/>
          <w:szCs w:val="28"/>
        </w:rPr>
        <w:t>automotrices routières</w:t>
      </w:r>
      <w:r w:rsidRPr="00D12092">
        <w:rPr>
          <w:rFonts w:ascii="Georgia" w:hAnsi="Georgia"/>
          <w:b/>
          <w:color w:val="000000" w:themeColor="text1"/>
          <w:sz w:val="28"/>
          <w:szCs w:val="28"/>
        </w:rPr>
        <w:t xml:space="preserve"> </w:t>
      </w:r>
      <w:r>
        <w:rPr>
          <w:rFonts w:ascii="Georgia" w:hAnsi="Georgia"/>
          <w:b/>
          <w:sz w:val="28"/>
          <w:szCs w:val="28"/>
        </w:rPr>
        <w:t>Grove au salon Bauma 2019</w:t>
      </w:r>
    </w:p>
    <w:p w14:paraId="09EEB1DF" w14:textId="77777777" w:rsidR="00342EC9" w:rsidRPr="00342EC9" w:rsidRDefault="00342EC9" w:rsidP="00342EC9">
      <w:pPr>
        <w:pStyle w:val="ListParagraph"/>
        <w:spacing w:line="276" w:lineRule="auto"/>
        <w:rPr>
          <w:rFonts w:ascii="Georgia" w:hAnsi="Georgia"/>
          <w:sz w:val="21"/>
          <w:szCs w:val="21"/>
        </w:rPr>
      </w:pPr>
    </w:p>
    <w:p w14:paraId="1CCEC27C" w14:textId="06A79E59" w:rsidR="00977A5C" w:rsidRPr="005A1608" w:rsidRDefault="00DE57C1" w:rsidP="005A1608">
      <w:pPr>
        <w:pStyle w:val="ListParagraph"/>
        <w:numPr>
          <w:ilvl w:val="0"/>
          <w:numId w:val="4"/>
        </w:numPr>
        <w:spacing w:line="276" w:lineRule="auto"/>
        <w:rPr>
          <w:rFonts w:ascii="Georgia" w:hAnsi="Georgia"/>
          <w:b/>
          <w:i/>
          <w:sz w:val="21"/>
          <w:szCs w:val="21"/>
        </w:rPr>
      </w:pPr>
      <w:r>
        <w:rPr>
          <w:rFonts w:ascii="Georgia" w:hAnsi="Georgia"/>
          <w:i/>
          <w:sz w:val="21"/>
          <w:szCs w:val="21"/>
        </w:rPr>
        <w:t>La nouvelle GMK5250XL-1 est équipée d’une flèche de 78,5 mètres, la plus longue dans la catégorie des grues à cinq essieux.</w:t>
      </w:r>
    </w:p>
    <w:p w14:paraId="28246036" w14:textId="608B9F28" w:rsidR="0065068E" w:rsidRPr="00165B2A" w:rsidRDefault="00165B2A" w:rsidP="000074E6">
      <w:pPr>
        <w:pStyle w:val="ListParagraph"/>
        <w:numPr>
          <w:ilvl w:val="0"/>
          <w:numId w:val="4"/>
        </w:numPr>
        <w:spacing w:line="276" w:lineRule="auto"/>
        <w:rPr>
          <w:rFonts w:ascii="Georgia" w:hAnsi="Georgia"/>
          <w:b/>
          <w:sz w:val="21"/>
          <w:szCs w:val="21"/>
        </w:rPr>
      </w:pPr>
      <w:r>
        <w:rPr>
          <w:rFonts w:ascii="Georgia" w:hAnsi="Georgia"/>
          <w:i/>
          <w:sz w:val="21"/>
          <w:szCs w:val="21"/>
        </w:rPr>
        <w:t>Elle est présentée aux côtés de la GMK3050-2 et de la GMK3060L, qui font toutes deux leur première apparition en public.</w:t>
      </w:r>
    </w:p>
    <w:p w14:paraId="471F3666" w14:textId="77777777" w:rsidR="00165B2A" w:rsidRPr="00165B2A" w:rsidRDefault="00165B2A" w:rsidP="00165B2A">
      <w:pPr>
        <w:pStyle w:val="ListParagraph"/>
        <w:spacing w:line="276" w:lineRule="auto"/>
        <w:rPr>
          <w:rFonts w:ascii="Georgia" w:hAnsi="Georgia"/>
          <w:b/>
          <w:sz w:val="21"/>
          <w:szCs w:val="21"/>
        </w:rPr>
      </w:pPr>
    </w:p>
    <w:p w14:paraId="13D43C49" w14:textId="24144988" w:rsidR="00982641" w:rsidRDefault="005A1608" w:rsidP="00982641">
      <w:pPr>
        <w:spacing w:line="276" w:lineRule="auto"/>
        <w:rPr>
          <w:rFonts w:ascii="Georgia" w:hAnsi="Georgia"/>
          <w:sz w:val="21"/>
          <w:szCs w:val="21"/>
        </w:rPr>
      </w:pPr>
      <w:r>
        <w:rPr>
          <w:rFonts w:ascii="Georgia" w:hAnsi="Georgia"/>
          <w:sz w:val="21"/>
          <w:szCs w:val="21"/>
        </w:rPr>
        <w:t xml:space="preserve">Au salon Bauma 2019, Manitowoc lance un nouveau modèle impressionnant dans la catégorie des grues à cinq essieux et deux nouveaux modèles à trois essieux. Andreas Cremer, directeur mondial des produits pour les grues </w:t>
      </w:r>
      <w:r w:rsidR="00C41A6A" w:rsidRPr="00D12092">
        <w:rPr>
          <w:rFonts w:ascii="Georgia" w:hAnsi="Georgia"/>
          <w:color w:val="000000" w:themeColor="text1"/>
          <w:sz w:val="21"/>
          <w:szCs w:val="21"/>
        </w:rPr>
        <w:t>mobiles</w:t>
      </w:r>
      <w:r w:rsidRPr="00C41A6A">
        <w:rPr>
          <w:rFonts w:ascii="Georgia" w:hAnsi="Georgia"/>
          <w:color w:val="FF0000"/>
          <w:sz w:val="21"/>
          <w:szCs w:val="21"/>
        </w:rPr>
        <w:t xml:space="preserve"> </w:t>
      </w:r>
      <w:r>
        <w:rPr>
          <w:rFonts w:ascii="Georgia" w:hAnsi="Georgia"/>
          <w:sz w:val="21"/>
          <w:szCs w:val="21"/>
        </w:rPr>
        <w:t xml:space="preserve">chez Manitowoc, estime que le lancement de ces nouveaux modèles met en relief l’accélération du développement de produit de la société avec </w:t>
      </w:r>
      <w:r>
        <w:rPr>
          <w:rFonts w:ascii="Georgia" w:hAnsi="Georgia"/>
          <w:i/>
          <w:sz w:val="21"/>
          <w:szCs w:val="21"/>
        </w:rPr>
        <w:t xml:space="preserve">The Manitowoc </w:t>
      </w:r>
      <w:proofErr w:type="spellStart"/>
      <w:r>
        <w:rPr>
          <w:rFonts w:ascii="Georgia" w:hAnsi="Georgia"/>
          <w:i/>
          <w:sz w:val="21"/>
          <w:szCs w:val="21"/>
        </w:rPr>
        <w:t>Way</w:t>
      </w:r>
      <w:proofErr w:type="spellEnd"/>
      <w:r>
        <w:rPr>
          <w:rFonts w:ascii="Georgia" w:hAnsi="Georgia"/>
          <w:sz w:val="21"/>
          <w:szCs w:val="21"/>
        </w:rPr>
        <w:t xml:space="preserve"> ainsi que son engagement permanent en faveur de la construction de grues qui offrent un retour sur investissement exceptionnel. </w:t>
      </w:r>
    </w:p>
    <w:p w14:paraId="5019692D" w14:textId="535295EB" w:rsidR="00982641" w:rsidRDefault="00982641" w:rsidP="00982641">
      <w:pPr>
        <w:spacing w:line="276" w:lineRule="auto"/>
        <w:rPr>
          <w:rFonts w:ascii="Georgia" w:hAnsi="Georgia"/>
          <w:sz w:val="21"/>
          <w:szCs w:val="21"/>
        </w:rPr>
      </w:pPr>
    </w:p>
    <w:p w14:paraId="2BACE184" w14:textId="4E9D50BA" w:rsidR="00982641" w:rsidRDefault="00982641" w:rsidP="00982641">
      <w:pPr>
        <w:spacing w:line="276" w:lineRule="auto"/>
        <w:rPr>
          <w:rFonts w:ascii="Georgia" w:hAnsi="Georgia"/>
          <w:sz w:val="21"/>
          <w:szCs w:val="21"/>
        </w:rPr>
      </w:pPr>
      <w:r>
        <w:rPr>
          <w:rFonts w:ascii="Georgia" w:hAnsi="Georgia"/>
          <w:sz w:val="21"/>
          <w:szCs w:val="21"/>
        </w:rPr>
        <w:t xml:space="preserve">« Nous souhaitons développer des grues que nos clients peuvent utiliser dans des projets plus variés pour un meilleur retour sur investissement », déclare-t-il. « La GMK5250XL-1 illustre parfaitement notre façon de procéder. Il s’agit d’une mise à jour de notre GMK5250L, dont nous avons allongé la flèche de 8,5 mètres pour en augmenter la portée, afin qu’elle puisse être utilisée sur de plus nombreux chantiers. En même temps, nous avons conservé les performances de levage, la manœuvrabilité et la configuration rapide inégalées de la GMK5250L qui en font un choix privilégié de nos clients. » </w:t>
      </w:r>
    </w:p>
    <w:p w14:paraId="224E29F8" w14:textId="77777777" w:rsidR="00982641" w:rsidRDefault="00982641" w:rsidP="00982641">
      <w:pPr>
        <w:spacing w:line="276" w:lineRule="auto"/>
        <w:rPr>
          <w:rFonts w:ascii="Georgia" w:hAnsi="Georgia"/>
          <w:sz w:val="21"/>
          <w:szCs w:val="21"/>
        </w:rPr>
      </w:pPr>
    </w:p>
    <w:p w14:paraId="359ADCE5" w14:textId="3B2D4FCE" w:rsidR="007A662C" w:rsidRPr="007A662C" w:rsidRDefault="007A662C" w:rsidP="00044FC7">
      <w:pPr>
        <w:spacing w:line="276" w:lineRule="auto"/>
        <w:rPr>
          <w:rFonts w:ascii="Georgia" w:hAnsi="Georgia"/>
          <w:b/>
          <w:sz w:val="21"/>
          <w:szCs w:val="21"/>
        </w:rPr>
      </w:pPr>
      <w:r>
        <w:rPr>
          <w:rFonts w:ascii="Georgia" w:hAnsi="Georgia"/>
          <w:b/>
          <w:sz w:val="21"/>
          <w:szCs w:val="21"/>
        </w:rPr>
        <w:t>Tape m’en cinq</w:t>
      </w:r>
    </w:p>
    <w:p w14:paraId="55169C57" w14:textId="02527677" w:rsidR="005B218F" w:rsidRDefault="00C86E5B" w:rsidP="00044FC7">
      <w:pPr>
        <w:spacing w:line="276" w:lineRule="auto"/>
        <w:rPr>
          <w:rFonts w:ascii="Georgia" w:hAnsi="Georgia"/>
          <w:sz w:val="21"/>
          <w:szCs w:val="21"/>
        </w:rPr>
      </w:pPr>
      <w:r>
        <w:rPr>
          <w:rFonts w:ascii="Georgia" w:hAnsi="Georgia"/>
          <w:sz w:val="21"/>
          <w:szCs w:val="21"/>
        </w:rPr>
        <w:t xml:space="preserve">Avec sa flèche de 78,5 mètres, la GMK5250XL-1 est équipée de la plus longue flèche principale parmi les grues tout-terrain à cinq essieux et dispose des meilleures </w:t>
      </w:r>
      <w:r w:rsidRPr="00D12092">
        <w:rPr>
          <w:rFonts w:ascii="Georgia" w:hAnsi="Georgia"/>
          <w:color w:val="000000" w:themeColor="text1"/>
          <w:sz w:val="21"/>
          <w:szCs w:val="21"/>
        </w:rPr>
        <w:t>capacité</w:t>
      </w:r>
      <w:r w:rsidR="00C41A6A" w:rsidRPr="00D12092">
        <w:rPr>
          <w:rFonts w:ascii="Georgia" w:hAnsi="Georgia"/>
          <w:color w:val="000000" w:themeColor="text1"/>
          <w:sz w:val="21"/>
          <w:szCs w:val="21"/>
        </w:rPr>
        <w:t>s</w:t>
      </w:r>
      <w:r w:rsidRPr="00D12092">
        <w:rPr>
          <w:rFonts w:ascii="Georgia" w:hAnsi="Georgia"/>
          <w:color w:val="000000" w:themeColor="text1"/>
          <w:sz w:val="21"/>
          <w:szCs w:val="21"/>
        </w:rPr>
        <w:t xml:space="preserve"> de levage </w:t>
      </w:r>
      <w:r w:rsidR="00C41A6A" w:rsidRPr="00D12092">
        <w:rPr>
          <w:rFonts w:ascii="Georgia" w:hAnsi="Georgia"/>
          <w:color w:val="000000" w:themeColor="text1"/>
          <w:sz w:val="21"/>
          <w:szCs w:val="21"/>
        </w:rPr>
        <w:t>de leur catégorie</w:t>
      </w:r>
      <w:r w:rsidRPr="00D12092">
        <w:rPr>
          <w:rFonts w:ascii="Georgia" w:hAnsi="Georgia"/>
          <w:color w:val="000000" w:themeColor="text1"/>
          <w:sz w:val="21"/>
          <w:szCs w:val="21"/>
        </w:rPr>
        <w:t>. Comme</w:t>
      </w:r>
      <w:r w:rsidR="00A848C0" w:rsidRPr="00D12092">
        <w:rPr>
          <w:rFonts w:ascii="Georgia" w:hAnsi="Georgia"/>
          <w:color w:val="000000" w:themeColor="text1"/>
          <w:sz w:val="21"/>
          <w:szCs w:val="21"/>
        </w:rPr>
        <w:t xml:space="preserve"> toutes</w:t>
      </w:r>
      <w:r w:rsidRPr="00D12092">
        <w:rPr>
          <w:rFonts w:ascii="Georgia" w:hAnsi="Georgia"/>
          <w:color w:val="000000" w:themeColor="text1"/>
          <w:sz w:val="21"/>
          <w:szCs w:val="21"/>
        </w:rPr>
        <w:t xml:space="preserve"> les </w:t>
      </w:r>
      <w:r w:rsidR="00C41A6A" w:rsidRPr="00D12092">
        <w:rPr>
          <w:rFonts w:ascii="Georgia" w:hAnsi="Georgia"/>
          <w:color w:val="000000" w:themeColor="text1"/>
          <w:sz w:val="21"/>
          <w:szCs w:val="21"/>
        </w:rPr>
        <w:t>GMK</w:t>
      </w:r>
      <w:r w:rsidRPr="00D12092">
        <w:rPr>
          <w:rFonts w:ascii="Georgia" w:hAnsi="Georgia"/>
          <w:color w:val="000000" w:themeColor="text1"/>
          <w:sz w:val="21"/>
          <w:szCs w:val="21"/>
        </w:rPr>
        <w:t xml:space="preserve"> Grove, elle est équipée du système de suspension Megatrak et du systèm</w:t>
      </w:r>
      <w:r>
        <w:rPr>
          <w:rFonts w:ascii="Georgia" w:hAnsi="Georgia"/>
          <w:sz w:val="21"/>
          <w:szCs w:val="21"/>
        </w:rPr>
        <w:t xml:space="preserve">e de brochage de la flèche </w:t>
      </w:r>
      <w:proofErr w:type="spellStart"/>
      <w:r>
        <w:rPr>
          <w:rFonts w:ascii="Georgia" w:hAnsi="Georgia"/>
          <w:sz w:val="21"/>
          <w:szCs w:val="21"/>
        </w:rPr>
        <w:t>Twin</w:t>
      </w:r>
      <w:proofErr w:type="spellEnd"/>
      <w:r>
        <w:rPr>
          <w:rFonts w:ascii="Georgia" w:hAnsi="Georgia"/>
          <w:sz w:val="21"/>
          <w:szCs w:val="21"/>
        </w:rPr>
        <w:t xml:space="preserve">-Lock. Elle est également proposée avec la fonctionnalité de positionnement variable des stabilisateurs MAXbase pour une meilleure versatilité sur le chantier. </w:t>
      </w:r>
    </w:p>
    <w:p w14:paraId="321D97D1" w14:textId="77777777" w:rsidR="005B218F" w:rsidRDefault="005B218F" w:rsidP="00044FC7">
      <w:pPr>
        <w:spacing w:line="276" w:lineRule="auto"/>
        <w:rPr>
          <w:rFonts w:ascii="Georgia" w:hAnsi="Georgia"/>
          <w:sz w:val="21"/>
          <w:szCs w:val="21"/>
        </w:rPr>
      </w:pPr>
    </w:p>
    <w:p w14:paraId="7780A437" w14:textId="7D876350" w:rsidR="00E1462D" w:rsidRDefault="002C530F" w:rsidP="00044FC7">
      <w:pPr>
        <w:spacing w:line="276" w:lineRule="auto"/>
        <w:rPr>
          <w:rFonts w:ascii="Georgia" w:hAnsi="Georgia"/>
          <w:sz w:val="21"/>
          <w:szCs w:val="21"/>
        </w:rPr>
      </w:pPr>
      <w:r>
        <w:rPr>
          <w:rFonts w:ascii="Georgia" w:hAnsi="Georgia"/>
          <w:sz w:val="21"/>
          <w:szCs w:val="21"/>
        </w:rPr>
        <w:t xml:space="preserve">Parmi les options de la GMK5250XL-1, citons le ralentisseur turbo coupleur VIAB, dont la GMK5250L originale était équipée. Le système VIAB permet un démarrage et un freinage sans usure, qui améliorent la manœuvrabilité et le confort du grutier. En plus de ses caractéristiques à haute performance, cette grue présente un faible encombrement, ce qui en fait un choix idéal pour les zones encombrées ou urbaines. </w:t>
      </w:r>
    </w:p>
    <w:p w14:paraId="417EAD8C" w14:textId="77777777" w:rsidR="00E1462D" w:rsidRDefault="00E1462D" w:rsidP="00044FC7">
      <w:pPr>
        <w:spacing w:line="276" w:lineRule="auto"/>
        <w:rPr>
          <w:rFonts w:ascii="Georgia" w:hAnsi="Georgia"/>
          <w:sz w:val="21"/>
          <w:szCs w:val="21"/>
        </w:rPr>
      </w:pPr>
    </w:p>
    <w:p w14:paraId="510C5682" w14:textId="43F85386" w:rsidR="00E1462D" w:rsidRDefault="00E74C55" w:rsidP="00044FC7">
      <w:pPr>
        <w:spacing w:line="276" w:lineRule="auto"/>
        <w:rPr>
          <w:rFonts w:ascii="Georgia" w:hAnsi="Georgia"/>
          <w:sz w:val="21"/>
          <w:szCs w:val="21"/>
        </w:rPr>
      </w:pPr>
      <w:r>
        <w:rPr>
          <w:rFonts w:ascii="Georgia" w:hAnsi="Georgia"/>
          <w:b/>
          <w:sz w:val="21"/>
          <w:szCs w:val="21"/>
        </w:rPr>
        <w:t xml:space="preserve">La règle de trois </w:t>
      </w:r>
    </w:p>
    <w:p w14:paraId="316C5925" w14:textId="51E7FB11" w:rsidR="00A73D8F" w:rsidRDefault="00534A9F" w:rsidP="007A662C">
      <w:pPr>
        <w:spacing w:line="276" w:lineRule="auto"/>
        <w:rPr>
          <w:rFonts w:ascii="Georgia" w:hAnsi="Georgia"/>
          <w:sz w:val="21"/>
          <w:szCs w:val="21"/>
        </w:rPr>
      </w:pPr>
      <w:r>
        <w:rPr>
          <w:rFonts w:ascii="Georgia" w:hAnsi="Georgia"/>
          <w:sz w:val="21"/>
          <w:szCs w:val="21"/>
        </w:rPr>
        <w:t xml:space="preserve">Dans la catégorie des grues à trois essieux, la GMK3060L redéfinit les normes en matière d’excellence. Elle inclut une puissante flèche MEGAFORM en sept sections avec une flèche principale de 48 mètres et une hauteur maximum de tête de flèche de 65 mètres lors de l’utilisation de sa flèche complète. </w:t>
      </w:r>
    </w:p>
    <w:p w14:paraId="5D2F5D7A" w14:textId="77777777" w:rsidR="00A73D8F" w:rsidRDefault="00A73D8F" w:rsidP="007A662C">
      <w:pPr>
        <w:spacing w:line="276" w:lineRule="auto"/>
        <w:rPr>
          <w:rFonts w:ascii="Georgia" w:hAnsi="Georgia"/>
          <w:sz w:val="21"/>
          <w:szCs w:val="21"/>
        </w:rPr>
      </w:pPr>
    </w:p>
    <w:p w14:paraId="7B58CD24" w14:textId="33AED84E" w:rsidR="007A662C" w:rsidRDefault="00A848C0" w:rsidP="007A662C">
      <w:pPr>
        <w:spacing w:line="276" w:lineRule="auto"/>
        <w:rPr>
          <w:rFonts w:ascii="Georgia" w:hAnsi="Georgia"/>
          <w:sz w:val="21"/>
          <w:szCs w:val="21"/>
        </w:rPr>
      </w:pPr>
      <w:r w:rsidRPr="00D12092">
        <w:rPr>
          <w:rFonts w:ascii="Georgia" w:hAnsi="Georgia"/>
          <w:color w:val="000000" w:themeColor="text1"/>
          <w:sz w:val="21"/>
          <w:szCs w:val="21"/>
        </w:rPr>
        <w:lastRenderedPageBreak/>
        <w:t>Cette</w:t>
      </w:r>
      <w:r w:rsidR="00A73D8F" w:rsidRPr="00D12092">
        <w:rPr>
          <w:rFonts w:ascii="Georgia" w:hAnsi="Georgia"/>
          <w:color w:val="000000" w:themeColor="text1"/>
          <w:sz w:val="21"/>
          <w:szCs w:val="21"/>
        </w:rPr>
        <w:t xml:space="preserve"> </w:t>
      </w:r>
      <w:r w:rsidR="00A73D8F">
        <w:rPr>
          <w:rFonts w:ascii="Georgia" w:hAnsi="Georgia"/>
          <w:sz w:val="21"/>
          <w:szCs w:val="21"/>
        </w:rPr>
        <w:t xml:space="preserve">grue de 60 tonnes dispose du système de commande Crane Control System de Manitowoc avec un configurateur de flèche pour une configuration rapide et efficace. Grâce à son porteur compact, la GMK3060L peut se glisser dans des endroits exigus, ce qui en fait, encore une fois, un très bon choix pour les chantiers en pleine zone urbaine ou les projets encombrés.  </w:t>
      </w:r>
    </w:p>
    <w:p w14:paraId="06A2843C" w14:textId="77777777" w:rsidR="007A662C" w:rsidRDefault="007A662C" w:rsidP="00044FC7">
      <w:pPr>
        <w:spacing w:line="276" w:lineRule="auto"/>
        <w:rPr>
          <w:rFonts w:ascii="Georgia" w:hAnsi="Georgia"/>
          <w:sz w:val="21"/>
          <w:szCs w:val="21"/>
        </w:rPr>
      </w:pPr>
    </w:p>
    <w:p w14:paraId="4CA8CCDE" w14:textId="44D2AD2D" w:rsidR="00BF6EE7" w:rsidRDefault="007D2394" w:rsidP="00044FC7">
      <w:pPr>
        <w:spacing w:line="276" w:lineRule="auto"/>
        <w:rPr>
          <w:rFonts w:ascii="Georgia" w:hAnsi="Georgia"/>
          <w:sz w:val="21"/>
          <w:szCs w:val="21"/>
        </w:rPr>
      </w:pPr>
      <w:r>
        <w:rPr>
          <w:rFonts w:ascii="Georgia" w:hAnsi="Georgia"/>
          <w:sz w:val="21"/>
          <w:szCs w:val="21"/>
        </w:rPr>
        <w:t xml:space="preserve">À côté de la GMK3060L se trouve la nouvelle GMK3050-2, une mise à jour du modèle à trois essieux proposé depuis longtemps par Grove, la GMK3050-1. La GMK3050-2 dispose d’une flèche principale de 40 mètres, de vitesses de fonctionnement rapides et d’une seule configuration de contrepoids pour en simplifier l’utilisation. Son moteur et sa conception ont également été mis à jour afin de satisfaire aux dernières exigences de la norme </w:t>
      </w:r>
      <w:proofErr w:type="spellStart"/>
      <w:r>
        <w:rPr>
          <w:rFonts w:ascii="Georgia" w:hAnsi="Georgia"/>
          <w:sz w:val="21"/>
          <w:szCs w:val="21"/>
        </w:rPr>
        <w:t>Euromot</w:t>
      </w:r>
      <w:proofErr w:type="spellEnd"/>
      <w:r>
        <w:rPr>
          <w:rFonts w:ascii="Georgia" w:hAnsi="Georgia"/>
          <w:sz w:val="21"/>
          <w:szCs w:val="21"/>
        </w:rPr>
        <w:t> 5 (ainsi que les réglementations Tier 4 Final et Tier 3 aux États-Unis et dans le reste du monde).</w:t>
      </w:r>
    </w:p>
    <w:p w14:paraId="5616E37A" w14:textId="77777777" w:rsidR="00BF6EE7" w:rsidRDefault="00BF6EE7" w:rsidP="00044FC7">
      <w:pPr>
        <w:spacing w:line="276" w:lineRule="auto"/>
        <w:rPr>
          <w:rFonts w:ascii="Georgia" w:hAnsi="Georgia"/>
          <w:sz w:val="21"/>
          <w:szCs w:val="21"/>
        </w:rPr>
      </w:pPr>
    </w:p>
    <w:p w14:paraId="4EBFEB28" w14:textId="06D240D6" w:rsidR="00E1462D" w:rsidRDefault="00BF6EE7" w:rsidP="00044FC7">
      <w:pPr>
        <w:spacing w:line="276" w:lineRule="auto"/>
        <w:rPr>
          <w:rFonts w:ascii="Georgia" w:hAnsi="Georgia"/>
          <w:sz w:val="21"/>
          <w:szCs w:val="21"/>
        </w:rPr>
      </w:pPr>
      <w:r>
        <w:rPr>
          <w:rFonts w:ascii="Georgia" w:hAnsi="Georgia"/>
          <w:sz w:val="21"/>
          <w:szCs w:val="21"/>
        </w:rPr>
        <w:t xml:space="preserve">La GMK5250XL-1 et la GMK3060L offrent toutes deux le plus faible encombrement de leur catégorie, et disposent toutes deux des meilleures capacités de levage lorsqu’elles sont configurées en mode taxi, à 12 tonnes par essieu.  </w:t>
      </w:r>
    </w:p>
    <w:p w14:paraId="7B5DB7F8" w14:textId="4CE5C910" w:rsidR="006344D2" w:rsidRDefault="006344D2" w:rsidP="00044FC7">
      <w:pPr>
        <w:spacing w:line="276" w:lineRule="auto"/>
        <w:rPr>
          <w:rFonts w:ascii="Georgia" w:hAnsi="Georgia"/>
          <w:sz w:val="21"/>
          <w:szCs w:val="21"/>
        </w:rPr>
      </w:pPr>
    </w:p>
    <w:p w14:paraId="265F37FE" w14:textId="7FBB284A" w:rsidR="002C530F" w:rsidRPr="005B218F" w:rsidRDefault="005B218F" w:rsidP="00044FC7">
      <w:pPr>
        <w:spacing w:line="276" w:lineRule="auto"/>
        <w:rPr>
          <w:rFonts w:ascii="Georgia" w:hAnsi="Georgia"/>
          <w:b/>
          <w:sz w:val="21"/>
          <w:szCs w:val="21"/>
        </w:rPr>
      </w:pPr>
      <w:r>
        <w:rPr>
          <w:rFonts w:ascii="Georgia" w:hAnsi="Georgia"/>
          <w:b/>
          <w:sz w:val="21"/>
          <w:szCs w:val="21"/>
        </w:rPr>
        <w:t>Le reste, qui n’est pas en reste</w:t>
      </w:r>
    </w:p>
    <w:p w14:paraId="2A6778E1" w14:textId="00D7CF16" w:rsidR="005F51DE" w:rsidRDefault="002C530F" w:rsidP="00044FC7">
      <w:pPr>
        <w:spacing w:line="276" w:lineRule="auto"/>
        <w:rPr>
          <w:rFonts w:ascii="Georgia" w:hAnsi="Georgia"/>
          <w:sz w:val="21"/>
          <w:szCs w:val="21"/>
        </w:rPr>
      </w:pPr>
      <w:r>
        <w:rPr>
          <w:rFonts w:ascii="Georgia" w:hAnsi="Georgia"/>
          <w:sz w:val="21"/>
          <w:szCs w:val="21"/>
        </w:rPr>
        <w:t xml:space="preserve">À côté des trois nouveaux modèles </w:t>
      </w:r>
      <w:r w:rsidRPr="00122E4D">
        <w:rPr>
          <w:rFonts w:ascii="Georgia" w:hAnsi="Georgia"/>
          <w:color w:val="000000" w:themeColor="text1"/>
          <w:sz w:val="21"/>
          <w:szCs w:val="21"/>
        </w:rPr>
        <w:t xml:space="preserve">de grue </w:t>
      </w:r>
      <w:r w:rsidR="00A848C0" w:rsidRPr="00122E4D">
        <w:rPr>
          <w:rFonts w:ascii="Georgia" w:hAnsi="Georgia"/>
          <w:color w:val="000000" w:themeColor="text1"/>
          <w:sz w:val="21"/>
          <w:szCs w:val="21"/>
        </w:rPr>
        <w:t>automotrice routière</w:t>
      </w:r>
      <w:r w:rsidRPr="00122E4D">
        <w:rPr>
          <w:rFonts w:ascii="Georgia" w:hAnsi="Georgia"/>
          <w:color w:val="000000" w:themeColor="text1"/>
          <w:sz w:val="21"/>
          <w:szCs w:val="21"/>
        </w:rPr>
        <w:t>, Manitowoc présente la GMK4090 et la GMK6300L-1, qui ont toutes deux été lancées au cours des 18 </w:t>
      </w:r>
      <w:r>
        <w:rPr>
          <w:rFonts w:ascii="Georgia" w:hAnsi="Georgia"/>
          <w:sz w:val="21"/>
          <w:szCs w:val="21"/>
        </w:rPr>
        <w:t xml:space="preserve">derniers mois. La GMK4090 a été lancée en fin d’année 2017, tandis que la GMK6300L-1 a </w:t>
      </w:r>
      <w:r w:rsidRPr="00122E4D">
        <w:rPr>
          <w:rFonts w:ascii="Georgia" w:hAnsi="Georgia"/>
          <w:color w:val="000000" w:themeColor="text1"/>
          <w:sz w:val="21"/>
          <w:szCs w:val="21"/>
        </w:rPr>
        <w:t xml:space="preserve">été </w:t>
      </w:r>
      <w:r w:rsidR="00A848C0" w:rsidRPr="00122E4D">
        <w:rPr>
          <w:rFonts w:ascii="Georgia" w:hAnsi="Georgia"/>
          <w:color w:val="000000" w:themeColor="text1"/>
          <w:sz w:val="21"/>
          <w:szCs w:val="21"/>
        </w:rPr>
        <w:t>mise sur le marché</w:t>
      </w:r>
      <w:r w:rsidRPr="00122E4D">
        <w:rPr>
          <w:rFonts w:ascii="Georgia" w:hAnsi="Georgia"/>
          <w:color w:val="000000" w:themeColor="text1"/>
          <w:sz w:val="21"/>
          <w:szCs w:val="21"/>
        </w:rPr>
        <w:t xml:space="preserve"> </w:t>
      </w:r>
      <w:r>
        <w:rPr>
          <w:rFonts w:ascii="Georgia" w:hAnsi="Georgia"/>
          <w:sz w:val="21"/>
          <w:szCs w:val="21"/>
        </w:rPr>
        <w:t xml:space="preserve">au premier trimestre de l’année dernière. </w:t>
      </w:r>
    </w:p>
    <w:p w14:paraId="16F3B7C8" w14:textId="77777777" w:rsidR="005F51DE" w:rsidRDefault="005F51DE" w:rsidP="00044FC7">
      <w:pPr>
        <w:spacing w:line="276" w:lineRule="auto"/>
        <w:rPr>
          <w:rFonts w:ascii="Georgia" w:hAnsi="Georgia"/>
          <w:sz w:val="21"/>
          <w:szCs w:val="21"/>
        </w:rPr>
      </w:pPr>
    </w:p>
    <w:p w14:paraId="79381F33" w14:textId="3484423E" w:rsidR="006344D2" w:rsidRDefault="005F51DE" w:rsidP="00044FC7">
      <w:pPr>
        <w:spacing w:line="276" w:lineRule="auto"/>
        <w:rPr>
          <w:rFonts w:ascii="Georgia" w:hAnsi="Georgia"/>
          <w:sz w:val="21"/>
          <w:szCs w:val="21"/>
        </w:rPr>
      </w:pPr>
      <w:r>
        <w:rPr>
          <w:rFonts w:ascii="Georgia" w:hAnsi="Georgia"/>
          <w:sz w:val="21"/>
          <w:szCs w:val="21"/>
        </w:rPr>
        <w:t xml:space="preserve">La GMK4090 met en relief la position de leader de Grove en matière de conception de « grues taxi », des grues légères et souples qui peuvent être optimisées à la fois pour le déplacement et pour le levage, en fonction des besoins de l’utilisateur. Elle dispose d’une capacité maximum de 90 tonnes, d’une flèche principale de 51 mètres et d’une hauteur maximum de tête de flèche de 75 mètres. La GMK4090 peut se déplacer avec un contrepoids maximum de 18,3 tonnes, ou transporter jusqu’à 9,1 tonnes en un seul véhicule lorsqu’elle est configurée avec moins de 12 tonnes par essieu.  </w:t>
      </w:r>
    </w:p>
    <w:p w14:paraId="3E988CB4" w14:textId="7D5AB7C5" w:rsidR="006344D2" w:rsidRDefault="006344D2" w:rsidP="00044FC7">
      <w:pPr>
        <w:spacing w:line="276" w:lineRule="auto"/>
        <w:rPr>
          <w:rFonts w:ascii="Georgia" w:hAnsi="Georgia"/>
          <w:sz w:val="21"/>
          <w:szCs w:val="21"/>
        </w:rPr>
      </w:pPr>
    </w:p>
    <w:p w14:paraId="3690E92C" w14:textId="7E1B2B1B" w:rsidR="00BB5680" w:rsidRPr="006344D2" w:rsidRDefault="00BB5680" w:rsidP="00044FC7">
      <w:pPr>
        <w:spacing w:line="276" w:lineRule="auto"/>
        <w:rPr>
          <w:rFonts w:ascii="Georgia" w:hAnsi="Georgia"/>
          <w:sz w:val="21"/>
          <w:szCs w:val="21"/>
        </w:rPr>
      </w:pPr>
      <w:r>
        <w:rPr>
          <w:rFonts w:ascii="Georgia" w:hAnsi="Georgia"/>
          <w:sz w:val="21"/>
          <w:szCs w:val="21"/>
        </w:rPr>
        <w:t>La GMK6300L-1 est le successeur de la très prisée GMK6300L. Elle dispose d’une capacité maximum de 300 tonnes et d’une hauteur maximum de tête de flèche de 120 mètres lors de l’utilisation de sa flèche de 80 mètres et de son bras de 37 mètres. Lors de l’utilisation de la flèche principale, elle peut lever jusqu’à 14 tonnes à la hauteur maximale, avec une portée de 14 à 28 mètres, ce qui la rend idéale pour le montage de grue à tour. Elle est alimentée par un moteur Mercedes Benz de 430 kW (</w:t>
      </w:r>
      <w:proofErr w:type="spellStart"/>
      <w:r>
        <w:rPr>
          <w:rFonts w:ascii="Georgia" w:hAnsi="Georgia"/>
          <w:sz w:val="21"/>
          <w:szCs w:val="21"/>
        </w:rPr>
        <w:t>Euromot</w:t>
      </w:r>
      <w:proofErr w:type="spellEnd"/>
      <w:r>
        <w:rPr>
          <w:rFonts w:ascii="Georgia" w:hAnsi="Georgia"/>
          <w:sz w:val="21"/>
          <w:szCs w:val="21"/>
        </w:rPr>
        <w:t xml:space="preserve"> 4/EPA </w:t>
      </w:r>
      <w:proofErr w:type="spellStart"/>
      <w:r>
        <w:rPr>
          <w:rFonts w:ascii="Georgia" w:hAnsi="Georgia"/>
          <w:sz w:val="21"/>
          <w:szCs w:val="21"/>
        </w:rPr>
        <w:t>Tier</w:t>
      </w:r>
      <w:proofErr w:type="spellEnd"/>
      <w:r>
        <w:rPr>
          <w:rFonts w:ascii="Georgia" w:hAnsi="Georgia"/>
          <w:sz w:val="21"/>
          <w:szCs w:val="21"/>
        </w:rPr>
        <w:t xml:space="preserve"> 4 Final) qui offre une meilleure gestion du carburant par rapport à son prédécesseur. </w:t>
      </w:r>
    </w:p>
    <w:p w14:paraId="4B5C9EAF" w14:textId="3B4082C8" w:rsidR="00584C05" w:rsidRDefault="00584C05" w:rsidP="00044FC7">
      <w:pPr>
        <w:spacing w:line="276" w:lineRule="auto"/>
        <w:rPr>
          <w:rFonts w:ascii="Georgia" w:hAnsi="Georgia"/>
          <w:sz w:val="21"/>
          <w:szCs w:val="21"/>
        </w:rPr>
      </w:pPr>
    </w:p>
    <w:p w14:paraId="34E5F904" w14:textId="7981CC4D" w:rsidR="00584C05" w:rsidRPr="00EE4A40" w:rsidRDefault="00584C05" w:rsidP="00044FC7">
      <w:pPr>
        <w:spacing w:line="276" w:lineRule="auto"/>
        <w:rPr>
          <w:rFonts w:ascii="Georgia" w:hAnsi="Georgia"/>
          <w:sz w:val="21"/>
          <w:szCs w:val="21"/>
        </w:rPr>
      </w:pPr>
      <w:r>
        <w:rPr>
          <w:rFonts w:ascii="Georgia" w:hAnsi="Georgia"/>
          <w:sz w:val="21"/>
          <w:szCs w:val="21"/>
        </w:rPr>
        <w:t xml:space="preserve">« Les grues </w:t>
      </w:r>
      <w:r w:rsidR="00A848C0" w:rsidRPr="00122E4D">
        <w:rPr>
          <w:rFonts w:ascii="Georgia" w:hAnsi="Georgia"/>
          <w:color w:val="000000" w:themeColor="text1"/>
          <w:sz w:val="21"/>
          <w:szCs w:val="21"/>
        </w:rPr>
        <w:t>automotrices routières</w:t>
      </w:r>
      <w:r w:rsidRPr="00A848C0">
        <w:rPr>
          <w:rFonts w:ascii="Georgia" w:hAnsi="Georgia"/>
          <w:color w:val="FF0000"/>
          <w:sz w:val="21"/>
          <w:szCs w:val="21"/>
        </w:rPr>
        <w:t xml:space="preserve"> </w:t>
      </w:r>
      <w:r>
        <w:rPr>
          <w:rFonts w:ascii="Georgia" w:hAnsi="Georgia"/>
          <w:sz w:val="21"/>
          <w:szCs w:val="21"/>
        </w:rPr>
        <w:t xml:space="preserve">Grove sont très performantes en termes de puissance de levage, de mobilité hors route et de vitesses de déplacement sur route », conclut Andreas Cremer. « Elles sont fabriquées en utilisant les techniques de fabrication Lean les plus strictes du secteur, qui permettent de produire la meilleure gamme </w:t>
      </w:r>
      <w:bookmarkStart w:id="0" w:name="_GoBack"/>
      <w:bookmarkEnd w:id="0"/>
      <w:r>
        <w:rPr>
          <w:rFonts w:ascii="Georgia" w:hAnsi="Georgia"/>
          <w:sz w:val="21"/>
          <w:szCs w:val="21"/>
        </w:rPr>
        <w:t xml:space="preserve">de leur catégorie, de 60 à 450 tonnes. »  </w:t>
      </w:r>
    </w:p>
    <w:p w14:paraId="7EE13AF0" w14:textId="03B5C322" w:rsidR="0065068E" w:rsidRDefault="0065068E" w:rsidP="00044FC7">
      <w:pPr>
        <w:spacing w:line="276" w:lineRule="auto"/>
        <w:rPr>
          <w:rFonts w:ascii="Georgia" w:hAnsi="Georgia" w:cs="Georgia"/>
          <w:sz w:val="21"/>
          <w:szCs w:val="21"/>
        </w:rPr>
      </w:pPr>
    </w:p>
    <w:p w14:paraId="21376F8E" w14:textId="021AA781" w:rsidR="00C86E5B" w:rsidRDefault="00013C97" w:rsidP="00C86E5B">
      <w:pPr>
        <w:spacing w:line="276" w:lineRule="auto"/>
        <w:rPr>
          <w:rFonts w:ascii="Georgia" w:hAnsi="Georgia"/>
          <w:sz w:val="21"/>
          <w:szCs w:val="21"/>
        </w:rPr>
      </w:pPr>
      <w:r>
        <w:rPr>
          <w:rFonts w:ascii="Georgia" w:hAnsi="Georgia"/>
          <w:sz w:val="21"/>
          <w:szCs w:val="21"/>
        </w:rPr>
        <w:t>Bauma 2019 est la 32</w:t>
      </w:r>
      <w:r>
        <w:rPr>
          <w:rFonts w:ascii="Georgia" w:hAnsi="Georgia"/>
          <w:sz w:val="21"/>
          <w:szCs w:val="21"/>
          <w:vertAlign w:val="superscript"/>
        </w:rPr>
        <w:t>e</w:t>
      </w:r>
      <w:r>
        <w:rPr>
          <w:rFonts w:ascii="Georgia" w:hAnsi="Georgia"/>
          <w:sz w:val="21"/>
          <w:szCs w:val="21"/>
        </w:rPr>
        <w:t xml:space="preserve"> édition du plus grand salon international consacré aux engins de construction, aux machines de fabrication de matériaux de construction, aux machines d’exploitation minière, aux </w:t>
      </w:r>
      <w:r>
        <w:rPr>
          <w:rFonts w:ascii="Georgia" w:hAnsi="Georgia"/>
          <w:sz w:val="21"/>
          <w:szCs w:val="21"/>
        </w:rPr>
        <w:lastRenderedPageBreak/>
        <w:t xml:space="preserve">véhicules de chantier et à l’équipement de construction. Le salon se déroule du 8 au 14 avril et Manitowoc se trouve aux stands FS 1201, FS1202 et FS1302/1. </w:t>
      </w:r>
    </w:p>
    <w:p w14:paraId="7410388C" w14:textId="77777777" w:rsidR="00013C97" w:rsidRPr="00E06736" w:rsidRDefault="00013C97" w:rsidP="00044FC7">
      <w:pPr>
        <w:spacing w:line="276" w:lineRule="auto"/>
        <w:rPr>
          <w:rFonts w:ascii="Georgia" w:hAnsi="Georgia" w:cs="Georgia"/>
          <w:sz w:val="21"/>
          <w:szCs w:val="21"/>
        </w:rPr>
      </w:pPr>
    </w:p>
    <w:p w14:paraId="219F17A1" w14:textId="77777777" w:rsidR="0065068E" w:rsidRPr="006A69FE" w:rsidRDefault="0065068E" w:rsidP="00044FC7">
      <w:pPr>
        <w:tabs>
          <w:tab w:val="left" w:pos="1055"/>
          <w:tab w:val="left" w:pos="4111"/>
          <w:tab w:val="left" w:pos="5812"/>
          <w:tab w:val="left" w:pos="7371"/>
        </w:tabs>
        <w:spacing w:line="276" w:lineRule="auto"/>
        <w:jc w:val="center"/>
        <w:rPr>
          <w:rFonts w:ascii="Georgia" w:hAnsi="Georgia" w:cs="Georgia"/>
          <w:sz w:val="21"/>
          <w:szCs w:val="21"/>
        </w:rPr>
      </w:pPr>
      <w:r>
        <w:rPr>
          <w:rFonts w:ascii="Georgia" w:hAnsi="Georgia"/>
          <w:sz w:val="21"/>
          <w:szCs w:val="21"/>
        </w:rPr>
        <w:t>-FIN-</w:t>
      </w:r>
    </w:p>
    <w:p w14:paraId="6F5A3A80" w14:textId="77777777" w:rsidR="0065068E" w:rsidRPr="006A69FE" w:rsidRDefault="0065068E" w:rsidP="00044FC7">
      <w:pPr>
        <w:tabs>
          <w:tab w:val="left" w:pos="1055"/>
          <w:tab w:val="left" w:pos="4111"/>
          <w:tab w:val="left" w:pos="5812"/>
          <w:tab w:val="left" w:pos="7371"/>
        </w:tabs>
        <w:spacing w:line="276" w:lineRule="auto"/>
        <w:jc w:val="center"/>
        <w:rPr>
          <w:rFonts w:ascii="Georgia" w:hAnsi="Georgia" w:cs="Georgia"/>
          <w:sz w:val="21"/>
          <w:szCs w:val="21"/>
        </w:rPr>
      </w:pPr>
    </w:p>
    <w:p w14:paraId="19D8721E" w14:textId="0BF47AF9" w:rsidR="00164A29" w:rsidRPr="003556FE" w:rsidRDefault="00164A29" w:rsidP="00044FC7">
      <w:pPr>
        <w:spacing w:line="276" w:lineRule="auto"/>
        <w:rPr>
          <w:rFonts w:ascii="Verdana" w:hAnsi="Verdana"/>
          <w:b/>
          <w:color w:val="41525C"/>
          <w:sz w:val="18"/>
          <w:szCs w:val="18"/>
        </w:rPr>
      </w:pPr>
      <w:r>
        <w:rPr>
          <w:rFonts w:ascii="Verdana" w:hAnsi="Verdana"/>
          <w:color w:val="ED1C2A"/>
          <w:sz w:val="18"/>
          <w:szCs w:val="18"/>
        </w:rPr>
        <w:t>CONTACT</w:t>
      </w:r>
    </w:p>
    <w:p w14:paraId="1F9EB314" w14:textId="5059880A" w:rsidR="00164A29" w:rsidRPr="004F6C85" w:rsidRDefault="004F6C85" w:rsidP="00044FC7">
      <w:pPr>
        <w:tabs>
          <w:tab w:val="left" w:pos="3969"/>
        </w:tabs>
        <w:spacing w:line="276" w:lineRule="auto"/>
        <w:rPr>
          <w:rFonts w:ascii="Verdana" w:hAnsi="Verdana"/>
          <w:b/>
          <w:color w:val="41525C"/>
          <w:sz w:val="18"/>
          <w:szCs w:val="18"/>
        </w:rPr>
      </w:pPr>
      <w:r>
        <w:rPr>
          <w:rFonts w:ascii="Verdana" w:hAnsi="Verdana"/>
          <w:b/>
          <w:color w:val="41525C"/>
          <w:sz w:val="18"/>
          <w:szCs w:val="18"/>
        </w:rPr>
        <w:t>Insa Heim</w:t>
      </w:r>
      <w:r>
        <w:rPr>
          <w:rFonts w:ascii="Verdana" w:hAnsi="Verdana"/>
          <w:sz w:val="18"/>
          <w:szCs w:val="18"/>
        </w:rPr>
        <w:tab/>
      </w:r>
    </w:p>
    <w:p w14:paraId="2648D95D" w14:textId="56087E55" w:rsidR="00164A29" w:rsidRPr="004F6C85" w:rsidRDefault="00164A29" w:rsidP="00044FC7">
      <w:pPr>
        <w:tabs>
          <w:tab w:val="left" w:pos="3969"/>
        </w:tabs>
        <w:spacing w:line="276" w:lineRule="auto"/>
        <w:rPr>
          <w:rFonts w:ascii="Verdana" w:hAnsi="Verdana"/>
          <w:color w:val="41525C"/>
          <w:sz w:val="18"/>
          <w:szCs w:val="18"/>
        </w:rPr>
      </w:pPr>
      <w:r>
        <w:rPr>
          <w:rFonts w:ascii="Verdana" w:hAnsi="Verdana"/>
          <w:color w:val="41525C"/>
          <w:sz w:val="18"/>
          <w:szCs w:val="18"/>
        </w:rPr>
        <w:t>Manitowoc</w:t>
      </w:r>
      <w:r>
        <w:rPr>
          <w:rFonts w:ascii="Verdana" w:hAnsi="Verdana"/>
          <w:sz w:val="18"/>
          <w:szCs w:val="18"/>
        </w:rPr>
        <w:tab/>
      </w:r>
    </w:p>
    <w:p w14:paraId="53C7891E" w14:textId="1B544E20" w:rsidR="00164A29" w:rsidRPr="004F6C85" w:rsidRDefault="00D4675D" w:rsidP="00044FC7">
      <w:pPr>
        <w:tabs>
          <w:tab w:val="left" w:pos="3969"/>
        </w:tabs>
        <w:spacing w:line="276" w:lineRule="auto"/>
        <w:rPr>
          <w:rFonts w:ascii="Verdana" w:hAnsi="Verdana"/>
          <w:color w:val="41525C"/>
          <w:sz w:val="18"/>
          <w:szCs w:val="18"/>
        </w:rPr>
      </w:pPr>
      <w:r>
        <w:rPr>
          <w:rFonts w:ascii="Verdana" w:hAnsi="Verdana"/>
          <w:color w:val="41525C"/>
          <w:sz w:val="18"/>
          <w:szCs w:val="18"/>
        </w:rPr>
        <w:t>T +49 4421 294 4170</w:t>
      </w:r>
      <w:r>
        <w:rPr>
          <w:rFonts w:ascii="Verdana" w:hAnsi="Verdana"/>
          <w:color w:val="41525C"/>
          <w:sz w:val="18"/>
          <w:szCs w:val="18"/>
        </w:rPr>
        <w:tab/>
      </w:r>
    </w:p>
    <w:p w14:paraId="28E436EA" w14:textId="24D97F59" w:rsidR="00164A29" w:rsidRPr="00C41A6A" w:rsidRDefault="00677338" w:rsidP="00044FC7">
      <w:pPr>
        <w:tabs>
          <w:tab w:val="left" w:pos="1055"/>
          <w:tab w:val="left" w:pos="3969"/>
          <w:tab w:val="left" w:pos="6379"/>
          <w:tab w:val="left" w:pos="7371"/>
        </w:tabs>
        <w:spacing w:line="276" w:lineRule="auto"/>
        <w:rPr>
          <w:rFonts w:ascii="Verdana" w:hAnsi="Verdana"/>
          <w:b/>
          <w:color w:val="41525C"/>
          <w:sz w:val="18"/>
          <w:szCs w:val="18"/>
          <w:lang w:val="en-US"/>
        </w:rPr>
      </w:pPr>
      <w:hyperlink r:id="rId9" w:history="1">
        <w:r w:rsidR="001F42B6" w:rsidRPr="00C41A6A">
          <w:rPr>
            <w:rStyle w:val="Hyperlink"/>
            <w:rFonts w:ascii="Verdana" w:hAnsi="Verdana"/>
            <w:sz w:val="18"/>
            <w:szCs w:val="18"/>
            <w:lang w:val="en-US"/>
          </w:rPr>
          <w:t>insa.heim@manitowoc.com</w:t>
        </w:r>
      </w:hyperlink>
    </w:p>
    <w:p w14:paraId="78526A87" w14:textId="77777777" w:rsidR="00D4675D" w:rsidRPr="00C41A6A" w:rsidRDefault="00D4675D" w:rsidP="00044FC7">
      <w:pPr>
        <w:spacing w:line="276" w:lineRule="auto"/>
        <w:rPr>
          <w:rFonts w:ascii="Georgia" w:hAnsi="Georgia" w:cs="Arial"/>
          <w:sz w:val="19"/>
          <w:szCs w:val="19"/>
          <w:lang w:val="en-US"/>
        </w:rPr>
      </w:pPr>
    </w:p>
    <w:p w14:paraId="4C5FF8EA" w14:textId="77777777" w:rsidR="00007505" w:rsidRPr="00C41A6A" w:rsidRDefault="00007505" w:rsidP="00007505">
      <w:pPr>
        <w:widowControl w:val="0"/>
        <w:autoSpaceDE w:val="0"/>
        <w:autoSpaceDN w:val="0"/>
        <w:adjustRightInd w:val="0"/>
        <w:rPr>
          <w:rFonts w:ascii="Georgia" w:hAnsi="Georgia" w:cs="Calibri"/>
          <w:color w:val="FF0000"/>
          <w:sz w:val="19"/>
          <w:szCs w:val="19"/>
          <w:lang w:val="en-US"/>
        </w:rPr>
      </w:pPr>
      <w:r w:rsidRPr="00C41A6A">
        <w:rPr>
          <w:rFonts w:ascii="Georgia" w:hAnsi="Georgia"/>
          <w:bCs/>
          <w:color w:val="FF0000"/>
          <w:sz w:val="19"/>
          <w:szCs w:val="19"/>
          <w:lang w:val="en-US"/>
        </w:rPr>
        <w:t>À PROPOS DE THE MANITOWOC COMPANY, INC.</w:t>
      </w:r>
    </w:p>
    <w:p w14:paraId="18DD0C4A" w14:textId="0CB8A517" w:rsidR="00007505" w:rsidRPr="00F26340" w:rsidRDefault="00007505" w:rsidP="00007505">
      <w:pPr>
        <w:rPr>
          <w:rFonts w:ascii="Georgia" w:hAnsi="Georgia"/>
          <w:sz w:val="19"/>
          <w:szCs w:val="19"/>
        </w:rPr>
      </w:pPr>
      <w:r>
        <w:rPr>
          <w:rFonts w:ascii="Georgia" w:hAnsi="Georgia"/>
          <w:sz w:val="19"/>
          <w:szCs w:val="19"/>
        </w:rPr>
        <w:t xml:space="preserve">Fondée en 1902, The Manitowoc </w:t>
      </w:r>
      <w:proofErr w:type="spellStart"/>
      <w:r>
        <w:rPr>
          <w:rFonts w:ascii="Georgia" w:hAnsi="Georgia"/>
          <w:sz w:val="19"/>
          <w:szCs w:val="19"/>
        </w:rPr>
        <w:t>Company</w:t>
      </w:r>
      <w:proofErr w:type="spellEnd"/>
      <w:r>
        <w:rPr>
          <w:rFonts w:ascii="Georgia" w:hAnsi="Georgia"/>
          <w:sz w:val="19"/>
          <w:szCs w:val="19"/>
        </w:rPr>
        <w:t>, Inc. est un leader mondial dans la fabrication de grues et de solutions de levage et compte des unités de production, de distribution et de service dans 20 </w:t>
      </w:r>
      <w:proofErr w:type="spellStart"/>
      <w:proofErr w:type="gramStart"/>
      <w:r>
        <w:rPr>
          <w:rFonts w:ascii="Georgia" w:hAnsi="Georgia"/>
          <w:sz w:val="19"/>
          <w:szCs w:val="19"/>
        </w:rPr>
        <w:t>pays.Aux</w:t>
      </w:r>
      <w:proofErr w:type="spellEnd"/>
      <w:proofErr w:type="gramEnd"/>
      <w:r>
        <w:rPr>
          <w:rFonts w:ascii="Georgia" w:hAnsi="Georgia"/>
          <w:sz w:val="19"/>
          <w:szCs w:val="19"/>
        </w:rPr>
        <w:t xml:space="preserve"> États-Unis, les marques Grove, Manitowoc, National Crane, Potain et </w:t>
      </w:r>
      <w:proofErr w:type="spellStart"/>
      <w:r>
        <w:rPr>
          <w:rFonts w:ascii="Georgia" w:hAnsi="Georgia"/>
          <w:sz w:val="19"/>
          <w:szCs w:val="19"/>
        </w:rPr>
        <w:t>Shuttlelift</w:t>
      </w:r>
      <w:proofErr w:type="spellEnd"/>
      <w:r>
        <w:rPr>
          <w:rFonts w:ascii="Georgia" w:hAnsi="Georgia"/>
          <w:sz w:val="19"/>
          <w:szCs w:val="19"/>
        </w:rPr>
        <w:t xml:space="preserve"> sont vendues et entretenues par Grove US, LLC, une filiale en propriété exclusive de The Manitowoc </w:t>
      </w:r>
      <w:proofErr w:type="spellStart"/>
      <w:r>
        <w:rPr>
          <w:rFonts w:ascii="Georgia" w:hAnsi="Georgia"/>
          <w:sz w:val="19"/>
          <w:szCs w:val="19"/>
        </w:rPr>
        <w:t>Company</w:t>
      </w:r>
      <w:proofErr w:type="spellEnd"/>
      <w:r>
        <w:rPr>
          <w:rFonts w:ascii="Georgia" w:hAnsi="Georgia"/>
          <w:sz w:val="19"/>
          <w:szCs w:val="19"/>
        </w:rPr>
        <w:t xml:space="preserve">, Inc. En 2018, Manitowoc a réalisé un total de 1,8 milliard de dollars de chiffre d’affaires net, dont plus </w:t>
      </w:r>
      <w:proofErr w:type="gramStart"/>
      <w:r>
        <w:rPr>
          <w:rFonts w:ascii="Georgia" w:hAnsi="Georgia"/>
          <w:sz w:val="19"/>
          <w:szCs w:val="19"/>
        </w:rPr>
        <w:t>de la moitié généré</w:t>
      </w:r>
      <w:proofErr w:type="gramEnd"/>
      <w:r>
        <w:rPr>
          <w:rFonts w:ascii="Georgia" w:hAnsi="Georgia"/>
          <w:sz w:val="19"/>
          <w:szCs w:val="19"/>
        </w:rPr>
        <w:t xml:space="preserve"> en dehors des États-Unis.</w:t>
      </w:r>
    </w:p>
    <w:p w14:paraId="0C768E00" w14:textId="77777777" w:rsidR="00076A78" w:rsidRPr="009222C2" w:rsidRDefault="00076A78" w:rsidP="00044FC7">
      <w:pPr>
        <w:spacing w:line="276" w:lineRule="auto"/>
        <w:rPr>
          <w:rFonts w:ascii="Georgia" w:hAnsi="Georgia"/>
          <w:color w:val="41525C"/>
          <w:sz w:val="19"/>
          <w:szCs w:val="19"/>
        </w:rPr>
      </w:pPr>
    </w:p>
    <w:p w14:paraId="4BC24CFB" w14:textId="2C4C66E2" w:rsidR="00A678F4" w:rsidRPr="009222C2" w:rsidRDefault="00A678F4" w:rsidP="00044FC7">
      <w:pPr>
        <w:spacing w:line="276" w:lineRule="auto"/>
        <w:rPr>
          <w:rFonts w:ascii="Georgia" w:hAnsi="Georgia"/>
          <w:color w:val="41525C"/>
          <w:sz w:val="19"/>
          <w:szCs w:val="19"/>
        </w:rPr>
      </w:pPr>
    </w:p>
    <w:p w14:paraId="7810198A" w14:textId="00F296F0" w:rsidR="00A678F4" w:rsidRPr="00C41A6A" w:rsidRDefault="00757C8B" w:rsidP="00044FC7">
      <w:pPr>
        <w:spacing w:line="276" w:lineRule="auto"/>
        <w:rPr>
          <w:rFonts w:ascii="Verdana" w:hAnsi="Verdana"/>
          <w:sz w:val="18"/>
          <w:szCs w:val="18"/>
          <w:lang w:val="en-US"/>
        </w:rPr>
      </w:pPr>
      <w:r w:rsidRPr="00C41A6A">
        <w:rPr>
          <w:rFonts w:ascii="Verdana" w:hAnsi="Verdana"/>
          <w:color w:val="ED1C2A"/>
          <w:sz w:val="18"/>
          <w:szCs w:val="18"/>
          <w:lang w:val="en-US"/>
        </w:rPr>
        <w:t>THE MANITOWOC COMPANY, INC.</w:t>
      </w:r>
    </w:p>
    <w:p w14:paraId="0B5B3A86" w14:textId="34553917" w:rsidR="00B53A57" w:rsidRPr="00C41A6A" w:rsidRDefault="00E5625C" w:rsidP="00B53A57">
      <w:pPr>
        <w:spacing w:line="276" w:lineRule="auto"/>
        <w:rPr>
          <w:rFonts w:ascii="Verdana" w:hAnsi="Verdana"/>
          <w:sz w:val="18"/>
          <w:szCs w:val="18"/>
          <w:lang w:val="en-US"/>
        </w:rPr>
      </w:pPr>
      <w:r w:rsidRPr="00C41A6A">
        <w:rPr>
          <w:rFonts w:ascii="Verdana" w:hAnsi="Verdana"/>
          <w:color w:val="41525C"/>
          <w:sz w:val="18"/>
          <w:lang w:val="en-US"/>
        </w:rPr>
        <w:t>One Park Plaza – 11270 West Park Place</w:t>
      </w:r>
      <w:r w:rsidRPr="00C41A6A">
        <w:rPr>
          <w:rFonts w:ascii="Verdana" w:hAnsi="Verdana"/>
          <w:sz w:val="18"/>
          <w:lang w:val="en-US"/>
        </w:rPr>
        <w:t xml:space="preserve"> – Suite 1000 – </w:t>
      </w:r>
      <w:r w:rsidRPr="00C41A6A">
        <w:rPr>
          <w:rFonts w:ascii="Verdana" w:hAnsi="Verdana"/>
          <w:color w:val="41525C"/>
          <w:sz w:val="18"/>
          <w:lang w:val="en-US"/>
        </w:rPr>
        <w:t xml:space="preserve">Milwaukee, WI 53224, </w:t>
      </w:r>
      <w:proofErr w:type="spellStart"/>
      <w:r w:rsidRPr="00C41A6A">
        <w:rPr>
          <w:rFonts w:ascii="Verdana" w:hAnsi="Verdana"/>
          <w:color w:val="41525C"/>
          <w:sz w:val="18"/>
          <w:lang w:val="en-US"/>
        </w:rPr>
        <w:t>États</w:t>
      </w:r>
      <w:proofErr w:type="spellEnd"/>
      <w:r w:rsidRPr="00C41A6A">
        <w:rPr>
          <w:rFonts w:ascii="Verdana" w:hAnsi="Verdana"/>
          <w:color w:val="41525C"/>
          <w:sz w:val="18"/>
          <w:lang w:val="en-US"/>
        </w:rPr>
        <w:t>-Unis</w:t>
      </w:r>
    </w:p>
    <w:p w14:paraId="45E0E2EC" w14:textId="3245B42D" w:rsidR="00B53A57" w:rsidRPr="00057864" w:rsidRDefault="00B53A57" w:rsidP="00B53A57">
      <w:pPr>
        <w:spacing w:line="276" w:lineRule="auto"/>
        <w:rPr>
          <w:rFonts w:ascii="Verdana" w:hAnsi="Verdana"/>
          <w:sz w:val="18"/>
          <w:szCs w:val="18"/>
        </w:rPr>
      </w:pPr>
      <w:r>
        <w:rPr>
          <w:rFonts w:ascii="Verdana" w:hAnsi="Verdana"/>
          <w:color w:val="41525C"/>
          <w:sz w:val="18"/>
        </w:rPr>
        <w:t>T +1 414 760 4600</w:t>
      </w:r>
    </w:p>
    <w:p w14:paraId="6CFADD10" w14:textId="0AC7A86F" w:rsidR="007B3EED" w:rsidRPr="0065068E" w:rsidRDefault="00677338" w:rsidP="00B53A57">
      <w:pPr>
        <w:spacing w:line="276" w:lineRule="auto"/>
        <w:rPr>
          <w:rFonts w:ascii="Verdana" w:hAnsi="Verdana"/>
          <w:b/>
          <w:color w:val="41525C"/>
          <w:sz w:val="18"/>
          <w:szCs w:val="18"/>
          <w:u w:val="single"/>
        </w:rPr>
      </w:pPr>
      <w:hyperlink r:id="rId10" w:history="1">
        <w:r w:rsidR="001F42B6">
          <w:rPr>
            <w:rStyle w:val="Hyperlink"/>
            <w:rFonts w:ascii="Verdana" w:hAnsi="Verdana"/>
            <w:b/>
            <w:color w:val="41525C"/>
            <w:sz w:val="18"/>
            <w:szCs w:val="18"/>
          </w:rPr>
          <w:t>www.manitowoc.com</w:t>
        </w:r>
      </w:hyperlink>
    </w:p>
    <w:sectPr w:rsidR="007B3EED" w:rsidRPr="0065068E" w:rsidSect="007B3EED">
      <w:headerReference w:type="default" r:id="rId11"/>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68648B" w14:textId="77777777" w:rsidR="00677338" w:rsidRDefault="00677338">
      <w:r>
        <w:separator/>
      </w:r>
    </w:p>
  </w:endnote>
  <w:endnote w:type="continuationSeparator" w:id="0">
    <w:p w14:paraId="6B708BE1" w14:textId="77777777" w:rsidR="00677338" w:rsidRDefault="006773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 w:name="Georgia">
    <w:panose1 w:val="02040502050405020303"/>
    <w:charset w:val="00"/>
    <w:family w:val="auto"/>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宋体">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0B5310" w14:textId="77777777" w:rsidR="00677338" w:rsidRDefault="00677338">
      <w:r>
        <w:separator/>
      </w:r>
    </w:p>
  </w:footnote>
  <w:footnote w:type="continuationSeparator" w:id="0">
    <w:p w14:paraId="0BD7E57F" w14:textId="77777777" w:rsidR="00677338" w:rsidRDefault="0067733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5FFD35" w14:textId="1E1E40F8" w:rsidR="00B9173B" w:rsidRPr="00164A29" w:rsidRDefault="00E31269" w:rsidP="00B9173B">
    <w:pPr>
      <w:tabs>
        <w:tab w:val="left" w:pos="1055"/>
        <w:tab w:val="left" w:pos="4111"/>
        <w:tab w:val="left" w:pos="7371"/>
      </w:tabs>
      <w:spacing w:line="276" w:lineRule="auto"/>
      <w:rPr>
        <w:rFonts w:ascii="Verdana" w:hAnsi="Verdana"/>
        <w:b/>
        <w:color w:val="41525C"/>
        <w:sz w:val="18"/>
        <w:szCs w:val="18"/>
      </w:rPr>
    </w:pPr>
    <w:r>
      <w:rPr>
        <w:rFonts w:ascii="Verdana" w:hAnsi="Verdana"/>
        <w:b/>
        <w:color w:val="41525C"/>
        <w:sz w:val="18"/>
        <w:szCs w:val="18"/>
      </w:rPr>
      <w:t>Trois nouvelles grues tout-terrain au salon Bauma</w:t>
    </w:r>
  </w:p>
  <w:p w14:paraId="7481B7E9" w14:textId="31460159" w:rsidR="00B9173B" w:rsidRPr="00164A29" w:rsidRDefault="00E31269" w:rsidP="00B9173B">
    <w:pPr>
      <w:spacing w:line="276" w:lineRule="auto"/>
      <w:rPr>
        <w:rFonts w:ascii="Verdana" w:hAnsi="Verdana"/>
        <w:color w:val="ED1C2A"/>
        <w:sz w:val="18"/>
        <w:szCs w:val="18"/>
      </w:rPr>
    </w:pPr>
    <w:r>
      <w:rPr>
        <w:rFonts w:ascii="Verdana" w:hAnsi="Verdana"/>
        <w:color w:val="41525C"/>
        <w:sz w:val="18"/>
        <w:szCs w:val="18"/>
      </w:rPr>
      <w:t>Le 8 avril 2019</w:t>
    </w:r>
  </w:p>
  <w:p w14:paraId="3CDBFDFB" w14:textId="77777777" w:rsidR="00B631D6" w:rsidRPr="003E31C0" w:rsidRDefault="00B631D6" w:rsidP="00163032">
    <w:pPr>
      <w:spacing w:line="276" w:lineRule="auto"/>
      <w:rPr>
        <w:rFonts w:ascii="Verdana" w:hAnsi="Verdana"/>
        <w:sz w:val="16"/>
        <w:szCs w:val="16"/>
      </w:rPr>
    </w:pPr>
  </w:p>
  <w:p w14:paraId="5EAB662A" w14:textId="77777777" w:rsidR="00B631D6" w:rsidRDefault="00B631D6">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7D3688F"/>
    <w:multiLevelType w:val="hybridMultilevel"/>
    <w:tmpl w:val="C32CF3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71F17E34"/>
    <w:multiLevelType w:val="hybridMultilevel"/>
    <w:tmpl w:val="D35AE304"/>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
    <w:nsid w:val="7568574A"/>
    <w:multiLevelType w:val="hybridMultilevel"/>
    <w:tmpl w:val="E68ADCD4"/>
    <w:lvl w:ilvl="0" w:tplc="5D3A0722">
      <w:start w:val="1"/>
      <w:numFmt w:val="decimal"/>
      <w:lvlText w:val="%1."/>
      <w:lvlJc w:val="left"/>
      <w:pPr>
        <w:ind w:left="-180" w:hanging="360"/>
      </w:pPr>
      <w:rPr>
        <w:rFonts w:hint="default"/>
      </w:rPr>
    </w:lvl>
    <w:lvl w:ilvl="1" w:tplc="40090019" w:tentative="1">
      <w:start w:val="1"/>
      <w:numFmt w:val="lowerLetter"/>
      <w:lvlText w:val="%2."/>
      <w:lvlJc w:val="left"/>
      <w:pPr>
        <w:ind w:left="540" w:hanging="360"/>
      </w:pPr>
    </w:lvl>
    <w:lvl w:ilvl="2" w:tplc="4009001B" w:tentative="1">
      <w:start w:val="1"/>
      <w:numFmt w:val="lowerRoman"/>
      <w:lvlText w:val="%3."/>
      <w:lvlJc w:val="right"/>
      <w:pPr>
        <w:ind w:left="1260" w:hanging="180"/>
      </w:pPr>
    </w:lvl>
    <w:lvl w:ilvl="3" w:tplc="4009000F" w:tentative="1">
      <w:start w:val="1"/>
      <w:numFmt w:val="decimal"/>
      <w:lvlText w:val="%4."/>
      <w:lvlJc w:val="left"/>
      <w:pPr>
        <w:ind w:left="1980" w:hanging="360"/>
      </w:pPr>
    </w:lvl>
    <w:lvl w:ilvl="4" w:tplc="40090019" w:tentative="1">
      <w:start w:val="1"/>
      <w:numFmt w:val="lowerLetter"/>
      <w:lvlText w:val="%5."/>
      <w:lvlJc w:val="left"/>
      <w:pPr>
        <w:ind w:left="2700" w:hanging="360"/>
      </w:pPr>
    </w:lvl>
    <w:lvl w:ilvl="5" w:tplc="4009001B" w:tentative="1">
      <w:start w:val="1"/>
      <w:numFmt w:val="lowerRoman"/>
      <w:lvlText w:val="%6."/>
      <w:lvlJc w:val="right"/>
      <w:pPr>
        <w:ind w:left="3420" w:hanging="180"/>
      </w:pPr>
    </w:lvl>
    <w:lvl w:ilvl="6" w:tplc="4009000F" w:tentative="1">
      <w:start w:val="1"/>
      <w:numFmt w:val="decimal"/>
      <w:lvlText w:val="%7."/>
      <w:lvlJc w:val="left"/>
      <w:pPr>
        <w:ind w:left="4140" w:hanging="360"/>
      </w:pPr>
    </w:lvl>
    <w:lvl w:ilvl="7" w:tplc="40090019" w:tentative="1">
      <w:start w:val="1"/>
      <w:numFmt w:val="lowerLetter"/>
      <w:lvlText w:val="%8."/>
      <w:lvlJc w:val="left"/>
      <w:pPr>
        <w:ind w:left="4860" w:hanging="360"/>
      </w:pPr>
    </w:lvl>
    <w:lvl w:ilvl="8" w:tplc="4009001B" w:tentative="1">
      <w:start w:val="1"/>
      <w:numFmt w:val="lowerRoman"/>
      <w:lvlText w:val="%9."/>
      <w:lvlJc w:val="right"/>
      <w:pPr>
        <w:ind w:left="55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WAFVersion" w:val="5.0"/>
  </w:docVars>
  <w:rsids>
    <w:rsidRoot w:val="00804B60"/>
    <w:rsid w:val="00002133"/>
    <w:rsid w:val="00003D82"/>
    <w:rsid w:val="00005F74"/>
    <w:rsid w:val="00007505"/>
    <w:rsid w:val="00007FF2"/>
    <w:rsid w:val="00010566"/>
    <w:rsid w:val="00011DF6"/>
    <w:rsid w:val="00013C97"/>
    <w:rsid w:val="00013E69"/>
    <w:rsid w:val="000149AE"/>
    <w:rsid w:val="000172C9"/>
    <w:rsid w:val="00022E8A"/>
    <w:rsid w:val="0002384A"/>
    <w:rsid w:val="000306B2"/>
    <w:rsid w:val="00030BEE"/>
    <w:rsid w:val="000320F5"/>
    <w:rsid w:val="000338AF"/>
    <w:rsid w:val="00033A4B"/>
    <w:rsid w:val="00034578"/>
    <w:rsid w:val="00035822"/>
    <w:rsid w:val="000376CF"/>
    <w:rsid w:val="00042F47"/>
    <w:rsid w:val="00043967"/>
    <w:rsid w:val="00044FC7"/>
    <w:rsid w:val="00046012"/>
    <w:rsid w:val="000505E9"/>
    <w:rsid w:val="0005150F"/>
    <w:rsid w:val="000515B0"/>
    <w:rsid w:val="00051CCE"/>
    <w:rsid w:val="00052603"/>
    <w:rsid w:val="000527DE"/>
    <w:rsid w:val="00053C35"/>
    <w:rsid w:val="00062831"/>
    <w:rsid w:val="00065A26"/>
    <w:rsid w:val="00070802"/>
    <w:rsid w:val="0007116F"/>
    <w:rsid w:val="00071354"/>
    <w:rsid w:val="00071EEB"/>
    <w:rsid w:val="000725FB"/>
    <w:rsid w:val="000756CC"/>
    <w:rsid w:val="00075EDE"/>
    <w:rsid w:val="00076A78"/>
    <w:rsid w:val="000776E7"/>
    <w:rsid w:val="0007771A"/>
    <w:rsid w:val="0008353F"/>
    <w:rsid w:val="00083E2B"/>
    <w:rsid w:val="00083F23"/>
    <w:rsid w:val="000845A0"/>
    <w:rsid w:val="00085502"/>
    <w:rsid w:val="00085F09"/>
    <w:rsid w:val="000861AD"/>
    <w:rsid w:val="000869EE"/>
    <w:rsid w:val="00090736"/>
    <w:rsid w:val="00092F93"/>
    <w:rsid w:val="00093471"/>
    <w:rsid w:val="00094719"/>
    <w:rsid w:val="000A27D5"/>
    <w:rsid w:val="000A75DA"/>
    <w:rsid w:val="000B0801"/>
    <w:rsid w:val="000B168F"/>
    <w:rsid w:val="000B374E"/>
    <w:rsid w:val="000B4AA8"/>
    <w:rsid w:val="000B4D86"/>
    <w:rsid w:val="000C0256"/>
    <w:rsid w:val="000C1403"/>
    <w:rsid w:val="000C4051"/>
    <w:rsid w:val="000C672F"/>
    <w:rsid w:val="000C7CE9"/>
    <w:rsid w:val="000D12D6"/>
    <w:rsid w:val="000D5C73"/>
    <w:rsid w:val="000D7310"/>
    <w:rsid w:val="000E030F"/>
    <w:rsid w:val="000E0422"/>
    <w:rsid w:val="000E0A3D"/>
    <w:rsid w:val="000E1612"/>
    <w:rsid w:val="000E25FD"/>
    <w:rsid w:val="000E44DA"/>
    <w:rsid w:val="000E5C6D"/>
    <w:rsid w:val="000E7485"/>
    <w:rsid w:val="000F29AF"/>
    <w:rsid w:val="000F5526"/>
    <w:rsid w:val="000F5D22"/>
    <w:rsid w:val="00103462"/>
    <w:rsid w:val="001053EA"/>
    <w:rsid w:val="001112E6"/>
    <w:rsid w:val="00116D3B"/>
    <w:rsid w:val="00120E6A"/>
    <w:rsid w:val="001222FA"/>
    <w:rsid w:val="00122A15"/>
    <w:rsid w:val="00122E4D"/>
    <w:rsid w:val="0012513C"/>
    <w:rsid w:val="001256C4"/>
    <w:rsid w:val="00127FF4"/>
    <w:rsid w:val="001334B0"/>
    <w:rsid w:val="00133742"/>
    <w:rsid w:val="00133817"/>
    <w:rsid w:val="00137100"/>
    <w:rsid w:val="00141124"/>
    <w:rsid w:val="00141C80"/>
    <w:rsid w:val="00141E76"/>
    <w:rsid w:val="00142C2B"/>
    <w:rsid w:val="00146490"/>
    <w:rsid w:val="00150CEC"/>
    <w:rsid w:val="00151C22"/>
    <w:rsid w:val="00151D19"/>
    <w:rsid w:val="00151EA8"/>
    <w:rsid w:val="0015590E"/>
    <w:rsid w:val="00155AE5"/>
    <w:rsid w:val="00163032"/>
    <w:rsid w:val="00163A41"/>
    <w:rsid w:val="00164180"/>
    <w:rsid w:val="00164A29"/>
    <w:rsid w:val="00165B2A"/>
    <w:rsid w:val="00166E7F"/>
    <w:rsid w:val="00167918"/>
    <w:rsid w:val="00167A44"/>
    <w:rsid w:val="00171709"/>
    <w:rsid w:val="00172238"/>
    <w:rsid w:val="00175A12"/>
    <w:rsid w:val="00176089"/>
    <w:rsid w:val="001768CF"/>
    <w:rsid w:val="00176A07"/>
    <w:rsid w:val="00181F48"/>
    <w:rsid w:val="00182A78"/>
    <w:rsid w:val="00183989"/>
    <w:rsid w:val="0018423A"/>
    <w:rsid w:val="001854F3"/>
    <w:rsid w:val="001857AB"/>
    <w:rsid w:val="00187083"/>
    <w:rsid w:val="001870F8"/>
    <w:rsid w:val="0019066A"/>
    <w:rsid w:val="00195264"/>
    <w:rsid w:val="00195612"/>
    <w:rsid w:val="001A0203"/>
    <w:rsid w:val="001A2E52"/>
    <w:rsid w:val="001A61C4"/>
    <w:rsid w:val="001A6571"/>
    <w:rsid w:val="001A6921"/>
    <w:rsid w:val="001A6E4F"/>
    <w:rsid w:val="001B2EC3"/>
    <w:rsid w:val="001B54D3"/>
    <w:rsid w:val="001B5E9F"/>
    <w:rsid w:val="001B6BF1"/>
    <w:rsid w:val="001C0797"/>
    <w:rsid w:val="001C1EAE"/>
    <w:rsid w:val="001C248E"/>
    <w:rsid w:val="001C270A"/>
    <w:rsid w:val="001C3608"/>
    <w:rsid w:val="001C5CEF"/>
    <w:rsid w:val="001C6DCC"/>
    <w:rsid w:val="001D14CB"/>
    <w:rsid w:val="001D5B76"/>
    <w:rsid w:val="001D7FC6"/>
    <w:rsid w:val="001E23EF"/>
    <w:rsid w:val="001F0832"/>
    <w:rsid w:val="001F2A82"/>
    <w:rsid w:val="001F42B6"/>
    <w:rsid w:val="001F452D"/>
    <w:rsid w:val="001F4B40"/>
    <w:rsid w:val="001F544B"/>
    <w:rsid w:val="001F6FBB"/>
    <w:rsid w:val="00201646"/>
    <w:rsid w:val="00201793"/>
    <w:rsid w:val="0020233A"/>
    <w:rsid w:val="0020292B"/>
    <w:rsid w:val="00205E49"/>
    <w:rsid w:val="002117E9"/>
    <w:rsid w:val="0022144C"/>
    <w:rsid w:val="00222A4F"/>
    <w:rsid w:val="002235B3"/>
    <w:rsid w:val="0022453C"/>
    <w:rsid w:val="002252D3"/>
    <w:rsid w:val="0022587B"/>
    <w:rsid w:val="00231E36"/>
    <w:rsid w:val="00231F98"/>
    <w:rsid w:val="002378FF"/>
    <w:rsid w:val="002436CE"/>
    <w:rsid w:val="00243725"/>
    <w:rsid w:val="00246C58"/>
    <w:rsid w:val="002507C8"/>
    <w:rsid w:val="0025349B"/>
    <w:rsid w:val="00254A5B"/>
    <w:rsid w:val="002559DC"/>
    <w:rsid w:val="00256053"/>
    <w:rsid w:val="002572E5"/>
    <w:rsid w:val="00261AAD"/>
    <w:rsid w:val="002624D3"/>
    <w:rsid w:val="00262FC7"/>
    <w:rsid w:val="00264B9A"/>
    <w:rsid w:val="00266119"/>
    <w:rsid w:val="0026633C"/>
    <w:rsid w:val="00273885"/>
    <w:rsid w:val="00273E72"/>
    <w:rsid w:val="002753ED"/>
    <w:rsid w:val="0027658A"/>
    <w:rsid w:val="002767C4"/>
    <w:rsid w:val="002821D4"/>
    <w:rsid w:val="00285F5F"/>
    <w:rsid w:val="00286843"/>
    <w:rsid w:val="00287E07"/>
    <w:rsid w:val="00291708"/>
    <w:rsid w:val="002942F9"/>
    <w:rsid w:val="00294477"/>
    <w:rsid w:val="00295C79"/>
    <w:rsid w:val="00295E59"/>
    <w:rsid w:val="0029600C"/>
    <w:rsid w:val="00297150"/>
    <w:rsid w:val="002976FC"/>
    <w:rsid w:val="0029799F"/>
    <w:rsid w:val="002A0AC9"/>
    <w:rsid w:val="002A57B3"/>
    <w:rsid w:val="002A6CBE"/>
    <w:rsid w:val="002A730A"/>
    <w:rsid w:val="002B06E4"/>
    <w:rsid w:val="002B1486"/>
    <w:rsid w:val="002B2EA0"/>
    <w:rsid w:val="002B3405"/>
    <w:rsid w:val="002B36D3"/>
    <w:rsid w:val="002B3E79"/>
    <w:rsid w:val="002B661D"/>
    <w:rsid w:val="002B7BAC"/>
    <w:rsid w:val="002C13C5"/>
    <w:rsid w:val="002C1B6C"/>
    <w:rsid w:val="002C3754"/>
    <w:rsid w:val="002C3E69"/>
    <w:rsid w:val="002C530F"/>
    <w:rsid w:val="002C753A"/>
    <w:rsid w:val="002D04E3"/>
    <w:rsid w:val="002D0535"/>
    <w:rsid w:val="002D1C44"/>
    <w:rsid w:val="002D2BD6"/>
    <w:rsid w:val="002E2756"/>
    <w:rsid w:val="002E41F1"/>
    <w:rsid w:val="002E61D0"/>
    <w:rsid w:val="002E7578"/>
    <w:rsid w:val="002E793B"/>
    <w:rsid w:val="002F6770"/>
    <w:rsid w:val="00300602"/>
    <w:rsid w:val="003026C4"/>
    <w:rsid w:val="0030349B"/>
    <w:rsid w:val="00303BD6"/>
    <w:rsid w:val="0030501A"/>
    <w:rsid w:val="003077A6"/>
    <w:rsid w:val="003077F1"/>
    <w:rsid w:val="00307C91"/>
    <w:rsid w:val="00314A3C"/>
    <w:rsid w:val="00317755"/>
    <w:rsid w:val="0032212B"/>
    <w:rsid w:val="003230B9"/>
    <w:rsid w:val="003313F5"/>
    <w:rsid w:val="00331D32"/>
    <w:rsid w:val="003358AE"/>
    <w:rsid w:val="00337CB8"/>
    <w:rsid w:val="00340800"/>
    <w:rsid w:val="00340EE2"/>
    <w:rsid w:val="00341A80"/>
    <w:rsid w:val="003421C9"/>
    <w:rsid w:val="00342EC9"/>
    <w:rsid w:val="00343FEA"/>
    <w:rsid w:val="00344A3C"/>
    <w:rsid w:val="00345384"/>
    <w:rsid w:val="00346F70"/>
    <w:rsid w:val="00351AF9"/>
    <w:rsid w:val="00352A80"/>
    <w:rsid w:val="003541F0"/>
    <w:rsid w:val="00355546"/>
    <w:rsid w:val="003556FE"/>
    <w:rsid w:val="0035580C"/>
    <w:rsid w:val="00356804"/>
    <w:rsid w:val="00356C4F"/>
    <w:rsid w:val="003573ED"/>
    <w:rsid w:val="00363EDD"/>
    <w:rsid w:val="0036530E"/>
    <w:rsid w:val="003657A3"/>
    <w:rsid w:val="00373DC1"/>
    <w:rsid w:val="00377116"/>
    <w:rsid w:val="0038058D"/>
    <w:rsid w:val="00382A7A"/>
    <w:rsid w:val="00382D56"/>
    <w:rsid w:val="00386623"/>
    <w:rsid w:val="00386812"/>
    <w:rsid w:val="0038729D"/>
    <w:rsid w:val="00387943"/>
    <w:rsid w:val="00391744"/>
    <w:rsid w:val="003936C0"/>
    <w:rsid w:val="00393757"/>
    <w:rsid w:val="00393C8F"/>
    <w:rsid w:val="0039544B"/>
    <w:rsid w:val="00396038"/>
    <w:rsid w:val="00396985"/>
    <w:rsid w:val="003A1CDB"/>
    <w:rsid w:val="003A1EB0"/>
    <w:rsid w:val="003A7E95"/>
    <w:rsid w:val="003A7F10"/>
    <w:rsid w:val="003B20DE"/>
    <w:rsid w:val="003B31F9"/>
    <w:rsid w:val="003B6067"/>
    <w:rsid w:val="003B63D0"/>
    <w:rsid w:val="003B6CE8"/>
    <w:rsid w:val="003C1AA2"/>
    <w:rsid w:val="003C1DDA"/>
    <w:rsid w:val="003C2EB4"/>
    <w:rsid w:val="003C3295"/>
    <w:rsid w:val="003C3B07"/>
    <w:rsid w:val="003C4A2A"/>
    <w:rsid w:val="003C5AB2"/>
    <w:rsid w:val="003C6629"/>
    <w:rsid w:val="003D2A22"/>
    <w:rsid w:val="003D7129"/>
    <w:rsid w:val="003E31C0"/>
    <w:rsid w:val="003E702D"/>
    <w:rsid w:val="003F1300"/>
    <w:rsid w:val="003F46E7"/>
    <w:rsid w:val="0040002D"/>
    <w:rsid w:val="00400166"/>
    <w:rsid w:val="00401096"/>
    <w:rsid w:val="0040560B"/>
    <w:rsid w:val="0040575B"/>
    <w:rsid w:val="0040727E"/>
    <w:rsid w:val="00410801"/>
    <w:rsid w:val="00411DA0"/>
    <w:rsid w:val="004138BE"/>
    <w:rsid w:val="00414689"/>
    <w:rsid w:val="00414CF6"/>
    <w:rsid w:val="004200E9"/>
    <w:rsid w:val="00421B87"/>
    <w:rsid w:val="00421C16"/>
    <w:rsid w:val="00421EF5"/>
    <w:rsid w:val="00422497"/>
    <w:rsid w:val="00422FCF"/>
    <w:rsid w:val="00426B72"/>
    <w:rsid w:val="004337D9"/>
    <w:rsid w:val="004348D4"/>
    <w:rsid w:val="00435CF7"/>
    <w:rsid w:val="00441B7D"/>
    <w:rsid w:val="0044404F"/>
    <w:rsid w:val="004442D3"/>
    <w:rsid w:val="00454463"/>
    <w:rsid w:val="0045658A"/>
    <w:rsid w:val="004578B3"/>
    <w:rsid w:val="00461F06"/>
    <w:rsid w:val="004625E6"/>
    <w:rsid w:val="00464C2E"/>
    <w:rsid w:val="004664E0"/>
    <w:rsid w:val="004741EF"/>
    <w:rsid w:val="00474F44"/>
    <w:rsid w:val="004769DB"/>
    <w:rsid w:val="0048333E"/>
    <w:rsid w:val="00484BAD"/>
    <w:rsid w:val="004851D2"/>
    <w:rsid w:val="00485AF2"/>
    <w:rsid w:val="00485E2A"/>
    <w:rsid w:val="00490E4F"/>
    <w:rsid w:val="004912AD"/>
    <w:rsid w:val="004941FF"/>
    <w:rsid w:val="00494523"/>
    <w:rsid w:val="004A02FE"/>
    <w:rsid w:val="004A1E08"/>
    <w:rsid w:val="004A33F8"/>
    <w:rsid w:val="004A3BA1"/>
    <w:rsid w:val="004A43E9"/>
    <w:rsid w:val="004A4AE2"/>
    <w:rsid w:val="004A6360"/>
    <w:rsid w:val="004A6BB0"/>
    <w:rsid w:val="004B1A9A"/>
    <w:rsid w:val="004B2A86"/>
    <w:rsid w:val="004B2A89"/>
    <w:rsid w:val="004B4DC2"/>
    <w:rsid w:val="004B68B6"/>
    <w:rsid w:val="004C04FE"/>
    <w:rsid w:val="004C09CA"/>
    <w:rsid w:val="004C0F9F"/>
    <w:rsid w:val="004C12E5"/>
    <w:rsid w:val="004C15CF"/>
    <w:rsid w:val="004C18A1"/>
    <w:rsid w:val="004C19E9"/>
    <w:rsid w:val="004C3FFB"/>
    <w:rsid w:val="004C5AAF"/>
    <w:rsid w:val="004C6EDA"/>
    <w:rsid w:val="004D25F6"/>
    <w:rsid w:val="004D43B9"/>
    <w:rsid w:val="004D486D"/>
    <w:rsid w:val="004D6751"/>
    <w:rsid w:val="004E3245"/>
    <w:rsid w:val="004E5768"/>
    <w:rsid w:val="004E5F86"/>
    <w:rsid w:val="004F304C"/>
    <w:rsid w:val="004F4D30"/>
    <w:rsid w:val="004F5210"/>
    <w:rsid w:val="004F6C85"/>
    <w:rsid w:val="00500D8B"/>
    <w:rsid w:val="00502609"/>
    <w:rsid w:val="00506C1D"/>
    <w:rsid w:val="00511EAA"/>
    <w:rsid w:val="005127AF"/>
    <w:rsid w:val="00512975"/>
    <w:rsid w:val="00512F24"/>
    <w:rsid w:val="005158D6"/>
    <w:rsid w:val="00517806"/>
    <w:rsid w:val="0052129D"/>
    <w:rsid w:val="00523DB2"/>
    <w:rsid w:val="00523E0B"/>
    <w:rsid w:val="0052572C"/>
    <w:rsid w:val="00525E57"/>
    <w:rsid w:val="00531765"/>
    <w:rsid w:val="005318AC"/>
    <w:rsid w:val="00533011"/>
    <w:rsid w:val="00533601"/>
    <w:rsid w:val="00533935"/>
    <w:rsid w:val="00534A9F"/>
    <w:rsid w:val="005404E5"/>
    <w:rsid w:val="00541356"/>
    <w:rsid w:val="00544B27"/>
    <w:rsid w:val="00544E83"/>
    <w:rsid w:val="00545ED3"/>
    <w:rsid w:val="00551D36"/>
    <w:rsid w:val="00553749"/>
    <w:rsid w:val="005567E5"/>
    <w:rsid w:val="00557E33"/>
    <w:rsid w:val="00563E6C"/>
    <w:rsid w:val="005655CC"/>
    <w:rsid w:val="005658AC"/>
    <w:rsid w:val="00566739"/>
    <w:rsid w:val="0056789C"/>
    <w:rsid w:val="00571B3F"/>
    <w:rsid w:val="00583F66"/>
    <w:rsid w:val="00584C05"/>
    <w:rsid w:val="00587442"/>
    <w:rsid w:val="0058771D"/>
    <w:rsid w:val="00590F0C"/>
    <w:rsid w:val="00591C3F"/>
    <w:rsid w:val="00592B10"/>
    <w:rsid w:val="00593221"/>
    <w:rsid w:val="0059490C"/>
    <w:rsid w:val="0059522F"/>
    <w:rsid w:val="0059736A"/>
    <w:rsid w:val="00597423"/>
    <w:rsid w:val="00597D82"/>
    <w:rsid w:val="005A15F9"/>
    <w:rsid w:val="005A1608"/>
    <w:rsid w:val="005A31DE"/>
    <w:rsid w:val="005A4AFE"/>
    <w:rsid w:val="005A52F1"/>
    <w:rsid w:val="005A55B5"/>
    <w:rsid w:val="005B218F"/>
    <w:rsid w:val="005B61A5"/>
    <w:rsid w:val="005C17B6"/>
    <w:rsid w:val="005C4348"/>
    <w:rsid w:val="005C5265"/>
    <w:rsid w:val="005C6A7F"/>
    <w:rsid w:val="005D03F2"/>
    <w:rsid w:val="005D1C88"/>
    <w:rsid w:val="005D26BF"/>
    <w:rsid w:val="005D34E7"/>
    <w:rsid w:val="005D3D0D"/>
    <w:rsid w:val="005D49EE"/>
    <w:rsid w:val="005E160F"/>
    <w:rsid w:val="005E25D0"/>
    <w:rsid w:val="005E42C1"/>
    <w:rsid w:val="005E47DF"/>
    <w:rsid w:val="005E66DF"/>
    <w:rsid w:val="005F2082"/>
    <w:rsid w:val="005F4ED9"/>
    <w:rsid w:val="005F51DE"/>
    <w:rsid w:val="005F541E"/>
    <w:rsid w:val="005F66DF"/>
    <w:rsid w:val="005F69D2"/>
    <w:rsid w:val="005F777B"/>
    <w:rsid w:val="005F7F83"/>
    <w:rsid w:val="00600FF4"/>
    <w:rsid w:val="00601AF0"/>
    <w:rsid w:val="006020EF"/>
    <w:rsid w:val="00602326"/>
    <w:rsid w:val="00613C4F"/>
    <w:rsid w:val="006145DA"/>
    <w:rsid w:val="00615194"/>
    <w:rsid w:val="00616F02"/>
    <w:rsid w:val="00621648"/>
    <w:rsid w:val="006242AB"/>
    <w:rsid w:val="006249C6"/>
    <w:rsid w:val="00624A51"/>
    <w:rsid w:val="00624C5F"/>
    <w:rsid w:val="00630341"/>
    <w:rsid w:val="006344D2"/>
    <w:rsid w:val="0063480E"/>
    <w:rsid w:val="00636503"/>
    <w:rsid w:val="006377DE"/>
    <w:rsid w:val="0064562A"/>
    <w:rsid w:val="0064682A"/>
    <w:rsid w:val="0064796C"/>
    <w:rsid w:val="0065068E"/>
    <w:rsid w:val="00650834"/>
    <w:rsid w:val="00651B01"/>
    <w:rsid w:val="0065569C"/>
    <w:rsid w:val="00655A52"/>
    <w:rsid w:val="00655BB8"/>
    <w:rsid w:val="006560C5"/>
    <w:rsid w:val="006577DE"/>
    <w:rsid w:val="00661718"/>
    <w:rsid w:val="00662B6F"/>
    <w:rsid w:val="00664A44"/>
    <w:rsid w:val="00672362"/>
    <w:rsid w:val="00672CCD"/>
    <w:rsid w:val="00672FE4"/>
    <w:rsid w:val="00673FBD"/>
    <w:rsid w:val="006740DB"/>
    <w:rsid w:val="00675256"/>
    <w:rsid w:val="00676102"/>
    <w:rsid w:val="006762BE"/>
    <w:rsid w:val="00676B7D"/>
    <w:rsid w:val="00677338"/>
    <w:rsid w:val="0068023E"/>
    <w:rsid w:val="00684DC4"/>
    <w:rsid w:val="0068525D"/>
    <w:rsid w:val="00685D48"/>
    <w:rsid w:val="006865DD"/>
    <w:rsid w:val="0068709C"/>
    <w:rsid w:val="00687EE0"/>
    <w:rsid w:val="006937AE"/>
    <w:rsid w:val="006A065C"/>
    <w:rsid w:val="006A1B0F"/>
    <w:rsid w:val="006A34A2"/>
    <w:rsid w:val="006A41FB"/>
    <w:rsid w:val="006A62EF"/>
    <w:rsid w:val="006A62F6"/>
    <w:rsid w:val="006A6FB8"/>
    <w:rsid w:val="006A7C0E"/>
    <w:rsid w:val="006B026F"/>
    <w:rsid w:val="006B13CE"/>
    <w:rsid w:val="006B42DA"/>
    <w:rsid w:val="006B4403"/>
    <w:rsid w:val="006B5FDE"/>
    <w:rsid w:val="006B7176"/>
    <w:rsid w:val="006C1643"/>
    <w:rsid w:val="006C1D81"/>
    <w:rsid w:val="006C2539"/>
    <w:rsid w:val="006C387F"/>
    <w:rsid w:val="006C5130"/>
    <w:rsid w:val="006C78FA"/>
    <w:rsid w:val="006E0EBB"/>
    <w:rsid w:val="006E171C"/>
    <w:rsid w:val="006E26BE"/>
    <w:rsid w:val="006E57AA"/>
    <w:rsid w:val="006F275B"/>
    <w:rsid w:val="006F4D1D"/>
    <w:rsid w:val="006F6F14"/>
    <w:rsid w:val="007001DA"/>
    <w:rsid w:val="00700B61"/>
    <w:rsid w:val="0070354D"/>
    <w:rsid w:val="00703EC8"/>
    <w:rsid w:val="00704D26"/>
    <w:rsid w:val="00706E74"/>
    <w:rsid w:val="00707EF8"/>
    <w:rsid w:val="0071309E"/>
    <w:rsid w:val="007170BE"/>
    <w:rsid w:val="00717E2D"/>
    <w:rsid w:val="00720BEB"/>
    <w:rsid w:val="007215E7"/>
    <w:rsid w:val="007224BC"/>
    <w:rsid w:val="00722D72"/>
    <w:rsid w:val="00723AB3"/>
    <w:rsid w:val="0072560B"/>
    <w:rsid w:val="00726FA7"/>
    <w:rsid w:val="00727405"/>
    <w:rsid w:val="007278F7"/>
    <w:rsid w:val="007347FD"/>
    <w:rsid w:val="0073534B"/>
    <w:rsid w:val="00735733"/>
    <w:rsid w:val="0073638B"/>
    <w:rsid w:val="00737CDE"/>
    <w:rsid w:val="007408D7"/>
    <w:rsid w:val="00742F26"/>
    <w:rsid w:val="007430BE"/>
    <w:rsid w:val="0074379C"/>
    <w:rsid w:val="00746268"/>
    <w:rsid w:val="00746561"/>
    <w:rsid w:val="00746956"/>
    <w:rsid w:val="00750E31"/>
    <w:rsid w:val="007510AC"/>
    <w:rsid w:val="0075198D"/>
    <w:rsid w:val="007523FB"/>
    <w:rsid w:val="00757120"/>
    <w:rsid w:val="007572AC"/>
    <w:rsid w:val="00757C8B"/>
    <w:rsid w:val="007615C1"/>
    <w:rsid w:val="0076520B"/>
    <w:rsid w:val="00765EB1"/>
    <w:rsid w:val="00767946"/>
    <w:rsid w:val="00773197"/>
    <w:rsid w:val="007732E2"/>
    <w:rsid w:val="00776536"/>
    <w:rsid w:val="00777118"/>
    <w:rsid w:val="00777ABC"/>
    <w:rsid w:val="007834E0"/>
    <w:rsid w:val="00785AB3"/>
    <w:rsid w:val="00787627"/>
    <w:rsid w:val="007940A4"/>
    <w:rsid w:val="00794896"/>
    <w:rsid w:val="007959F4"/>
    <w:rsid w:val="0079659E"/>
    <w:rsid w:val="007A083A"/>
    <w:rsid w:val="007A1042"/>
    <w:rsid w:val="007A1E49"/>
    <w:rsid w:val="007A234F"/>
    <w:rsid w:val="007A3B5C"/>
    <w:rsid w:val="007A4178"/>
    <w:rsid w:val="007A4984"/>
    <w:rsid w:val="007A662C"/>
    <w:rsid w:val="007A6FDC"/>
    <w:rsid w:val="007B1434"/>
    <w:rsid w:val="007B3EED"/>
    <w:rsid w:val="007B4320"/>
    <w:rsid w:val="007B6CB5"/>
    <w:rsid w:val="007C1397"/>
    <w:rsid w:val="007C31AC"/>
    <w:rsid w:val="007C51E0"/>
    <w:rsid w:val="007C73B9"/>
    <w:rsid w:val="007D0466"/>
    <w:rsid w:val="007D2394"/>
    <w:rsid w:val="007D270C"/>
    <w:rsid w:val="007D29F4"/>
    <w:rsid w:val="007D376C"/>
    <w:rsid w:val="007D5373"/>
    <w:rsid w:val="007D6854"/>
    <w:rsid w:val="007D6F5B"/>
    <w:rsid w:val="007E03EE"/>
    <w:rsid w:val="007E3D38"/>
    <w:rsid w:val="007E568D"/>
    <w:rsid w:val="007F2161"/>
    <w:rsid w:val="007F3243"/>
    <w:rsid w:val="007F35B7"/>
    <w:rsid w:val="007F38E4"/>
    <w:rsid w:val="007F59E1"/>
    <w:rsid w:val="007F740C"/>
    <w:rsid w:val="00800535"/>
    <w:rsid w:val="008008EB"/>
    <w:rsid w:val="0080099F"/>
    <w:rsid w:val="00801325"/>
    <w:rsid w:val="00801568"/>
    <w:rsid w:val="00801B89"/>
    <w:rsid w:val="00803E17"/>
    <w:rsid w:val="00804B60"/>
    <w:rsid w:val="008067FE"/>
    <w:rsid w:val="00810B8B"/>
    <w:rsid w:val="00810B8D"/>
    <w:rsid w:val="00810BF9"/>
    <w:rsid w:val="008112AA"/>
    <w:rsid w:val="0081182F"/>
    <w:rsid w:val="00813770"/>
    <w:rsid w:val="008159D1"/>
    <w:rsid w:val="00821058"/>
    <w:rsid w:val="0082404B"/>
    <w:rsid w:val="008273F8"/>
    <w:rsid w:val="00831A87"/>
    <w:rsid w:val="0083321C"/>
    <w:rsid w:val="0083617C"/>
    <w:rsid w:val="008364A9"/>
    <w:rsid w:val="00837D74"/>
    <w:rsid w:val="00842E4F"/>
    <w:rsid w:val="00843B90"/>
    <w:rsid w:val="00843BF2"/>
    <w:rsid w:val="00845647"/>
    <w:rsid w:val="0085290D"/>
    <w:rsid w:val="00852C02"/>
    <w:rsid w:val="00853112"/>
    <w:rsid w:val="00853662"/>
    <w:rsid w:val="0085558D"/>
    <w:rsid w:val="0086025F"/>
    <w:rsid w:val="00861267"/>
    <w:rsid w:val="00862DA2"/>
    <w:rsid w:val="00873396"/>
    <w:rsid w:val="00874434"/>
    <w:rsid w:val="00874E87"/>
    <w:rsid w:val="008775DC"/>
    <w:rsid w:val="00877E0E"/>
    <w:rsid w:val="00880359"/>
    <w:rsid w:val="00882D97"/>
    <w:rsid w:val="00886E84"/>
    <w:rsid w:val="00892AE8"/>
    <w:rsid w:val="008951E1"/>
    <w:rsid w:val="008A19EB"/>
    <w:rsid w:val="008A2386"/>
    <w:rsid w:val="008A3D5D"/>
    <w:rsid w:val="008A6CA2"/>
    <w:rsid w:val="008B2A65"/>
    <w:rsid w:val="008B33DA"/>
    <w:rsid w:val="008B3C6C"/>
    <w:rsid w:val="008B5701"/>
    <w:rsid w:val="008B5FDE"/>
    <w:rsid w:val="008B7B97"/>
    <w:rsid w:val="008C0053"/>
    <w:rsid w:val="008C1AE5"/>
    <w:rsid w:val="008C3FE2"/>
    <w:rsid w:val="008D00C6"/>
    <w:rsid w:val="008D0268"/>
    <w:rsid w:val="008D06A9"/>
    <w:rsid w:val="008D070A"/>
    <w:rsid w:val="008D0C53"/>
    <w:rsid w:val="008D3668"/>
    <w:rsid w:val="008D4F6D"/>
    <w:rsid w:val="008D60EA"/>
    <w:rsid w:val="008E12B3"/>
    <w:rsid w:val="008E1D4F"/>
    <w:rsid w:val="008E2F4A"/>
    <w:rsid w:val="008E3692"/>
    <w:rsid w:val="008E3D72"/>
    <w:rsid w:val="008E6227"/>
    <w:rsid w:val="008E7F60"/>
    <w:rsid w:val="008F73F9"/>
    <w:rsid w:val="008F7999"/>
    <w:rsid w:val="00903D24"/>
    <w:rsid w:val="0090520A"/>
    <w:rsid w:val="009102EE"/>
    <w:rsid w:val="009111FB"/>
    <w:rsid w:val="0091125F"/>
    <w:rsid w:val="00916133"/>
    <w:rsid w:val="00916606"/>
    <w:rsid w:val="00917AFF"/>
    <w:rsid w:val="009222C2"/>
    <w:rsid w:val="00922303"/>
    <w:rsid w:val="0092285E"/>
    <w:rsid w:val="00923DBA"/>
    <w:rsid w:val="009246BB"/>
    <w:rsid w:val="009250C1"/>
    <w:rsid w:val="0092578F"/>
    <w:rsid w:val="00926715"/>
    <w:rsid w:val="00931475"/>
    <w:rsid w:val="0093425F"/>
    <w:rsid w:val="009344AF"/>
    <w:rsid w:val="00940400"/>
    <w:rsid w:val="00946589"/>
    <w:rsid w:val="009466E7"/>
    <w:rsid w:val="00952341"/>
    <w:rsid w:val="009534DA"/>
    <w:rsid w:val="00954819"/>
    <w:rsid w:val="0095692B"/>
    <w:rsid w:val="00960384"/>
    <w:rsid w:val="009630FA"/>
    <w:rsid w:val="00963664"/>
    <w:rsid w:val="00964B07"/>
    <w:rsid w:val="00966644"/>
    <w:rsid w:val="009704D8"/>
    <w:rsid w:val="00976361"/>
    <w:rsid w:val="009768A8"/>
    <w:rsid w:val="00976A5C"/>
    <w:rsid w:val="00976FBC"/>
    <w:rsid w:val="00977A5C"/>
    <w:rsid w:val="00982641"/>
    <w:rsid w:val="00984766"/>
    <w:rsid w:val="009873B8"/>
    <w:rsid w:val="009904AF"/>
    <w:rsid w:val="00991FA4"/>
    <w:rsid w:val="00995774"/>
    <w:rsid w:val="009964E8"/>
    <w:rsid w:val="009A3225"/>
    <w:rsid w:val="009A507C"/>
    <w:rsid w:val="009A6E06"/>
    <w:rsid w:val="009A75BC"/>
    <w:rsid w:val="009B0F2D"/>
    <w:rsid w:val="009B1400"/>
    <w:rsid w:val="009B5056"/>
    <w:rsid w:val="009C099C"/>
    <w:rsid w:val="009C2054"/>
    <w:rsid w:val="009C79E2"/>
    <w:rsid w:val="009D4B61"/>
    <w:rsid w:val="009E0C7A"/>
    <w:rsid w:val="009E4B9E"/>
    <w:rsid w:val="009E73DE"/>
    <w:rsid w:val="009E7DC0"/>
    <w:rsid w:val="009E7E4A"/>
    <w:rsid w:val="009F0D22"/>
    <w:rsid w:val="009F2202"/>
    <w:rsid w:val="009F5917"/>
    <w:rsid w:val="00A02582"/>
    <w:rsid w:val="00A02F44"/>
    <w:rsid w:val="00A05039"/>
    <w:rsid w:val="00A06DE5"/>
    <w:rsid w:val="00A10A54"/>
    <w:rsid w:val="00A117A7"/>
    <w:rsid w:val="00A11DF2"/>
    <w:rsid w:val="00A12491"/>
    <w:rsid w:val="00A131D9"/>
    <w:rsid w:val="00A1343A"/>
    <w:rsid w:val="00A13E8D"/>
    <w:rsid w:val="00A14755"/>
    <w:rsid w:val="00A163BF"/>
    <w:rsid w:val="00A20E61"/>
    <w:rsid w:val="00A229CF"/>
    <w:rsid w:val="00A2447A"/>
    <w:rsid w:val="00A250F3"/>
    <w:rsid w:val="00A26D0B"/>
    <w:rsid w:val="00A271BA"/>
    <w:rsid w:val="00A31358"/>
    <w:rsid w:val="00A32013"/>
    <w:rsid w:val="00A32CAF"/>
    <w:rsid w:val="00A346FE"/>
    <w:rsid w:val="00A34856"/>
    <w:rsid w:val="00A350F5"/>
    <w:rsid w:val="00A371E2"/>
    <w:rsid w:val="00A3766F"/>
    <w:rsid w:val="00A4073A"/>
    <w:rsid w:val="00A42B30"/>
    <w:rsid w:val="00A450FE"/>
    <w:rsid w:val="00A5001E"/>
    <w:rsid w:val="00A52D71"/>
    <w:rsid w:val="00A52F54"/>
    <w:rsid w:val="00A53C80"/>
    <w:rsid w:val="00A53FFB"/>
    <w:rsid w:val="00A542BC"/>
    <w:rsid w:val="00A54F81"/>
    <w:rsid w:val="00A5689E"/>
    <w:rsid w:val="00A569E1"/>
    <w:rsid w:val="00A56C07"/>
    <w:rsid w:val="00A5703E"/>
    <w:rsid w:val="00A57A25"/>
    <w:rsid w:val="00A60880"/>
    <w:rsid w:val="00A6160A"/>
    <w:rsid w:val="00A63D49"/>
    <w:rsid w:val="00A64030"/>
    <w:rsid w:val="00A65BC4"/>
    <w:rsid w:val="00A65FAA"/>
    <w:rsid w:val="00A678F4"/>
    <w:rsid w:val="00A70CA6"/>
    <w:rsid w:val="00A7274C"/>
    <w:rsid w:val="00A73154"/>
    <w:rsid w:val="00A73D8F"/>
    <w:rsid w:val="00A75AFE"/>
    <w:rsid w:val="00A75EFD"/>
    <w:rsid w:val="00A76DE4"/>
    <w:rsid w:val="00A777B7"/>
    <w:rsid w:val="00A80899"/>
    <w:rsid w:val="00A83243"/>
    <w:rsid w:val="00A832B3"/>
    <w:rsid w:val="00A8349A"/>
    <w:rsid w:val="00A84002"/>
    <w:rsid w:val="00A848C0"/>
    <w:rsid w:val="00A86B61"/>
    <w:rsid w:val="00A87A56"/>
    <w:rsid w:val="00A9005B"/>
    <w:rsid w:val="00A97AE0"/>
    <w:rsid w:val="00AA2902"/>
    <w:rsid w:val="00AA2E6E"/>
    <w:rsid w:val="00AA3275"/>
    <w:rsid w:val="00AA392F"/>
    <w:rsid w:val="00AA5337"/>
    <w:rsid w:val="00AA7D34"/>
    <w:rsid w:val="00AB1DF1"/>
    <w:rsid w:val="00AB36E9"/>
    <w:rsid w:val="00AC04C2"/>
    <w:rsid w:val="00AC16D5"/>
    <w:rsid w:val="00AC287D"/>
    <w:rsid w:val="00AC302E"/>
    <w:rsid w:val="00AC5D6A"/>
    <w:rsid w:val="00AD1308"/>
    <w:rsid w:val="00AD24CA"/>
    <w:rsid w:val="00AD46E4"/>
    <w:rsid w:val="00AE10DA"/>
    <w:rsid w:val="00AE392A"/>
    <w:rsid w:val="00AE4CD1"/>
    <w:rsid w:val="00AE572F"/>
    <w:rsid w:val="00AE5856"/>
    <w:rsid w:val="00AE76C1"/>
    <w:rsid w:val="00AF17EC"/>
    <w:rsid w:val="00AF21CF"/>
    <w:rsid w:val="00AF488C"/>
    <w:rsid w:val="00AF7CBB"/>
    <w:rsid w:val="00B00332"/>
    <w:rsid w:val="00B00BC1"/>
    <w:rsid w:val="00B035CE"/>
    <w:rsid w:val="00B03F38"/>
    <w:rsid w:val="00B04E31"/>
    <w:rsid w:val="00B059EE"/>
    <w:rsid w:val="00B1262E"/>
    <w:rsid w:val="00B15065"/>
    <w:rsid w:val="00B16DDB"/>
    <w:rsid w:val="00B20864"/>
    <w:rsid w:val="00B21738"/>
    <w:rsid w:val="00B22607"/>
    <w:rsid w:val="00B25102"/>
    <w:rsid w:val="00B30A29"/>
    <w:rsid w:val="00B30C5B"/>
    <w:rsid w:val="00B400C7"/>
    <w:rsid w:val="00B41A2D"/>
    <w:rsid w:val="00B41C25"/>
    <w:rsid w:val="00B4482E"/>
    <w:rsid w:val="00B46468"/>
    <w:rsid w:val="00B470EE"/>
    <w:rsid w:val="00B4744E"/>
    <w:rsid w:val="00B50A1B"/>
    <w:rsid w:val="00B53A57"/>
    <w:rsid w:val="00B55697"/>
    <w:rsid w:val="00B57475"/>
    <w:rsid w:val="00B61523"/>
    <w:rsid w:val="00B62726"/>
    <w:rsid w:val="00B631D6"/>
    <w:rsid w:val="00B63CD3"/>
    <w:rsid w:val="00B701ED"/>
    <w:rsid w:val="00B710EE"/>
    <w:rsid w:val="00B7374A"/>
    <w:rsid w:val="00B747DC"/>
    <w:rsid w:val="00B83938"/>
    <w:rsid w:val="00B84E34"/>
    <w:rsid w:val="00B8754B"/>
    <w:rsid w:val="00B915CA"/>
    <w:rsid w:val="00B9173B"/>
    <w:rsid w:val="00B92A07"/>
    <w:rsid w:val="00B92DA8"/>
    <w:rsid w:val="00B945AA"/>
    <w:rsid w:val="00B9539B"/>
    <w:rsid w:val="00B9775B"/>
    <w:rsid w:val="00BA1468"/>
    <w:rsid w:val="00BA60A7"/>
    <w:rsid w:val="00BB2BE9"/>
    <w:rsid w:val="00BB324D"/>
    <w:rsid w:val="00BB3943"/>
    <w:rsid w:val="00BB3993"/>
    <w:rsid w:val="00BB5669"/>
    <w:rsid w:val="00BB5680"/>
    <w:rsid w:val="00BC011A"/>
    <w:rsid w:val="00BC2353"/>
    <w:rsid w:val="00BC6D6C"/>
    <w:rsid w:val="00BC71FB"/>
    <w:rsid w:val="00BC7428"/>
    <w:rsid w:val="00BD026D"/>
    <w:rsid w:val="00BD4EE5"/>
    <w:rsid w:val="00BD5DC1"/>
    <w:rsid w:val="00BD6D99"/>
    <w:rsid w:val="00BD7311"/>
    <w:rsid w:val="00BE095D"/>
    <w:rsid w:val="00BE0CA2"/>
    <w:rsid w:val="00BE2795"/>
    <w:rsid w:val="00BE2B5B"/>
    <w:rsid w:val="00BE2C4C"/>
    <w:rsid w:val="00BE5624"/>
    <w:rsid w:val="00BF1454"/>
    <w:rsid w:val="00BF288C"/>
    <w:rsid w:val="00BF2C1C"/>
    <w:rsid w:val="00BF3E61"/>
    <w:rsid w:val="00BF4FD6"/>
    <w:rsid w:val="00BF6935"/>
    <w:rsid w:val="00BF6EE7"/>
    <w:rsid w:val="00C0136A"/>
    <w:rsid w:val="00C06AD9"/>
    <w:rsid w:val="00C06F98"/>
    <w:rsid w:val="00C07A6C"/>
    <w:rsid w:val="00C118B0"/>
    <w:rsid w:val="00C15FBA"/>
    <w:rsid w:val="00C16962"/>
    <w:rsid w:val="00C16977"/>
    <w:rsid w:val="00C2013F"/>
    <w:rsid w:val="00C211D8"/>
    <w:rsid w:val="00C212AE"/>
    <w:rsid w:val="00C24216"/>
    <w:rsid w:val="00C24C49"/>
    <w:rsid w:val="00C25464"/>
    <w:rsid w:val="00C273B0"/>
    <w:rsid w:val="00C3007B"/>
    <w:rsid w:val="00C3128B"/>
    <w:rsid w:val="00C350A5"/>
    <w:rsid w:val="00C404F8"/>
    <w:rsid w:val="00C412CE"/>
    <w:rsid w:val="00C41A6A"/>
    <w:rsid w:val="00C41E90"/>
    <w:rsid w:val="00C4271B"/>
    <w:rsid w:val="00C44AAB"/>
    <w:rsid w:val="00C45983"/>
    <w:rsid w:val="00C45BFA"/>
    <w:rsid w:val="00C507E5"/>
    <w:rsid w:val="00C533D6"/>
    <w:rsid w:val="00C6115E"/>
    <w:rsid w:val="00C6321C"/>
    <w:rsid w:val="00C63872"/>
    <w:rsid w:val="00C64718"/>
    <w:rsid w:val="00C656AC"/>
    <w:rsid w:val="00C66D02"/>
    <w:rsid w:val="00C72182"/>
    <w:rsid w:val="00C726F5"/>
    <w:rsid w:val="00C80E25"/>
    <w:rsid w:val="00C82C60"/>
    <w:rsid w:val="00C836F8"/>
    <w:rsid w:val="00C83C13"/>
    <w:rsid w:val="00C842CB"/>
    <w:rsid w:val="00C85503"/>
    <w:rsid w:val="00C85965"/>
    <w:rsid w:val="00C86E5B"/>
    <w:rsid w:val="00C86F4F"/>
    <w:rsid w:val="00C8750C"/>
    <w:rsid w:val="00C91672"/>
    <w:rsid w:val="00C932C6"/>
    <w:rsid w:val="00C934A8"/>
    <w:rsid w:val="00C94C6D"/>
    <w:rsid w:val="00CA0621"/>
    <w:rsid w:val="00CA3985"/>
    <w:rsid w:val="00CA3F5E"/>
    <w:rsid w:val="00CA4801"/>
    <w:rsid w:val="00CA5D61"/>
    <w:rsid w:val="00CA72F1"/>
    <w:rsid w:val="00CB1405"/>
    <w:rsid w:val="00CB1C64"/>
    <w:rsid w:val="00CC06CB"/>
    <w:rsid w:val="00CC1C20"/>
    <w:rsid w:val="00CC2CBB"/>
    <w:rsid w:val="00CC2FF5"/>
    <w:rsid w:val="00CC3FEF"/>
    <w:rsid w:val="00CC4C25"/>
    <w:rsid w:val="00CC789C"/>
    <w:rsid w:val="00CD1858"/>
    <w:rsid w:val="00CD4699"/>
    <w:rsid w:val="00CE01A8"/>
    <w:rsid w:val="00CE1D87"/>
    <w:rsid w:val="00CE3868"/>
    <w:rsid w:val="00CE51AF"/>
    <w:rsid w:val="00CE5A62"/>
    <w:rsid w:val="00CE5C8E"/>
    <w:rsid w:val="00CF0D73"/>
    <w:rsid w:val="00CF2CA8"/>
    <w:rsid w:val="00CF33DF"/>
    <w:rsid w:val="00CF437D"/>
    <w:rsid w:val="00CF56AF"/>
    <w:rsid w:val="00CF6D1B"/>
    <w:rsid w:val="00CF781F"/>
    <w:rsid w:val="00D02221"/>
    <w:rsid w:val="00D02798"/>
    <w:rsid w:val="00D033B3"/>
    <w:rsid w:val="00D03B2B"/>
    <w:rsid w:val="00D040E0"/>
    <w:rsid w:val="00D06590"/>
    <w:rsid w:val="00D117A2"/>
    <w:rsid w:val="00D12092"/>
    <w:rsid w:val="00D127D7"/>
    <w:rsid w:val="00D12E75"/>
    <w:rsid w:val="00D141FF"/>
    <w:rsid w:val="00D14FE7"/>
    <w:rsid w:val="00D200A5"/>
    <w:rsid w:val="00D20EC5"/>
    <w:rsid w:val="00D22203"/>
    <w:rsid w:val="00D2494E"/>
    <w:rsid w:val="00D252AC"/>
    <w:rsid w:val="00D26C75"/>
    <w:rsid w:val="00D26D6B"/>
    <w:rsid w:val="00D3119D"/>
    <w:rsid w:val="00D31268"/>
    <w:rsid w:val="00D31B4B"/>
    <w:rsid w:val="00D332DE"/>
    <w:rsid w:val="00D35483"/>
    <w:rsid w:val="00D36AB0"/>
    <w:rsid w:val="00D36BA6"/>
    <w:rsid w:val="00D376BF"/>
    <w:rsid w:val="00D4176A"/>
    <w:rsid w:val="00D45108"/>
    <w:rsid w:val="00D4675D"/>
    <w:rsid w:val="00D479D1"/>
    <w:rsid w:val="00D52586"/>
    <w:rsid w:val="00D52918"/>
    <w:rsid w:val="00D57129"/>
    <w:rsid w:val="00D60BB2"/>
    <w:rsid w:val="00D615F7"/>
    <w:rsid w:val="00D6323E"/>
    <w:rsid w:val="00D63E3B"/>
    <w:rsid w:val="00D65B59"/>
    <w:rsid w:val="00D671F9"/>
    <w:rsid w:val="00D70AE7"/>
    <w:rsid w:val="00D711AF"/>
    <w:rsid w:val="00D73713"/>
    <w:rsid w:val="00D74C92"/>
    <w:rsid w:val="00D778A2"/>
    <w:rsid w:val="00D81B12"/>
    <w:rsid w:val="00D84DAC"/>
    <w:rsid w:val="00D92D35"/>
    <w:rsid w:val="00D936B8"/>
    <w:rsid w:val="00D93D9D"/>
    <w:rsid w:val="00D93F62"/>
    <w:rsid w:val="00D95E25"/>
    <w:rsid w:val="00D9635A"/>
    <w:rsid w:val="00D96F77"/>
    <w:rsid w:val="00D97CA9"/>
    <w:rsid w:val="00D97F02"/>
    <w:rsid w:val="00DA0E2C"/>
    <w:rsid w:val="00DA2F81"/>
    <w:rsid w:val="00DA326F"/>
    <w:rsid w:val="00DA7126"/>
    <w:rsid w:val="00DB0178"/>
    <w:rsid w:val="00DB07E8"/>
    <w:rsid w:val="00DB0C19"/>
    <w:rsid w:val="00DB19AC"/>
    <w:rsid w:val="00DB2CF7"/>
    <w:rsid w:val="00DB3B04"/>
    <w:rsid w:val="00DB4B0A"/>
    <w:rsid w:val="00DC0673"/>
    <w:rsid w:val="00DC21A5"/>
    <w:rsid w:val="00DC2E6A"/>
    <w:rsid w:val="00DC35C5"/>
    <w:rsid w:val="00DC3691"/>
    <w:rsid w:val="00DC5B85"/>
    <w:rsid w:val="00DD107F"/>
    <w:rsid w:val="00DD1469"/>
    <w:rsid w:val="00DD1D2B"/>
    <w:rsid w:val="00DD32F5"/>
    <w:rsid w:val="00DD480F"/>
    <w:rsid w:val="00DD583A"/>
    <w:rsid w:val="00DD627C"/>
    <w:rsid w:val="00DD697F"/>
    <w:rsid w:val="00DD6AC7"/>
    <w:rsid w:val="00DD7BEE"/>
    <w:rsid w:val="00DE235F"/>
    <w:rsid w:val="00DE2459"/>
    <w:rsid w:val="00DE3F72"/>
    <w:rsid w:val="00DE57C1"/>
    <w:rsid w:val="00DF08B4"/>
    <w:rsid w:val="00DF0E38"/>
    <w:rsid w:val="00DF10D7"/>
    <w:rsid w:val="00DF15A4"/>
    <w:rsid w:val="00DF2786"/>
    <w:rsid w:val="00DF3AF2"/>
    <w:rsid w:val="00DF5F16"/>
    <w:rsid w:val="00DF75BC"/>
    <w:rsid w:val="00DF7E6D"/>
    <w:rsid w:val="00E00009"/>
    <w:rsid w:val="00E002BC"/>
    <w:rsid w:val="00E01FC9"/>
    <w:rsid w:val="00E02BFD"/>
    <w:rsid w:val="00E120E6"/>
    <w:rsid w:val="00E144EC"/>
    <w:rsid w:val="00E1462D"/>
    <w:rsid w:val="00E21933"/>
    <w:rsid w:val="00E23205"/>
    <w:rsid w:val="00E267FA"/>
    <w:rsid w:val="00E274B0"/>
    <w:rsid w:val="00E31269"/>
    <w:rsid w:val="00E3182C"/>
    <w:rsid w:val="00E32B8F"/>
    <w:rsid w:val="00E32C7B"/>
    <w:rsid w:val="00E41A62"/>
    <w:rsid w:val="00E42F3F"/>
    <w:rsid w:val="00E4361E"/>
    <w:rsid w:val="00E43E98"/>
    <w:rsid w:val="00E539AB"/>
    <w:rsid w:val="00E54762"/>
    <w:rsid w:val="00E55DD7"/>
    <w:rsid w:val="00E5625C"/>
    <w:rsid w:val="00E56AAD"/>
    <w:rsid w:val="00E66AEE"/>
    <w:rsid w:val="00E7182F"/>
    <w:rsid w:val="00E74C55"/>
    <w:rsid w:val="00E754CD"/>
    <w:rsid w:val="00E77F3D"/>
    <w:rsid w:val="00E81989"/>
    <w:rsid w:val="00E82CB6"/>
    <w:rsid w:val="00E83369"/>
    <w:rsid w:val="00E84969"/>
    <w:rsid w:val="00E8621B"/>
    <w:rsid w:val="00E914B6"/>
    <w:rsid w:val="00E95A66"/>
    <w:rsid w:val="00E96C1D"/>
    <w:rsid w:val="00E96D11"/>
    <w:rsid w:val="00EA0678"/>
    <w:rsid w:val="00EA160C"/>
    <w:rsid w:val="00EA2CEB"/>
    <w:rsid w:val="00EA47EA"/>
    <w:rsid w:val="00EA51DA"/>
    <w:rsid w:val="00EA71DE"/>
    <w:rsid w:val="00EB0037"/>
    <w:rsid w:val="00EB4F11"/>
    <w:rsid w:val="00EC009E"/>
    <w:rsid w:val="00EC0873"/>
    <w:rsid w:val="00EC1C66"/>
    <w:rsid w:val="00EC4418"/>
    <w:rsid w:val="00EC5552"/>
    <w:rsid w:val="00EC671B"/>
    <w:rsid w:val="00EC73D1"/>
    <w:rsid w:val="00EC7653"/>
    <w:rsid w:val="00ED0A38"/>
    <w:rsid w:val="00ED11A8"/>
    <w:rsid w:val="00ED1AF3"/>
    <w:rsid w:val="00ED3A8D"/>
    <w:rsid w:val="00ED5ED4"/>
    <w:rsid w:val="00ED7CE3"/>
    <w:rsid w:val="00EE0110"/>
    <w:rsid w:val="00EE09B9"/>
    <w:rsid w:val="00EE2DFE"/>
    <w:rsid w:val="00EE3D7D"/>
    <w:rsid w:val="00F043CA"/>
    <w:rsid w:val="00F07102"/>
    <w:rsid w:val="00F1425A"/>
    <w:rsid w:val="00F153E0"/>
    <w:rsid w:val="00F1702B"/>
    <w:rsid w:val="00F179B3"/>
    <w:rsid w:val="00F21D82"/>
    <w:rsid w:val="00F23157"/>
    <w:rsid w:val="00F24CBA"/>
    <w:rsid w:val="00F25893"/>
    <w:rsid w:val="00F2763B"/>
    <w:rsid w:val="00F27C63"/>
    <w:rsid w:val="00F36365"/>
    <w:rsid w:val="00F3708C"/>
    <w:rsid w:val="00F41C55"/>
    <w:rsid w:val="00F43548"/>
    <w:rsid w:val="00F44495"/>
    <w:rsid w:val="00F527A5"/>
    <w:rsid w:val="00F53DE0"/>
    <w:rsid w:val="00F56577"/>
    <w:rsid w:val="00F56C2B"/>
    <w:rsid w:val="00F57D92"/>
    <w:rsid w:val="00F632FD"/>
    <w:rsid w:val="00F63FE1"/>
    <w:rsid w:val="00F647A6"/>
    <w:rsid w:val="00F653E0"/>
    <w:rsid w:val="00F70F78"/>
    <w:rsid w:val="00F71AAA"/>
    <w:rsid w:val="00F74D7C"/>
    <w:rsid w:val="00F7503A"/>
    <w:rsid w:val="00F769C7"/>
    <w:rsid w:val="00F804BF"/>
    <w:rsid w:val="00F82331"/>
    <w:rsid w:val="00F824E1"/>
    <w:rsid w:val="00F82A90"/>
    <w:rsid w:val="00F82E1C"/>
    <w:rsid w:val="00F865D4"/>
    <w:rsid w:val="00F904AD"/>
    <w:rsid w:val="00F935F8"/>
    <w:rsid w:val="00F94025"/>
    <w:rsid w:val="00F96ECD"/>
    <w:rsid w:val="00FA2FB8"/>
    <w:rsid w:val="00FA47C2"/>
    <w:rsid w:val="00FA4C7F"/>
    <w:rsid w:val="00FA5AE0"/>
    <w:rsid w:val="00FB14D0"/>
    <w:rsid w:val="00FB39C1"/>
    <w:rsid w:val="00FB6302"/>
    <w:rsid w:val="00FB7791"/>
    <w:rsid w:val="00FB7C65"/>
    <w:rsid w:val="00FC1147"/>
    <w:rsid w:val="00FC140C"/>
    <w:rsid w:val="00FC196A"/>
    <w:rsid w:val="00FC19BC"/>
    <w:rsid w:val="00FC31B1"/>
    <w:rsid w:val="00FC64B5"/>
    <w:rsid w:val="00FD0BBB"/>
    <w:rsid w:val="00FD1A2F"/>
    <w:rsid w:val="00FD3E35"/>
    <w:rsid w:val="00FD47B8"/>
    <w:rsid w:val="00FE0BF2"/>
    <w:rsid w:val="00FE0CD8"/>
    <w:rsid w:val="00FE2E37"/>
    <w:rsid w:val="00FE4B51"/>
    <w:rsid w:val="00FE4B5A"/>
    <w:rsid w:val="00FE665F"/>
    <w:rsid w:val="00FF5370"/>
    <w:rsid w:val="00FF663E"/>
    <w:rsid w:val="00FF6A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E2F692A"/>
  <w15:docId w15:val="{73C00F9A-D49E-4145-BA4D-062CBC3DC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en-US" w:bidi="ar-SA"/>
      </w:rPr>
    </w:rPrDefault>
    <w:pPrDefault/>
  </w:docDefaults>
  <w:latentStyles w:defLockedState="0" w:defUIPriority="0" w:defSemiHidden="0" w:defUnhideWhenUsed="0" w:defQFormat="0" w:count="380">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fr-FR"/>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semiHidden/>
    <w:unhideWhenUsed/>
    <w:rsid w:val="003E31C0"/>
    <w:rPr>
      <w:color w:val="800080" w:themeColor="followedHyperlink"/>
      <w:u w:val="single"/>
    </w:rPr>
  </w:style>
  <w:style w:type="character" w:styleId="Strong">
    <w:name w:val="Strong"/>
    <w:uiPriority w:val="22"/>
    <w:qFormat/>
    <w:locked/>
    <w:rsid w:val="00810B8B"/>
    <w:rPr>
      <w:b/>
      <w:bCs/>
    </w:rPr>
  </w:style>
  <w:style w:type="paragraph" w:styleId="NormalWeb">
    <w:name w:val="Normal (Web)"/>
    <w:basedOn w:val="Normal"/>
    <w:uiPriority w:val="99"/>
    <w:semiHidden/>
    <w:unhideWhenUsed/>
    <w:rsid w:val="00FE2E37"/>
    <w:pPr>
      <w:spacing w:before="100" w:beforeAutospacing="1" w:after="100" w:afterAutospacing="1"/>
    </w:pPr>
    <w:rPr>
      <w:rFonts w:eastAsiaTheme="minorHAnsi"/>
      <w:lang w:eastAsia="en-GB"/>
    </w:rPr>
  </w:style>
  <w:style w:type="paragraph" w:styleId="HTMLPreformatted">
    <w:name w:val="HTML Preformatted"/>
    <w:basedOn w:val="Normal"/>
    <w:link w:val="HTMLPreformattedChar"/>
    <w:uiPriority w:val="99"/>
    <w:unhideWhenUsed/>
    <w:rsid w:val="006802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zh-CN"/>
    </w:rPr>
  </w:style>
  <w:style w:type="character" w:customStyle="1" w:styleId="HTMLPreformattedChar">
    <w:name w:val="HTML Preformatted Char"/>
    <w:basedOn w:val="DefaultParagraphFont"/>
    <w:link w:val="HTMLPreformatted"/>
    <w:uiPriority w:val="99"/>
    <w:rsid w:val="0068023E"/>
    <w:rPr>
      <w:rFonts w:ascii="Courier New" w:hAnsi="Courier New" w:cs="Courier New"/>
      <w:lang w:val="fr-FR" w:eastAsia="zh-CN"/>
    </w:rPr>
  </w:style>
  <w:style w:type="character" w:customStyle="1" w:styleId="UnresolvedMention1">
    <w:name w:val="Unresolved Mention1"/>
    <w:basedOn w:val="DefaultParagraphFont"/>
    <w:rsid w:val="004F6C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261455758">
      <w:bodyDiv w:val="1"/>
      <w:marLeft w:val="0"/>
      <w:marRight w:val="0"/>
      <w:marTop w:val="0"/>
      <w:marBottom w:val="0"/>
      <w:divBdr>
        <w:top w:val="none" w:sz="0" w:space="0" w:color="auto"/>
        <w:left w:val="none" w:sz="0" w:space="0" w:color="auto"/>
        <w:bottom w:val="none" w:sz="0" w:space="0" w:color="auto"/>
        <w:right w:val="none" w:sz="0" w:space="0" w:color="auto"/>
      </w:divBdr>
    </w:div>
    <w:div w:id="73003376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073237268">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02885093">
      <w:bodyDiv w:val="1"/>
      <w:marLeft w:val="0"/>
      <w:marRight w:val="0"/>
      <w:marTop w:val="0"/>
      <w:marBottom w:val="0"/>
      <w:divBdr>
        <w:top w:val="none" w:sz="0" w:space="0" w:color="auto"/>
        <w:left w:val="none" w:sz="0" w:space="0" w:color="auto"/>
        <w:bottom w:val="none" w:sz="0" w:space="0" w:color="auto"/>
        <w:right w:val="none" w:sz="0" w:space="0" w:color="auto"/>
      </w:divBdr>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61746690">
      <w:bodyDiv w:val="1"/>
      <w:marLeft w:val="0"/>
      <w:marRight w:val="0"/>
      <w:marTop w:val="0"/>
      <w:marBottom w:val="0"/>
      <w:divBdr>
        <w:top w:val="none" w:sz="0" w:space="0" w:color="auto"/>
        <w:left w:val="none" w:sz="0" w:space="0" w:color="auto"/>
        <w:bottom w:val="none" w:sz="0" w:space="0" w:color="auto"/>
        <w:right w:val="none" w:sz="0" w:space="0" w:color="auto"/>
      </w:divBdr>
    </w:div>
    <w:div w:id="1707637496">
      <w:bodyDiv w:val="1"/>
      <w:marLeft w:val="0"/>
      <w:marRight w:val="0"/>
      <w:marTop w:val="0"/>
      <w:marBottom w:val="0"/>
      <w:divBdr>
        <w:top w:val="none" w:sz="0" w:space="0" w:color="auto"/>
        <w:left w:val="none" w:sz="0" w:space="0" w:color="auto"/>
        <w:bottom w:val="none" w:sz="0" w:space="0" w:color="auto"/>
        <w:right w:val="none" w:sz="0" w:space="0" w:color="auto"/>
      </w:divBdr>
    </w:div>
    <w:div w:id="171195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yperlink" Target="mailto:insa.heim@manitowoc.com" TargetMode="External"/><Relationship Id="rId10" Type="http://schemas.openxmlformats.org/officeDocument/2006/relationships/hyperlink" Target="http://www.manitowoccran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0880DC-8BF1-4541-9EF3-EB71F31DE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1049</Words>
  <Characters>5985</Characters>
  <Application>Microsoft Macintosh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Date</vt:lpstr>
    </vt:vector>
  </TitlesOfParts>
  <Company>Lippincott Mercer</Company>
  <LinksUpToDate>false</LinksUpToDate>
  <CharactersWithSpaces>7020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subject/>
  <dc:creator>admin</dc:creator>
  <cp:keywords/>
  <dc:description/>
  <cp:lastModifiedBy>Mariana Santos</cp:lastModifiedBy>
  <cp:revision>3</cp:revision>
  <cp:lastPrinted>2015-04-29T08:54:00Z</cp:lastPrinted>
  <dcterms:created xsi:type="dcterms:W3CDTF">2019-04-01T20:15:00Z</dcterms:created>
  <dcterms:modified xsi:type="dcterms:W3CDTF">2019-04-01T20:28:00Z</dcterms:modified>
</cp:coreProperties>
</file>