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5AEFB" w14:textId="77777777" w:rsidR="00DC2D5D" w:rsidRPr="003F44FD" w:rsidRDefault="00F52037" w:rsidP="00DC2D5D">
      <w:pPr>
        <w:tabs>
          <w:tab w:val="left" w:pos="6096"/>
        </w:tabs>
        <w:spacing w:line="276" w:lineRule="auto"/>
        <w:jc w:val="right"/>
        <w:outlineLvl w:val="0"/>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4DB671AE" wp14:editId="6B33FF5E">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COMMUNIQUÉ DE PRESSE</w:t>
      </w:r>
    </w:p>
    <w:p w14:paraId="1D96AFCC" w14:textId="77777777" w:rsidR="00DC2D5D" w:rsidRPr="003F44FD" w:rsidRDefault="001055B2" w:rsidP="00DC2D5D">
      <w:pPr>
        <w:spacing w:line="276" w:lineRule="auto"/>
        <w:jc w:val="right"/>
        <w:outlineLvl w:val="0"/>
        <w:rPr>
          <w:rFonts w:ascii="Verdana" w:hAnsi="Verdana"/>
          <w:color w:val="ED1C2A"/>
          <w:sz w:val="18"/>
          <w:szCs w:val="18"/>
        </w:rPr>
      </w:pPr>
      <w:r>
        <w:rPr>
          <w:rFonts w:ascii="Verdana" w:hAnsi="Verdana"/>
          <w:color w:val="41525C"/>
          <w:sz w:val="18"/>
          <w:szCs w:val="18"/>
        </w:rPr>
        <w:t>Le 8 avril 2019</w:t>
      </w:r>
    </w:p>
    <w:p w14:paraId="38E2EC11" w14:textId="77777777" w:rsidR="00DC2D5D" w:rsidRPr="003F44FD" w:rsidRDefault="00DC2D5D" w:rsidP="00DC2D5D">
      <w:pPr>
        <w:spacing w:line="276" w:lineRule="auto"/>
        <w:rPr>
          <w:rFonts w:ascii="Verdana" w:hAnsi="Verdana"/>
          <w:color w:val="ED1C2A"/>
          <w:sz w:val="30"/>
          <w:szCs w:val="30"/>
        </w:rPr>
      </w:pPr>
    </w:p>
    <w:p w14:paraId="74872289" w14:textId="77777777" w:rsidR="00DC2D5D" w:rsidRPr="003F44FD" w:rsidRDefault="00DC2D5D" w:rsidP="00DC2D5D">
      <w:pPr>
        <w:tabs>
          <w:tab w:val="left" w:pos="6096"/>
        </w:tabs>
        <w:spacing w:line="276" w:lineRule="auto"/>
        <w:rPr>
          <w:rFonts w:ascii="Verdana" w:hAnsi="Verdana"/>
          <w:color w:val="ED1C2A"/>
          <w:sz w:val="30"/>
          <w:szCs w:val="30"/>
        </w:rPr>
      </w:pPr>
    </w:p>
    <w:p w14:paraId="7F44E437" w14:textId="675330D7" w:rsidR="00DC2D5D" w:rsidRPr="003F44FD" w:rsidRDefault="008B0460" w:rsidP="00DC2D5D">
      <w:pPr>
        <w:rPr>
          <w:rFonts w:ascii="Georgia" w:hAnsi="Georgia"/>
          <w:b/>
          <w:bCs/>
          <w:sz w:val="28"/>
          <w:szCs w:val="28"/>
        </w:rPr>
      </w:pPr>
      <w:r>
        <w:rPr>
          <w:rFonts w:ascii="Georgia" w:hAnsi="Georgia"/>
          <w:b/>
          <w:bCs/>
          <w:sz w:val="28"/>
          <w:szCs w:val="28"/>
        </w:rPr>
        <w:t>Les</w:t>
      </w:r>
      <w:r w:rsidR="00236061">
        <w:rPr>
          <w:rFonts w:ascii="Georgia" w:hAnsi="Georgia"/>
          <w:b/>
          <w:bCs/>
          <w:sz w:val="28"/>
          <w:szCs w:val="28"/>
        </w:rPr>
        <w:t xml:space="preserve"> services </w:t>
      </w:r>
      <w:r>
        <w:rPr>
          <w:rFonts w:ascii="Georgia" w:hAnsi="Georgia"/>
          <w:b/>
          <w:bCs/>
          <w:sz w:val="28"/>
          <w:szCs w:val="28"/>
        </w:rPr>
        <w:t xml:space="preserve">aux clients </w:t>
      </w:r>
      <w:r w:rsidR="00236061">
        <w:rPr>
          <w:rFonts w:ascii="Georgia" w:hAnsi="Georgia"/>
          <w:b/>
          <w:bCs/>
          <w:sz w:val="28"/>
          <w:szCs w:val="28"/>
        </w:rPr>
        <w:t>Manitowoc exposé</w:t>
      </w:r>
      <w:r>
        <w:rPr>
          <w:rFonts w:ascii="Georgia" w:hAnsi="Georgia"/>
          <w:b/>
          <w:bCs/>
          <w:sz w:val="28"/>
          <w:szCs w:val="28"/>
        </w:rPr>
        <w:t>s</w:t>
      </w:r>
      <w:r w:rsidR="00236061">
        <w:rPr>
          <w:rFonts w:ascii="Georgia" w:hAnsi="Georgia"/>
          <w:b/>
          <w:bCs/>
          <w:sz w:val="28"/>
          <w:szCs w:val="28"/>
        </w:rPr>
        <w:t xml:space="preserve"> au salon Bauma 2019</w:t>
      </w:r>
    </w:p>
    <w:p w14:paraId="10F41B54" w14:textId="77777777" w:rsidR="00DC2D5D" w:rsidRPr="003F44FD" w:rsidRDefault="00DC2D5D" w:rsidP="00DC2D5D">
      <w:pPr>
        <w:rPr>
          <w:rFonts w:ascii="Georgia" w:hAnsi="Georgia"/>
          <w:sz w:val="21"/>
          <w:szCs w:val="21"/>
        </w:rPr>
      </w:pPr>
    </w:p>
    <w:p w14:paraId="7FC9170A" w14:textId="7645004A" w:rsidR="00DC2D5D" w:rsidRDefault="00236061" w:rsidP="00DC2D5D">
      <w:pPr>
        <w:pStyle w:val="ListParagraph"/>
        <w:numPr>
          <w:ilvl w:val="0"/>
          <w:numId w:val="3"/>
        </w:numPr>
        <w:spacing w:line="276" w:lineRule="auto"/>
        <w:rPr>
          <w:rFonts w:ascii="Georgia" w:hAnsi="Georgia"/>
          <w:i/>
          <w:sz w:val="21"/>
          <w:szCs w:val="21"/>
        </w:rPr>
      </w:pPr>
      <w:r>
        <w:rPr>
          <w:rFonts w:ascii="Georgia" w:hAnsi="Georgia"/>
          <w:i/>
          <w:sz w:val="21"/>
          <w:szCs w:val="21"/>
        </w:rPr>
        <w:t xml:space="preserve">Manitowoc présente à Munich </w:t>
      </w:r>
      <w:r w:rsidR="008B0460">
        <w:rPr>
          <w:rFonts w:ascii="Georgia" w:hAnsi="Georgia"/>
          <w:i/>
          <w:sz w:val="21"/>
          <w:szCs w:val="21"/>
        </w:rPr>
        <w:t>sa</w:t>
      </w:r>
      <w:r>
        <w:rPr>
          <w:rFonts w:ascii="Georgia" w:hAnsi="Georgia"/>
          <w:i/>
          <w:sz w:val="21"/>
          <w:szCs w:val="21"/>
        </w:rPr>
        <w:t xml:space="preserve"> gamme de services destinée à ses clients et concessionnaires. </w:t>
      </w:r>
    </w:p>
    <w:p w14:paraId="6085DD4E" w14:textId="102ACFA6" w:rsidR="00236061" w:rsidRPr="003F44FD" w:rsidRDefault="00236061" w:rsidP="00DC2D5D">
      <w:pPr>
        <w:pStyle w:val="ListParagraph"/>
        <w:numPr>
          <w:ilvl w:val="0"/>
          <w:numId w:val="3"/>
        </w:numPr>
        <w:spacing w:line="276" w:lineRule="auto"/>
        <w:rPr>
          <w:rFonts w:ascii="Georgia" w:hAnsi="Georgia"/>
          <w:i/>
          <w:sz w:val="21"/>
          <w:szCs w:val="21"/>
        </w:rPr>
      </w:pPr>
      <w:r>
        <w:rPr>
          <w:rFonts w:ascii="Georgia" w:hAnsi="Georgia"/>
          <w:i/>
          <w:sz w:val="21"/>
          <w:szCs w:val="21"/>
        </w:rPr>
        <w:t xml:space="preserve">Ces services </w:t>
      </w:r>
      <w:r w:rsidR="008B0460">
        <w:rPr>
          <w:rFonts w:ascii="Georgia" w:hAnsi="Georgia"/>
          <w:i/>
          <w:sz w:val="21"/>
          <w:szCs w:val="21"/>
        </w:rPr>
        <w:t xml:space="preserve">aux clients </w:t>
      </w:r>
      <w:r>
        <w:rPr>
          <w:rFonts w:ascii="Georgia" w:hAnsi="Georgia"/>
          <w:i/>
          <w:sz w:val="21"/>
          <w:szCs w:val="21"/>
        </w:rPr>
        <w:t xml:space="preserve">vont </w:t>
      </w:r>
      <w:r w:rsidR="008B0460">
        <w:rPr>
          <w:rFonts w:ascii="Georgia" w:hAnsi="Georgia"/>
          <w:i/>
          <w:sz w:val="21"/>
          <w:szCs w:val="21"/>
        </w:rPr>
        <w:t>de la</w:t>
      </w:r>
      <w:r>
        <w:rPr>
          <w:rFonts w:ascii="Georgia" w:hAnsi="Georgia"/>
          <w:i/>
          <w:sz w:val="21"/>
          <w:szCs w:val="21"/>
        </w:rPr>
        <w:t xml:space="preserve"> formation</w:t>
      </w:r>
      <w:r w:rsidR="008B0460">
        <w:rPr>
          <w:rFonts w:ascii="Georgia" w:hAnsi="Georgia"/>
          <w:i/>
          <w:sz w:val="21"/>
          <w:szCs w:val="21"/>
        </w:rPr>
        <w:t>, des</w:t>
      </w:r>
      <w:r>
        <w:rPr>
          <w:rFonts w:ascii="Georgia" w:hAnsi="Georgia"/>
          <w:i/>
          <w:sz w:val="21"/>
          <w:szCs w:val="21"/>
        </w:rPr>
        <w:t xml:space="preserve"> services après-vente, en passant par le </w:t>
      </w:r>
      <w:r w:rsidR="008B0460">
        <w:rPr>
          <w:rFonts w:ascii="Georgia" w:hAnsi="Georgia"/>
          <w:i/>
          <w:sz w:val="21"/>
          <w:szCs w:val="21"/>
        </w:rPr>
        <w:t>reconditionnement de grues</w:t>
      </w:r>
      <w:r>
        <w:rPr>
          <w:rFonts w:ascii="Georgia" w:hAnsi="Georgia"/>
          <w:i/>
          <w:sz w:val="21"/>
          <w:szCs w:val="21"/>
        </w:rPr>
        <w:t>.</w:t>
      </w:r>
    </w:p>
    <w:p w14:paraId="0A87F126" w14:textId="77777777" w:rsidR="00DC2D5D" w:rsidRPr="003F44FD" w:rsidRDefault="00DC2D5D" w:rsidP="00DC2D5D">
      <w:pPr>
        <w:rPr>
          <w:rFonts w:ascii="Georgia" w:hAnsi="Georgia" w:cs="Arial"/>
          <w:sz w:val="21"/>
          <w:szCs w:val="21"/>
        </w:rPr>
      </w:pPr>
    </w:p>
    <w:p w14:paraId="1C3B034B" w14:textId="25E1DC85" w:rsidR="00022018" w:rsidRDefault="00022018" w:rsidP="00DC2D5D">
      <w:pPr>
        <w:rPr>
          <w:rFonts w:ascii="Georgia" w:hAnsi="Georgia"/>
          <w:sz w:val="21"/>
          <w:szCs w:val="21"/>
        </w:rPr>
      </w:pPr>
      <w:r>
        <w:rPr>
          <w:rFonts w:ascii="Georgia" w:hAnsi="Georgia"/>
          <w:sz w:val="21"/>
          <w:szCs w:val="21"/>
        </w:rPr>
        <w:t>Manitowoc a élargi son offre de service</w:t>
      </w:r>
      <w:r w:rsidR="008B0460">
        <w:rPr>
          <w:rFonts w:ascii="Georgia" w:hAnsi="Georgia"/>
          <w:sz w:val="21"/>
          <w:szCs w:val="21"/>
        </w:rPr>
        <w:t>s aux clients</w:t>
      </w:r>
      <w:r>
        <w:rPr>
          <w:rFonts w:ascii="Georgia" w:hAnsi="Georgia"/>
          <w:sz w:val="21"/>
          <w:szCs w:val="21"/>
        </w:rPr>
        <w:t xml:space="preserve">, et en présente la gamme complète au salon Bauma 2019. Sur les stands FS 1201, FS 1202 et FS 1302/1, la société </w:t>
      </w:r>
      <w:r w:rsidR="008B0460">
        <w:rPr>
          <w:rFonts w:ascii="Georgia" w:hAnsi="Georgia"/>
          <w:sz w:val="21"/>
          <w:szCs w:val="21"/>
        </w:rPr>
        <w:t>met l’accent</w:t>
      </w:r>
      <w:r>
        <w:rPr>
          <w:rFonts w:ascii="Georgia" w:hAnsi="Georgia"/>
          <w:sz w:val="21"/>
          <w:szCs w:val="21"/>
        </w:rPr>
        <w:t xml:space="preserve"> sur un </w:t>
      </w:r>
      <w:r w:rsidR="008B0460">
        <w:rPr>
          <w:rFonts w:ascii="Georgia" w:hAnsi="Georgia"/>
          <w:sz w:val="21"/>
          <w:szCs w:val="21"/>
        </w:rPr>
        <w:t xml:space="preserve">ensemble </w:t>
      </w:r>
      <w:r>
        <w:rPr>
          <w:rFonts w:ascii="Georgia" w:hAnsi="Georgia"/>
          <w:sz w:val="21"/>
          <w:szCs w:val="21"/>
        </w:rPr>
        <w:t xml:space="preserve">d’outils et de services variés qui renforcent </w:t>
      </w:r>
      <w:r w:rsidR="008B0460">
        <w:rPr>
          <w:rFonts w:ascii="Georgia" w:hAnsi="Georgia"/>
          <w:sz w:val="21"/>
          <w:szCs w:val="21"/>
        </w:rPr>
        <w:t>son offre</w:t>
      </w:r>
      <w:r>
        <w:rPr>
          <w:rFonts w:ascii="Georgia" w:hAnsi="Georgia"/>
          <w:sz w:val="21"/>
          <w:szCs w:val="21"/>
        </w:rPr>
        <w:t xml:space="preserve"> de grues et de technologies.</w:t>
      </w:r>
    </w:p>
    <w:p w14:paraId="1EFA0879" w14:textId="77777777" w:rsidR="00022018" w:rsidRDefault="00022018" w:rsidP="00DC2D5D">
      <w:pPr>
        <w:rPr>
          <w:rFonts w:ascii="Georgia" w:hAnsi="Georgia"/>
          <w:sz w:val="21"/>
          <w:szCs w:val="21"/>
        </w:rPr>
      </w:pPr>
    </w:p>
    <w:p w14:paraId="04A8ABAC" w14:textId="10053876" w:rsidR="00276C33" w:rsidRPr="00396732" w:rsidRDefault="00396732" w:rsidP="00DC2D5D">
      <w:pPr>
        <w:rPr>
          <w:rFonts w:ascii="Georgia" w:hAnsi="Georgia"/>
          <w:b/>
          <w:sz w:val="21"/>
          <w:szCs w:val="21"/>
        </w:rPr>
      </w:pPr>
      <w:r>
        <w:rPr>
          <w:rFonts w:ascii="Georgia" w:hAnsi="Georgia"/>
          <w:b/>
          <w:sz w:val="21"/>
          <w:szCs w:val="21"/>
        </w:rPr>
        <w:t>Les applications Manitowoc</w:t>
      </w:r>
    </w:p>
    <w:p w14:paraId="6E9F5508" w14:textId="77777777" w:rsidR="00396732" w:rsidRDefault="00396732" w:rsidP="00DC2D5D">
      <w:pPr>
        <w:rPr>
          <w:rFonts w:ascii="Georgia" w:hAnsi="Georgia"/>
          <w:sz w:val="21"/>
          <w:szCs w:val="21"/>
        </w:rPr>
      </w:pPr>
    </w:p>
    <w:p w14:paraId="733971E3" w14:textId="3353B373" w:rsidR="00276C33" w:rsidRDefault="003A3220" w:rsidP="00276C33">
      <w:pPr>
        <w:spacing w:line="276" w:lineRule="auto"/>
        <w:rPr>
          <w:rFonts w:ascii="Georgia" w:hAnsi="Georgia"/>
          <w:sz w:val="21"/>
          <w:szCs w:val="21"/>
        </w:rPr>
      </w:pPr>
      <w:r>
        <w:rPr>
          <w:rFonts w:ascii="Georgia" w:hAnsi="Georgia"/>
          <w:sz w:val="21"/>
          <w:szCs w:val="21"/>
        </w:rPr>
        <w:t>La société se développe dans le domaine du numérique en lançant deux applications qui assistent les propriétaires de grue</w:t>
      </w:r>
      <w:r w:rsidR="008B0460">
        <w:rPr>
          <w:rFonts w:ascii="Georgia" w:hAnsi="Georgia"/>
          <w:sz w:val="21"/>
          <w:szCs w:val="21"/>
        </w:rPr>
        <w:t xml:space="preserve"> </w:t>
      </w:r>
      <w:r w:rsidR="008B0460" w:rsidRPr="006E451C">
        <w:rPr>
          <w:rFonts w:ascii="Georgia" w:hAnsi="Georgia"/>
          <w:sz w:val="21"/>
          <w:szCs w:val="21"/>
        </w:rPr>
        <w:t>mobile</w:t>
      </w:r>
      <w:r w:rsidR="008B0460">
        <w:rPr>
          <w:rFonts w:ascii="Georgia" w:hAnsi="Georgia"/>
          <w:sz w:val="21"/>
          <w:szCs w:val="21"/>
        </w:rPr>
        <w:t xml:space="preserve"> </w:t>
      </w:r>
      <w:r>
        <w:rPr>
          <w:rFonts w:ascii="Georgia" w:hAnsi="Georgia"/>
          <w:sz w:val="21"/>
          <w:szCs w:val="21"/>
        </w:rPr>
        <w:t xml:space="preserve">sur le chantier. La première, « Manitowoc Diagnostic Code App », aide les utilisateurs à diagnostiquer les problèmes techniques sur leurs grues. </w:t>
      </w:r>
      <w:r w:rsidR="00276C33">
        <w:rPr>
          <w:rFonts w:ascii="Georgia" w:hAnsi="Georgia"/>
          <w:sz w:val="21"/>
          <w:szCs w:val="21"/>
        </w:rPr>
        <w:t xml:space="preserve">Auparavant, lorsque les grues avaient des problèmes techniques, les clients de Manitowoc n'avaient aucun moyen d'interpréter les codes de diagnostic qui apparaissaient sur l'écran principal de la cabine de la grue. Il fallait faire intervenir des techniciens spécialisés avec du matériel exclusif sur le chantier, et tout temps d'attente avait des conséquences sur les délais d'exécution du projet. À présent, grâce à cette appli pour smartphone gratuite qui indique instantanément aux utilisateurs ce que signifient les codes, les propriétaires des grues peuvent immédiatement chercher des solutions pour optimiser la disponibilité de leurs engins. </w:t>
      </w:r>
    </w:p>
    <w:p w14:paraId="2D181F8A" w14:textId="77777777" w:rsidR="006E451C" w:rsidRDefault="006E451C" w:rsidP="00276C33">
      <w:pPr>
        <w:spacing w:line="276" w:lineRule="auto"/>
        <w:rPr>
          <w:rFonts w:ascii="Georgia" w:hAnsi="Georgia"/>
          <w:sz w:val="21"/>
          <w:szCs w:val="21"/>
        </w:rPr>
      </w:pPr>
    </w:p>
    <w:p w14:paraId="2386DE2D" w14:textId="275390F5" w:rsidR="003A3220" w:rsidRPr="003A3220" w:rsidRDefault="003A3220" w:rsidP="003A3220">
      <w:pPr>
        <w:rPr>
          <w:rFonts w:ascii="Georgia" w:hAnsi="Georgia"/>
          <w:sz w:val="21"/>
          <w:szCs w:val="21"/>
        </w:rPr>
      </w:pPr>
      <w:r>
        <w:rPr>
          <w:rFonts w:ascii="Georgia" w:hAnsi="Georgia"/>
          <w:sz w:val="21"/>
          <w:szCs w:val="21"/>
        </w:rPr>
        <w:t>En plus des codes de diagnostic pour les grues Grove et Manitowoc équipées du Crane Control System (CCS) et pour les grues automotrices routières (GMK) pourvues des systèmes ECOS, l’application fournit des codes de diagnostic pour plusieurs modèles NBT de National Crane, ainsi que pour certains systèmes de limiteur de capacité nominale que l’on peut retrouver dans des modèles de Grove et National Crane.</w:t>
      </w:r>
    </w:p>
    <w:p w14:paraId="080634E6" w14:textId="77777777" w:rsidR="003A3220" w:rsidRPr="003A3220" w:rsidRDefault="003A3220" w:rsidP="003A3220">
      <w:pPr>
        <w:rPr>
          <w:rFonts w:ascii="Georgia" w:hAnsi="Georgia"/>
          <w:sz w:val="21"/>
          <w:szCs w:val="21"/>
        </w:rPr>
      </w:pPr>
    </w:p>
    <w:p w14:paraId="71281925" w14:textId="39E98EFB" w:rsidR="003A3220" w:rsidRPr="003A3220" w:rsidRDefault="003A3220" w:rsidP="003A3220">
      <w:pPr>
        <w:rPr>
          <w:rFonts w:ascii="Georgia" w:hAnsi="Georgia"/>
          <w:sz w:val="21"/>
          <w:szCs w:val="21"/>
        </w:rPr>
      </w:pPr>
      <w:r>
        <w:rPr>
          <w:rFonts w:ascii="Georgia" w:hAnsi="Georgia"/>
          <w:sz w:val="21"/>
          <w:szCs w:val="21"/>
        </w:rPr>
        <w:t>La seconde application gratuite, « Manitowoc Boom Length Selector App »</w:t>
      </w:r>
      <w:r w:rsidR="00276C33" w:rsidRPr="00276C33">
        <w:rPr>
          <w:rFonts w:ascii="Georgia" w:hAnsi="Georgia"/>
          <w:sz w:val="21"/>
          <w:szCs w:val="21"/>
        </w:rPr>
        <w:t xml:space="preserve"> </w:t>
      </w:r>
      <w:r w:rsidR="00276C33">
        <w:rPr>
          <w:rFonts w:ascii="Georgia" w:hAnsi="Georgia"/>
          <w:sz w:val="21"/>
          <w:szCs w:val="21"/>
        </w:rPr>
        <w:t>(</w:t>
      </w:r>
      <w:r w:rsidR="00276C33">
        <w:rPr>
          <w:rFonts w:ascii="Georgia" w:hAnsi="Georgia"/>
          <w:i/>
          <w:sz w:val="21"/>
          <w:szCs w:val="21"/>
        </w:rPr>
        <w:t>appli de sélection de longueur de flèche)</w:t>
      </w:r>
      <w:r>
        <w:rPr>
          <w:rFonts w:ascii="Georgia" w:hAnsi="Georgia"/>
          <w:sz w:val="21"/>
          <w:szCs w:val="21"/>
        </w:rPr>
        <w:t xml:space="preserve">, </w:t>
      </w:r>
      <w:r w:rsidR="008F1ED4">
        <w:rPr>
          <w:rFonts w:ascii="Georgia" w:hAnsi="Georgia"/>
          <w:sz w:val="21"/>
          <w:szCs w:val="21"/>
        </w:rPr>
        <w:t xml:space="preserve">permet aux utilisateurs de choisir, à l’aide d’un simple curseur tactile, des combinaisons de longueur de flèche et de fléchette, des hauteurs de construction, des portées et d'autres paramètres de la grue </w:t>
      </w:r>
      <w:r w:rsidR="008F1ED4" w:rsidRPr="00F67618">
        <w:rPr>
          <w:rFonts w:ascii="Georgia" w:hAnsi="Georgia"/>
          <w:sz w:val="21"/>
          <w:szCs w:val="21"/>
        </w:rPr>
        <w:t>pour déterminer la configuration de la grue pour un levage précis.</w:t>
      </w:r>
      <w:r w:rsidR="008F1ED4">
        <w:rPr>
          <w:rFonts w:ascii="Georgia" w:hAnsi="Georgia"/>
          <w:sz w:val="21"/>
          <w:szCs w:val="21"/>
        </w:rPr>
        <w:t xml:space="preserve"> </w:t>
      </w:r>
      <w:r>
        <w:rPr>
          <w:rFonts w:ascii="Georgia" w:hAnsi="Georgia"/>
          <w:sz w:val="21"/>
          <w:szCs w:val="21"/>
        </w:rPr>
        <w:t>Manitowoc est le premier fabricant de l’industrie de la grue à proposer une application pour smartphone de ce genre. Ces deux applications sont disponibles sur l’App Store d’Apple et sur le Google Play Store (iOS et Android).</w:t>
      </w:r>
    </w:p>
    <w:p w14:paraId="2A59861F" w14:textId="77777777" w:rsidR="00022018" w:rsidRDefault="00022018" w:rsidP="00DC2D5D">
      <w:pPr>
        <w:rPr>
          <w:rFonts w:ascii="Georgia" w:hAnsi="Georgia"/>
          <w:sz w:val="21"/>
          <w:szCs w:val="21"/>
        </w:rPr>
      </w:pPr>
    </w:p>
    <w:p w14:paraId="068EA09E" w14:textId="53462536" w:rsidR="00B5689A" w:rsidRDefault="00B5689A" w:rsidP="00B5689A">
      <w:pPr>
        <w:rPr>
          <w:rFonts w:ascii="Georgia" w:hAnsi="Georgia"/>
          <w:sz w:val="21"/>
          <w:szCs w:val="21"/>
        </w:rPr>
      </w:pPr>
      <w:r>
        <w:rPr>
          <w:rFonts w:ascii="Georgia" w:hAnsi="Georgia"/>
          <w:sz w:val="21"/>
          <w:szCs w:val="21"/>
        </w:rPr>
        <w:t xml:space="preserve">Par ailleurs, Manitowoc </w:t>
      </w:r>
      <w:r w:rsidR="008F1ED4">
        <w:rPr>
          <w:rFonts w:ascii="Georgia" w:hAnsi="Georgia"/>
          <w:sz w:val="21"/>
          <w:szCs w:val="21"/>
        </w:rPr>
        <w:t>continue de développer ses outils de</w:t>
      </w:r>
      <w:r>
        <w:rPr>
          <w:rFonts w:ascii="Georgia" w:hAnsi="Georgia"/>
          <w:sz w:val="21"/>
          <w:szCs w:val="21"/>
        </w:rPr>
        <w:t xml:space="preserve"> télématique pour les utilisateurs </w:t>
      </w:r>
      <w:r w:rsidR="008F1ED4">
        <w:rPr>
          <w:rFonts w:ascii="Georgia" w:hAnsi="Georgia"/>
          <w:sz w:val="21"/>
          <w:szCs w:val="21"/>
        </w:rPr>
        <w:t xml:space="preserve">des grues </w:t>
      </w:r>
      <w:r>
        <w:rPr>
          <w:rFonts w:ascii="Georgia" w:hAnsi="Georgia"/>
          <w:sz w:val="21"/>
          <w:szCs w:val="21"/>
        </w:rPr>
        <w:t xml:space="preserve">Potain. Grâce </w:t>
      </w:r>
      <w:r w:rsidR="008F1ED4">
        <w:rPr>
          <w:rFonts w:ascii="Georgia" w:hAnsi="Georgia"/>
          <w:sz w:val="21"/>
          <w:szCs w:val="21"/>
        </w:rPr>
        <w:t>à</w:t>
      </w:r>
      <w:r>
        <w:rPr>
          <w:rFonts w:ascii="Georgia" w:hAnsi="Georgia"/>
          <w:sz w:val="21"/>
          <w:szCs w:val="21"/>
        </w:rPr>
        <w:t xml:space="preserve"> CraneSTAR Diag, les clients de grues à tour peuvent accéder à des données essentielles sur les grues à partir d’un ordinateur </w:t>
      </w:r>
      <w:r w:rsidR="006E451C">
        <w:rPr>
          <w:rFonts w:ascii="Georgia" w:hAnsi="Georgia"/>
          <w:sz w:val="21"/>
          <w:szCs w:val="21"/>
        </w:rPr>
        <w:t>à distance</w:t>
      </w:r>
      <w:r>
        <w:rPr>
          <w:rFonts w:ascii="Georgia" w:hAnsi="Georgia"/>
          <w:sz w:val="21"/>
          <w:szCs w:val="21"/>
        </w:rPr>
        <w:t>. Ces données regroupent notamment les informations relatives à l’utilisation, la productivité et la disponibilité du parc ou de la grue. En outre, les techniciens spécialisés peuvent accéder aux données d’entretien des grues et les télécharger ; les responsables du service après-vente peuvent, pour leur part, effectuer des diagnostics à distance et en temps réel afin d’optimiser le temps de travail des techniciens et la disponibilité des grues.</w:t>
      </w:r>
    </w:p>
    <w:p w14:paraId="58B08296" w14:textId="77777777" w:rsidR="00B5689A" w:rsidRDefault="00B5689A" w:rsidP="00DC2D5D">
      <w:pPr>
        <w:rPr>
          <w:rFonts w:ascii="Georgia" w:hAnsi="Georgia"/>
          <w:sz w:val="21"/>
          <w:szCs w:val="21"/>
        </w:rPr>
      </w:pPr>
    </w:p>
    <w:p w14:paraId="588CF200" w14:textId="77777777" w:rsidR="00022018" w:rsidRPr="003F44FD" w:rsidRDefault="00022018" w:rsidP="00DC2D5D">
      <w:pPr>
        <w:rPr>
          <w:rFonts w:ascii="Georgia" w:hAnsi="Georgia"/>
          <w:sz w:val="21"/>
          <w:szCs w:val="21"/>
        </w:rPr>
      </w:pPr>
    </w:p>
    <w:p w14:paraId="322CC8EF" w14:textId="77777777" w:rsidR="00563AB4" w:rsidRPr="003F44FD" w:rsidRDefault="00D156A7" w:rsidP="00563AB4">
      <w:pPr>
        <w:rPr>
          <w:rFonts w:ascii="Georgia" w:hAnsi="Georgia"/>
          <w:b/>
          <w:sz w:val="21"/>
          <w:szCs w:val="21"/>
        </w:rPr>
      </w:pPr>
      <w:r>
        <w:rPr>
          <w:rFonts w:ascii="Georgia" w:hAnsi="Georgia"/>
          <w:b/>
          <w:sz w:val="21"/>
          <w:szCs w:val="21"/>
        </w:rPr>
        <w:t>Un simulateur de pointe</w:t>
      </w:r>
    </w:p>
    <w:p w14:paraId="7A32F11C" w14:textId="450E6EBF" w:rsidR="008F1ED4" w:rsidRDefault="008F1ED4" w:rsidP="0043122B">
      <w:pPr>
        <w:rPr>
          <w:rFonts w:ascii="Georgia" w:hAnsi="Georgia"/>
          <w:sz w:val="21"/>
          <w:szCs w:val="21"/>
        </w:rPr>
      </w:pPr>
    </w:p>
    <w:p w14:paraId="62AD2C3F" w14:textId="4290CC63" w:rsidR="0043122B" w:rsidRPr="0043122B" w:rsidRDefault="008F1ED4" w:rsidP="0043122B">
      <w:pPr>
        <w:rPr>
          <w:rFonts w:ascii="Georgia" w:hAnsi="Georgia"/>
          <w:kern w:val="10"/>
          <w:sz w:val="21"/>
          <w:szCs w:val="21"/>
        </w:rPr>
      </w:pPr>
      <w:r>
        <w:rPr>
          <w:rFonts w:ascii="Georgia" w:hAnsi="Georgia"/>
          <w:sz w:val="21"/>
          <w:szCs w:val="21"/>
        </w:rPr>
        <w:t xml:space="preserve">A disposition sur le </w:t>
      </w:r>
      <w:r w:rsidR="003D6B56">
        <w:rPr>
          <w:rFonts w:ascii="Georgia" w:hAnsi="Georgia"/>
          <w:sz w:val="21"/>
          <w:szCs w:val="21"/>
        </w:rPr>
        <w:t xml:space="preserve">salon </w:t>
      </w:r>
      <w:r>
        <w:rPr>
          <w:rFonts w:ascii="Georgia" w:hAnsi="Georgia"/>
          <w:sz w:val="21"/>
          <w:szCs w:val="21"/>
        </w:rPr>
        <w:t xml:space="preserve">une animation qui </w:t>
      </w:r>
      <w:r w:rsidR="003D6B56">
        <w:rPr>
          <w:rFonts w:ascii="Georgia" w:hAnsi="Georgia"/>
          <w:sz w:val="21"/>
          <w:szCs w:val="21"/>
        </w:rPr>
        <w:t xml:space="preserve">à coup sûr </w:t>
      </w:r>
      <w:r>
        <w:rPr>
          <w:rFonts w:ascii="Georgia" w:hAnsi="Georgia"/>
          <w:sz w:val="21"/>
          <w:szCs w:val="21"/>
        </w:rPr>
        <w:t xml:space="preserve">captera </w:t>
      </w:r>
      <w:r w:rsidR="003D6B56">
        <w:rPr>
          <w:rFonts w:ascii="Georgia" w:hAnsi="Georgia"/>
          <w:sz w:val="21"/>
          <w:szCs w:val="21"/>
        </w:rPr>
        <w:t xml:space="preserve">l’attention des visiteurs : le nouveau simulateur du système de commande CCS de Grove. Ce simulateur permettant la formation des grutiers comporte les mêmes commandes et affichages que le système CCS utilisé dans les modèles de grue récents. </w:t>
      </w:r>
      <w:r>
        <w:rPr>
          <w:rFonts w:ascii="Georgia" w:hAnsi="Georgia"/>
          <w:sz w:val="21"/>
          <w:szCs w:val="21"/>
        </w:rPr>
        <w:t>Il</w:t>
      </w:r>
      <w:r w:rsidR="003D6B56">
        <w:rPr>
          <w:rFonts w:ascii="Georgia" w:hAnsi="Georgia"/>
          <w:sz w:val="21"/>
          <w:szCs w:val="21"/>
        </w:rPr>
        <w:t xml:space="preserve"> présente une grue tout-terrain de 40 tonnes équipée d’une flèche pleine puissance de 31,1 mètres rabattable avec déport. </w:t>
      </w:r>
      <w:r>
        <w:rPr>
          <w:rFonts w:ascii="Georgia" w:hAnsi="Georgia"/>
          <w:sz w:val="21"/>
          <w:szCs w:val="21"/>
        </w:rPr>
        <w:t>Avec</w:t>
      </w:r>
      <w:r w:rsidR="003D6B56">
        <w:rPr>
          <w:rFonts w:ascii="Georgia" w:hAnsi="Georgia"/>
          <w:sz w:val="21"/>
          <w:szCs w:val="21"/>
        </w:rPr>
        <w:t xml:space="preserve"> six scénarios interactifs sur chantier </w:t>
      </w:r>
      <w:r>
        <w:rPr>
          <w:rFonts w:ascii="Georgia" w:hAnsi="Georgia"/>
          <w:sz w:val="21"/>
          <w:szCs w:val="21"/>
        </w:rPr>
        <w:t xml:space="preserve">disponibles </w:t>
      </w:r>
      <w:r w:rsidR="003D6B56">
        <w:rPr>
          <w:rFonts w:ascii="Georgia" w:hAnsi="Georgia"/>
          <w:sz w:val="21"/>
          <w:szCs w:val="21"/>
        </w:rPr>
        <w:t xml:space="preserve">sur plusieurs écrans et des cours de préparation à l’examen pratique CCO (certification de grutier), le grutier développe les compétences essentielles de </w:t>
      </w:r>
      <w:r>
        <w:rPr>
          <w:rFonts w:ascii="Georgia" w:hAnsi="Georgia"/>
          <w:sz w:val="21"/>
          <w:szCs w:val="21"/>
        </w:rPr>
        <w:t xml:space="preserve">contrôle </w:t>
      </w:r>
      <w:r w:rsidR="003D6B56">
        <w:rPr>
          <w:rFonts w:ascii="Georgia" w:hAnsi="Georgia"/>
          <w:sz w:val="21"/>
          <w:szCs w:val="21"/>
        </w:rPr>
        <w:t>de charge, qui lui permettent d’apprendre à utiliser le système de commande CCS dans un environnement sûr et contrôlé.</w:t>
      </w:r>
    </w:p>
    <w:p w14:paraId="288754AA" w14:textId="77777777" w:rsidR="00D156A7" w:rsidRDefault="00D156A7" w:rsidP="00DC2D5D">
      <w:pPr>
        <w:rPr>
          <w:rFonts w:ascii="Georgia" w:hAnsi="Georgia"/>
          <w:kern w:val="10"/>
          <w:sz w:val="21"/>
          <w:szCs w:val="21"/>
        </w:rPr>
      </w:pPr>
    </w:p>
    <w:p w14:paraId="6AC7C72F" w14:textId="1796083C" w:rsidR="005C29AF" w:rsidRDefault="00EF2877" w:rsidP="00DC2D5D">
      <w:pPr>
        <w:rPr>
          <w:rFonts w:ascii="Georgia" w:hAnsi="Georgia"/>
          <w:kern w:val="10"/>
          <w:sz w:val="21"/>
          <w:szCs w:val="21"/>
        </w:rPr>
      </w:pPr>
      <w:r>
        <w:rPr>
          <w:rFonts w:ascii="Georgia" w:hAnsi="Georgia"/>
          <w:sz w:val="21"/>
          <w:szCs w:val="21"/>
        </w:rPr>
        <w:t xml:space="preserve">Grove présentera également </w:t>
      </w:r>
      <w:r w:rsidR="008F1ED4">
        <w:rPr>
          <w:rFonts w:ascii="Georgia" w:hAnsi="Georgia"/>
          <w:sz w:val="21"/>
          <w:szCs w:val="21"/>
        </w:rPr>
        <w:t>une cabine de conduite</w:t>
      </w:r>
      <w:r>
        <w:rPr>
          <w:rFonts w:ascii="Georgia" w:hAnsi="Georgia"/>
          <w:sz w:val="21"/>
          <w:szCs w:val="21"/>
        </w:rPr>
        <w:t xml:space="preserve"> utilisé</w:t>
      </w:r>
      <w:r w:rsidR="008F1ED4">
        <w:rPr>
          <w:rFonts w:ascii="Georgia" w:hAnsi="Georgia"/>
          <w:sz w:val="21"/>
          <w:szCs w:val="21"/>
        </w:rPr>
        <w:t>e</w:t>
      </w:r>
      <w:r>
        <w:rPr>
          <w:rFonts w:ascii="Georgia" w:hAnsi="Georgia"/>
          <w:sz w:val="21"/>
          <w:szCs w:val="21"/>
        </w:rPr>
        <w:t xml:space="preserve"> pour la formation à l’utilisation des grues </w:t>
      </w:r>
      <w:r w:rsidR="008F1ED4">
        <w:rPr>
          <w:rFonts w:ascii="Georgia" w:hAnsi="Georgia"/>
          <w:sz w:val="21"/>
          <w:szCs w:val="21"/>
        </w:rPr>
        <w:t>automotrices rapides (GMK) au sein du</w:t>
      </w:r>
      <w:r>
        <w:rPr>
          <w:rFonts w:ascii="Georgia" w:hAnsi="Georgia"/>
          <w:sz w:val="21"/>
          <w:szCs w:val="21"/>
        </w:rPr>
        <w:t xml:space="preserve"> service de formation </w:t>
      </w:r>
      <w:r w:rsidR="008F1ED4">
        <w:rPr>
          <w:rFonts w:ascii="Georgia" w:hAnsi="Georgia"/>
          <w:sz w:val="21"/>
          <w:szCs w:val="21"/>
        </w:rPr>
        <w:t>Grove</w:t>
      </w:r>
      <w:r>
        <w:rPr>
          <w:rFonts w:ascii="Georgia" w:hAnsi="Georgia"/>
          <w:sz w:val="21"/>
          <w:szCs w:val="21"/>
        </w:rPr>
        <w:t xml:space="preserve">. </w:t>
      </w:r>
      <w:r w:rsidR="008F1ED4">
        <w:rPr>
          <w:rFonts w:ascii="Georgia" w:hAnsi="Georgia"/>
          <w:sz w:val="21"/>
          <w:szCs w:val="21"/>
        </w:rPr>
        <w:t>Cette cabine</w:t>
      </w:r>
      <w:r>
        <w:rPr>
          <w:rFonts w:ascii="Georgia" w:hAnsi="Georgia"/>
          <w:sz w:val="21"/>
          <w:szCs w:val="21"/>
        </w:rPr>
        <w:t xml:space="preserve"> est </w:t>
      </w:r>
      <w:r w:rsidR="008F1ED4">
        <w:rPr>
          <w:rFonts w:ascii="Georgia" w:hAnsi="Georgia"/>
          <w:sz w:val="21"/>
          <w:szCs w:val="21"/>
        </w:rPr>
        <w:t xml:space="preserve">elle </w:t>
      </w:r>
      <w:r>
        <w:rPr>
          <w:rFonts w:ascii="Georgia" w:hAnsi="Georgia"/>
          <w:sz w:val="21"/>
          <w:szCs w:val="21"/>
        </w:rPr>
        <w:t>aussi équipé</w:t>
      </w:r>
      <w:r w:rsidR="008F1ED4">
        <w:rPr>
          <w:rFonts w:ascii="Georgia" w:hAnsi="Georgia"/>
          <w:sz w:val="21"/>
          <w:szCs w:val="21"/>
        </w:rPr>
        <w:t>e</w:t>
      </w:r>
      <w:r>
        <w:rPr>
          <w:rFonts w:ascii="Georgia" w:hAnsi="Georgia"/>
          <w:sz w:val="21"/>
          <w:szCs w:val="21"/>
        </w:rPr>
        <w:t xml:space="preserve"> du système CCS, et ses utilisateurs manœuvrent une GMK5250 virtuelle, </w:t>
      </w:r>
      <w:r w:rsidR="008F1ED4">
        <w:rPr>
          <w:rFonts w:ascii="Georgia" w:hAnsi="Georgia"/>
          <w:sz w:val="21"/>
          <w:szCs w:val="21"/>
        </w:rPr>
        <w:t>et</w:t>
      </w:r>
      <w:r>
        <w:rPr>
          <w:rFonts w:ascii="Georgia" w:hAnsi="Georgia"/>
          <w:sz w:val="21"/>
          <w:szCs w:val="21"/>
        </w:rPr>
        <w:t xml:space="preserve"> les techniciens peuvent s’entraîner à faire des diagnostics. Ce</w:t>
      </w:r>
      <w:r w:rsidR="008F1ED4">
        <w:rPr>
          <w:rFonts w:ascii="Georgia" w:hAnsi="Georgia"/>
          <w:sz w:val="21"/>
          <w:szCs w:val="21"/>
        </w:rPr>
        <w:t>tte installation</w:t>
      </w:r>
      <w:r>
        <w:rPr>
          <w:rFonts w:ascii="Georgia" w:hAnsi="Georgia"/>
          <w:sz w:val="21"/>
          <w:szCs w:val="21"/>
        </w:rPr>
        <w:t>, présent</w:t>
      </w:r>
      <w:r w:rsidR="008F1ED4">
        <w:rPr>
          <w:rFonts w:ascii="Georgia" w:hAnsi="Georgia"/>
          <w:sz w:val="21"/>
          <w:szCs w:val="21"/>
        </w:rPr>
        <w:t>e</w:t>
      </w:r>
      <w:r>
        <w:rPr>
          <w:rFonts w:ascii="Georgia" w:hAnsi="Georgia"/>
          <w:sz w:val="21"/>
          <w:szCs w:val="21"/>
        </w:rPr>
        <w:t xml:space="preserve"> au salon Bauma, </w:t>
      </w:r>
      <w:r w:rsidR="008F1ED4">
        <w:rPr>
          <w:rFonts w:ascii="Georgia" w:hAnsi="Georgia"/>
          <w:sz w:val="21"/>
          <w:szCs w:val="21"/>
        </w:rPr>
        <w:t xml:space="preserve">permet de promouvoir </w:t>
      </w:r>
      <w:r>
        <w:rPr>
          <w:rFonts w:ascii="Georgia" w:hAnsi="Georgia"/>
          <w:sz w:val="21"/>
          <w:szCs w:val="21"/>
        </w:rPr>
        <w:t>le programme de formation progressif de Manitowoc, qui permet de passer des niveaux Novice à Technicien expert par des tests et une certification pour techniciens experts. Ce programme et sa progression sont inédits dans ce secteur</w:t>
      </w:r>
      <w:r w:rsidR="008F1ED4">
        <w:rPr>
          <w:rFonts w:ascii="Georgia" w:hAnsi="Georgia"/>
          <w:sz w:val="21"/>
          <w:szCs w:val="21"/>
        </w:rPr>
        <w:t>, un</w:t>
      </w:r>
      <w:r>
        <w:rPr>
          <w:rFonts w:ascii="Georgia" w:hAnsi="Georgia"/>
          <w:sz w:val="21"/>
          <w:szCs w:val="21"/>
        </w:rPr>
        <w:t xml:space="preserve"> incontournable </w:t>
      </w:r>
      <w:r w:rsidR="008F1ED4">
        <w:rPr>
          <w:rFonts w:ascii="Georgia" w:hAnsi="Georgia"/>
          <w:sz w:val="21"/>
          <w:szCs w:val="21"/>
        </w:rPr>
        <w:t>de la visite sur le</w:t>
      </w:r>
      <w:r>
        <w:rPr>
          <w:rFonts w:ascii="Georgia" w:hAnsi="Georgia"/>
          <w:sz w:val="21"/>
          <w:szCs w:val="21"/>
        </w:rPr>
        <w:t xml:space="preserve"> stand de Manitowoc.</w:t>
      </w:r>
    </w:p>
    <w:p w14:paraId="0D315694" w14:textId="77777777" w:rsidR="005C29AF" w:rsidRDefault="005C29AF" w:rsidP="00DC2D5D">
      <w:pPr>
        <w:rPr>
          <w:rFonts w:ascii="Georgia" w:hAnsi="Georgia"/>
          <w:kern w:val="10"/>
          <w:sz w:val="21"/>
          <w:szCs w:val="21"/>
        </w:rPr>
      </w:pPr>
    </w:p>
    <w:p w14:paraId="38D33306" w14:textId="77777777" w:rsidR="00BD4E57" w:rsidRDefault="00BD4E57" w:rsidP="00DC2D5D">
      <w:pPr>
        <w:rPr>
          <w:rFonts w:ascii="Georgia" w:hAnsi="Georgia"/>
          <w:kern w:val="10"/>
          <w:sz w:val="21"/>
          <w:szCs w:val="21"/>
        </w:rPr>
      </w:pPr>
    </w:p>
    <w:p w14:paraId="19593D0E" w14:textId="77777777" w:rsidR="00BD4E57" w:rsidRDefault="00396732" w:rsidP="00DC2D5D">
      <w:pPr>
        <w:rPr>
          <w:rFonts w:ascii="Georgia" w:hAnsi="Georgia"/>
          <w:b/>
          <w:kern w:val="10"/>
          <w:sz w:val="21"/>
          <w:szCs w:val="21"/>
        </w:rPr>
      </w:pPr>
      <w:r>
        <w:rPr>
          <w:rFonts w:ascii="Georgia" w:hAnsi="Georgia"/>
          <w:b/>
          <w:sz w:val="21"/>
          <w:szCs w:val="21"/>
        </w:rPr>
        <w:t>Et toujours plus de services</w:t>
      </w:r>
    </w:p>
    <w:p w14:paraId="0F880DB1" w14:textId="77777777" w:rsidR="00396732" w:rsidRDefault="00396732" w:rsidP="00DC2D5D">
      <w:pPr>
        <w:rPr>
          <w:rFonts w:ascii="Georgia" w:hAnsi="Georgia"/>
          <w:b/>
          <w:kern w:val="10"/>
          <w:sz w:val="21"/>
          <w:szCs w:val="21"/>
        </w:rPr>
      </w:pPr>
    </w:p>
    <w:p w14:paraId="7181FD57" w14:textId="6BAEEFF7" w:rsidR="00BD4E57" w:rsidRDefault="00BD4E57" w:rsidP="00BD4E57">
      <w:pPr>
        <w:rPr>
          <w:rFonts w:ascii="Georgia" w:hAnsi="Georgia"/>
          <w:kern w:val="10"/>
          <w:sz w:val="21"/>
          <w:szCs w:val="21"/>
        </w:rPr>
      </w:pPr>
      <w:r>
        <w:rPr>
          <w:rFonts w:ascii="Georgia" w:hAnsi="Georgia"/>
          <w:sz w:val="21"/>
          <w:szCs w:val="21"/>
        </w:rPr>
        <w:t>Le programme EnCORE de Manitowoc sera également présenté au salon Bauma. Ce service rénove des grues pour les clients</w:t>
      </w:r>
      <w:r w:rsidR="00782170">
        <w:rPr>
          <w:rFonts w:ascii="Georgia" w:hAnsi="Georgia"/>
          <w:sz w:val="21"/>
          <w:szCs w:val="21"/>
        </w:rPr>
        <w:t xml:space="preserve">. Des grues dont </w:t>
      </w:r>
      <w:r>
        <w:rPr>
          <w:rFonts w:ascii="Georgia" w:hAnsi="Georgia"/>
          <w:sz w:val="21"/>
          <w:szCs w:val="21"/>
        </w:rPr>
        <w:t xml:space="preserve">une caractéristique précise </w:t>
      </w:r>
      <w:r w:rsidR="00782170">
        <w:rPr>
          <w:rFonts w:ascii="Georgia" w:hAnsi="Georgia"/>
          <w:sz w:val="21"/>
          <w:szCs w:val="21"/>
        </w:rPr>
        <w:t xml:space="preserve">ou une fonctionnalité </w:t>
      </w:r>
      <w:r>
        <w:rPr>
          <w:rFonts w:ascii="Georgia" w:hAnsi="Georgia"/>
          <w:sz w:val="21"/>
          <w:szCs w:val="21"/>
        </w:rPr>
        <w:t xml:space="preserve">particulière </w:t>
      </w:r>
      <w:r w:rsidR="00782170">
        <w:rPr>
          <w:rFonts w:ascii="Georgia" w:hAnsi="Georgia"/>
          <w:sz w:val="21"/>
          <w:szCs w:val="21"/>
        </w:rPr>
        <w:t xml:space="preserve">requièrent de durer plus longtemps pour leurs utilisateurs. Ou simplement </w:t>
      </w:r>
      <w:r>
        <w:rPr>
          <w:rFonts w:ascii="Georgia" w:hAnsi="Georgia"/>
          <w:sz w:val="21"/>
          <w:szCs w:val="21"/>
        </w:rPr>
        <w:t xml:space="preserve">pour d’autres, </w:t>
      </w:r>
      <w:r w:rsidR="00782170">
        <w:rPr>
          <w:rFonts w:ascii="Georgia" w:hAnsi="Georgia"/>
          <w:sz w:val="21"/>
          <w:szCs w:val="21"/>
        </w:rPr>
        <w:t>un</w:t>
      </w:r>
      <w:r>
        <w:rPr>
          <w:rFonts w:ascii="Georgia" w:hAnsi="Georgia"/>
          <w:sz w:val="21"/>
          <w:szCs w:val="21"/>
        </w:rPr>
        <w:t xml:space="preserve"> moyen d’acquérir une grue Manitowoc à prix réduit.  Le programme EnCORE de Manitowoc fournit un </w:t>
      </w:r>
      <w:r w:rsidR="00782170">
        <w:rPr>
          <w:rFonts w:ascii="Georgia" w:hAnsi="Georgia"/>
          <w:sz w:val="21"/>
          <w:szCs w:val="21"/>
        </w:rPr>
        <w:t xml:space="preserve">support </w:t>
      </w:r>
      <w:r>
        <w:rPr>
          <w:rFonts w:ascii="Georgia" w:hAnsi="Georgia"/>
          <w:sz w:val="21"/>
          <w:szCs w:val="21"/>
        </w:rPr>
        <w:t xml:space="preserve">complet au projet, du conseil au service après-vente en passant par la rénovation et le transport. </w:t>
      </w:r>
    </w:p>
    <w:p w14:paraId="22E0DBBB" w14:textId="77777777" w:rsidR="00BD4E57" w:rsidRDefault="00BD4E57" w:rsidP="00BD4E57">
      <w:pPr>
        <w:rPr>
          <w:rFonts w:ascii="Georgia" w:hAnsi="Georgia"/>
          <w:kern w:val="10"/>
          <w:sz w:val="21"/>
          <w:szCs w:val="21"/>
        </w:rPr>
      </w:pPr>
    </w:p>
    <w:p w14:paraId="275A68C8" w14:textId="480A9C2E" w:rsidR="00BD4E57" w:rsidRDefault="00BD4E57" w:rsidP="00BD4E57">
      <w:pPr>
        <w:rPr>
          <w:rFonts w:ascii="Georgia" w:hAnsi="Georgia"/>
          <w:kern w:val="10"/>
          <w:sz w:val="21"/>
          <w:szCs w:val="21"/>
        </w:rPr>
      </w:pPr>
      <w:r>
        <w:rPr>
          <w:rFonts w:ascii="Georgia" w:hAnsi="Georgia"/>
          <w:sz w:val="21"/>
          <w:szCs w:val="21"/>
        </w:rPr>
        <w:t xml:space="preserve">Citons deux avantages supplémentaires du programme de rénovation EnCORE : la grue et ses pièces sont garanties </w:t>
      </w:r>
      <w:r w:rsidR="00782170">
        <w:rPr>
          <w:rFonts w:ascii="Georgia" w:hAnsi="Georgia"/>
          <w:sz w:val="21"/>
          <w:szCs w:val="21"/>
        </w:rPr>
        <w:t>par le fabricant</w:t>
      </w:r>
      <w:r>
        <w:rPr>
          <w:rFonts w:ascii="Georgia" w:hAnsi="Georgia"/>
          <w:sz w:val="21"/>
          <w:szCs w:val="21"/>
        </w:rPr>
        <w:t xml:space="preserve"> et </w:t>
      </w:r>
      <w:r w:rsidR="00782170">
        <w:rPr>
          <w:rFonts w:ascii="Georgia" w:hAnsi="Georgia"/>
          <w:sz w:val="21"/>
          <w:szCs w:val="21"/>
        </w:rPr>
        <w:t xml:space="preserve">la </w:t>
      </w:r>
      <w:r>
        <w:rPr>
          <w:rFonts w:ascii="Georgia" w:hAnsi="Georgia"/>
          <w:sz w:val="21"/>
          <w:szCs w:val="21"/>
        </w:rPr>
        <w:t>documentation technique appropriée est fournie. Les rénovation</w:t>
      </w:r>
      <w:r w:rsidR="00782170">
        <w:rPr>
          <w:rFonts w:ascii="Georgia" w:hAnsi="Georgia"/>
          <w:sz w:val="21"/>
          <w:szCs w:val="21"/>
        </w:rPr>
        <w:t>s hors Manitowoc</w:t>
      </w:r>
      <w:r>
        <w:rPr>
          <w:rFonts w:ascii="Georgia" w:hAnsi="Georgia"/>
          <w:sz w:val="21"/>
          <w:szCs w:val="21"/>
        </w:rPr>
        <w:t xml:space="preserve"> ne permettent pas de proposer la qualité de </w:t>
      </w:r>
      <w:r w:rsidR="00782170">
        <w:rPr>
          <w:rFonts w:ascii="Georgia" w:hAnsi="Georgia"/>
          <w:sz w:val="21"/>
          <w:szCs w:val="21"/>
        </w:rPr>
        <w:t>fabrication</w:t>
      </w:r>
      <w:r>
        <w:rPr>
          <w:rFonts w:ascii="Georgia" w:hAnsi="Georgia"/>
          <w:sz w:val="21"/>
          <w:szCs w:val="21"/>
        </w:rPr>
        <w:t>, les garanties ou la documentation qu’offre le programme EnCORE. En outre, certains des ingénieurs les plus expérimentés participent au</w:t>
      </w:r>
      <w:r w:rsidR="00782170">
        <w:rPr>
          <w:rFonts w:ascii="Georgia" w:hAnsi="Georgia"/>
          <w:sz w:val="21"/>
          <w:szCs w:val="21"/>
        </w:rPr>
        <w:t>x</w:t>
      </w:r>
      <w:r>
        <w:rPr>
          <w:rFonts w:ascii="Georgia" w:hAnsi="Georgia"/>
          <w:sz w:val="21"/>
          <w:szCs w:val="21"/>
        </w:rPr>
        <w:t xml:space="preserve"> projet</w:t>
      </w:r>
      <w:r w:rsidR="00782170">
        <w:rPr>
          <w:rFonts w:ascii="Georgia" w:hAnsi="Georgia"/>
          <w:sz w:val="21"/>
          <w:szCs w:val="21"/>
        </w:rPr>
        <w:t>s de rénovation</w:t>
      </w:r>
      <w:r>
        <w:rPr>
          <w:rFonts w:ascii="Georgia" w:hAnsi="Georgia"/>
          <w:sz w:val="21"/>
          <w:szCs w:val="21"/>
        </w:rPr>
        <w:t xml:space="preserve"> EnCORE. </w:t>
      </w:r>
    </w:p>
    <w:p w14:paraId="52727DF2" w14:textId="77777777" w:rsidR="00BD4E57" w:rsidRDefault="00BD4E57" w:rsidP="00BD4E57">
      <w:pPr>
        <w:rPr>
          <w:rFonts w:ascii="Georgia" w:hAnsi="Georgia"/>
          <w:kern w:val="10"/>
          <w:sz w:val="21"/>
          <w:szCs w:val="21"/>
        </w:rPr>
      </w:pPr>
    </w:p>
    <w:p w14:paraId="0D569D16" w14:textId="2C7B7839" w:rsidR="00BD4E57" w:rsidRDefault="00396732" w:rsidP="00396732">
      <w:pPr>
        <w:rPr>
          <w:rFonts w:ascii="Georgia" w:hAnsi="Georgia"/>
          <w:kern w:val="10"/>
          <w:sz w:val="21"/>
          <w:szCs w:val="21"/>
        </w:rPr>
      </w:pPr>
      <w:r>
        <w:rPr>
          <w:rFonts w:ascii="Georgia" w:hAnsi="Georgia"/>
          <w:sz w:val="21"/>
          <w:szCs w:val="21"/>
        </w:rPr>
        <w:t xml:space="preserve">Le stand de Manitowoc comporte également une multitude d’affichages et d’expositions interactives liées à un ensemble de fonctionnalités et de services, comme son programme de service clientèle Manitowoc Crane Care et son service de financement Manitowoc Finance. Manitowoc cherche à offrir la meilleure rentabilité à ses clients et, avec des programmes tels que Crane Care et Lift Solutions, l’entreprise réduit les temps d’arrêt sur les chantiers et aide les </w:t>
      </w:r>
      <w:r w:rsidR="00782170">
        <w:rPr>
          <w:rFonts w:ascii="Georgia" w:hAnsi="Georgia"/>
          <w:sz w:val="21"/>
          <w:szCs w:val="21"/>
        </w:rPr>
        <w:t xml:space="preserve">clients à réaliser </w:t>
      </w:r>
      <w:r>
        <w:rPr>
          <w:rFonts w:ascii="Georgia" w:hAnsi="Georgia"/>
          <w:sz w:val="21"/>
          <w:szCs w:val="21"/>
        </w:rPr>
        <w:t xml:space="preserve">des </w:t>
      </w:r>
      <w:r w:rsidR="00782170">
        <w:rPr>
          <w:rFonts w:ascii="Georgia" w:hAnsi="Georgia"/>
          <w:sz w:val="21"/>
          <w:szCs w:val="21"/>
        </w:rPr>
        <w:t xml:space="preserve">projets </w:t>
      </w:r>
      <w:r>
        <w:rPr>
          <w:rFonts w:ascii="Georgia" w:hAnsi="Georgia"/>
          <w:sz w:val="21"/>
          <w:szCs w:val="21"/>
        </w:rPr>
        <w:t xml:space="preserve">de levage uniques exigés, </w:t>
      </w:r>
      <w:r w:rsidR="00782170">
        <w:rPr>
          <w:rFonts w:ascii="Georgia" w:hAnsi="Georgia"/>
          <w:sz w:val="21"/>
          <w:szCs w:val="21"/>
        </w:rPr>
        <w:t>pour</w:t>
      </w:r>
      <w:r>
        <w:rPr>
          <w:rFonts w:ascii="Georgia" w:hAnsi="Georgia"/>
          <w:sz w:val="21"/>
          <w:szCs w:val="21"/>
        </w:rPr>
        <w:t xml:space="preserve"> de nombreuses applications</w:t>
      </w:r>
      <w:r w:rsidR="00782170">
        <w:rPr>
          <w:rFonts w:ascii="Georgia" w:hAnsi="Georgia"/>
          <w:sz w:val="21"/>
          <w:szCs w:val="21"/>
        </w:rPr>
        <w:t>.</w:t>
      </w:r>
    </w:p>
    <w:p w14:paraId="4FAC1D37" w14:textId="77777777" w:rsidR="005B4478" w:rsidRDefault="005B4478" w:rsidP="00396732">
      <w:pPr>
        <w:rPr>
          <w:rFonts w:ascii="Georgia" w:hAnsi="Georgia"/>
          <w:kern w:val="10"/>
          <w:sz w:val="21"/>
          <w:szCs w:val="21"/>
        </w:rPr>
      </w:pPr>
    </w:p>
    <w:p w14:paraId="18E9A0D2" w14:textId="602FAF9A" w:rsidR="005B4478" w:rsidRDefault="005B4478" w:rsidP="00396732">
      <w:pPr>
        <w:rPr>
          <w:rFonts w:ascii="Georgia" w:hAnsi="Georgia"/>
          <w:kern w:val="10"/>
          <w:sz w:val="21"/>
          <w:szCs w:val="21"/>
        </w:rPr>
      </w:pPr>
      <w:r>
        <w:rPr>
          <w:rFonts w:ascii="Georgia" w:hAnsi="Georgia"/>
          <w:sz w:val="21"/>
          <w:szCs w:val="21"/>
        </w:rPr>
        <w:t>Pour assurer la longévité</w:t>
      </w:r>
      <w:r w:rsidR="00782170">
        <w:rPr>
          <w:rFonts w:ascii="Georgia" w:hAnsi="Georgia"/>
          <w:sz w:val="21"/>
          <w:szCs w:val="21"/>
        </w:rPr>
        <w:t xml:space="preserve"> des grues</w:t>
      </w:r>
      <w:r>
        <w:rPr>
          <w:rFonts w:ascii="Georgia" w:hAnsi="Georgia"/>
          <w:sz w:val="21"/>
          <w:szCs w:val="21"/>
        </w:rPr>
        <w:t xml:space="preserve">, Crane Care présente des </w:t>
      </w:r>
      <w:r w:rsidR="00782170">
        <w:rPr>
          <w:rFonts w:ascii="Georgia" w:hAnsi="Georgia"/>
          <w:sz w:val="21"/>
          <w:szCs w:val="21"/>
        </w:rPr>
        <w:t xml:space="preserve">services </w:t>
      </w:r>
      <w:r>
        <w:rPr>
          <w:rFonts w:ascii="Georgia" w:hAnsi="Georgia"/>
          <w:sz w:val="21"/>
          <w:szCs w:val="21"/>
        </w:rPr>
        <w:t xml:space="preserve">spécialisés, </w:t>
      </w:r>
      <w:r w:rsidR="000D2592">
        <w:rPr>
          <w:rFonts w:ascii="Georgia" w:hAnsi="Georgia"/>
          <w:sz w:val="21"/>
          <w:szCs w:val="21"/>
        </w:rPr>
        <w:t xml:space="preserve">son </w:t>
      </w:r>
      <w:r>
        <w:rPr>
          <w:rFonts w:ascii="Georgia" w:hAnsi="Georgia"/>
          <w:sz w:val="21"/>
          <w:szCs w:val="21"/>
        </w:rPr>
        <w:t xml:space="preserve">application </w:t>
      </w:r>
      <w:r w:rsidR="000D2592">
        <w:rPr>
          <w:rFonts w:ascii="Georgia" w:hAnsi="Georgia"/>
          <w:sz w:val="21"/>
          <w:szCs w:val="21"/>
        </w:rPr>
        <w:t xml:space="preserve">de maintenance </w:t>
      </w:r>
      <w:r>
        <w:rPr>
          <w:rFonts w:ascii="Georgia" w:hAnsi="Georgia"/>
          <w:sz w:val="21"/>
          <w:szCs w:val="21"/>
        </w:rPr>
        <w:t xml:space="preserve">ainsi que son programme de rénovation à forte valeur permettant de prolonger la durée de vie des grues et d’optimiser le retour sur investissement des clients. </w:t>
      </w:r>
    </w:p>
    <w:p w14:paraId="4ED5053F" w14:textId="77777777" w:rsidR="00CE5CBA" w:rsidRDefault="00CE5CBA" w:rsidP="00396732">
      <w:pPr>
        <w:rPr>
          <w:rFonts w:ascii="Georgia" w:hAnsi="Georgia"/>
          <w:kern w:val="10"/>
          <w:sz w:val="21"/>
          <w:szCs w:val="21"/>
        </w:rPr>
      </w:pPr>
    </w:p>
    <w:p w14:paraId="5D371AD3" w14:textId="6C5283E0" w:rsidR="00CE5CBA" w:rsidRDefault="00CE5CBA" w:rsidP="00396732">
      <w:pPr>
        <w:rPr>
          <w:rFonts w:ascii="Georgia" w:hAnsi="Georgia"/>
          <w:kern w:val="10"/>
          <w:sz w:val="21"/>
          <w:szCs w:val="21"/>
        </w:rPr>
      </w:pPr>
      <w:r>
        <w:rPr>
          <w:rFonts w:ascii="Georgia" w:hAnsi="Georgia"/>
          <w:sz w:val="21"/>
          <w:szCs w:val="21"/>
        </w:rPr>
        <w:t xml:space="preserve">« Manitowoc cherche </w:t>
      </w:r>
      <w:r w:rsidR="000D2592">
        <w:rPr>
          <w:rFonts w:ascii="Georgia" w:hAnsi="Georgia"/>
          <w:sz w:val="21"/>
          <w:szCs w:val="21"/>
        </w:rPr>
        <w:t xml:space="preserve">en continu </w:t>
      </w:r>
      <w:r>
        <w:rPr>
          <w:rFonts w:ascii="Georgia" w:hAnsi="Georgia"/>
          <w:sz w:val="21"/>
          <w:szCs w:val="21"/>
        </w:rPr>
        <w:t>à proposer à l’industrie du levage la gamme de</w:t>
      </w:r>
      <w:r w:rsidR="000D2592">
        <w:rPr>
          <w:rFonts w:ascii="Georgia" w:hAnsi="Georgia"/>
          <w:sz w:val="21"/>
          <w:szCs w:val="21"/>
        </w:rPr>
        <w:t xml:space="preserve"> services </w:t>
      </w:r>
      <w:r>
        <w:rPr>
          <w:rFonts w:ascii="Georgia" w:hAnsi="Georgia"/>
          <w:sz w:val="21"/>
          <w:szCs w:val="21"/>
        </w:rPr>
        <w:t xml:space="preserve">après-vente et d’assistance la plus complète du marché », explique Barry Pennypacker, président-directeur général de The Manitowoc Company. « Grâce à la </w:t>
      </w:r>
      <w:r w:rsidR="000D2592">
        <w:rPr>
          <w:rFonts w:ascii="Georgia" w:hAnsi="Georgia"/>
          <w:sz w:val="21"/>
          <w:szCs w:val="21"/>
        </w:rPr>
        <w:t xml:space="preserve">mise en </w:t>
      </w:r>
      <w:r w:rsidR="00544971">
        <w:rPr>
          <w:rFonts w:ascii="Georgia" w:hAnsi="Georgia"/>
          <w:sz w:val="21"/>
          <w:szCs w:val="21"/>
        </w:rPr>
        <w:t>œuvre</w:t>
      </w:r>
      <w:r w:rsidR="000D2592">
        <w:rPr>
          <w:rFonts w:ascii="Georgia" w:hAnsi="Georgia"/>
          <w:sz w:val="21"/>
          <w:szCs w:val="21"/>
        </w:rPr>
        <w:t xml:space="preserve"> </w:t>
      </w:r>
      <w:r>
        <w:rPr>
          <w:rFonts w:ascii="Georgia" w:hAnsi="Georgia"/>
          <w:sz w:val="21"/>
          <w:szCs w:val="21"/>
        </w:rPr>
        <w:t xml:space="preserve">d’outils numériques et à l’expansion </w:t>
      </w:r>
      <w:r>
        <w:rPr>
          <w:rFonts w:ascii="Georgia" w:hAnsi="Georgia"/>
          <w:sz w:val="21"/>
          <w:szCs w:val="21"/>
        </w:rPr>
        <w:lastRenderedPageBreak/>
        <w:t xml:space="preserve">de nos offres de formation et de service après-vente, nous voulons aider nos clients à tirer le meilleur retour sur investissement de leurs grues. C’est là tout </w:t>
      </w:r>
      <w:r>
        <w:rPr>
          <w:rFonts w:ascii="Georgia" w:hAnsi="Georgia"/>
          <w:i/>
          <w:sz w:val="21"/>
          <w:szCs w:val="21"/>
        </w:rPr>
        <w:t>The Manitowoc Way</w:t>
      </w:r>
      <w:r>
        <w:rPr>
          <w:rFonts w:ascii="Georgia" w:hAnsi="Georgia"/>
          <w:sz w:val="21"/>
          <w:szCs w:val="21"/>
        </w:rPr>
        <w:t xml:space="preserve"> en action. »</w:t>
      </w:r>
    </w:p>
    <w:p w14:paraId="260D01CC" w14:textId="77777777" w:rsidR="00BD4E57" w:rsidRPr="00BD4E57" w:rsidRDefault="00BD4E57" w:rsidP="00BD4E57">
      <w:pPr>
        <w:rPr>
          <w:rFonts w:ascii="Georgia" w:hAnsi="Georgia"/>
          <w:kern w:val="10"/>
          <w:sz w:val="21"/>
          <w:szCs w:val="21"/>
        </w:rPr>
      </w:pPr>
    </w:p>
    <w:p w14:paraId="5C0AAD39" w14:textId="77777777" w:rsidR="00DC2D5D" w:rsidRPr="003F44FD" w:rsidRDefault="00DC2D5D" w:rsidP="00DC2D5D">
      <w:pPr>
        <w:spacing w:line="276" w:lineRule="auto"/>
        <w:rPr>
          <w:rFonts w:ascii="Georgia" w:hAnsi="Georgia" w:cs="Georgia"/>
          <w:sz w:val="21"/>
          <w:szCs w:val="21"/>
        </w:rPr>
      </w:pPr>
    </w:p>
    <w:p w14:paraId="20A453CD" w14:textId="77777777" w:rsidR="00DC2D5D" w:rsidRPr="003F44FD" w:rsidRDefault="00F52037" w:rsidP="00DC2D5D">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5B2FAF1F" w14:textId="77777777" w:rsidR="00DC2D5D" w:rsidRPr="003F44FD" w:rsidRDefault="00DC2D5D" w:rsidP="00DC2D5D">
      <w:pPr>
        <w:tabs>
          <w:tab w:val="left" w:pos="1055"/>
          <w:tab w:val="left" w:pos="4111"/>
          <w:tab w:val="left" w:pos="5812"/>
          <w:tab w:val="left" w:pos="7371"/>
        </w:tabs>
        <w:spacing w:line="276" w:lineRule="auto"/>
        <w:jc w:val="center"/>
        <w:rPr>
          <w:rFonts w:ascii="Georgia" w:hAnsi="Georgia" w:cs="Georgia"/>
          <w:sz w:val="21"/>
          <w:szCs w:val="21"/>
        </w:rPr>
      </w:pPr>
    </w:p>
    <w:p w14:paraId="4F5E1552" w14:textId="77777777" w:rsidR="000D44FC" w:rsidRPr="003F44FD" w:rsidRDefault="000D44FC" w:rsidP="00DC2D5D">
      <w:pPr>
        <w:tabs>
          <w:tab w:val="left" w:pos="1055"/>
          <w:tab w:val="left" w:pos="4111"/>
          <w:tab w:val="left" w:pos="5812"/>
          <w:tab w:val="left" w:pos="7371"/>
        </w:tabs>
        <w:spacing w:line="276" w:lineRule="auto"/>
        <w:jc w:val="center"/>
        <w:rPr>
          <w:rFonts w:ascii="Georgia" w:hAnsi="Georgia" w:cs="Georgia"/>
          <w:sz w:val="21"/>
          <w:szCs w:val="21"/>
        </w:rPr>
      </w:pPr>
    </w:p>
    <w:p w14:paraId="6764DB8E" w14:textId="77777777" w:rsidR="00DC2D5D" w:rsidRPr="003F44FD" w:rsidRDefault="00F52037" w:rsidP="00DC2D5D">
      <w:pPr>
        <w:spacing w:line="276" w:lineRule="auto"/>
        <w:outlineLvl w:val="0"/>
        <w:rPr>
          <w:rFonts w:ascii="Verdana" w:hAnsi="Verdana"/>
          <w:b/>
          <w:color w:val="41525C"/>
          <w:sz w:val="18"/>
          <w:szCs w:val="18"/>
        </w:rPr>
      </w:pPr>
      <w:r>
        <w:rPr>
          <w:rFonts w:ascii="Verdana" w:hAnsi="Verdana"/>
          <w:color w:val="ED1C2A"/>
          <w:sz w:val="18"/>
          <w:szCs w:val="18"/>
        </w:rPr>
        <w:t>CONTACT</w:t>
      </w:r>
    </w:p>
    <w:p w14:paraId="2347BE97" w14:textId="77777777" w:rsidR="00151832" w:rsidRPr="003F44FD" w:rsidRDefault="002E7BEC" w:rsidP="00151832">
      <w:pPr>
        <w:tabs>
          <w:tab w:val="left" w:pos="3969"/>
        </w:tabs>
        <w:spacing w:line="276" w:lineRule="auto"/>
        <w:rPr>
          <w:rFonts w:ascii="Verdana" w:hAnsi="Verdana"/>
          <w:b/>
          <w:color w:val="41525C"/>
          <w:sz w:val="18"/>
          <w:szCs w:val="18"/>
        </w:rPr>
      </w:pPr>
      <w:r>
        <w:rPr>
          <w:rFonts w:ascii="Verdana" w:hAnsi="Verdana"/>
          <w:b/>
          <w:color w:val="41525C"/>
          <w:sz w:val="18"/>
          <w:szCs w:val="18"/>
        </w:rPr>
        <w:t>Chris Bratthauar</w:t>
      </w:r>
      <w:r>
        <w:rPr>
          <w:rFonts w:ascii="Verdana" w:hAnsi="Verdana"/>
          <w:sz w:val="18"/>
          <w:szCs w:val="18"/>
        </w:rPr>
        <w:tab/>
      </w:r>
    </w:p>
    <w:p w14:paraId="12675ED4" w14:textId="77777777" w:rsidR="00151832" w:rsidRPr="003F44FD" w:rsidRDefault="00151832" w:rsidP="00151832">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22ADB8CB" w14:textId="77777777" w:rsidR="00151832" w:rsidRPr="003F44FD" w:rsidRDefault="002E7BEC" w:rsidP="00151832">
      <w:pPr>
        <w:tabs>
          <w:tab w:val="left" w:pos="3969"/>
        </w:tabs>
        <w:spacing w:line="276" w:lineRule="auto"/>
        <w:rPr>
          <w:rFonts w:ascii="Verdana" w:hAnsi="Verdana"/>
          <w:color w:val="41525C"/>
          <w:sz w:val="18"/>
          <w:szCs w:val="18"/>
        </w:rPr>
      </w:pPr>
      <w:r>
        <w:rPr>
          <w:rFonts w:ascii="Verdana" w:hAnsi="Verdana"/>
          <w:color w:val="41525C"/>
          <w:sz w:val="18"/>
          <w:szCs w:val="18"/>
        </w:rPr>
        <w:t>T +1 717 593 5348</w:t>
      </w:r>
      <w:r>
        <w:rPr>
          <w:rFonts w:ascii="Verdana" w:hAnsi="Verdana"/>
          <w:color w:val="41525C"/>
          <w:sz w:val="18"/>
          <w:szCs w:val="18"/>
        </w:rPr>
        <w:tab/>
      </w:r>
    </w:p>
    <w:p w14:paraId="7D970C0C" w14:textId="77777777" w:rsidR="00DC2D5D" w:rsidRPr="003F44FD" w:rsidRDefault="00C73B0A" w:rsidP="00DC2D5D">
      <w:pPr>
        <w:tabs>
          <w:tab w:val="left" w:pos="1055"/>
          <w:tab w:val="left" w:pos="3969"/>
          <w:tab w:val="left" w:pos="6379"/>
          <w:tab w:val="left" w:pos="7371"/>
        </w:tabs>
        <w:spacing w:line="276" w:lineRule="auto"/>
        <w:rPr>
          <w:rFonts w:ascii="Verdana" w:hAnsi="Verdana"/>
          <w:b/>
          <w:color w:val="41525C"/>
          <w:sz w:val="18"/>
          <w:szCs w:val="18"/>
        </w:rPr>
      </w:pPr>
      <w:hyperlink r:id="rId8" w:history="1">
        <w:r w:rsidR="004A1C93">
          <w:rPr>
            <w:rStyle w:val="Hyperlink"/>
            <w:rFonts w:ascii="Verdana" w:hAnsi="Verdana"/>
            <w:sz w:val="18"/>
            <w:szCs w:val="18"/>
          </w:rPr>
          <w:t>chris.bratthauar@manitowoc.com</w:t>
        </w:r>
      </w:hyperlink>
    </w:p>
    <w:p w14:paraId="26B6336E" w14:textId="77777777" w:rsidR="00DC2D5D" w:rsidRPr="003F44FD" w:rsidRDefault="00DC2D5D" w:rsidP="00DC2D5D">
      <w:pPr>
        <w:spacing w:line="276" w:lineRule="auto"/>
        <w:rPr>
          <w:rFonts w:ascii="Verdana" w:hAnsi="Verdana"/>
          <w:color w:val="ED1C2A"/>
          <w:sz w:val="18"/>
          <w:szCs w:val="18"/>
        </w:rPr>
      </w:pPr>
    </w:p>
    <w:p w14:paraId="36DFBB3C" w14:textId="77777777" w:rsidR="00DC2D5D" w:rsidRPr="003F44FD" w:rsidRDefault="00F52037" w:rsidP="00DC2D5D">
      <w:pPr>
        <w:widowControl w:val="0"/>
        <w:autoSpaceDE w:val="0"/>
        <w:autoSpaceDN w:val="0"/>
        <w:adjustRightInd w:val="0"/>
        <w:spacing w:line="276" w:lineRule="auto"/>
        <w:rPr>
          <w:rFonts w:ascii="Verdana" w:hAnsi="Verdana" w:cs="Calibri"/>
          <w:color w:val="FF0000"/>
          <w:sz w:val="18"/>
          <w:szCs w:val="19"/>
        </w:rPr>
      </w:pPr>
      <w:r>
        <w:rPr>
          <w:rFonts w:ascii="Verdana" w:hAnsi="Verdana"/>
          <w:bCs/>
          <w:color w:val="FF0000"/>
          <w:sz w:val="18"/>
          <w:szCs w:val="19"/>
        </w:rPr>
        <w:t>À PROPOS DE THE MANITOWOC COMPANY, INC.</w:t>
      </w:r>
    </w:p>
    <w:p w14:paraId="401EB015" w14:textId="436E8365" w:rsidR="00DC2D5D" w:rsidRPr="003F44FD" w:rsidRDefault="00F52037" w:rsidP="00DC2D5D">
      <w:pPr>
        <w:spacing w:line="276" w:lineRule="auto"/>
        <w:rPr>
          <w:rFonts w:ascii="Georgia" w:hAnsi="Georgia"/>
          <w:color w:val="41525C"/>
          <w:sz w:val="19"/>
          <w:szCs w:val="19"/>
        </w:rPr>
      </w:pPr>
      <w:r>
        <w:rPr>
          <w:rFonts w:ascii="Verdana" w:hAnsi="Verdana"/>
          <w:color w:val="41525C"/>
          <w:sz w:val="18"/>
          <w:szCs w:val="18"/>
        </w:rPr>
        <w:t xml:space="preserve">Fondée en 1902, The Manitowoc Company, Inc. est un leader mondial dans la fabrication de grues et de solutions de levage et compte des unités de production, de distribution et de service dans 20 pays. Aux États-Unis, les marques Grove, Manitowoc, National Crane, Potain et Shuttlelift sont vendues et entretenues par Grove US, LLC, une filiale en propriété exclusive de The Manitowoc Company, Inc. En 2018, Manitowoc a réalisé un total de 1,8 milliard de dollars de chiffre </w:t>
      </w:r>
      <w:r w:rsidR="00544971">
        <w:rPr>
          <w:rFonts w:ascii="Verdana" w:hAnsi="Verdana"/>
          <w:color w:val="41525C"/>
          <w:sz w:val="18"/>
          <w:szCs w:val="18"/>
        </w:rPr>
        <w:t xml:space="preserve">d’affaires net, dont plus de la </w:t>
      </w:r>
      <w:bookmarkStart w:id="0" w:name="_GoBack"/>
      <w:bookmarkEnd w:id="0"/>
      <w:r>
        <w:rPr>
          <w:rFonts w:ascii="Verdana" w:hAnsi="Verdana"/>
          <w:color w:val="41525C"/>
          <w:sz w:val="18"/>
          <w:szCs w:val="18"/>
        </w:rPr>
        <w:t>moitié généré en dehors des États-Unis.</w:t>
      </w:r>
    </w:p>
    <w:p w14:paraId="7455F3D0" w14:textId="77777777" w:rsidR="00DC2D5D" w:rsidRPr="003F44FD" w:rsidRDefault="00DC2D5D" w:rsidP="00DC2D5D">
      <w:pPr>
        <w:spacing w:line="276" w:lineRule="auto"/>
        <w:rPr>
          <w:rFonts w:ascii="Georgia" w:hAnsi="Georgia"/>
          <w:color w:val="41525C"/>
          <w:sz w:val="19"/>
          <w:szCs w:val="19"/>
        </w:rPr>
      </w:pPr>
    </w:p>
    <w:p w14:paraId="207758C4" w14:textId="77777777" w:rsidR="00DC2D5D" w:rsidRPr="003F44FD" w:rsidRDefault="00DC2D5D" w:rsidP="00DC2D5D">
      <w:pPr>
        <w:spacing w:line="276" w:lineRule="auto"/>
        <w:rPr>
          <w:rFonts w:ascii="Georgia" w:hAnsi="Georgia"/>
          <w:color w:val="41525C"/>
          <w:sz w:val="19"/>
          <w:szCs w:val="19"/>
        </w:rPr>
      </w:pPr>
    </w:p>
    <w:p w14:paraId="1D9527C1" w14:textId="77777777" w:rsidR="00DC2D5D" w:rsidRPr="00CF7474" w:rsidRDefault="00F52037" w:rsidP="00DC2D5D">
      <w:pPr>
        <w:spacing w:line="276" w:lineRule="auto"/>
        <w:rPr>
          <w:rFonts w:ascii="Verdana" w:hAnsi="Verdana"/>
          <w:sz w:val="18"/>
          <w:szCs w:val="18"/>
          <w:lang w:val="en-US"/>
        </w:rPr>
      </w:pPr>
      <w:r w:rsidRPr="00CF7474">
        <w:rPr>
          <w:rFonts w:ascii="Verdana" w:hAnsi="Verdana"/>
          <w:color w:val="ED1C2A"/>
          <w:sz w:val="18"/>
          <w:szCs w:val="18"/>
          <w:lang w:val="en-US"/>
        </w:rPr>
        <w:t>THE MANITOWOC COMPANY, INC.</w:t>
      </w:r>
    </w:p>
    <w:p w14:paraId="7E22D4B3" w14:textId="77777777" w:rsidR="00DC2D5D" w:rsidRPr="00CF7474" w:rsidRDefault="00F52037" w:rsidP="00DC2D5D">
      <w:pPr>
        <w:spacing w:line="276" w:lineRule="auto"/>
        <w:rPr>
          <w:rFonts w:ascii="Verdana" w:hAnsi="Verdana"/>
          <w:color w:val="41525C"/>
          <w:sz w:val="18"/>
          <w:lang w:val="en-US"/>
        </w:rPr>
      </w:pPr>
      <w:r w:rsidRPr="00CF7474">
        <w:rPr>
          <w:rFonts w:ascii="Verdana" w:hAnsi="Verdana"/>
          <w:color w:val="41525C"/>
          <w:sz w:val="18"/>
          <w:lang w:val="en-US"/>
        </w:rPr>
        <w:t>One Park Plaza – 11270 West Park Place – Suite 1000 – Milwaukee, WI 53224, États-Unis</w:t>
      </w:r>
    </w:p>
    <w:p w14:paraId="1946E312" w14:textId="77777777" w:rsidR="00DC2D5D" w:rsidRPr="003F44FD" w:rsidRDefault="00F52037" w:rsidP="00DC2D5D">
      <w:pPr>
        <w:spacing w:line="276" w:lineRule="auto"/>
        <w:rPr>
          <w:rFonts w:ascii="Verdana" w:hAnsi="Verdana"/>
          <w:color w:val="41525C"/>
          <w:sz w:val="18"/>
        </w:rPr>
      </w:pPr>
      <w:r>
        <w:rPr>
          <w:rFonts w:ascii="Verdana" w:hAnsi="Verdana"/>
          <w:color w:val="41525C"/>
          <w:sz w:val="18"/>
        </w:rPr>
        <w:t>T +1 414 760 4600</w:t>
      </w:r>
    </w:p>
    <w:p w14:paraId="4F81EFBF" w14:textId="77777777" w:rsidR="00DC2D5D" w:rsidRPr="003F44FD" w:rsidRDefault="00C73B0A" w:rsidP="00DC2D5D">
      <w:pPr>
        <w:spacing w:line="276" w:lineRule="auto"/>
        <w:rPr>
          <w:rFonts w:ascii="Verdana" w:hAnsi="Verdana"/>
          <w:b/>
          <w:color w:val="41525C"/>
          <w:sz w:val="18"/>
          <w:szCs w:val="18"/>
          <w:u w:val="single"/>
        </w:rPr>
      </w:pPr>
      <w:hyperlink r:id="rId9" w:history="1">
        <w:r w:rsidR="004A1C93">
          <w:rPr>
            <w:rStyle w:val="Hyperlink"/>
            <w:rFonts w:ascii="Verdana" w:hAnsi="Verdana"/>
            <w:b/>
            <w:color w:val="41525C"/>
            <w:sz w:val="18"/>
            <w:szCs w:val="18"/>
          </w:rPr>
          <w:t>www.manitowoc.com</w:t>
        </w:r>
      </w:hyperlink>
    </w:p>
    <w:p w14:paraId="46D753CB" w14:textId="77777777" w:rsidR="00DC2D5D" w:rsidRPr="003F44FD" w:rsidRDefault="00DC2D5D" w:rsidP="00DC2D5D">
      <w:pPr>
        <w:spacing w:line="276" w:lineRule="auto"/>
        <w:rPr>
          <w:rFonts w:ascii="Verdana" w:hAnsi="Verdana"/>
          <w:b/>
          <w:color w:val="41525C"/>
          <w:sz w:val="18"/>
          <w:szCs w:val="18"/>
          <w:u w:val="single"/>
        </w:rPr>
      </w:pPr>
    </w:p>
    <w:sectPr w:rsidR="00DC2D5D" w:rsidRPr="003F44FD" w:rsidSect="00DC2D5D">
      <w:headerReference w:type="default" r:id="rId1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9C1B7" w14:textId="77777777" w:rsidR="00C73B0A" w:rsidRDefault="00C73B0A">
      <w:r>
        <w:separator/>
      </w:r>
    </w:p>
  </w:endnote>
  <w:endnote w:type="continuationSeparator" w:id="0">
    <w:p w14:paraId="1BF1C9EE" w14:textId="77777777" w:rsidR="00C73B0A" w:rsidRDefault="00C73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6DA9B" w14:textId="77777777" w:rsidR="00C73B0A" w:rsidRDefault="00C73B0A">
      <w:r>
        <w:separator/>
      </w:r>
    </w:p>
  </w:footnote>
  <w:footnote w:type="continuationSeparator" w:id="0">
    <w:p w14:paraId="07934CB2" w14:textId="77777777" w:rsidR="00C73B0A" w:rsidRDefault="00C73B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B87B3" w14:textId="77777777" w:rsidR="00E01A02" w:rsidRPr="00164A29" w:rsidRDefault="00E01A02" w:rsidP="00DC2D5D">
    <w:pPr>
      <w:tabs>
        <w:tab w:val="left" w:pos="1055"/>
        <w:tab w:val="left" w:pos="4111"/>
        <w:tab w:val="left" w:pos="7371"/>
      </w:tabs>
      <w:spacing w:line="276" w:lineRule="auto"/>
      <w:rPr>
        <w:rFonts w:ascii="Verdana" w:hAnsi="Verdana"/>
        <w:b/>
        <w:color w:val="41525C"/>
        <w:sz w:val="18"/>
        <w:szCs w:val="18"/>
      </w:rPr>
    </w:pPr>
    <w:r>
      <w:rPr>
        <w:rFonts w:ascii="Verdana" w:hAnsi="Verdana"/>
        <w:b/>
        <w:bCs/>
        <w:color w:val="41525C"/>
        <w:sz w:val="18"/>
        <w:szCs w:val="18"/>
      </w:rPr>
      <w:t>L’avenir du levage au salon Bauma 2019</w:t>
    </w:r>
  </w:p>
  <w:p w14:paraId="65A1C68D" w14:textId="77777777" w:rsidR="00E01A02" w:rsidRPr="00164A29" w:rsidRDefault="00E01A02" w:rsidP="00DC2D5D">
    <w:pPr>
      <w:spacing w:line="276" w:lineRule="auto"/>
      <w:rPr>
        <w:rFonts w:ascii="Verdana" w:hAnsi="Verdana"/>
        <w:color w:val="ED1C2A"/>
        <w:sz w:val="18"/>
        <w:szCs w:val="18"/>
      </w:rPr>
    </w:pPr>
    <w:r>
      <w:rPr>
        <w:rFonts w:ascii="Verdana" w:hAnsi="Verdana"/>
        <w:color w:val="41525C"/>
        <w:sz w:val="18"/>
        <w:szCs w:val="18"/>
      </w:rPr>
      <w:t>Le 8 avril 2019</w:t>
    </w:r>
  </w:p>
  <w:p w14:paraId="0A4AF7FA" w14:textId="77777777" w:rsidR="00E01A02" w:rsidRPr="003E31C0" w:rsidRDefault="00E01A02" w:rsidP="00DC2D5D">
    <w:pPr>
      <w:spacing w:line="276" w:lineRule="auto"/>
      <w:rPr>
        <w:rFonts w:ascii="Verdana" w:hAnsi="Verdana"/>
        <w:sz w:val="16"/>
        <w:szCs w:val="16"/>
      </w:rPr>
    </w:pPr>
  </w:p>
  <w:p w14:paraId="7917E2BF" w14:textId="77777777" w:rsidR="00E01A02" w:rsidRDefault="00E01A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22018"/>
    <w:rsid w:val="000230D6"/>
    <w:rsid w:val="000309D3"/>
    <w:rsid w:val="00063B5C"/>
    <w:rsid w:val="000947BA"/>
    <w:rsid w:val="000D2592"/>
    <w:rsid w:val="000D44FC"/>
    <w:rsid w:val="001055B2"/>
    <w:rsid w:val="00151832"/>
    <w:rsid w:val="0015287E"/>
    <w:rsid w:val="0015554D"/>
    <w:rsid w:val="001803F2"/>
    <w:rsid w:val="001901A6"/>
    <w:rsid w:val="0019696D"/>
    <w:rsid w:val="001A2221"/>
    <w:rsid w:val="001A6D59"/>
    <w:rsid w:val="001B3AC2"/>
    <w:rsid w:val="00206DE3"/>
    <w:rsid w:val="00236061"/>
    <w:rsid w:val="002609C9"/>
    <w:rsid w:val="00276C33"/>
    <w:rsid w:val="002A1EA6"/>
    <w:rsid w:val="002E7BEC"/>
    <w:rsid w:val="00364D23"/>
    <w:rsid w:val="0037221A"/>
    <w:rsid w:val="00396732"/>
    <w:rsid w:val="003A3220"/>
    <w:rsid w:val="003B6F6B"/>
    <w:rsid w:val="003D46E0"/>
    <w:rsid w:val="003D6B56"/>
    <w:rsid w:val="003D6E86"/>
    <w:rsid w:val="003E01F4"/>
    <w:rsid w:val="003F31F7"/>
    <w:rsid w:val="003F44FD"/>
    <w:rsid w:val="00414C94"/>
    <w:rsid w:val="0043122B"/>
    <w:rsid w:val="004613C6"/>
    <w:rsid w:val="004702C9"/>
    <w:rsid w:val="004A1C93"/>
    <w:rsid w:val="004A2A6D"/>
    <w:rsid w:val="004E7492"/>
    <w:rsid w:val="00501523"/>
    <w:rsid w:val="00510E2B"/>
    <w:rsid w:val="005204D1"/>
    <w:rsid w:val="00533D4B"/>
    <w:rsid w:val="00536636"/>
    <w:rsid w:val="00544971"/>
    <w:rsid w:val="00563AB4"/>
    <w:rsid w:val="005B4478"/>
    <w:rsid w:val="005C29AF"/>
    <w:rsid w:val="005E13BC"/>
    <w:rsid w:val="005F464D"/>
    <w:rsid w:val="00685E0D"/>
    <w:rsid w:val="006C3929"/>
    <w:rsid w:val="006E451C"/>
    <w:rsid w:val="0072201B"/>
    <w:rsid w:val="0074188C"/>
    <w:rsid w:val="00782170"/>
    <w:rsid w:val="00783CA8"/>
    <w:rsid w:val="00796ACE"/>
    <w:rsid w:val="0079777E"/>
    <w:rsid w:val="007A4382"/>
    <w:rsid w:val="00804B60"/>
    <w:rsid w:val="00860876"/>
    <w:rsid w:val="00865327"/>
    <w:rsid w:val="00877399"/>
    <w:rsid w:val="00881CA8"/>
    <w:rsid w:val="008852FE"/>
    <w:rsid w:val="008B0460"/>
    <w:rsid w:val="008B2702"/>
    <w:rsid w:val="008F1ED4"/>
    <w:rsid w:val="009462A7"/>
    <w:rsid w:val="009837AA"/>
    <w:rsid w:val="00AA5A64"/>
    <w:rsid w:val="00AC56E9"/>
    <w:rsid w:val="00B034AB"/>
    <w:rsid w:val="00B45CD4"/>
    <w:rsid w:val="00B5689A"/>
    <w:rsid w:val="00B82842"/>
    <w:rsid w:val="00BC6A25"/>
    <w:rsid w:val="00BD4E57"/>
    <w:rsid w:val="00C1442D"/>
    <w:rsid w:val="00C56BB7"/>
    <w:rsid w:val="00C73B0A"/>
    <w:rsid w:val="00C949EC"/>
    <w:rsid w:val="00CB29E4"/>
    <w:rsid w:val="00CE4DC6"/>
    <w:rsid w:val="00CE5CBA"/>
    <w:rsid w:val="00CF6136"/>
    <w:rsid w:val="00CF7474"/>
    <w:rsid w:val="00D130CE"/>
    <w:rsid w:val="00D156A7"/>
    <w:rsid w:val="00D5300B"/>
    <w:rsid w:val="00D5768D"/>
    <w:rsid w:val="00D745B0"/>
    <w:rsid w:val="00D80C57"/>
    <w:rsid w:val="00DA7B88"/>
    <w:rsid w:val="00DC2D5D"/>
    <w:rsid w:val="00DC3FDD"/>
    <w:rsid w:val="00E01A02"/>
    <w:rsid w:val="00E67B76"/>
    <w:rsid w:val="00E90562"/>
    <w:rsid w:val="00E91AD0"/>
    <w:rsid w:val="00EA0B14"/>
    <w:rsid w:val="00EA64DF"/>
    <w:rsid w:val="00EE7003"/>
    <w:rsid w:val="00EF2877"/>
    <w:rsid w:val="00EF369C"/>
    <w:rsid w:val="00EF723E"/>
    <w:rsid w:val="00F50D1D"/>
    <w:rsid w:val="00F52037"/>
    <w:rsid w:val="00F60752"/>
    <w:rsid w:val="00F62B08"/>
    <w:rsid w:val="00FC0DA4"/>
    <w:rsid w:val="00FC6399"/>
    <w:rsid w:val="00FD4F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3B7B5A"/>
  <w15:docId w15:val="{78BF77DA-BFF7-4075-A253-09F1FA4D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chris.bratthauar@manitowoc.com" TargetMode="External"/><Relationship Id="rId9" Type="http://schemas.openxmlformats.org/officeDocument/2006/relationships/hyperlink" Target="http://www.manitowoccranes.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1192</Words>
  <Characters>6797</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3</cp:revision>
  <cp:lastPrinted>2014-03-31T14:21:00Z</cp:lastPrinted>
  <dcterms:created xsi:type="dcterms:W3CDTF">2019-04-03T15:47:00Z</dcterms:created>
  <dcterms:modified xsi:type="dcterms:W3CDTF">2019-04-03T16:01:00Z</dcterms:modified>
</cp:coreProperties>
</file>