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437BFCDF" w:rsidR="0092578F" w:rsidRPr="004A3855" w:rsidRDefault="00BD62FC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4A3855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AF" w:rsidRPr="004A3855">
        <w:rPr>
          <w:rFonts w:ascii="Verdana" w:hAnsi="Verdana"/>
          <w:color w:val="ED1C2A"/>
          <w:sz w:val="30"/>
          <w:szCs w:val="30"/>
        </w:rPr>
        <w:t>NEWS</w:t>
      </w:r>
      <w:r w:rsidR="0078732C" w:rsidRPr="004A3855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56F87C1D" w:rsidR="0092578F" w:rsidRPr="004A3855" w:rsidRDefault="00353A83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Octo</w:t>
      </w:r>
      <w:r w:rsidR="00E306AC" w:rsidRPr="004A3855">
        <w:rPr>
          <w:rFonts w:ascii="Verdana" w:hAnsi="Verdana"/>
          <w:color w:val="41525C"/>
          <w:sz w:val="18"/>
          <w:szCs w:val="18"/>
        </w:rPr>
        <w:t>ber</w:t>
      </w:r>
      <w:r w:rsidR="006D73B7" w:rsidRPr="004A3855">
        <w:rPr>
          <w:rFonts w:ascii="Verdana" w:hAnsi="Verdana"/>
          <w:color w:val="41525C"/>
          <w:sz w:val="18"/>
          <w:szCs w:val="18"/>
        </w:rPr>
        <w:t xml:space="preserve"> </w:t>
      </w:r>
      <w:r w:rsidR="003C4CA7">
        <w:rPr>
          <w:rFonts w:ascii="Verdana" w:hAnsi="Verdana"/>
          <w:color w:val="41525C"/>
          <w:sz w:val="18"/>
          <w:szCs w:val="18"/>
        </w:rPr>
        <w:t>21</w:t>
      </w:r>
      <w:r w:rsidR="00951E4C" w:rsidRPr="004A3855">
        <w:rPr>
          <w:rFonts w:ascii="Verdana" w:hAnsi="Verdana"/>
          <w:color w:val="41525C"/>
          <w:sz w:val="18"/>
          <w:szCs w:val="18"/>
        </w:rPr>
        <w:t>,</w:t>
      </w:r>
      <w:r w:rsidR="42A7BE30" w:rsidRPr="004A3855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4A3855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4A3855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3345F5B3" w:rsidR="002D7394" w:rsidRPr="004A3855" w:rsidRDefault="005645A8" w:rsidP="004D4AD0">
      <w:pPr>
        <w:outlineLvl w:val="0"/>
        <w:rPr>
          <w:rFonts w:ascii="Georgia" w:hAnsi="Georgia"/>
          <w:b/>
          <w:sz w:val="28"/>
          <w:szCs w:val="28"/>
        </w:rPr>
      </w:pPr>
      <w:r w:rsidRPr="004A3855">
        <w:rPr>
          <w:rFonts w:ascii="Georgia" w:hAnsi="Georgia"/>
          <w:b/>
          <w:sz w:val="28"/>
          <w:szCs w:val="28"/>
        </w:rPr>
        <w:t xml:space="preserve">Stephenson Equipment Inc. takes delivery of new National Crane </w:t>
      </w:r>
      <w:r w:rsidR="007363A7" w:rsidRPr="004A3855">
        <w:rPr>
          <w:rFonts w:ascii="Georgia" w:hAnsi="Georgia"/>
          <w:b/>
          <w:sz w:val="28"/>
          <w:szCs w:val="28"/>
        </w:rPr>
        <w:t>NTC55L</w:t>
      </w:r>
      <w:r w:rsidR="00994A48" w:rsidRPr="004A3855">
        <w:rPr>
          <w:rFonts w:ascii="Georgia" w:hAnsi="Georgia"/>
          <w:b/>
          <w:sz w:val="28"/>
          <w:szCs w:val="28"/>
        </w:rPr>
        <w:t xml:space="preserve"> </w:t>
      </w:r>
      <w:r w:rsidR="00994A48" w:rsidRPr="00757726">
        <w:rPr>
          <w:rFonts w:ascii="Georgia" w:hAnsi="Georgia"/>
          <w:b/>
          <w:sz w:val="28"/>
          <w:szCs w:val="28"/>
        </w:rPr>
        <w:t>and</w:t>
      </w:r>
      <w:r w:rsidR="00CA79E0" w:rsidRPr="00757726">
        <w:rPr>
          <w:rFonts w:ascii="Georgia" w:hAnsi="Georgia"/>
          <w:b/>
          <w:sz w:val="28"/>
          <w:szCs w:val="28"/>
        </w:rPr>
        <w:t xml:space="preserve"> celebrates customers at ICUEE</w:t>
      </w:r>
      <w:r w:rsidRPr="004A3855">
        <w:rPr>
          <w:rFonts w:ascii="Georgia" w:hAnsi="Georgia"/>
          <w:b/>
          <w:sz w:val="28"/>
          <w:szCs w:val="28"/>
        </w:rPr>
        <w:t xml:space="preserve"> </w:t>
      </w:r>
    </w:p>
    <w:p w14:paraId="19B6827B" w14:textId="4F888351" w:rsidR="00DA25E1" w:rsidRPr="004A3855" w:rsidRDefault="00DA25E1" w:rsidP="004D4AD0">
      <w:pPr>
        <w:rPr>
          <w:rFonts w:ascii="Georgia" w:hAnsi="Georgia" w:cs="Open Sans"/>
          <w:sz w:val="21"/>
          <w:szCs w:val="21"/>
        </w:rPr>
      </w:pPr>
    </w:p>
    <w:p w14:paraId="7DE82A9F" w14:textId="2F12B75F" w:rsidR="00BF26AC" w:rsidRDefault="00A32CE1" w:rsidP="007363A7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 w:rsidRPr="001044EE">
        <w:rPr>
          <w:rFonts w:ascii="Georgia" w:hAnsi="Georgia"/>
          <w:color w:val="000000"/>
          <w:sz w:val="21"/>
          <w:szCs w:val="21"/>
        </w:rPr>
        <w:t>Stephenson Equipment</w:t>
      </w:r>
      <w:r w:rsidR="007363A7" w:rsidRPr="001044EE">
        <w:rPr>
          <w:rFonts w:ascii="Georgia" w:hAnsi="Georgia"/>
          <w:color w:val="000000"/>
          <w:sz w:val="21"/>
          <w:szCs w:val="21"/>
        </w:rPr>
        <w:t xml:space="preserve"> Inc</w:t>
      </w:r>
      <w:r w:rsidR="00B875C9" w:rsidRPr="001044EE">
        <w:rPr>
          <w:rFonts w:ascii="Georgia" w:hAnsi="Georgia"/>
          <w:color w:val="000000"/>
          <w:sz w:val="21"/>
          <w:szCs w:val="21"/>
        </w:rPr>
        <w:t>.</w:t>
      </w:r>
      <w:r w:rsidR="007363A7" w:rsidRPr="001044EE">
        <w:rPr>
          <w:rFonts w:ascii="Georgia" w:hAnsi="Georgia"/>
          <w:color w:val="000000"/>
          <w:sz w:val="21"/>
          <w:szCs w:val="21"/>
        </w:rPr>
        <w:t xml:space="preserve"> (SEI)</w:t>
      </w:r>
      <w:r w:rsidR="00E61BA5" w:rsidRPr="001044EE">
        <w:rPr>
          <w:rFonts w:ascii="Georgia" w:hAnsi="Georgia"/>
          <w:color w:val="000000"/>
          <w:sz w:val="21"/>
          <w:szCs w:val="21"/>
        </w:rPr>
        <w:t>, a Harrisburg, Pennsylvania</w:t>
      </w:r>
      <w:r w:rsidR="00994A48" w:rsidRPr="001044EE">
        <w:rPr>
          <w:rFonts w:ascii="Georgia" w:hAnsi="Georgia"/>
          <w:color w:val="000000"/>
          <w:sz w:val="21"/>
          <w:szCs w:val="21"/>
        </w:rPr>
        <w:t>-</w:t>
      </w:r>
      <w:r w:rsidR="00E61BA5" w:rsidRPr="001044EE">
        <w:rPr>
          <w:rFonts w:ascii="Georgia" w:hAnsi="Georgia"/>
          <w:color w:val="000000"/>
          <w:sz w:val="21"/>
          <w:szCs w:val="21"/>
        </w:rPr>
        <w:t>based National Crane dealer,</w:t>
      </w:r>
      <w:r w:rsidRPr="001044EE">
        <w:rPr>
          <w:rFonts w:ascii="Georgia" w:hAnsi="Georgia"/>
          <w:color w:val="000000"/>
          <w:sz w:val="21"/>
          <w:szCs w:val="21"/>
        </w:rPr>
        <w:t xml:space="preserve"> </w:t>
      </w:r>
      <w:r w:rsidR="00775D73" w:rsidRPr="001044EE">
        <w:rPr>
          <w:rFonts w:ascii="Georgia" w:hAnsi="Georgia"/>
          <w:color w:val="000000"/>
          <w:sz w:val="21"/>
          <w:szCs w:val="21"/>
        </w:rPr>
        <w:t xml:space="preserve">took delivery of </w:t>
      </w:r>
      <w:r w:rsidR="004E5EF6">
        <w:rPr>
          <w:rFonts w:ascii="Georgia" w:hAnsi="Georgia"/>
          <w:color w:val="000000"/>
          <w:sz w:val="21"/>
          <w:szCs w:val="21"/>
        </w:rPr>
        <w:t>its</w:t>
      </w:r>
      <w:r w:rsidR="004E5EF6" w:rsidRPr="001044EE">
        <w:rPr>
          <w:rFonts w:ascii="Georgia" w:hAnsi="Georgia"/>
          <w:color w:val="000000"/>
          <w:sz w:val="21"/>
          <w:szCs w:val="21"/>
        </w:rPr>
        <w:t xml:space="preserve"> </w:t>
      </w:r>
      <w:r w:rsidR="00775D73" w:rsidRPr="005C7A7E">
        <w:rPr>
          <w:rFonts w:ascii="Georgia" w:hAnsi="Georgia"/>
          <w:color w:val="000000"/>
          <w:sz w:val="21"/>
          <w:szCs w:val="21"/>
        </w:rPr>
        <w:t xml:space="preserve">fourth </w:t>
      </w:r>
      <w:r w:rsidR="00F00406" w:rsidRPr="005C7A7E">
        <w:rPr>
          <w:rFonts w:ascii="Georgia" w:hAnsi="Georgia"/>
          <w:color w:val="000000"/>
          <w:sz w:val="21"/>
          <w:szCs w:val="21"/>
        </w:rPr>
        <w:t>new</w:t>
      </w:r>
      <w:r w:rsidR="00F00406" w:rsidRPr="001044EE">
        <w:rPr>
          <w:rFonts w:ascii="Georgia" w:hAnsi="Georgia"/>
          <w:color w:val="000000"/>
          <w:sz w:val="21"/>
          <w:szCs w:val="21"/>
        </w:rPr>
        <w:t xml:space="preserve"> NTC55L boom truck at the 2019 International Construction </w:t>
      </w:r>
      <w:r w:rsidR="00994A48" w:rsidRPr="001044EE">
        <w:rPr>
          <w:rFonts w:ascii="Georgia" w:hAnsi="Georgia"/>
          <w:color w:val="000000"/>
          <w:sz w:val="21"/>
          <w:szCs w:val="21"/>
        </w:rPr>
        <w:t>and</w:t>
      </w:r>
      <w:r w:rsidR="00F00406" w:rsidRPr="001044EE">
        <w:rPr>
          <w:rFonts w:ascii="Georgia" w:hAnsi="Georgia"/>
          <w:color w:val="000000"/>
          <w:sz w:val="21"/>
          <w:szCs w:val="21"/>
        </w:rPr>
        <w:t xml:space="preserve"> Utility Exposition (ICUEE). </w:t>
      </w:r>
      <w:r w:rsidR="00BF26AC">
        <w:rPr>
          <w:rFonts w:ascii="Georgia" w:hAnsi="Georgia"/>
          <w:color w:val="000000"/>
          <w:sz w:val="21"/>
          <w:szCs w:val="21"/>
        </w:rPr>
        <w:t xml:space="preserve">According to Darin </w:t>
      </w:r>
      <w:proofErr w:type="spellStart"/>
      <w:r w:rsidR="00BF26AC">
        <w:rPr>
          <w:rFonts w:ascii="Georgia" w:hAnsi="Georgia"/>
          <w:color w:val="000000"/>
          <w:sz w:val="21"/>
          <w:szCs w:val="21"/>
        </w:rPr>
        <w:t>D’Ascanio</w:t>
      </w:r>
      <w:proofErr w:type="spellEnd"/>
      <w:r w:rsidR="00BF26AC">
        <w:rPr>
          <w:rFonts w:ascii="Georgia" w:hAnsi="Georgia"/>
          <w:color w:val="000000"/>
          <w:sz w:val="21"/>
          <w:szCs w:val="21"/>
        </w:rPr>
        <w:t xml:space="preserve">, </w:t>
      </w:r>
      <w:r w:rsidR="0097452D">
        <w:rPr>
          <w:rFonts w:ascii="Georgia" w:hAnsi="Georgia"/>
          <w:color w:val="000000"/>
          <w:sz w:val="21"/>
          <w:szCs w:val="21"/>
        </w:rPr>
        <w:t>territory manager</w:t>
      </w:r>
      <w:r w:rsidR="00BF26AC">
        <w:rPr>
          <w:rFonts w:ascii="Georgia" w:hAnsi="Georgia"/>
          <w:color w:val="000000"/>
          <w:sz w:val="21"/>
          <w:szCs w:val="21"/>
        </w:rPr>
        <w:t xml:space="preserve"> for SEI, the new crane</w:t>
      </w:r>
      <w:r w:rsidR="00775D73" w:rsidRPr="00756EA3">
        <w:rPr>
          <w:rFonts w:ascii="Georgia" w:hAnsi="Georgia"/>
          <w:color w:val="000000"/>
          <w:sz w:val="21"/>
          <w:szCs w:val="21"/>
        </w:rPr>
        <w:t xml:space="preserve"> will be attractive to customers in many different segments, including utility work, tree care and crane rental. </w:t>
      </w:r>
    </w:p>
    <w:p w14:paraId="054F6C01" w14:textId="77777777" w:rsidR="00BF26AC" w:rsidRDefault="00BF26AC" w:rsidP="007363A7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179E5CC9" w14:textId="23253115" w:rsidR="004121B0" w:rsidRPr="00BF26AC" w:rsidRDefault="00BF26AC" w:rsidP="007363A7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“We are</w:t>
      </w:r>
      <w:r w:rsidRPr="001044EE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very </w:t>
      </w:r>
      <w:r w:rsidRPr="001044EE">
        <w:rPr>
          <w:rFonts w:ascii="Georgia" w:hAnsi="Georgia"/>
          <w:color w:val="000000"/>
          <w:sz w:val="21"/>
          <w:szCs w:val="21"/>
        </w:rPr>
        <w:t>excited to offer a National Crane that has a 151</w:t>
      </w:r>
      <w:r>
        <w:rPr>
          <w:rFonts w:ascii="Georgia" w:hAnsi="Georgia"/>
          <w:color w:val="000000"/>
          <w:sz w:val="21"/>
          <w:szCs w:val="21"/>
        </w:rPr>
        <w:t xml:space="preserve"> ft</w:t>
      </w:r>
      <w:r w:rsidRPr="001044EE">
        <w:rPr>
          <w:rFonts w:ascii="Georgia" w:hAnsi="Georgia"/>
          <w:color w:val="000000"/>
          <w:sz w:val="21"/>
          <w:szCs w:val="21"/>
        </w:rPr>
        <w:t xml:space="preserve"> main boom with a 36</w:t>
      </w:r>
      <w:r>
        <w:rPr>
          <w:rFonts w:ascii="Georgia" w:hAnsi="Georgia"/>
          <w:color w:val="000000"/>
          <w:sz w:val="21"/>
          <w:szCs w:val="21"/>
        </w:rPr>
        <w:t xml:space="preserve"> ft</w:t>
      </w:r>
      <w:r w:rsidRPr="001044EE">
        <w:rPr>
          <w:rFonts w:ascii="Georgia" w:hAnsi="Georgia"/>
          <w:color w:val="000000"/>
          <w:sz w:val="21"/>
          <w:szCs w:val="21"/>
        </w:rPr>
        <w:t xml:space="preserve"> </w:t>
      </w:r>
      <w:r w:rsidRPr="00756EA3">
        <w:rPr>
          <w:rFonts w:ascii="Georgia" w:hAnsi="Georgia"/>
          <w:color w:val="000000"/>
          <w:sz w:val="21"/>
          <w:szCs w:val="21"/>
        </w:rPr>
        <w:t>lattice jib</w:t>
      </w:r>
      <w:r>
        <w:rPr>
          <w:rFonts w:ascii="Georgia" w:hAnsi="Georgia"/>
          <w:color w:val="000000"/>
          <w:sz w:val="21"/>
          <w:szCs w:val="21"/>
        </w:rPr>
        <w:t>,” D’Ascanio said. “</w:t>
      </w:r>
      <w:r w:rsidR="002C1CB8" w:rsidRPr="00756EA3">
        <w:rPr>
          <w:rFonts w:ascii="Georgia" w:hAnsi="Georgia" w:cs="Open Sans"/>
          <w:sz w:val="21"/>
          <w:szCs w:val="21"/>
        </w:rPr>
        <w:t>The NTC55L’s long reach capability</w:t>
      </w:r>
      <w:r w:rsidR="00775D73" w:rsidRPr="00756EA3">
        <w:rPr>
          <w:rFonts w:ascii="Georgia" w:hAnsi="Georgia" w:cs="Open Sans"/>
          <w:sz w:val="21"/>
          <w:szCs w:val="21"/>
        </w:rPr>
        <w:t xml:space="preserve"> </w:t>
      </w:r>
      <w:r w:rsidR="002C1CB8" w:rsidRPr="00756EA3">
        <w:rPr>
          <w:rFonts w:ascii="Georgia" w:hAnsi="Georgia" w:cs="Open Sans"/>
          <w:sz w:val="21"/>
          <w:szCs w:val="21"/>
        </w:rPr>
        <w:t xml:space="preserve">plus </w:t>
      </w:r>
      <w:r w:rsidR="00775D73" w:rsidRPr="00756EA3">
        <w:rPr>
          <w:rFonts w:ascii="Georgia" w:hAnsi="Georgia" w:cs="Open Sans"/>
          <w:sz w:val="21"/>
          <w:szCs w:val="21"/>
        </w:rPr>
        <w:t>the quality that customers come to expect from National Crane</w:t>
      </w:r>
      <w:r w:rsidR="002C1CB8" w:rsidRPr="00756EA3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are</w:t>
      </w:r>
      <w:r w:rsidR="002C1CB8" w:rsidRPr="00756EA3">
        <w:rPr>
          <w:rFonts w:ascii="Georgia" w:hAnsi="Georgia" w:cs="Open Sans"/>
          <w:sz w:val="21"/>
          <w:szCs w:val="21"/>
        </w:rPr>
        <w:t xml:space="preserve"> unmatched in the industry.</w:t>
      </w:r>
      <w:r>
        <w:rPr>
          <w:rFonts w:ascii="Georgia" w:hAnsi="Georgia" w:cs="Open Sans"/>
          <w:sz w:val="21"/>
          <w:szCs w:val="21"/>
        </w:rPr>
        <w:t>”</w:t>
      </w:r>
    </w:p>
    <w:p w14:paraId="1CDCB5D0" w14:textId="5A37A9B4" w:rsidR="00CA79E0" w:rsidRPr="00756EA3" w:rsidRDefault="00CA79E0" w:rsidP="007363A7">
      <w:pPr>
        <w:shd w:val="clear" w:color="auto" w:fill="FFFFFF"/>
        <w:rPr>
          <w:rFonts w:ascii="Georgia" w:hAnsi="Georgia" w:cs="Open Sans"/>
          <w:sz w:val="21"/>
          <w:szCs w:val="21"/>
        </w:rPr>
      </w:pPr>
    </w:p>
    <w:p w14:paraId="6799F29E" w14:textId="77176185" w:rsidR="00CA79E0" w:rsidRPr="004A3855" w:rsidRDefault="00994A48" w:rsidP="00CA79E0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 w:rsidRPr="00756EA3">
        <w:rPr>
          <w:rFonts w:ascii="Georgia" w:hAnsi="Georgia"/>
          <w:color w:val="000000"/>
          <w:sz w:val="21"/>
          <w:szCs w:val="21"/>
        </w:rPr>
        <w:t>SEI</w:t>
      </w:r>
      <w:r w:rsidR="00CA79E0" w:rsidRPr="00756EA3">
        <w:rPr>
          <w:rFonts w:ascii="Georgia" w:hAnsi="Georgia"/>
          <w:color w:val="000000"/>
          <w:sz w:val="21"/>
          <w:szCs w:val="21"/>
        </w:rPr>
        <w:t xml:space="preserve"> celebrated the new addition to its </w:t>
      </w:r>
      <w:r w:rsidR="001044EE" w:rsidRPr="00756EA3">
        <w:rPr>
          <w:rFonts w:ascii="Georgia" w:hAnsi="Georgia"/>
          <w:color w:val="000000"/>
          <w:sz w:val="21"/>
          <w:szCs w:val="21"/>
        </w:rPr>
        <w:t>fleet</w:t>
      </w:r>
      <w:r w:rsidR="00CA79E0" w:rsidRPr="00756EA3">
        <w:rPr>
          <w:rFonts w:ascii="Georgia" w:hAnsi="Georgia"/>
          <w:color w:val="000000"/>
          <w:sz w:val="21"/>
          <w:szCs w:val="21"/>
        </w:rPr>
        <w:t xml:space="preserve"> with two of its most reputable customers: Bob’s Crane Service and Bauman Crane. Both companies own several National Crane</w:t>
      </w:r>
      <w:r w:rsidR="00EB7F64" w:rsidRPr="00756EA3">
        <w:rPr>
          <w:rFonts w:ascii="Georgia" w:hAnsi="Georgia"/>
          <w:color w:val="000000"/>
          <w:sz w:val="21"/>
          <w:szCs w:val="21"/>
        </w:rPr>
        <w:t xml:space="preserve">s and </w:t>
      </w:r>
      <w:r w:rsidR="002C1CB8" w:rsidRPr="00756EA3">
        <w:rPr>
          <w:rFonts w:ascii="Georgia" w:hAnsi="Georgia"/>
          <w:color w:val="000000"/>
          <w:sz w:val="21"/>
          <w:szCs w:val="21"/>
        </w:rPr>
        <w:t>both have new 20</w:t>
      </w:r>
      <w:r w:rsidR="00EB7F64" w:rsidRPr="00756EA3">
        <w:rPr>
          <w:rFonts w:ascii="Georgia" w:hAnsi="Georgia"/>
          <w:color w:val="000000"/>
          <w:sz w:val="21"/>
          <w:szCs w:val="21"/>
        </w:rPr>
        <w:t xml:space="preserve">20 NTC55Ls on order through SEI. </w:t>
      </w:r>
      <w:r w:rsidR="00BC669D" w:rsidRPr="00756EA3">
        <w:rPr>
          <w:rFonts w:ascii="Georgia" w:hAnsi="Georgia"/>
          <w:color w:val="000000"/>
          <w:sz w:val="21"/>
          <w:szCs w:val="21"/>
        </w:rPr>
        <w:t>The two companies</w:t>
      </w:r>
      <w:r w:rsidR="00EB7F64" w:rsidRPr="00756EA3">
        <w:rPr>
          <w:rFonts w:ascii="Georgia" w:hAnsi="Georgia"/>
          <w:color w:val="000000"/>
          <w:sz w:val="21"/>
          <w:szCs w:val="21"/>
        </w:rPr>
        <w:t xml:space="preserve"> used the ICUEE show as an opportunity to preview the upcoming addition to their fleets. </w:t>
      </w:r>
    </w:p>
    <w:p w14:paraId="0A613925" w14:textId="4ED9E90D" w:rsidR="00F00406" w:rsidRPr="004A3855" w:rsidRDefault="00F00406" w:rsidP="007363A7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098475B2" w14:textId="70C8D9E8" w:rsidR="00F00406" w:rsidRPr="004A3855" w:rsidRDefault="00F00406" w:rsidP="00F00406">
      <w:pPr>
        <w:rPr>
          <w:rFonts w:ascii="Georgia" w:hAnsi="Georgia" w:cs="Open Sans"/>
          <w:sz w:val="21"/>
          <w:szCs w:val="21"/>
        </w:rPr>
      </w:pPr>
      <w:r w:rsidRPr="004A3855">
        <w:rPr>
          <w:rFonts w:ascii="Georgia" w:hAnsi="Georgia" w:cs="Open Sans"/>
          <w:sz w:val="21"/>
          <w:szCs w:val="21"/>
        </w:rPr>
        <w:t>“Th</w:t>
      </w:r>
      <w:r w:rsidR="00994A48" w:rsidRPr="004A3855">
        <w:rPr>
          <w:rFonts w:ascii="Georgia" w:hAnsi="Georgia" w:cs="Open Sans"/>
          <w:sz w:val="21"/>
          <w:szCs w:val="21"/>
        </w:rPr>
        <w:t>e NTC55L</w:t>
      </w:r>
      <w:r w:rsidRPr="004A3855">
        <w:rPr>
          <w:rFonts w:ascii="Georgia" w:hAnsi="Georgia" w:cs="Open Sans"/>
          <w:sz w:val="21"/>
          <w:szCs w:val="21"/>
        </w:rPr>
        <w:t xml:space="preserve">’s </w:t>
      </w:r>
      <w:r w:rsidR="004121B0" w:rsidRPr="004A3855">
        <w:rPr>
          <w:rFonts w:ascii="Georgia" w:hAnsi="Georgia" w:cs="Open Sans"/>
          <w:sz w:val="21"/>
          <w:szCs w:val="21"/>
        </w:rPr>
        <w:t xml:space="preserve">reach </w:t>
      </w:r>
      <w:r w:rsidRPr="004A3855">
        <w:rPr>
          <w:rFonts w:ascii="Georgia" w:hAnsi="Georgia" w:cs="Open Sans"/>
          <w:sz w:val="21"/>
          <w:szCs w:val="21"/>
        </w:rPr>
        <w:t xml:space="preserve">is really impressive,” said </w:t>
      </w:r>
      <w:r w:rsidR="00CA79E0" w:rsidRPr="004A3855">
        <w:rPr>
          <w:rFonts w:ascii="Georgia" w:hAnsi="Georgia" w:cs="Open Sans"/>
          <w:sz w:val="21"/>
          <w:szCs w:val="21"/>
        </w:rPr>
        <w:t>Rich Nichols</w:t>
      </w:r>
      <w:r w:rsidR="00690EA0" w:rsidRPr="004A3855">
        <w:rPr>
          <w:rFonts w:ascii="Georgia" w:hAnsi="Georgia" w:cs="Open Sans"/>
          <w:sz w:val="21"/>
          <w:szCs w:val="21"/>
        </w:rPr>
        <w:t xml:space="preserve">, </w:t>
      </w:r>
      <w:r w:rsidR="00994A48" w:rsidRPr="004A3855">
        <w:rPr>
          <w:rFonts w:ascii="Georgia" w:hAnsi="Georgia" w:cs="Open Sans"/>
          <w:sz w:val="21"/>
          <w:szCs w:val="21"/>
        </w:rPr>
        <w:t xml:space="preserve">owner of </w:t>
      </w:r>
      <w:r w:rsidR="00690EA0" w:rsidRPr="004A3855">
        <w:rPr>
          <w:rFonts w:ascii="Georgia" w:hAnsi="Georgia" w:cs="Open Sans"/>
          <w:sz w:val="21"/>
          <w:szCs w:val="21"/>
        </w:rPr>
        <w:t>Bob’s Crane Service</w:t>
      </w:r>
      <w:r w:rsidRPr="004A3855">
        <w:rPr>
          <w:rFonts w:ascii="Georgia" w:hAnsi="Georgia" w:cs="Open Sans"/>
          <w:sz w:val="21"/>
          <w:szCs w:val="21"/>
        </w:rPr>
        <w:t>. “</w:t>
      </w:r>
      <w:r w:rsidR="00690EA0" w:rsidRPr="004A3855">
        <w:rPr>
          <w:rFonts w:ascii="Georgia" w:hAnsi="Georgia" w:cs="Open Sans"/>
          <w:sz w:val="21"/>
          <w:szCs w:val="21"/>
        </w:rPr>
        <w:t>T</w:t>
      </w:r>
      <w:r w:rsidR="00D85197" w:rsidRPr="004A3855">
        <w:rPr>
          <w:rFonts w:ascii="Georgia" w:hAnsi="Georgia" w:cs="Open Sans"/>
          <w:sz w:val="21"/>
          <w:szCs w:val="21"/>
        </w:rPr>
        <w:t>he</w:t>
      </w:r>
      <w:r w:rsidRPr="004A3855">
        <w:rPr>
          <w:rFonts w:ascii="Georgia" w:hAnsi="Georgia" w:cs="Open Sans"/>
          <w:sz w:val="21"/>
          <w:szCs w:val="21"/>
        </w:rPr>
        <w:t xml:space="preserve"> </w:t>
      </w:r>
      <w:r w:rsidR="004121B0" w:rsidRPr="004A3855">
        <w:rPr>
          <w:rFonts w:ascii="Georgia" w:hAnsi="Georgia" w:cs="Open Sans"/>
          <w:sz w:val="21"/>
          <w:szCs w:val="21"/>
        </w:rPr>
        <w:t xml:space="preserve">151 ft </w:t>
      </w:r>
      <w:r w:rsidRPr="004A3855">
        <w:rPr>
          <w:rFonts w:ascii="Georgia" w:hAnsi="Georgia" w:cs="Open Sans"/>
          <w:sz w:val="21"/>
          <w:szCs w:val="21"/>
        </w:rPr>
        <w:t xml:space="preserve">boom on a commercial chassis, </w:t>
      </w:r>
      <w:r w:rsidR="00D85197" w:rsidRPr="004A3855">
        <w:rPr>
          <w:rFonts w:ascii="Georgia" w:hAnsi="Georgia" w:cs="Open Sans"/>
          <w:sz w:val="21"/>
          <w:szCs w:val="21"/>
        </w:rPr>
        <w:t>combined with</w:t>
      </w:r>
      <w:r w:rsidR="0052452D" w:rsidRPr="004A3855">
        <w:rPr>
          <w:rFonts w:ascii="Georgia" w:hAnsi="Georgia" w:cs="Open Sans"/>
          <w:sz w:val="21"/>
          <w:szCs w:val="21"/>
        </w:rPr>
        <w:t xml:space="preserve"> increase</w:t>
      </w:r>
      <w:r w:rsidR="00D85197" w:rsidRPr="004A3855">
        <w:rPr>
          <w:rFonts w:ascii="Georgia" w:hAnsi="Georgia" w:cs="Open Sans"/>
          <w:sz w:val="21"/>
          <w:szCs w:val="21"/>
        </w:rPr>
        <w:t>d</w:t>
      </w:r>
      <w:r w:rsidRPr="004A3855">
        <w:rPr>
          <w:rFonts w:ascii="Georgia" w:hAnsi="Georgia" w:cs="Open Sans"/>
          <w:sz w:val="21"/>
          <w:szCs w:val="21"/>
        </w:rPr>
        <w:t xml:space="preserve"> </w:t>
      </w:r>
      <w:r w:rsidR="0052452D" w:rsidRPr="004A3855">
        <w:rPr>
          <w:rFonts w:ascii="Georgia" w:hAnsi="Georgia" w:cs="Open Sans"/>
          <w:sz w:val="21"/>
          <w:szCs w:val="21"/>
        </w:rPr>
        <w:t>roadability</w:t>
      </w:r>
      <w:r w:rsidRPr="004A3855">
        <w:rPr>
          <w:rFonts w:ascii="Georgia" w:hAnsi="Georgia" w:cs="Open Sans"/>
          <w:sz w:val="21"/>
          <w:szCs w:val="21"/>
        </w:rPr>
        <w:t xml:space="preserve"> and </w:t>
      </w:r>
      <w:r w:rsidR="00D85197" w:rsidRPr="004A3855">
        <w:rPr>
          <w:rFonts w:ascii="Georgia" w:hAnsi="Georgia" w:cs="Open Sans"/>
          <w:sz w:val="21"/>
          <w:szCs w:val="21"/>
        </w:rPr>
        <w:t xml:space="preserve">the ability to </w:t>
      </w:r>
      <w:r w:rsidRPr="004A3855">
        <w:rPr>
          <w:rFonts w:ascii="Georgia" w:hAnsi="Georgia" w:cs="Open Sans"/>
          <w:sz w:val="21"/>
          <w:szCs w:val="21"/>
        </w:rPr>
        <w:t xml:space="preserve">travel </w:t>
      </w:r>
      <w:r w:rsidR="00D85197" w:rsidRPr="004A3855">
        <w:rPr>
          <w:rFonts w:ascii="Georgia" w:hAnsi="Georgia" w:cs="Open Sans"/>
          <w:sz w:val="21"/>
          <w:szCs w:val="21"/>
        </w:rPr>
        <w:t xml:space="preserve">without special </w:t>
      </w:r>
      <w:r w:rsidRPr="004A3855">
        <w:rPr>
          <w:rFonts w:ascii="Georgia" w:hAnsi="Georgia" w:cs="Open Sans"/>
          <w:sz w:val="21"/>
          <w:szCs w:val="21"/>
        </w:rPr>
        <w:t>permits, will be a big benefit to our daily jobs. We offer true taxi services where we drive cranes to jobs</w:t>
      </w:r>
      <w:r w:rsidR="000E07EE" w:rsidRPr="004A3855">
        <w:rPr>
          <w:rFonts w:ascii="Georgia" w:hAnsi="Georgia" w:cs="Open Sans"/>
          <w:sz w:val="21"/>
          <w:szCs w:val="21"/>
        </w:rPr>
        <w:t xml:space="preserve"> daily</w:t>
      </w:r>
      <w:r w:rsidRPr="004A3855">
        <w:rPr>
          <w:rFonts w:ascii="Georgia" w:hAnsi="Georgia" w:cs="Open Sans"/>
          <w:sz w:val="21"/>
          <w:szCs w:val="21"/>
        </w:rPr>
        <w:t xml:space="preserve">, so we are </w:t>
      </w:r>
      <w:r w:rsidR="00CA79E0" w:rsidRPr="004A3855">
        <w:rPr>
          <w:rFonts w:ascii="Georgia" w:hAnsi="Georgia" w:cs="Open Sans"/>
          <w:sz w:val="21"/>
          <w:szCs w:val="21"/>
        </w:rPr>
        <w:t xml:space="preserve">also </w:t>
      </w:r>
      <w:r w:rsidRPr="004A3855">
        <w:rPr>
          <w:rFonts w:ascii="Georgia" w:hAnsi="Georgia" w:cs="Open Sans"/>
          <w:sz w:val="21"/>
          <w:szCs w:val="21"/>
        </w:rPr>
        <w:t>looking forward to adding this capability to our fleet</w:t>
      </w:r>
      <w:r w:rsidR="00994A48" w:rsidRPr="004A3855">
        <w:rPr>
          <w:rFonts w:ascii="Georgia" w:hAnsi="Georgia" w:cs="Open Sans"/>
          <w:sz w:val="21"/>
          <w:szCs w:val="21"/>
        </w:rPr>
        <w:t>.</w:t>
      </w:r>
      <w:r w:rsidRPr="004A3855">
        <w:rPr>
          <w:rFonts w:ascii="Georgia" w:hAnsi="Georgia" w:cs="Open Sans"/>
          <w:sz w:val="21"/>
          <w:szCs w:val="21"/>
        </w:rPr>
        <w:t>”</w:t>
      </w:r>
    </w:p>
    <w:p w14:paraId="3F299901" w14:textId="38FF7091" w:rsidR="00B66034" w:rsidRPr="004A3855" w:rsidRDefault="00B66034" w:rsidP="00F00406">
      <w:pPr>
        <w:rPr>
          <w:rFonts w:ascii="Georgia" w:hAnsi="Georgia" w:cs="Open Sans"/>
          <w:sz w:val="21"/>
          <w:szCs w:val="21"/>
        </w:rPr>
      </w:pPr>
    </w:p>
    <w:p w14:paraId="19026DE3" w14:textId="3BD9D0BB" w:rsidR="00E61BA5" w:rsidRDefault="00994A48" w:rsidP="00CA79E0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  <w:r w:rsidRPr="004A3855">
        <w:rPr>
          <w:rFonts w:ascii="Georgia" w:hAnsi="Georgia"/>
          <w:color w:val="000000"/>
          <w:sz w:val="21"/>
          <w:szCs w:val="21"/>
        </w:rPr>
        <w:t xml:space="preserve">Bauman Crane President Frank Bauman said, “National Crane is a widely recognized brand, </w:t>
      </w:r>
      <w:r w:rsidR="004E5EF6">
        <w:rPr>
          <w:rFonts w:ascii="Georgia" w:hAnsi="Georgia"/>
          <w:color w:val="000000"/>
          <w:sz w:val="21"/>
          <w:szCs w:val="21"/>
        </w:rPr>
        <w:t xml:space="preserve">and </w:t>
      </w:r>
      <w:r w:rsidRPr="004A3855">
        <w:rPr>
          <w:rFonts w:ascii="Georgia" w:hAnsi="Georgia"/>
          <w:color w:val="000000"/>
          <w:sz w:val="21"/>
          <w:szCs w:val="21"/>
        </w:rPr>
        <w:t xml:space="preserve">we have many of its cranes in our own fleet. We’re excited </w:t>
      </w:r>
      <w:r w:rsidR="004A3855" w:rsidRPr="004A3855">
        <w:rPr>
          <w:rFonts w:ascii="Georgia" w:hAnsi="Georgia"/>
          <w:color w:val="000000"/>
          <w:sz w:val="21"/>
          <w:szCs w:val="21"/>
        </w:rPr>
        <w:t>about</w:t>
      </w:r>
      <w:r w:rsidRPr="004A3855">
        <w:rPr>
          <w:rFonts w:ascii="Georgia" w:hAnsi="Georgia"/>
          <w:color w:val="000000"/>
          <w:sz w:val="21"/>
          <w:szCs w:val="21"/>
        </w:rPr>
        <w:t xml:space="preserve"> some of the particular features of the NTC55L, such as </w:t>
      </w:r>
      <w:r w:rsidR="004A3855" w:rsidRPr="004A3855">
        <w:rPr>
          <w:rFonts w:ascii="Georgia" w:hAnsi="Georgia"/>
          <w:color w:val="000000"/>
          <w:sz w:val="21"/>
          <w:szCs w:val="21"/>
        </w:rPr>
        <w:t xml:space="preserve">its </w:t>
      </w:r>
      <w:r w:rsidRPr="004A3855">
        <w:rPr>
          <w:rFonts w:ascii="Georgia" w:hAnsi="Georgia"/>
          <w:color w:val="000000"/>
          <w:sz w:val="21"/>
          <w:szCs w:val="21"/>
        </w:rPr>
        <w:t xml:space="preserve">ability to set up with a reduced 20 ft outrigger span and </w:t>
      </w:r>
      <w:r w:rsidR="004A3855" w:rsidRPr="004A3855">
        <w:rPr>
          <w:rFonts w:ascii="Georgia" w:hAnsi="Georgia"/>
          <w:color w:val="000000"/>
          <w:sz w:val="21"/>
          <w:szCs w:val="21"/>
        </w:rPr>
        <w:t>its</w:t>
      </w:r>
      <w:r w:rsidRPr="004A3855">
        <w:rPr>
          <w:rFonts w:ascii="Georgia" w:hAnsi="Georgia"/>
          <w:color w:val="000000"/>
          <w:sz w:val="21"/>
          <w:szCs w:val="21"/>
        </w:rPr>
        <w:t xml:space="preserve"> focus on the operator’s comfort.</w:t>
      </w:r>
      <w:r w:rsidR="004A3855" w:rsidRPr="004A3855">
        <w:rPr>
          <w:rFonts w:ascii="Georgia" w:hAnsi="Georgia"/>
          <w:color w:val="000000"/>
          <w:sz w:val="21"/>
          <w:szCs w:val="21"/>
        </w:rPr>
        <w:t>”</w:t>
      </w:r>
    </w:p>
    <w:p w14:paraId="7C8B2F59" w14:textId="77777777" w:rsidR="00BF26AC" w:rsidRDefault="00BF26AC" w:rsidP="00CA79E0">
      <w:pPr>
        <w:shd w:val="clear" w:color="auto" w:fill="FFFFFF"/>
        <w:rPr>
          <w:rFonts w:ascii="Georgia" w:hAnsi="Georgia"/>
          <w:color w:val="000000"/>
          <w:sz w:val="21"/>
          <w:szCs w:val="21"/>
        </w:rPr>
      </w:pPr>
    </w:p>
    <w:p w14:paraId="3A8E4604" w14:textId="41780E4E" w:rsidR="00CA79E0" w:rsidRPr="004A3855" w:rsidRDefault="0013453B" w:rsidP="005C7A7E">
      <w:pPr>
        <w:shd w:val="clear" w:color="auto" w:fill="FFFFFF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D’Ascanio</w:t>
      </w:r>
      <w:r w:rsidR="00BF26AC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concluded</w:t>
      </w:r>
      <w:r w:rsidR="00BF26AC">
        <w:rPr>
          <w:rFonts w:ascii="Georgia" w:hAnsi="Georgia"/>
          <w:color w:val="000000"/>
          <w:sz w:val="21"/>
          <w:szCs w:val="21"/>
        </w:rPr>
        <w:t>:</w:t>
      </w:r>
      <w:r>
        <w:rPr>
          <w:rFonts w:ascii="Georgia" w:hAnsi="Georgia"/>
          <w:color w:val="000000"/>
          <w:sz w:val="21"/>
          <w:szCs w:val="21"/>
        </w:rPr>
        <w:t xml:space="preserve"> “</w:t>
      </w:r>
      <w:r w:rsidR="00BF26AC">
        <w:rPr>
          <w:rFonts w:ascii="Georgia" w:hAnsi="Georgia"/>
          <w:color w:val="000000"/>
          <w:sz w:val="21"/>
          <w:szCs w:val="21"/>
        </w:rPr>
        <w:t>W</w:t>
      </w:r>
      <w:r w:rsidR="00291760">
        <w:rPr>
          <w:rFonts w:ascii="Georgia" w:hAnsi="Georgia"/>
          <w:color w:val="000000"/>
          <w:sz w:val="21"/>
          <w:szCs w:val="21"/>
        </w:rPr>
        <w:t>ith its 205</w:t>
      </w:r>
      <w:r w:rsidR="005C7A7E">
        <w:rPr>
          <w:rFonts w:ascii="Georgia" w:hAnsi="Georgia"/>
          <w:color w:val="000000"/>
          <w:sz w:val="21"/>
          <w:szCs w:val="21"/>
        </w:rPr>
        <w:t xml:space="preserve"> ft</w:t>
      </w:r>
      <w:r w:rsidR="00291760">
        <w:rPr>
          <w:rFonts w:ascii="Georgia" w:hAnsi="Georgia"/>
          <w:color w:val="000000"/>
          <w:sz w:val="21"/>
          <w:szCs w:val="21"/>
        </w:rPr>
        <w:t xml:space="preserve"> max tip height,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="00BF26AC">
        <w:rPr>
          <w:rFonts w:ascii="Georgia" w:hAnsi="Georgia"/>
          <w:color w:val="000000"/>
          <w:sz w:val="21"/>
          <w:szCs w:val="21"/>
        </w:rPr>
        <w:t xml:space="preserve">the NTC55L </w:t>
      </w:r>
      <w:r>
        <w:rPr>
          <w:rFonts w:ascii="Georgia" w:hAnsi="Georgia"/>
          <w:color w:val="000000"/>
          <w:sz w:val="21"/>
          <w:szCs w:val="21"/>
        </w:rPr>
        <w:t xml:space="preserve">makes sense for customers like Rich and Frank, who do larger tree work and </w:t>
      </w:r>
      <w:r w:rsidR="00E96ED0">
        <w:rPr>
          <w:rFonts w:ascii="Georgia" w:hAnsi="Georgia"/>
          <w:color w:val="000000"/>
          <w:sz w:val="21"/>
          <w:szCs w:val="21"/>
        </w:rPr>
        <w:t>service</w:t>
      </w:r>
      <w:r>
        <w:rPr>
          <w:rFonts w:ascii="Georgia" w:hAnsi="Georgia"/>
          <w:color w:val="000000"/>
          <w:sz w:val="21"/>
          <w:szCs w:val="21"/>
        </w:rPr>
        <w:t xml:space="preserve"> the cell phone tower industry.” </w:t>
      </w:r>
    </w:p>
    <w:p w14:paraId="281A1254" w14:textId="77777777" w:rsidR="00CA79E0" w:rsidRPr="004A3855" w:rsidRDefault="00CA79E0" w:rsidP="00F00406">
      <w:pPr>
        <w:rPr>
          <w:rFonts w:ascii="Georgia" w:hAnsi="Georgia" w:cs="Open Sans"/>
          <w:sz w:val="21"/>
          <w:szCs w:val="21"/>
        </w:rPr>
      </w:pPr>
    </w:p>
    <w:p w14:paraId="18CE82CC" w14:textId="031CD899" w:rsidR="00F00406" w:rsidRPr="004A3855" w:rsidRDefault="00F00406" w:rsidP="007363A7">
      <w:pPr>
        <w:shd w:val="clear" w:color="auto" w:fill="FFFFFF"/>
        <w:rPr>
          <w:rFonts w:ascii="Georgia" w:hAnsi="Georgia"/>
          <w:b/>
          <w:bCs/>
          <w:color w:val="000000"/>
          <w:sz w:val="21"/>
          <w:szCs w:val="21"/>
        </w:rPr>
      </w:pPr>
      <w:r w:rsidRPr="004A3855">
        <w:rPr>
          <w:rFonts w:ascii="Georgia" w:hAnsi="Georgia"/>
          <w:b/>
          <w:bCs/>
          <w:color w:val="000000"/>
          <w:sz w:val="21"/>
          <w:szCs w:val="21"/>
        </w:rPr>
        <w:t xml:space="preserve">To learn more about the NTC55L, </w:t>
      </w:r>
      <w:hyperlink r:id="rId9" w:history="1">
        <w:r w:rsidRPr="004A3855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="005645A8" w:rsidRPr="004A3855">
        <w:rPr>
          <w:rFonts w:ascii="Georgia" w:hAnsi="Georgia"/>
          <w:b/>
          <w:bCs/>
          <w:color w:val="000000"/>
          <w:sz w:val="21"/>
          <w:szCs w:val="21"/>
        </w:rPr>
        <w:t>.</w:t>
      </w:r>
    </w:p>
    <w:p w14:paraId="73AE00A5" w14:textId="211541BA" w:rsidR="0060588A" w:rsidRPr="004A3855" w:rsidRDefault="00F00406" w:rsidP="005645A8">
      <w:pPr>
        <w:shd w:val="clear" w:color="auto" w:fill="FFFFFF"/>
        <w:rPr>
          <w:rFonts w:ascii="Georgia" w:hAnsi="Georgia" w:cs="Open Sans"/>
          <w:b/>
          <w:bCs/>
          <w:sz w:val="21"/>
          <w:szCs w:val="21"/>
        </w:rPr>
      </w:pPr>
      <w:r w:rsidRPr="004A3855">
        <w:rPr>
          <w:rFonts w:ascii="Georgia" w:hAnsi="Georgia"/>
          <w:b/>
          <w:bCs/>
          <w:color w:val="000000"/>
          <w:sz w:val="21"/>
          <w:szCs w:val="21"/>
        </w:rPr>
        <w:t xml:space="preserve">To learn more about SEI, </w:t>
      </w:r>
      <w:hyperlink r:id="rId10" w:history="1">
        <w:r w:rsidRPr="004A3855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Pr="004A3855">
        <w:rPr>
          <w:rFonts w:ascii="Georgia" w:hAnsi="Georgia"/>
          <w:b/>
          <w:bCs/>
          <w:color w:val="000000"/>
          <w:sz w:val="21"/>
          <w:szCs w:val="21"/>
        </w:rPr>
        <w:t>.</w:t>
      </w:r>
    </w:p>
    <w:p w14:paraId="0B2C447E" w14:textId="77777777" w:rsidR="00EF0732" w:rsidRPr="004A3855" w:rsidRDefault="00EF0732" w:rsidP="00C54421">
      <w:pPr>
        <w:rPr>
          <w:rFonts w:ascii="Georgia" w:hAnsi="Georgia" w:cs="Open Sans"/>
          <w:b/>
          <w:bCs/>
          <w:sz w:val="21"/>
          <w:szCs w:val="21"/>
        </w:rPr>
      </w:pPr>
    </w:p>
    <w:p w14:paraId="09B87291" w14:textId="77777777" w:rsidR="009741DD" w:rsidRPr="004A3855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4A3855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4A3855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4A3855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4A3855">
        <w:rPr>
          <w:rFonts w:ascii="Verdana" w:hAnsi="Verdana"/>
          <w:color w:val="ED1C2A"/>
          <w:sz w:val="18"/>
          <w:szCs w:val="18"/>
        </w:rPr>
        <w:t>CONTACT</w:t>
      </w:r>
    </w:p>
    <w:p w14:paraId="0811BBC6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b/>
          <w:color w:val="41525C"/>
          <w:sz w:val="18"/>
          <w:szCs w:val="18"/>
        </w:rPr>
        <w:t>Amy Marten</w:t>
      </w:r>
      <w:r w:rsidRPr="004A3855">
        <w:rPr>
          <w:sz w:val="18"/>
          <w:szCs w:val="18"/>
        </w:rPr>
        <w:tab/>
      </w:r>
      <w:r w:rsidRPr="004A3855">
        <w:rPr>
          <w:rFonts w:ascii="Verdana" w:hAnsi="Verdana"/>
          <w:color w:val="41525C"/>
          <w:sz w:val="18"/>
          <w:szCs w:val="18"/>
        </w:rPr>
        <w:t xml:space="preserve"> </w:t>
      </w:r>
    </w:p>
    <w:p w14:paraId="2B5D5D78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Manitowoc</w:t>
      </w:r>
      <w:r w:rsidRPr="004A3855">
        <w:rPr>
          <w:sz w:val="18"/>
          <w:szCs w:val="18"/>
        </w:rPr>
        <w:tab/>
      </w:r>
    </w:p>
    <w:p w14:paraId="37D78376" w14:textId="77777777" w:rsidR="0060588A" w:rsidRPr="004A3855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T +1 920 683 6345</w:t>
      </w:r>
      <w:r w:rsidRPr="004A3855">
        <w:rPr>
          <w:rFonts w:ascii="Verdana" w:hAnsi="Verdana"/>
          <w:color w:val="41525C"/>
          <w:sz w:val="18"/>
          <w:szCs w:val="18"/>
        </w:rPr>
        <w:tab/>
      </w:r>
    </w:p>
    <w:p w14:paraId="5EA16BB8" w14:textId="134C737C" w:rsidR="00057C71" w:rsidRPr="004A3855" w:rsidRDefault="006846A7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color w:val="41525C"/>
          <w:sz w:val="18"/>
          <w:szCs w:val="18"/>
        </w:rPr>
      </w:pPr>
      <w:hyperlink r:id="rId11" w:history="1">
        <w:r w:rsidR="0060588A" w:rsidRPr="004A3855">
          <w:rPr>
            <w:rStyle w:val="Hyperlink"/>
            <w:rFonts w:ascii="Verdana" w:hAnsi="Verdana"/>
            <w:color w:val="41525C"/>
            <w:sz w:val="18"/>
            <w:szCs w:val="18"/>
          </w:rPr>
          <w:t>amy.marten@manitowoc.com</w:t>
        </w:r>
      </w:hyperlink>
    </w:p>
    <w:p w14:paraId="76F70F72" w14:textId="77777777" w:rsidR="0060588A" w:rsidRPr="004A3855" w:rsidRDefault="0060588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</w:p>
    <w:p w14:paraId="6BAFDBF2" w14:textId="77777777" w:rsidR="007B7C79" w:rsidRPr="004A3855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4A3855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4A3855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116-year tradition of </w:t>
      </w:r>
      <w:r w:rsidRPr="004A3855">
        <w:rPr>
          <w:rFonts w:ascii="Verdana" w:hAnsi="Verdana"/>
          <w:color w:val="41525C"/>
          <w:sz w:val="18"/>
          <w:szCs w:val="18"/>
        </w:rPr>
        <w:lastRenderedPageBreak/>
        <w:t>providing hi</w:t>
      </w:r>
      <w:bookmarkStart w:id="0" w:name="_GoBack"/>
      <w:bookmarkEnd w:id="0"/>
      <w:r w:rsidRPr="004A3855">
        <w:rPr>
          <w:rFonts w:ascii="Verdana" w:hAnsi="Verdana"/>
          <w:color w:val="41525C"/>
          <w:sz w:val="18"/>
          <w:szCs w:val="18"/>
        </w:rPr>
        <w:t>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4A3855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4A3855" w:rsidRDefault="00C76361" w:rsidP="004D4AD0">
      <w:pPr>
        <w:outlineLvl w:val="0"/>
        <w:rPr>
          <w:sz w:val="18"/>
          <w:szCs w:val="18"/>
        </w:rPr>
      </w:pPr>
      <w:r w:rsidRPr="004A385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4A3855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</w:t>
      </w:r>
      <w:r w:rsidR="00BE4994" w:rsidRPr="004A3855">
        <w:rPr>
          <w:rFonts w:ascii="Verdana" w:hAnsi="Verdana"/>
          <w:color w:val="41525C"/>
          <w:sz w:val="18"/>
          <w:szCs w:val="18"/>
        </w:rPr>
        <w:t>, USA</w:t>
      </w:r>
    </w:p>
    <w:p w14:paraId="27138F04" w14:textId="5545477E" w:rsidR="00BE4994" w:rsidRPr="004A3855" w:rsidRDefault="00BE4994" w:rsidP="004D4AD0">
      <w:pPr>
        <w:rPr>
          <w:rFonts w:ascii="Verdana" w:hAnsi="Verdana"/>
          <w:color w:val="41525C"/>
          <w:sz w:val="18"/>
          <w:szCs w:val="18"/>
        </w:rPr>
      </w:pPr>
      <w:r w:rsidRPr="004A3855">
        <w:rPr>
          <w:rFonts w:ascii="Verdana" w:hAnsi="Verdana"/>
          <w:color w:val="41525C"/>
          <w:sz w:val="18"/>
          <w:szCs w:val="18"/>
        </w:rPr>
        <w:t xml:space="preserve">T +1 </w:t>
      </w:r>
      <w:r w:rsidR="0060588A" w:rsidRPr="004A3855">
        <w:rPr>
          <w:rFonts w:ascii="Verdana" w:hAnsi="Verdana"/>
          <w:color w:val="41525C"/>
          <w:sz w:val="18"/>
          <w:szCs w:val="18"/>
        </w:rPr>
        <w:t>414 760 4600</w:t>
      </w:r>
    </w:p>
    <w:p w14:paraId="34624C38" w14:textId="7E7E4A9F" w:rsidR="005053D2" w:rsidRPr="004A3855" w:rsidRDefault="006846A7" w:rsidP="004D4AD0">
      <w:pPr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0041F5" w:rsidRPr="004A385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4A385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03577425" w14:textId="038ED231" w:rsidR="005645A8" w:rsidRPr="004A3855" w:rsidRDefault="005645A8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645A8" w:rsidRPr="004A3855" w:rsidSect="00C846D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C58E" w14:textId="77777777" w:rsidR="006846A7" w:rsidRDefault="006846A7">
      <w:r>
        <w:separator/>
      </w:r>
    </w:p>
  </w:endnote>
  <w:endnote w:type="continuationSeparator" w:id="0">
    <w:p w14:paraId="4E50C2C9" w14:textId="77777777" w:rsidR="006846A7" w:rsidRDefault="006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7784" w14:textId="77777777" w:rsidR="006846A7" w:rsidRDefault="006846A7">
      <w:r>
        <w:separator/>
      </w:r>
    </w:p>
  </w:footnote>
  <w:footnote w:type="continuationSeparator" w:id="0">
    <w:p w14:paraId="3621BC8F" w14:textId="77777777" w:rsidR="006846A7" w:rsidRDefault="006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9E29" w14:textId="18D8634C" w:rsidR="005645A8" w:rsidRDefault="005645A8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SEI</w:t>
    </w:r>
    <w:r w:rsidRPr="005645A8">
      <w:rPr>
        <w:rFonts w:ascii="Verdana" w:hAnsi="Verdana"/>
        <w:b/>
        <w:color w:val="41525C"/>
        <w:sz w:val="18"/>
        <w:szCs w:val="18"/>
      </w:rPr>
      <w:t xml:space="preserve"> takes delivery of new NTC55L</w:t>
    </w:r>
    <w:r w:rsidRPr="005645A8" w:rsidDel="005B2EB3">
      <w:rPr>
        <w:rFonts w:ascii="Verdana" w:hAnsi="Verdana"/>
        <w:b/>
        <w:color w:val="41525C"/>
        <w:sz w:val="18"/>
        <w:szCs w:val="18"/>
      </w:rPr>
      <w:t xml:space="preserve"> </w:t>
    </w:r>
  </w:p>
  <w:p w14:paraId="49CA3B9B" w14:textId="31F59431" w:rsidR="001E4E17" w:rsidRPr="006363D0" w:rsidRDefault="005B2EB3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October </w:t>
    </w:r>
    <w:r w:rsidR="003C4CA7">
      <w:rPr>
        <w:rFonts w:ascii="Verdana" w:hAnsi="Verdana"/>
        <w:color w:val="41525C"/>
        <w:sz w:val="18"/>
        <w:szCs w:val="18"/>
      </w:rPr>
      <w:t>21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4A9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1BC4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72F"/>
    <w:rsid w:val="000D5C73"/>
    <w:rsid w:val="000D7310"/>
    <w:rsid w:val="000E0422"/>
    <w:rsid w:val="000E07EE"/>
    <w:rsid w:val="000E1612"/>
    <w:rsid w:val="000E42E9"/>
    <w:rsid w:val="000E44DA"/>
    <w:rsid w:val="000E58A4"/>
    <w:rsid w:val="000E7485"/>
    <w:rsid w:val="000F11D2"/>
    <w:rsid w:val="000F139A"/>
    <w:rsid w:val="000F1895"/>
    <w:rsid w:val="000F29AF"/>
    <w:rsid w:val="000F2A47"/>
    <w:rsid w:val="000F5350"/>
    <w:rsid w:val="000F5526"/>
    <w:rsid w:val="000F5735"/>
    <w:rsid w:val="000F5D22"/>
    <w:rsid w:val="001044EE"/>
    <w:rsid w:val="001112E6"/>
    <w:rsid w:val="001128CA"/>
    <w:rsid w:val="00114116"/>
    <w:rsid w:val="00116034"/>
    <w:rsid w:val="00120626"/>
    <w:rsid w:val="0012078E"/>
    <w:rsid w:val="00120BC3"/>
    <w:rsid w:val="001222FA"/>
    <w:rsid w:val="0012401C"/>
    <w:rsid w:val="00127FF4"/>
    <w:rsid w:val="00131D90"/>
    <w:rsid w:val="00133817"/>
    <w:rsid w:val="0013453B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5AE5"/>
    <w:rsid w:val="001612D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5565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4D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3A3C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81A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8E1"/>
    <w:rsid w:val="00202B67"/>
    <w:rsid w:val="00203C59"/>
    <w:rsid w:val="00206040"/>
    <w:rsid w:val="00206278"/>
    <w:rsid w:val="00207B61"/>
    <w:rsid w:val="00210135"/>
    <w:rsid w:val="00212C0D"/>
    <w:rsid w:val="00212EA8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F5F"/>
    <w:rsid w:val="00286843"/>
    <w:rsid w:val="00287E07"/>
    <w:rsid w:val="00291708"/>
    <w:rsid w:val="00291760"/>
    <w:rsid w:val="00291E5D"/>
    <w:rsid w:val="00294054"/>
    <w:rsid w:val="002942F9"/>
    <w:rsid w:val="00294477"/>
    <w:rsid w:val="00294C07"/>
    <w:rsid w:val="0029600C"/>
    <w:rsid w:val="00296D53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1CB8"/>
    <w:rsid w:val="002C3754"/>
    <w:rsid w:val="002C40E9"/>
    <w:rsid w:val="002D0ED2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A83"/>
    <w:rsid w:val="00353B3B"/>
    <w:rsid w:val="003541F0"/>
    <w:rsid w:val="00356804"/>
    <w:rsid w:val="003573ED"/>
    <w:rsid w:val="003577E2"/>
    <w:rsid w:val="0036089A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6985"/>
    <w:rsid w:val="00396CCF"/>
    <w:rsid w:val="003970E8"/>
    <w:rsid w:val="003978D0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4CA7"/>
    <w:rsid w:val="003C6629"/>
    <w:rsid w:val="003C7E93"/>
    <w:rsid w:val="003D0484"/>
    <w:rsid w:val="003D0A5C"/>
    <w:rsid w:val="003D3FBA"/>
    <w:rsid w:val="003D7129"/>
    <w:rsid w:val="003E2B77"/>
    <w:rsid w:val="003E31C0"/>
    <w:rsid w:val="003E3FD2"/>
    <w:rsid w:val="003E68ED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11594"/>
    <w:rsid w:val="004121B0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70010"/>
    <w:rsid w:val="00472D64"/>
    <w:rsid w:val="00473D8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55"/>
    <w:rsid w:val="004A38AB"/>
    <w:rsid w:val="004A3BA1"/>
    <w:rsid w:val="004A4AE2"/>
    <w:rsid w:val="004A6360"/>
    <w:rsid w:val="004A741B"/>
    <w:rsid w:val="004B2A89"/>
    <w:rsid w:val="004B2FC7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E5EF6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FF0"/>
    <w:rsid w:val="00523E0B"/>
    <w:rsid w:val="0052452D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45A8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3BA4"/>
    <w:rsid w:val="00594244"/>
    <w:rsid w:val="0059490C"/>
    <w:rsid w:val="0059736A"/>
    <w:rsid w:val="00597423"/>
    <w:rsid w:val="00597C27"/>
    <w:rsid w:val="00597D82"/>
    <w:rsid w:val="005A0850"/>
    <w:rsid w:val="005A55B5"/>
    <w:rsid w:val="005B2EB3"/>
    <w:rsid w:val="005B59B6"/>
    <w:rsid w:val="005B61A5"/>
    <w:rsid w:val="005C1FB9"/>
    <w:rsid w:val="005C3723"/>
    <w:rsid w:val="005C6A7F"/>
    <w:rsid w:val="005C7A7E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1C03"/>
    <w:rsid w:val="00605589"/>
    <w:rsid w:val="0060588A"/>
    <w:rsid w:val="006100E1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6A7"/>
    <w:rsid w:val="00684DC4"/>
    <w:rsid w:val="00685D48"/>
    <w:rsid w:val="006865DD"/>
    <w:rsid w:val="0068709C"/>
    <w:rsid w:val="00687EE0"/>
    <w:rsid w:val="00690310"/>
    <w:rsid w:val="00690EA0"/>
    <w:rsid w:val="00690FA3"/>
    <w:rsid w:val="00692D04"/>
    <w:rsid w:val="006937AE"/>
    <w:rsid w:val="0069480B"/>
    <w:rsid w:val="006A1B0F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E7FEC"/>
    <w:rsid w:val="006F275B"/>
    <w:rsid w:val="006F38E3"/>
    <w:rsid w:val="006F4D1D"/>
    <w:rsid w:val="006F6F14"/>
    <w:rsid w:val="0070354D"/>
    <w:rsid w:val="00705467"/>
    <w:rsid w:val="0070623B"/>
    <w:rsid w:val="00706D7E"/>
    <w:rsid w:val="00706E74"/>
    <w:rsid w:val="0071309E"/>
    <w:rsid w:val="00714156"/>
    <w:rsid w:val="007170BE"/>
    <w:rsid w:val="00720BEB"/>
    <w:rsid w:val="00723AB3"/>
    <w:rsid w:val="0072560B"/>
    <w:rsid w:val="00727405"/>
    <w:rsid w:val="00727EF8"/>
    <w:rsid w:val="00731634"/>
    <w:rsid w:val="007347FD"/>
    <w:rsid w:val="00735733"/>
    <w:rsid w:val="0073638B"/>
    <w:rsid w:val="007363A7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C23"/>
    <w:rsid w:val="00756047"/>
    <w:rsid w:val="007563AE"/>
    <w:rsid w:val="00756EA3"/>
    <w:rsid w:val="00757120"/>
    <w:rsid w:val="00757726"/>
    <w:rsid w:val="007615C1"/>
    <w:rsid w:val="00762421"/>
    <w:rsid w:val="00763230"/>
    <w:rsid w:val="007649CE"/>
    <w:rsid w:val="00764B9C"/>
    <w:rsid w:val="00764BAE"/>
    <w:rsid w:val="0076520B"/>
    <w:rsid w:val="00765EB1"/>
    <w:rsid w:val="00775D73"/>
    <w:rsid w:val="00776536"/>
    <w:rsid w:val="00777ABC"/>
    <w:rsid w:val="00785732"/>
    <w:rsid w:val="00785AB3"/>
    <w:rsid w:val="0078732C"/>
    <w:rsid w:val="00787627"/>
    <w:rsid w:val="007940A4"/>
    <w:rsid w:val="00794558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E7BF7"/>
    <w:rsid w:val="007F03A6"/>
    <w:rsid w:val="007F4EB6"/>
    <w:rsid w:val="007F740C"/>
    <w:rsid w:val="008008EB"/>
    <w:rsid w:val="00801325"/>
    <w:rsid w:val="00801B89"/>
    <w:rsid w:val="00803E17"/>
    <w:rsid w:val="00804B60"/>
    <w:rsid w:val="00805869"/>
    <w:rsid w:val="008067FE"/>
    <w:rsid w:val="00810B8D"/>
    <w:rsid w:val="00813770"/>
    <w:rsid w:val="008159D1"/>
    <w:rsid w:val="008206C6"/>
    <w:rsid w:val="00821058"/>
    <w:rsid w:val="0082232D"/>
    <w:rsid w:val="0082404B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4516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79D8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5D1D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52D"/>
    <w:rsid w:val="00974F18"/>
    <w:rsid w:val="00976361"/>
    <w:rsid w:val="009768A8"/>
    <w:rsid w:val="00976A5C"/>
    <w:rsid w:val="00976FBC"/>
    <w:rsid w:val="009811C6"/>
    <w:rsid w:val="00984766"/>
    <w:rsid w:val="009873B8"/>
    <w:rsid w:val="0098774E"/>
    <w:rsid w:val="00987A35"/>
    <w:rsid w:val="009904AF"/>
    <w:rsid w:val="00994A48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D138D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2CE1"/>
    <w:rsid w:val="00A346B3"/>
    <w:rsid w:val="00A34856"/>
    <w:rsid w:val="00A34887"/>
    <w:rsid w:val="00A350F5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38E2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2B48"/>
    <w:rsid w:val="00B631D6"/>
    <w:rsid w:val="00B66034"/>
    <w:rsid w:val="00B701ED"/>
    <w:rsid w:val="00B708D1"/>
    <w:rsid w:val="00B747DC"/>
    <w:rsid w:val="00B77BC4"/>
    <w:rsid w:val="00B77FBF"/>
    <w:rsid w:val="00B83938"/>
    <w:rsid w:val="00B84C4F"/>
    <w:rsid w:val="00B84E34"/>
    <w:rsid w:val="00B8754B"/>
    <w:rsid w:val="00B875C9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669D"/>
    <w:rsid w:val="00BC7428"/>
    <w:rsid w:val="00BD343B"/>
    <w:rsid w:val="00BD3CF1"/>
    <w:rsid w:val="00BD551D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A27"/>
    <w:rsid w:val="00BF26AC"/>
    <w:rsid w:val="00BF3E61"/>
    <w:rsid w:val="00BF4FD6"/>
    <w:rsid w:val="00BF563A"/>
    <w:rsid w:val="00C030F6"/>
    <w:rsid w:val="00C06AD9"/>
    <w:rsid w:val="00C06F98"/>
    <w:rsid w:val="00C071F2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3E0D"/>
    <w:rsid w:val="00C54421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06E"/>
    <w:rsid w:val="00CA3F5E"/>
    <w:rsid w:val="00CA72F1"/>
    <w:rsid w:val="00CA79E0"/>
    <w:rsid w:val="00CB207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059"/>
    <w:rsid w:val="00D145B1"/>
    <w:rsid w:val="00D147B4"/>
    <w:rsid w:val="00D15534"/>
    <w:rsid w:val="00D1662B"/>
    <w:rsid w:val="00D1690E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3AB"/>
    <w:rsid w:val="00D54980"/>
    <w:rsid w:val="00D5651A"/>
    <w:rsid w:val="00D57A79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85197"/>
    <w:rsid w:val="00D92D35"/>
    <w:rsid w:val="00D9342A"/>
    <w:rsid w:val="00D936B8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A52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7983"/>
    <w:rsid w:val="00E201B2"/>
    <w:rsid w:val="00E21933"/>
    <w:rsid w:val="00E23205"/>
    <w:rsid w:val="00E267FA"/>
    <w:rsid w:val="00E274B0"/>
    <w:rsid w:val="00E306AC"/>
    <w:rsid w:val="00E30A56"/>
    <w:rsid w:val="00E36D8B"/>
    <w:rsid w:val="00E37EF0"/>
    <w:rsid w:val="00E41A62"/>
    <w:rsid w:val="00E42F3F"/>
    <w:rsid w:val="00E4361E"/>
    <w:rsid w:val="00E539AB"/>
    <w:rsid w:val="00E53C5D"/>
    <w:rsid w:val="00E54762"/>
    <w:rsid w:val="00E55DD7"/>
    <w:rsid w:val="00E56AAD"/>
    <w:rsid w:val="00E60A32"/>
    <w:rsid w:val="00E61BA5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96ED0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B7F64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0406"/>
    <w:rsid w:val="00F0263D"/>
    <w:rsid w:val="00F02C2C"/>
    <w:rsid w:val="00F05CD5"/>
    <w:rsid w:val="00F1425A"/>
    <w:rsid w:val="00F153AF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256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886"/>
    <w:rsid w:val="00FC19BC"/>
    <w:rsid w:val="00FC2551"/>
    <w:rsid w:val="00FC31B1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45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45A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marten@manitowo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ephensonequip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towoccranes.com/en/cranes/national-crane/boom-trucks/swing-seat/NBT50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2CC91-6DD0-8847-8396-712CFFAB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3230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7</cp:revision>
  <cp:lastPrinted>2019-10-16T18:24:00Z</cp:lastPrinted>
  <dcterms:created xsi:type="dcterms:W3CDTF">2019-10-17T21:03:00Z</dcterms:created>
  <dcterms:modified xsi:type="dcterms:W3CDTF">2019-10-18T19:11:00Z</dcterms:modified>
</cp:coreProperties>
</file>