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0BE50B62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29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52D0B327" w:rsidR="0092578F" w:rsidRPr="00B21B99" w:rsidRDefault="00C37A68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4D4C31">
        <w:rPr>
          <w:rFonts w:ascii="Verdana" w:hAnsi="Verdana"/>
          <w:color w:val="41525C"/>
          <w:sz w:val="18"/>
          <w:szCs w:val="18"/>
        </w:rPr>
        <w:t>28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291F625F" w:rsidR="002D7394" w:rsidRDefault="009F369C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appoints new</w:t>
      </w:r>
      <w:r w:rsidR="00917A3B">
        <w:rPr>
          <w:rFonts w:ascii="Georgia" w:hAnsi="Georgia"/>
          <w:b/>
          <w:sz w:val="28"/>
          <w:szCs w:val="28"/>
        </w:rPr>
        <w:t xml:space="preserve"> French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 w:rsidR="00D93529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dealer</w:t>
      </w:r>
      <w:r w:rsidR="00AF2945">
        <w:rPr>
          <w:rFonts w:ascii="Georgia" w:hAnsi="Georgia"/>
          <w:b/>
          <w:sz w:val="28"/>
          <w:szCs w:val="28"/>
        </w:rPr>
        <w:t xml:space="preserve">: </w:t>
      </w:r>
      <w:proofErr w:type="spellStart"/>
      <w:r w:rsidR="00AF2945">
        <w:rPr>
          <w:rFonts w:ascii="Georgia" w:hAnsi="Georgia"/>
          <w:b/>
          <w:sz w:val="28"/>
          <w:szCs w:val="28"/>
        </w:rPr>
        <w:t>Axyom</w:t>
      </w:r>
      <w:proofErr w:type="spellEnd"/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05FB021E" w14:textId="26C46D41" w:rsidR="009F369C" w:rsidRDefault="00DE2084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</w:t>
      </w:r>
      <w:r w:rsidR="001B5504">
        <w:rPr>
          <w:rFonts w:ascii="Georgia" w:hAnsi="Georgia" w:cs="Open Sans"/>
          <w:sz w:val="21"/>
          <w:szCs w:val="21"/>
        </w:rPr>
        <w:t xml:space="preserve"> Cranes</w:t>
      </w:r>
      <w:r>
        <w:rPr>
          <w:rFonts w:ascii="Georgia" w:hAnsi="Georgia" w:cs="Open Sans"/>
          <w:sz w:val="21"/>
          <w:szCs w:val="21"/>
        </w:rPr>
        <w:t xml:space="preserve"> has appointed </w:t>
      </w:r>
      <w:proofErr w:type="spellStart"/>
      <w:r w:rsidR="009F369C"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, </w:t>
      </w:r>
      <w:r w:rsidR="00D06782">
        <w:rPr>
          <w:rFonts w:ascii="Georgia" w:hAnsi="Georgia" w:cs="Open Sans"/>
          <w:sz w:val="21"/>
          <w:szCs w:val="21"/>
        </w:rPr>
        <w:t xml:space="preserve">a </w:t>
      </w:r>
      <w:r w:rsidR="00910D9D">
        <w:rPr>
          <w:rFonts w:ascii="Georgia" w:hAnsi="Georgia" w:cs="Open Sans"/>
          <w:sz w:val="21"/>
          <w:szCs w:val="21"/>
        </w:rPr>
        <w:t xml:space="preserve">French </w:t>
      </w:r>
      <w:r w:rsidR="009F369C" w:rsidRPr="009F369C">
        <w:rPr>
          <w:rFonts w:ascii="Georgia" w:hAnsi="Georgia" w:cs="Open Sans"/>
          <w:sz w:val="21"/>
          <w:szCs w:val="21"/>
        </w:rPr>
        <w:t xml:space="preserve">construction </w:t>
      </w:r>
      <w:r w:rsidR="00377034">
        <w:rPr>
          <w:rFonts w:ascii="Georgia" w:hAnsi="Georgia" w:cs="Open Sans"/>
          <w:sz w:val="21"/>
          <w:szCs w:val="21"/>
        </w:rPr>
        <w:t>equipment</w:t>
      </w:r>
      <w:r w:rsidR="009F369C" w:rsidRPr="009F369C">
        <w:rPr>
          <w:rFonts w:ascii="Georgia" w:hAnsi="Georgia" w:cs="Open Sans"/>
          <w:sz w:val="21"/>
          <w:szCs w:val="21"/>
        </w:rPr>
        <w:t xml:space="preserve"> sales company, </w:t>
      </w:r>
      <w:r>
        <w:rPr>
          <w:rFonts w:ascii="Georgia" w:hAnsi="Georgia" w:cs="Open Sans"/>
          <w:sz w:val="21"/>
          <w:szCs w:val="21"/>
        </w:rPr>
        <w:t>as a</w:t>
      </w:r>
      <w:r w:rsidR="009F369C" w:rsidRPr="009F369C">
        <w:rPr>
          <w:rFonts w:ascii="Georgia" w:hAnsi="Georgia" w:cs="Open Sans"/>
          <w:sz w:val="21"/>
          <w:szCs w:val="21"/>
        </w:rPr>
        <w:t xml:space="preserve"> new distributor of </w:t>
      </w:r>
      <w:proofErr w:type="spellStart"/>
      <w:r w:rsidR="00D06782">
        <w:rPr>
          <w:rFonts w:ascii="Georgia" w:hAnsi="Georgia" w:cs="Open Sans"/>
          <w:sz w:val="21"/>
          <w:szCs w:val="21"/>
        </w:rPr>
        <w:t>Potain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 self-erecting cranes</w:t>
      </w:r>
      <w:r w:rsidR="00C46845">
        <w:rPr>
          <w:rFonts w:ascii="Georgia" w:hAnsi="Georgia" w:cs="Open Sans"/>
          <w:sz w:val="21"/>
          <w:szCs w:val="21"/>
        </w:rPr>
        <w:t xml:space="preserve"> in northern France</w:t>
      </w:r>
      <w:r w:rsidR="00D06782">
        <w:rPr>
          <w:rFonts w:ascii="Georgia" w:hAnsi="Georgia" w:cs="Open Sans"/>
          <w:sz w:val="21"/>
          <w:szCs w:val="21"/>
        </w:rPr>
        <w:t>.</w:t>
      </w:r>
      <w:r w:rsidR="00C46845">
        <w:rPr>
          <w:rFonts w:ascii="Georgia" w:hAnsi="Georgia" w:cs="Open Sans"/>
          <w:sz w:val="21"/>
          <w:szCs w:val="21"/>
        </w:rPr>
        <w:t xml:space="preserve"> </w:t>
      </w:r>
      <w:r w:rsidR="00D93529">
        <w:rPr>
          <w:rFonts w:ascii="Georgia" w:hAnsi="Georgia" w:cs="Open Sans"/>
          <w:sz w:val="21"/>
          <w:szCs w:val="21"/>
        </w:rPr>
        <w:t xml:space="preserve">Based in </w:t>
      </w:r>
      <w:r w:rsidR="00377034">
        <w:rPr>
          <w:rFonts w:ascii="Georgia" w:hAnsi="Georgia" w:cs="Open Sans"/>
          <w:sz w:val="21"/>
          <w:szCs w:val="21"/>
        </w:rPr>
        <w:t>Normandy</w:t>
      </w:r>
      <w:r w:rsidR="00D93529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D93529">
        <w:rPr>
          <w:rFonts w:ascii="Georgia" w:hAnsi="Georgia" w:cs="Open Sans"/>
          <w:sz w:val="21"/>
          <w:szCs w:val="21"/>
        </w:rPr>
        <w:t>Axyom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 </w:t>
      </w:r>
      <w:r w:rsidR="00D93529">
        <w:rPr>
          <w:rFonts w:ascii="Georgia" w:hAnsi="Georgia" w:cs="Open Sans"/>
          <w:sz w:val="21"/>
          <w:szCs w:val="21"/>
        </w:rPr>
        <w:t>will expand its offering</w:t>
      </w:r>
      <w:r w:rsidR="00C46845">
        <w:rPr>
          <w:rFonts w:ascii="Georgia" w:hAnsi="Georgia" w:cs="Open Sans"/>
          <w:sz w:val="21"/>
          <w:szCs w:val="21"/>
        </w:rPr>
        <w:t xml:space="preserve"> to customers</w:t>
      </w:r>
      <w:r w:rsidR="00D93529">
        <w:rPr>
          <w:rFonts w:ascii="Georgia" w:hAnsi="Georgia" w:cs="Open Sans"/>
          <w:sz w:val="21"/>
          <w:szCs w:val="21"/>
        </w:rPr>
        <w:t xml:space="preserve"> by incorporating the </w:t>
      </w:r>
      <w:proofErr w:type="spellStart"/>
      <w:r w:rsidR="009F369C" w:rsidRPr="009F369C">
        <w:rPr>
          <w:rFonts w:ascii="Georgia" w:hAnsi="Georgia" w:cs="Open Sans"/>
          <w:sz w:val="21"/>
          <w:szCs w:val="21"/>
        </w:rPr>
        <w:t>Potain</w:t>
      </w:r>
      <w:proofErr w:type="spellEnd"/>
      <w:r w:rsidR="00D93529" w:rsidRPr="00D9352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="00D93529" w:rsidRPr="009F369C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="00D93529" w:rsidRPr="009F369C">
        <w:rPr>
          <w:rFonts w:ascii="Georgia" w:hAnsi="Georgia" w:cs="Open Sans"/>
          <w:sz w:val="21"/>
          <w:szCs w:val="21"/>
        </w:rPr>
        <w:t xml:space="preserve"> T and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Hup</w:t>
      </w:r>
      <w:proofErr w:type="spellEnd"/>
      <w:r w:rsidR="00D93529">
        <w:rPr>
          <w:rFonts w:ascii="Georgia" w:hAnsi="Georgia" w:cs="Open Sans"/>
          <w:sz w:val="21"/>
          <w:szCs w:val="21"/>
        </w:rPr>
        <w:t xml:space="preserve"> self-erecting crane ranges.</w:t>
      </w:r>
    </w:p>
    <w:p w14:paraId="7DA8784E" w14:textId="77777777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2BD60D63" w14:textId="0D028340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 w:rsidRPr="009F369C">
        <w:rPr>
          <w:rFonts w:ascii="Georgia" w:hAnsi="Georgia" w:cs="Open Sans"/>
          <w:sz w:val="21"/>
          <w:szCs w:val="21"/>
        </w:rPr>
        <w:t xml:space="preserve">Jean-Baptiste Dubois, general manager of </w:t>
      </w: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614EF0">
        <w:rPr>
          <w:rFonts w:ascii="Georgia" w:hAnsi="Georgia" w:cs="Open Sans"/>
          <w:sz w:val="21"/>
          <w:szCs w:val="21"/>
        </w:rPr>
        <w:t>,</w:t>
      </w:r>
      <w:r w:rsidRPr="009F369C">
        <w:rPr>
          <w:rFonts w:ascii="Georgia" w:hAnsi="Georgia" w:cs="Open Sans"/>
          <w:sz w:val="21"/>
          <w:szCs w:val="21"/>
        </w:rPr>
        <w:t xml:space="preserve"> explains</w:t>
      </w:r>
      <w:r w:rsidR="00F3579C">
        <w:rPr>
          <w:rFonts w:ascii="Georgia" w:hAnsi="Georgia" w:cs="Open Sans"/>
          <w:sz w:val="21"/>
          <w:szCs w:val="21"/>
        </w:rPr>
        <w:t>: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r w:rsidR="00F3579C">
        <w:rPr>
          <w:rFonts w:ascii="Georgia" w:hAnsi="Georgia" w:cs="Open Sans"/>
          <w:sz w:val="21"/>
          <w:szCs w:val="21"/>
        </w:rPr>
        <w:t>“</w:t>
      </w:r>
      <w:r w:rsidR="00D93529">
        <w:rPr>
          <w:rFonts w:ascii="Georgia" w:hAnsi="Georgia" w:cs="Open Sans"/>
          <w:sz w:val="21"/>
          <w:szCs w:val="21"/>
        </w:rPr>
        <w:t>We have many clients in the construction sector</w:t>
      </w:r>
      <w:r w:rsidR="003F321C">
        <w:rPr>
          <w:rFonts w:ascii="Georgia" w:hAnsi="Georgia" w:cs="Open Sans"/>
          <w:sz w:val="21"/>
          <w:szCs w:val="21"/>
        </w:rPr>
        <w:t>,</w:t>
      </w:r>
      <w:r w:rsidR="00D93529">
        <w:rPr>
          <w:rFonts w:ascii="Georgia" w:hAnsi="Georgia" w:cs="Open Sans"/>
          <w:sz w:val="21"/>
          <w:szCs w:val="21"/>
        </w:rPr>
        <w:t xml:space="preserve"> and t</w:t>
      </w:r>
      <w:r w:rsidRPr="009F369C">
        <w:rPr>
          <w:rFonts w:ascii="Georgia" w:hAnsi="Georgia" w:cs="Open Sans"/>
          <w:sz w:val="21"/>
          <w:szCs w:val="21"/>
        </w:rPr>
        <w:t xml:space="preserve">he </w:t>
      </w:r>
      <w:proofErr w:type="spellStart"/>
      <w:r w:rsidRPr="009F369C">
        <w:rPr>
          <w:rFonts w:ascii="Georgia" w:hAnsi="Georgia" w:cs="Open Sans"/>
          <w:sz w:val="21"/>
          <w:szCs w:val="21"/>
        </w:rPr>
        <w:t>Potain</w:t>
      </w:r>
      <w:proofErr w:type="spellEnd"/>
      <w:r w:rsidR="00D93529">
        <w:rPr>
          <w:rFonts w:ascii="Georgia" w:hAnsi="Georgia" w:cs="Open Sans"/>
          <w:sz w:val="21"/>
          <w:szCs w:val="21"/>
        </w:rPr>
        <w:t xml:space="preserve"> self-erecting</w:t>
      </w:r>
      <w:r w:rsidRPr="009F369C">
        <w:rPr>
          <w:rFonts w:ascii="Georgia" w:hAnsi="Georgia" w:cs="Open Sans"/>
          <w:sz w:val="21"/>
          <w:szCs w:val="21"/>
        </w:rPr>
        <w:t xml:space="preserve"> range</w:t>
      </w:r>
      <w:r w:rsidR="003F321C">
        <w:rPr>
          <w:rFonts w:ascii="Georgia" w:hAnsi="Georgia" w:cs="Open Sans"/>
          <w:sz w:val="21"/>
          <w:szCs w:val="21"/>
        </w:rPr>
        <w:t xml:space="preserve"> will</w:t>
      </w:r>
      <w:r w:rsidRPr="009F369C">
        <w:rPr>
          <w:rFonts w:ascii="Georgia" w:hAnsi="Georgia" w:cs="Open Sans"/>
          <w:sz w:val="21"/>
          <w:szCs w:val="21"/>
        </w:rPr>
        <w:t xml:space="preserve"> perfectly complement </w:t>
      </w:r>
      <w:r w:rsidR="003F321C">
        <w:rPr>
          <w:rFonts w:ascii="Georgia" w:hAnsi="Georgia" w:cs="Open Sans"/>
          <w:sz w:val="21"/>
          <w:szCs w:val="21"/>
        </w:rPr>
        <w:t>their needs</w:t>
      </w:r>
      <w:r w:rsidR="00910D9D">
        <w:rPr>
          <w:rFonts w:ascii="Georgia" w:hAnsi="Georgia" w:cs="Open Sans"/>
          <w:sz w:val="21"/>
          <w:szCs w:val="21"/>
        </w:rPr>
        <w:t>;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r w:rsidR="00910D9D">
        <w:rPr>
          <w:rFonts w:ascii="Georgia" w:hAnsi="Georgia" w:cs="Open Sans"/>
          <w:sz w:val="21"/>
          <w:szCs w:val="21"/>
        </w:rPr>
        <w:t>w</w:t>
      </w:r>
      <w:r w:rsidRPr="009F369C">
        <w:rPr>
          <w:rFonts w:ascii="Georgia" w:hAnsi="Georgia" w:cs="Open Sans"/>
          <w:sz w:val="21"/>
          <w:szCs w:val="21"/>
        </w:rPr>
        <w:t xml:space="preserve">e </w:t>
      </w:r>
      <w:r w:rsidR="00910D9D">
        <w:rPr>
          <w:rFonts w:ascii="Georgia" w:hAnsi="Georgia" w:cs="Open Sans"/>
          <w:sz w:val="21"/>
          <w:szCs w:val="21"/>
        </w:rPr>
        <w:t>know they will be well-received in the market</w:t>
      </w:r>
      <w:r w:rsidRPr="009F369C">
        <w:rPr>
          <w:rFonts w:ascii="Georgia" w:hAnsi="Georgia" w:cs="Open Sans"/>
          <w:sz w:val="21"/>
          <w:szCs w:val="21"/>
        </w:rPr>
        <w:t>.</w:t>
      </w:r>
      <w:r w:rsidR="00D93529">
        <w:rPr>
          <w:rFonts w:ascii="Georgia" w:hAnsi="Georgia" w:cs="Open Sans"/>
          <w:sz w:val="21"/>
          <w:szCs w:val="21"/>
        </w:rPr>
        <w:t>”</w:t>
      </w:r>
    </w:p>
    <w:p w14:paraId="5C937928" w14:textId="77777777" w:rsidR="00D17009" w:rsidRDefault="00D17009" w:rsidP="003F32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5FF8E33F" w14:textId="77777777" w:rsidR="00C46845" w:rsidRDefault="009F369C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C46845">
        <w:rPr>
          <w:rFonts w:ascii="Georgia" w:hAnsi="Georgia" w:cs="Open Sans"/>
          <w:sz w:val="21"/>
          <w:szCs w:val="21"/>
        </w:rPr>
        <w:t xml:space="preserve"> is well-established in northern France and</w:t>
      </w:r>
      <w:r w:rsidRPr="009F369C">
        <w:rPr>
          <w:rFonts w:ascii="Georgia" w:hAnsi="Georgia" w:cs="Open Sans"/>
          <w:sz w:val="21"/>
          <w:szCs w:val="21"/>
        </w:rPr>
        <w:t xml:space="preserve"> has a team of </w:t>
      </w:r>
      <w:r w:rsidR="00D93529">
        <w:rPr>
          <w:rFonts w:ascii="Georgia" w:hAnsi="Georgia" w:cs="Open Sans"/>
          <w:sz w:val="21"/>
          <w:szCs w:val="21"/>
        </w:rPr>
        <w:t>almost 50</w:t>
      </w:r>
      <w:r w:rsidRPr="009F369C">
        <w:rPr>
          <w:rFonts w:ascii="Georgia" w:hAnsi="Georgia" w:cs="Open Sans"/>
          <w:sz w:val="21"/>
          <w:szCs w:val="21"/>
        </w:rPr>
        <w:t xml:space="preserve"> people, </w:t>
      </w:r>
      <w:r w:rsidR="003F321C">
        <w:rPr>
          <w:rFonts w:ascii="Georgia" w:hAnsi="Georgia" w:cs="Open Sans"/>
          <w:sz w:val="21"/>
          <w:szCs w:val="21"/>
        </w:rPr>
        <w:t>including a</w:t>
      </w:r>
      <w:r w:rsidRPr="009F369C">
        <w:rPr>
          <w:rFonts w:ascii="Georgia" w:hAnsi="Georgia" w:cs="Open Sans"/>
          <w:sz w:val="21"/>
          <w:szCs w:val="21"/>
        </w:rPr>
        <w:t xml:space="preserve"> quality after-sales service force with</w:t>
      </w:r>
      <w:r w:rsidR="003F321C">
        <w:rPr>
          <w:rFonts w:ascii="Georgia" w:hAnsi="Georgia" w:cs="Open Sans"/>
          <w:sz w:val="21"/>
          <w:szCs w:val="21"/>
        </w:rPr>
        <w:t xml:space="preserve"> experienced</w:t>
      </w:r>
      <w:r w:rsidRPr="009F369C">
        <w:rPr>
          <w:rFonts w:ascii="Georgia" w:hAnsi="Georgia" w:cs="Open Sans"/>
          <w:sz w:val="21"/>
          <w:szCs w:val="21"/>
        </w:rPr>
        <w:t xml:space="preserve"> technicians </w:t>
      </w:r>
      <w:r w:rsidR="003F321C">
        <w:rPr>
          <w:rFonts w:ascii="Georgia" w:hAnsi="Georgia" w:cs="Open Sans"/>
          <w:sz w:val="21"/>
          <w:szCs w:val="21"/>
        </w:rPr>
        <w:t>on-hand</w:t>
      </w:r>
      <w:r w:rsidRPr="009F369C">
        <w:rPr>
          <w:rFonts w:ascii="Georgia" w:hAnsi="Georgia" w:cs="Open Sans"/>
          <w:sz w:val="21"/>
          <w:szCs w:val="21"/>
        </w:rPr>
        <w:t>.</w:t>
      </w:r>
      <w:r w:rsidR="00D17009">
        <w:rPr>
          <w:rFonts w:ascii="Georgia" w:hAnsi="Georgia" w:cs="Open Sans"/>
          <w:sz w:val="21"/>
          <w:szCs w:val="21"/>
        </w:rPr>
        <w:t xml:space="preserve"> </w:t>
      </w:r>
    </w:p>
    <w:p w14:paraId="3C9FDBCE" w14:textId="77777777" w:rsidR="00C46845" w:rsidRDefault="00C46845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31DC585D" w14:textId="26D3D3CA" w:rsidR="00D93529" w:rsidRDefault="00C46845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W</w:t>
      </w:r>
      <w:r w:rsidR="009F369C" w:rsidRPr="009F369C">
        <w:rPr>
          <w:rFonts w:ascii="Georgia" w:hAnsi="Georgia" w:cs="Open Sans"/>
          <w:sz w:val="21"/>
          <w:szCs w:val="21"/>
        </w:rPr>
        <w:t xml:space="preserve">ith this new distribution partnership, </w:t>
      </w:r>
      <w:r>
        <w:rPr>
          <w:rFonts w:ascii="Georgia" w:hAnsi="Georgia" w:cs="Open Sans"/>
          <w:sz w:val="21"/>
          <w:szCs w:val="21"/>
        </w:rPr>
        <w:t>Manitowoc now</w:t>
      </w:r>
      <w:r w:rsidR="009F369C" w:rsidRPr="009F369C">
        <w:rPr>
          <w:rFonts w:ascii="Georgia" w:hAnsi="Georgia" w:cs="Open Sans"/>
          <w:sz w:val="21"/>
          <w:szCs w:val="21"/>
        </w:rPr>
        <w:t xml:space="preserve"> has a</w:t>
      </w:r>
      <w:r w:rsidR="00D17009">
        <w:rPr>
          <w:rFonts w:ascii="Georgia" w:hAnsi="Georgia" w:cs="Open Sans"/>
          <w:sz w:val="21"/>
          <w:szCs w:val="21"/>
        </w:rPr>
        <w:t xml:space="preserve"> </w:t>
      </w:r>
      <w:r w:rsidR="009F369C" w:rsidRPr="009F369C">
        <w:rPr>
          <w:rFonts w:ascii="Georgia" w:hAnsi="Georgia" w:cs="Open Sans"/>
          <w:sz w:val="21"/>
          <w:szCs w:val="21"/>
        </w:rPr>
        <w:t>dynamic network of 13 distributors in France.</w:t>
      </w:r>
    </w:p>
    <w:p w14:paraId="18318756" w14:textId="3F21BCC4" w:rsidR="0009263D" w:rsidRDefault="0009263D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C5392D5" w14:textId="69723D64" w:rsidR="0009263D" w:rsidRDefault="0009263D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Pr="009F369C">
        <w:rPr>
          <w:rFonts w:ascii="Georgia" w:hAnsi="Georgia" w:cs="Open Sans"/>
          <w:sz w:val="21"/>
          <w:szCs w:val="21"/>
        </w:rPr>
        <w:t xml:space="preserve"> is </w:t>
      </w:r>
      <w:r>
        <w:rPr>
          <w:rFonts w:ascii="Georgia" w:hAnsi="Georgia" w:cs="Open Sans"/>
          <w:sz w:val="21"/>
          <w:szCs w:val="21"/>
        </w:rPr>
        <w:t>expecting</w:t>
      </w:r>
      <w:r w:rsidRPr="009F369C">
        <w:rPr>
          <w:rFonts w:ascii="Georgia" w:hAnsi="Georgia" w:cs="Open Sans"/>
          <w:sz w:val="21"/>
          <w:szCs w:val="21"/>
        </w:rPr>
        <w:t xml:space="preserve"> its first</w:t>
      </w:r>
      <w:r>
        <w:rPr>
          <w:rFonts w:ascii="Georgia" w:hAnsi="Georgia" w:cs="Open Sans"/>
          <w:sz w:val="21"/>
          <w:szCs w:val="21"/>
        </w:rPr>
        <w:t xml:space="preserve"> delivery – an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Pr="009F369C">
        <w:rPr>
          <w:rFonts w:ascii="Georgia" w:hAnsi="Georgia" w:cs="Open Sans"/>
          <w:sz w:val="21"/>
          <w:szCs w:val="21"/>
        </w:rPr>
        <w:t xml:space="preserve"> M 14</w:t>
      </w:r>
      <w:r>
        <w:rPr>
          <w:rFonts w:ascii="Georgia" w:hAnsi="Georgia" w:cs="Open Sans"/>
          <w:sz w:val="21"/>
          <w:szCs w:val="21"/>
        </w:rPr>
        <w:t xml:space="preserve"> – in </w:t>
      </w:r>
      <w:r w:rsidRPr="009F369C">
        <w:rPr>
          <w:rFonts w:ascii="Georgia" w:hAnsi="Georgia" w:cs="Open Sans"/>
          <w:sz w:val="21"/>
          <w:szCs w:val="21"/>
        </w:rPr>
        <w:t>the beginning of 2020</w:t>
      </w:r>
      <w:r>
        <w:rPr>
          <w:rFonts w:ascii="Georgia" w:hAnsi="Georgia" w:cs="Open Sans"/>
          <w:sz w:val="21"/>
          <w:szCs w:val="21"/>
        </w:rPr>
        <w:t xml:space="preserve">. </w:t>
      </w:r>
    </w:p>
    <w:p w14:paraId="6095B22D" w14:textId="77777777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9B87291" w14:textId="5FC9ECF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2B75C4C6" w:rsidR="00A678F4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00A9F18" w14:textId="1C6D3357" w:rsidR="004D4C31" w:rsidRDefault="004D4C3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4D4C31">
        <w:rPr>
          <w:rFonts w:ascii="Georgia" w:hAnsi="Georgia" w:cs="Georgia"/>
          <w:b/>
          <w:bCs/>
          <w:sz w:val="21"/>
          <w:szCs w:val="21"/>
        </w:rPr>
        <w:t>Image caption:</w:t>
      </w:r>
      <w:r>
        <w:rPr>
          <w:rFonts w:ascii="Georgia" w:hAnsi="Georgia" w:cs="Georgia"/>
          <w:sz w:val="21"/>
          <w:szCs w:val="21"/>
        </w:rPr>
        <w:t xml:space="preserve"> </w:t>
      </w:r>
      <w:r w:rsidRPr="004D4C31">
        <w:rPr>
          <w:rFonts w:ascii="Georgia" w:hAnsi="Georgia" w:cs="Georgia"/>
          <w:sz w:val="21"/>
          <w:szCs w:val="21"/>
        </w:rPr>
        <w:t xml:space="preserve">Jean-Baptiste Dubois, general manager of </w:t>
      </w:r>
      <w:proofErr w:type="spellStart"/>
      <w:r w:rsidRPr="004D4C31">
        <w:rPr>
          <w:rFonts w:ascii="Georgia" w:hAnsi="Georgia" w:cs="Georgia"/>
          <w:sz w:val="21"/>
          <w:szCs w:val="21"/>
        </w:rPr>
        <w:t>Axyom</w:t>
      </w:r>
      <w:proofErr w:type="spellEnd"/>
      <w:r>
        <w:rPr>
          <w:rFonts w:ascii="Georgia" w:hAnsi="Georgia" w:cs="Georgia"/>
          <w:sz w:val="21"/>
          <w:szCs w:val="21"/>
        </w:rPr>
        <w:t>,</w:t>
      </w:r>
      <w:r w:rsidRPr="004D4C31">
        <w:rPr>
          <w:rFonts w:ascii="Georgia" w:hAnsi="Georgia" w:cs="Georgia"/>
          <w:sz w:val="21"/>
          <w:szCs w:val="21"/>
        </w:rPr>
        <w:t xml:space="preserve"> and Alexandre </w:t>
      </w:r>
      <w:proofErr w:type="spellStart"/>
      <w:r w:rsidRPr="004D4C31">
        <w:rPr>
          <w:rFonts w:ascii="Georgia" w:hAnsi="Georgia" w:cs="Georgia"/>
          <w:sz w:val="21"/>
          <w:szCs w:val="21"/>
        </w:rPr>
        <w:t>Chanteclair</w:t>
      </w:r>
      <w:proofErr w:type="spellEnd"/>
      <w:r w:rsidRPr="004D4C31">
        <w:rPr>
          <w:rFonts w:ascii="Georgia" w:hAnsi="Georgia" w:cs="Georgia"/>
          <w:sz w:val="21"/>
          <w:szCs w:val="21"/>
        </w:rPr>
        <w:t>, sales manager</w:t>
      </w:r>
      <w:r>
        <w:rPr>
          <w:rFonts w:ascii="Georgia" w:hAnsi="Georgia" w:cs="Georgia"/>
          <w:sz w:val="21"/>
          <w:szCs w:val="21"/>
        </w:rPr>
        <w:t xml:space="preserve"> of </w:t>
      </w:r>
      <w:proofErr w:type="spellStart"/>
      <w:r>
        <w:rPr>
          <w:rFonts w:ascii="Georgia" w:hAnsi="Georgia" w:cs="Georgia"/>
          <w:sz w:val="21"/>
          <w:szCs w:val="21"/>
        </w:rPr>
        <w:t>Potai</w:t>
      </w:r>
      <w:r>
        <w:rPr>
          <w:rFonts w:ascii="Georgia" w:hAnsi="Georgia" w:cs="Georgia"/>
          <w:sz w:val="21"/>
          <w:szCs w:val="21"/>
        </w:rPr>
        <w:t>n</w:t>
      </w:r>
      <w:proofErr w:type="spellEnd"/>
      <w:r w:rsidRPr="004D4C31">
        <w:rPr>
          <w:rFonts w:ascii="Georgia" w:hAnsi="Georgia" w:cs="Georgia"/>
          <w:sz w:val="21"/>
          <w:szCs w:val="21"/>
        </w:rPr>
        <w:t xml:space="preserve">, at </w:t>
      </w:r>
      <w:proofErr w:type="spellStart"/>
      <w:r w:rsidRPr="004D4C31">
        <w:rPr>
          <w:rFonts w:ascii="Georgia" w:hAnsi="Georgia" w:cs="Georgia"/>
          <w:sz w:val="21"/>
          <w:szCs w:val="21"/>
        </w:rPr>
        <w:t>Batimat</w:t>
      </w:r>
      <w:proofErr w:type="spellEnd"/>
      <w:r w:rsidRPr="004D4C31">
        <w:rPr>
          <w:rFonts w:ascii="Georgia" w:hAnsi="Georgia" w:cs="Georgia"/>
          <w:sz w:val="21"/>
          <w:szCs w:val="21"/>
        </w:rPr>
        <w:t xml:space="preserve"> Paris</w:t>
      </w:r>
      <w:r>
        <w:rPr>
          <w:rFonts w:ascii="Georgia" w:hAnsi="Georgia" w:cs="Georgia"/>
          <w:sz w:val="21"/>
          <w:szCs w:val="21"/>
        </w:rPr>
        <w:t xml:space="preserve"> 2019</w:t>
      </w:r>
      <w:r w:rsidRPr="004D4C31">
        <w:rPr>
          <w:rFonts w:ascii="Georgia" w:hAnsi="Georgia" w:cs="Georgia"/>
          <w:sz w:val="21"/>
          <w:szCs w:val="21"/>
        </w:rPr>
        <w:t>.</w:t>
      </w:r>
      <w:bookmarkStart w:id="0" w:name="_GoBack"/>
      <w:bookmarkEnd w:id="0"/>
    </w:p>
    <w:p w14:paraId="42769879" w14:textId="77777777" w:rsidR="004D4C31" w:rsidRPr="00B21B99" w:rsidRDefault="004D4C3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B21B99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21B99">
        <w:rPr>
          <w:rFonts w:ascii="Verdana" w:hAnsi="Verdana"/>
          <w:b/>
          <w:color w:val="41525C"/>
          <w:sz w:val="18"/>
          <w:szCs w:val="18"/>
        </w:rPr>
        <w:t xml:space="preserve">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</w:t>
      </w:r>
      <w:proofErr w:type="gramStart"/>
      <w:r w:rsidRPr="007B7C79">
        <w:rPr>
          <w:rFonts w:ascii="Verdana" w:hAnsi="Verdana"/>
          <w:color w:val="41525C"/>
          <w:sz w:val="18"/>
          <w:szCs w:val="18"/>
        </w:rPr>
        <w:t>wholly-owned</w:t>
      </w:r>
      <w:proofErr w:type="gramEnd"/>
      <w:r w:rsidRPr="007B7C79">
        <w:rPr>
          <w:rFonts w:ascii="Verdana" w:hAnsi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7B7C79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7B7C79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7B7C79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7B7C79">
        <w:rPr>
          <w:rFonts w:ascii="Verdana" w:hAnsi="Verdana"/>
          <w:color w:val="41525C"/>
          <w:sz w:val="18"/>
          <w:szCs w:val="18"/>
        </w:rPr>
        <w:t xml:space="preserve">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15000112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 xml:space="preserve">T </w:t>
      </w:r>
      <w:r w:rsidR="00CB5BC1">
        <w:rPr>
          <w:rFonts w:ascii="Verdana" w:hAnsi="Verdana"/>
          <w:color w:val="595959"/>
          <w:sz w:val="18"/>
          <w:szCs w:val="18"/>
        </w:rPr>
        <w:t>+1 414 760 4600</w:t>
      </w:r>
    </w:p>
    <w:p w14:paraId="34624C38" w14:textId="77777777" w:rsidR="005053D2" w:rsidRPr="00057C71" w:rsidRDefault="00404AE6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FF13" w14:textId="77777777" w:rsidR="00404AE6" w:rsidRDefault="00404AE6">
      <w:r>
        <w:separator/>
      </w:r>
    </w:p>
  </w:endnote>
  <w:endnote w:type="continuationSeparator" w:id="0">
    <w:p w14:paraId="5297AF42" w14:textId="77777777" w:rsidR="00404AE6" w:rsidRDefault="004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8D1B" w14:textId="77777777" w:rsidR="00404AE6" w:rsidRDefault="00404AE6">
      <w:r>
        <w:separator/>
      </w:r>
    </w:p>
  </w:footnote>
  <w:footnote w:type="continuationSeparator" w:id="0">
    <w:p w14:paraId="6606AEAE" w14:textId="77777777" w:rsidR="00404AE6" w:rsidRDefault="004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</w:t>
    </w:r>
    <w:proofErr w:type="spellStart"/>
    <w:r w:rsidRPr="0038717D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38717D">
      <w:rPr>
        <w:rFonts w:ascii="Verdana" w:hAnsi="Verdana"/>
        <w:b/>
        <w:color w:val="41525C"/>
        <w:sz w:val="18"/>
        <w:szCs w:val="18"/>
      </w:rPr>
      <w:t xml:space="preserve">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9263D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47D7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B5504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5A98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7034"/>
    <w:rsid w:val="0038058D"/>
    <w:rsid w:val="00382D56"/>
    <w:rsid w:val="00384710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7D1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21C"/>
    <w:rsid w:val="003F375E"/>
    <w:rsid w:val="003F46E7"/>
    <w:rsid w:val="0040002D"/>
    <w:rsid w:val="00401096"/>
    <w:rsid w:val="00404AE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235"/>
    <w:rsid w:val="004D43B9"/>
    <w:rsid w:val="004D486D"/>
    <w:rsid w:val="004D4AD0"/>
    <w:rsid w:val="004D4C31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B665C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4EF0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488D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070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0E15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1443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0D9D"/>
    <w:rsid w:val="009110C3"/>
    <w:rsid w:val="0091125F"/>
    <w:rsid w:val="009121C5"/>
    <w:rsid w:val="009161F0"/>
    <w:rsid w:val="00917A3B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6B5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57A26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369C"/>
    <w:rsid w:val="009F412A"/>
    <w:rsid w:val="009F5917"/>
    <w:rsid w:val="00A02582"/>
    <w:rsid w:val="00A05F6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5CB3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2945"/>
    <w:rsid w:val="00AF488C"/>
    <w:rsid w:val="00B00332"/>
    <w:rsid w:val="00B00BC1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946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0ABA"/>
    <w:rsid w:val="00C377B7"/>
    <w:rsid w:val="00C37A68"/>
    <w:rsid w:val="00C41E90"/>
    <w:rsid w:val="00C449BB"/>
    <w:rsid w:val="00C44AAB"/>
    <w:rsid w:val="00C45983"/>
    <w:rsid w:val="00C45BFA"/>
    <w:rsid w:val="00C46845"/>
    <w:rsid w:val="00C47DAA"/>
    <w:rsid w:val="00C507E5"/>
    <w:rsid w:val="00C533D6"/>
    <w:rsid w:val="00C533EE"/>
    <w:rsid w:val="00C54421"/>
    <w:rsid w:val="00C6144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5BC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06782"/>
    <w:rsid w:val="00D117A2"/>
    <w:rsid w:val="00D12956"/>
    <w:rsid w:val="00D12E75"/>
    <w:rsid w:val="00D145B1"/>
    <w:rsid w:val="00D147B4"/>
    <w:rsid w:val="00D15534"/>
    <w:rsid w:val="00D1662B"/>
    <w:rsid w:val="00D16AD0"/>
    <w:rsid w:val="00D17009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529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084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579C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672BB-C4EE-E749-A74C-24867337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2062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16</cp:revision>
  <cp:lastPrinted>2014-03-31T08:21:00Z</cp:lastPrinted>
  <dcterms:created xsi:type="dcterms:W3CDTF">2019-11-25T16:32:00Z</dcterms:created>
  <dcterms:modified xsi:type="dcterms:W3CDTF">2019-11-27T09:55:00Z</dcterms:modified>
</cp:coreProperties>
</file>