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A8E415D" w:rsidR="0092578F" w:rsidRPr="00E9327B" w:rsidRDefault="00766D7F" w:rsidP="0093137A">
      <w:pPr>
        <w:tabs>
          <w:tab w:val="left" w:pos="6096"/>
        </w:tabs>
        <w:spacing w:line="276" w:lineRule="auto"/>
        <w:jc w:val="right"/>
        <w:outlineLvl w:val="0"/>
        <w:rPr>
          <w:rFonts w:ascii="Verdana" w:hAnsi="Verdana"/>
          <w:color w:val="ED1C2A"/>
          <w:sz w:val="30"/>
          <w:szCs w:val="30"/>
          <w:lang w:val="pt-BR"/>
        </w:rPr>
      </w:pPr>
      <w:r w:rsidRPr="00E9327B">
        <w:rPr>
          <w:rFonts w:ascii="Georgia" w:hAnsi="Georgia"/>
          <w:noProof/>
          <w:sz w:val="21"/>
          <w:szCs w:val="21"/>
          <w:lang w:val="pt-BR"/>
        </w:rPr>
        <w:drawing>
          <wp:anchor distT="0" distB="0" distL="114300" distR="114300" simplePos="0" relativeHeight="251659264"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E9327B">
        <w:rPr>
          <w:rFonts w:ascii="Verdana" w:hAnsi="Verdana"/>
          <w:color w:val="ED1C2A"/>
          <w:sz w:val="30"/>
          <w:szCs w:val="30"/>
          <w:lang w:val="pt-BR"/>
        </w:rPr>
        <w:t>COMUNICADO DE IMPRENSA</w:t>
      </w:r>
    </w:p>
    <w:p w14:paraId="649333DD" w14:textId="0E4A60F5" w:rsidR="0092578F" w:rsidRPr="00E9327B" w:rsidRDefault="00DD58B6" w:rsidP="0093137A">
      <w:pPr>
        <w:spacing w:line="276" w:lineRule="auto"/>
        <w:jc w:val="right"/>
        <w:outlineLvl w:val="0"/>
        <w:rPr>
          <w:rFonts w:ascii="Verdana" w:hAnsi="Verdana"/>
          <w:color w:val="ED1C2A"/>
          <w:sz w:val="18"/>
          <w:szCs w:val="18"/>
          <w:lang w:val="pt-BR"/>
        </w:rPr>
      </w:pPr>
      <w:r>
        <w:rPr>
          <w:rFonts w:ascii="Verdana" w:hAnsi="Verdana"/>
          <w:color w:val="41525C"/>
          <w:sz w:val="18"/>
          <w:szCs w:val="18"/>
          <w:lang w:val="pt-BR"/>
        </w:rPr>
        <w:t xml:space="preserve">30 </w:t>
      </w:r>
      <w:r w:rsidR="00C0326F" w:rsidRPr="00E9327B">
        <w:rPr>
          <w:rFonts w:ascii="Verdana" w:hAnsi="Verdana"/>
          <w:color w:val="41525C"/>
          <w:sz w:val="18"/>
          <w:szCs w:val="18"/>
          <w:lang w:val="pt-BR"/>
        </w:rPr>
        <w:t>de janeiro de 2019</w:t>
      </w:r>
    </w:p>
    <w:p w14:paraId="7E399D04" w14:textId="08B49CFF" w:rsidR="00164A29" w:rsidRPr="00E9327B" w:rsidRDefault="00164A29" w:rsidP="00A44D46">
      <w:pPr>
        <w:spacing w:line="276" w:lineRule="auto"/>
        <w:rPr>
          <w:rFonts w:ascii="Verdana" w:hAnsi="Verdana"/>
          <w:color w:val="ED1C2A"/>
          <w:sz w:val="30"/>
          <w:szCs w:val="30"/>
          <w:lang w:val="pt-BR"/>
        </w:rPr>
      </w:pPr>
    </w:p>
    <w:p w14:paraId="3C730773" w14:textId="77777777" w:rsidR="00506C1D" w:rsidRPr="00E9327B" w:rsidRDefault="00506C1D" w:rsidP="00A44D46">
      <w:pPr>
        <w:tabs>
          <w:tab w:val="left" w:pos="6096"/>
        </w:tabs>
        <w:spacing w:line="276" w:lineRule="auto"/>
        <w:rPr>
          <w:rFonts w:ascii="Verdana" w:hAnsi="Verdana"/>
          <w:color w:val="ED1C2A"/>
          <w:sz w:val="30"/>
          <w:szCs w:val="30"/>
          <w:lang w:val="pt-BR"/>
        </w:rPr>
      </w:pPr>
    </w:p>
    <w:p w14:paraId="65A996FD" w14:textId="09CFF89E" w:rsidR="008639B2" w:rsidRPr="00E9327B" w:rsidRDefault="008639B2" w:rsidP="008639B2">
      <w:pPr>
        <w:rPr>
          <w:rFonts w:ascii="Georgia" w:hAnsi="Georgia"/>
          <w:b/>
          <w:sz w:val="28"/>
          <w:szCs w:val="28"/>
          <w:lang w:val="pt-BR"/>
        </w:rPr>
      </w:pPr>
      <w:r w:rsidRPr="00E9327B">
        <w:rPr>
          <w:rFonts w:ascii="Georgia" w:hAnsi="Georgia"/>
          <w:b/>
          <w:sz w:val="28"/>
          <w:szCs w:val="28"/>
          <w:lang w:val="pt-BR"/>
        </w:rPr>
        <w:t>A Manitowoc lança uma aplicação gratuita de configuração da lança para ajudar a determinar rapidamente a configuração da grua</w:t>
      </w:r>
    </w:p>
    <w:p w14:paraId="36124DF7" w14:textId="77777777" w:rsidR="008639B2" w:rsidRPr="00E9327B" w:rsidRDefault="008639B2" w:rsidP="008639B2">
      <w:pPr>
        <w:rPr>
          <w:rFonts w:ascii="Georgia" w:hAnsi="Georgia"/>
          <w:sz w:val="21"/>
          <w:szCs w:val="21"/>
          <w:lang w:val="pt-BR"/>
        </w:rPr>
      </w:pPr>
    </w:p>
    <w:p w14:paraId="069B3E6F" w14:textId="74C7E6AA" w:rsidR="00C26EDA" w:rsidRPr="00E9327B" w:rsidRDefault="00C26EDA" w:rsidP="008639B2">
      <w:pPr>
        <w:pStyle w:val="ListParagraph"/>
        <w:numPr>
          <w:ilvl w:val="0"/>
          <w:numId w:val="3"/>
        </w:numPr>
        <w:spacing w:line="276" w:lineRule="auto"/>
        <w:rPr>
          <w:rFonts w:ascii="Georgia" w:hAnsi="Georgia"/>
          <w:sz w:val="21"/>
          <w:szCs w:val="21"/>
          <w:lang w:val="pt-BR"/>
        </w:rPr>
      </w:pPr>
      <w:r w:rsidRPr="00E9327B">
        <w:rPr>
          <w:rFonts w:ascii="Georgia" w:hAnsi="Georgia"/>
          <w:i/>
          <w:sz w:val="21"/>
          <w:szCs w:val="21"/>
          <w:lang w:val="pt-BR"/>
        </w:rPr>
        <w:t>A aplicação de seleção do comprimento da lança da Manitowoc (Manitowoc Boom Length Selector) permite utilizar o smartphone para determinar a melhor combinação geral de comprimento da lança e do jib com base nos parâmetros de elevação.</w:t>
      </w:r>
    </w:p>
    <w:p w14:paraId="134156F1" w14:textId="106FC873" w:rsidR="00C0326F" w:rsidRPr="00E9327B" w:rsidRDefault="00C0326F" w:rsidP="008639B2">
      <w:pPr>
        <w:pStyle w:val="ListParagraph"/>
        <w:numPr>
          <w:ilvl w:val="0"/>
          <w:numId w:val="3"/>
        </w:numPr>
        <w:spacing w:line="276" w:lineRule="auto"/>
        <w:rPr>
          <w:rFonts w:ascii="Georgia" w:hAnsi="Georgia"/>
          <w:sz w:val="21"/>
          <w:szCs w:val="21"/>
          <w:lang w:val="pt-BR"/>
        </w:rPr>
      </w:pPr>
      <w:r w:rsidRPr="00E9327B">
        <w:rPr>
          <w:rFonts w:ascii="Georgia" w:hAnsi="Georgia"/>
          <w:i/>
          <w:sz w:val="21"/>
          <w:szCs w:val="21"/>
          <w:lang w:val="pt-BR"/>
        </w:rPr>
        <w:t>A aplicação está agora disponível para dispositivos iOS e Android</w:t>
      </w:r>
    </w:p>
    <w:p w14:paraId="2BB190AA" w14:textId="77777777" w:rsidR="00C0326F" w:rsidRPr="00E9327B" w:rsidRDefault="00C0326F" w:rsidP="00C0326F">
      <w:pPr>
        <w:rPr>
          <w:rFonts w:ascii="Georgia" w:hAnsi="Georgia" w:cs="Arial"/>
          <w:sz w:val="21"/>
          <w:szCs w:val="21"/>
          <w:lang w:val="pt-BR"/>
        </w:rPr>
      </w:pPr>
    </w:p>
    <w:p w14:paraId="1FD91247" w14:textId="087E1FEE" w:rsidR="00CE517C" w:rsidRPr="00E9327B" w:rsidRDefault="00C0326F" w:rsidP="00CE517C">
      <w:pPr>
        <w:rPr>
          <w:rFonts w:ascii="Georgia" w:hAnsi="Georgia"/>
          <w:kern w:val="10"/>
          <w:sz w:val="21"/>
          <w:szCs w:val="21"/>
          <w:lang w:val="pt-BR"/>
        </w:rPr>
      </w:pPr>
      <w:r w:rsidRPr="00E9327B">
        <w:rPr>
          <w:rFonts w:ascii="Georgia" w:hAnsi="Georgia"/>
          <w:sz w:val="21"/>
          <w:szCs w:val="21"/>
          <w:lang w:val="pt-BR"/>
        </w:rPr>
        <w:t>A Manitowoc Cranes anunciou uma nova aplicação para dispositivos smartphone iOS e Android destinada a ajudar os operadores e proprietários de gruas a determinar com toda a rapidez e facilidade a combinação geral de comprimento da lança e do jib necessária para uma elevação.</w:t>
      </w:r>
    </w:p>
    <w:p w14:paraId="78D9D30D" w14:textId="41E6AAA1" w:rsidR="00C0326F" w:rsidRPr="00E9327B" w:rsidRDefault="00C0326F" w:rsidP="00C0326F">
      <w:pPr>
        <w:spacing w:line="276" w:lineRule="auto"/>
        <w:rPr>
          <w:rFonts w:ascii="Georgia" w:hAnsi="Georgia"/>
          <w:sz w:val="21"/>
          <w:szCs w:val="21"/>
          <w:lang w:val="pt-BR"/>
        </w:rPr>
      </w:pPr>
    </w:p>
    <w:p w14:paraId="1B5F065D" w14:textId="354F0A26" w:rsidR="00CC4233" w:rsidRPr="00E9327B" w:rsidRDefault="00C0326F" w:rsidP="00C0326F">
      <w:pPr>
        <w:rPr>
          <w:rFonts w:ascii="Georgia" w:hAnsi="Georgia"/>
          <w:kern w:val="10"/>
          <w:sz w:val="21"/>
          <w:szCs w:val="21"/>
          <w:lang w:val="pt-BR"/>
        </w:rPr>
      </w:pPr>
      <w:r w:rsidRPr="00E9327B">
        <w:rPr>
          <w:rFonts w:ascii="Georgia" w:hAnsi="Georgia"/>
          <w:sz w:val="21"/>
          <w:szCs w:val="21"/>
          <w:lang w:val="pt-BR"/>
        </w:rPr>
        <w:t xml:space="preserve">A aplicação </w:t>
      </w:r>
      <w:r w:rsidRPr="00E9327B">
        <w:rPr>
          <w:rFonts w:ascii="Georgia" w:hAnsi="Georgia"/>
          <w:i/>
          <w:sz w:val="21"/>
          <w:szCs w:val="21"/>
          <w:lang w:val="pt-BR"/>
        </w:rPr>
        <w:t>Manitowoc Boom Length Selector</w:t>
      </w:r>
      <w:r w:rsidRPr="00E9327B">
        <w:rPr>
          <w:rFonts w:ascii="Georgia" w:hAnsi="Georgia"/>
          <w:sz w:val="21"/>
          <w:szCs w:val="21"/>
          <w:lang w:val="pt-BR"/>
        </w:rPr>
        <w:t xml:space="preserve"> permite aos utilizadores selecionar combinações específicas de comprimento da lança e do jib, alturas de construção, raios da lança e outros parâmetros da grua utilizando uma escala móvel simples para determinar a configuração básica da grua para uma elevação específica.</w:t>
      </w:r>
    </w:p>
    <w:p w14:paraId="1D0F7734" w14:textId="755CC667" w:rsidR="005E243B" w:rsidRPr="00E9327B" w:rsidRDefault="005E243B" w:rsidP="00C0326F">
      <w:pPr>
        <w:rPr>
          <w:rFonts w:ascii="Georgia" w:hAnsi="Georgia"/>
          <w:kern w:val="10"/>
          <w:sz w:val="21"/>
          <w:szCs w:val="21"/>
          <w:lang w:val="pt-BR"/>
        </w:rPr>
      </w:pPr>
    </w:p>
    <w:p w14:paraId="03344652" w14:textId="069F8894" w:rsidR="005E243B" w:rsidRPr="00E9327B" w:rsidRDefault="005E243B" w:rsidP="00C0326F">
      <w:pPr>
        <w:rPr>
          <w:rFonts w:ascii="Georgia" w:hAnsi="Georgia"/>
          <w:sz w:val="21"/>
          <w:szCs w:val="21"/>
          <w:lang w:val="pt-BR"/>
        </w:rPr>
      </w:pPr>
      <w:r w:rsidRPr="00E9327B">
        <w:rPr>
          <w:rFonts w:ascii="Georgia" w:hAnsi="Georgia"/>
          <w:sz w:val="21"/>
          <w:szCs w:val="21"/>
          <w:lang w:val="pt-BR"/>
        </w:rPr>
        <w:t>"Mediante a simples introdução de alguns detalhes, a aplicação gera imediatamente uma configuração para a elevação específica. É uma ferramenta excelente para utilizar durante a fase de pré-planeamento ou no local para concluir os trabalhos", declarou John Alexander, diretor do serviço de gruas todo-o-terreno, formação móvel e telemática da Manitowoc.</w:t>
      </w:r>
    </w:p>
    <w:p w14:paraId="29A05A86" w14:textId="07BD973B" w:rsidR="00C26EDA" w:rsidRPr="00E9327B" w:rsidRDefault="00C26EDA" w:rsidP="00C0326F">
      <w:pPr>
        <w:rPr>
          <w:rFonts w:ascii="Georgia" w:hAnsi="Georgia"/>
          <w:kern w:val="10"/>
          <w:sz w:val="21"/>
          <w:szCs w:val="21"/>
          <w:lang w:val="pt-BR"/>
        </w:rPr>
      </w:pPr>
    </w:p>
    <w:p w14:paraId="0F5F7007" w14:textId="27C57668" w:rsidR="00C26EDA" w:rsidRPr="00E9327B" w:rsidRDefault="00C26EDA" w:rsidP="00C0326F">
      <w:pPr>
        <w:rPr>
          <w:rFonts w:ascii="Georgia" w:hAnsi="Georgia"/>
          <w:kern w:val="10"/>
          <w:sz w:val="21"/>
          <w:szCs w:val="21"/>
          <w:lang w:val="pt-BR"/>
        </w:rPr>
      </w:pPr>
      <w:r w:rsidRPr="00E9327B">
        <w:rPr>
          <w:rFonts w:ascii="Georgia" w:hAnsi="Georgia"/>
          <w:sz w:val="21"/>
          <w:szCs w:val="21"/>
          <w:lang w:val="pt-BR"/>
        </w:rPr>
        <w:t>A Manitowoc é a primeira fabricante na indústria das gruas a lançar uma aplicação deste tipo para smartphone. A aplicação tem atualmente a classificação de cinco estrelas no Google Play.</w:t>
      </w:r>
    </w:p>
    <w:p w14:paraId="37A35B59" w14:textId="77777777" w:rsidR="005E243B" w:rsidRPr="00E9327B" w:rsidRDefault="005E243B" w:rsidP="005E243B">
      <w:pPr>
        <w:rPr>
          <w:rFonts w:ascii="Georgia" w:hAnsi="Georgia"/>
          <w:sz w:val="21"/>
          <w:szCs w:val="21"/>
          <w:lang w:val="pt-BR"/>
        </w:rPr>
      </w:pPr>
    </w:p>
    <w:p w14:paraId="6CFEE943" w14:textId="3AD3C9DC" w:rsidR="00C0326F" w:rsidRPr="00E9327B" w:rsidRDefault="00C0326F" w:rsidP="00CE517C">
      <w:pPr>
        <w:rPr>
          <w:rFonts w:ascii="Georgia" w:hAnsi="Georgia"/>
          <w:kern w:val="10"/>
          <w:sz w:val="21"/>
          <w:szCs w:val="21"/>
          <w:lang w:val="pt-BR"/>
        </w:rPr>
      </w:pPr>
      <w:r w:rsidRPr="00E9327B">
        <w:rPr>
          <w:rFonts w:ascii="Georgia" w:hAnsi="Georgia"/>
          <w:sz w:val="21"/>
          <w:szCs w:val="21"/>
          <w:lang w:val="pt-BR"/>
        </w:rPr>
        <w:t>A aplicação está disponível agora gratuitamente na App Store (Apple) e na Google Play Store (Android), bastando pesquisar "Manitowoc Boom Length Selector".</w:t>
      </w:r>
    </w:p>
    <w:p w14:paraId="769103D8" w14:textId="77777777" w:rsidR="00A10E96" w:rsidRPr="00E9327B" w:rsidRDefault="00A10E96" w:rsidP="00B0246E">
      <w:pPr>
        <w:spacing w:line="276" w:lineRule="auto"/>
        <w:rPr>
          <w:rFonts w:ascii="Georgia" w:hAnsi="Georgia" w:cs="Georgia"/>
          <w:sz w:val="21"/>
          <w:szCs w:val="21"/>
          <w:lang w:val="pt-BR"/>
        </w:rPr>
      </w:pPr>
    </w:p>
    <w:p w14:paraId="344D6B68" w14:textId="77777777" w:rsidR="00A678F4" w:rsidRPr="00E9327B" w:rsidRDefault="00A678F4" w:rsidP="00B0246E">
      <w:pPr>
        <w:tabs>
          <w:tab w:val="left" w:pos="1055"/>
          <w:tab w:val="left" w:pos="4111"/>
          <w:tab w:val="left" w:pos="5812"/>
          <w:tab w:val="left" w:pos="7371"/>
        </w:tabs>
        <w:spacing w:line="276" w:lineRule="auto"/>
        <w:jc w:val="center"/>
        <w:rPr>
          <w:rFonts w:ascii="Georgia" w:hAnsi="Georgia" w:cs="Georgia"/>
          <w:sz w:val="21"/>
          <w:szCs w:val="21"/>
          <w:lang w:val="pt-BR"/>
        </w:rPr>
      </w:pPr>
      <w:r w:rsidRPr="00E9327B">
        <w:rPr>
          <w:rFonts w:ascii="Georgia" w:hAnsi="Georgia"/>
          <w:sz w:val="21"/>
          <w:szCs w:val="21"/>
          <w:lang w:val="pt-BR"/>
        </w:rPr>
        <w:t>-FIM-</w:t>
      </w:r>
    </w:p>
    <w:p w14:paraId="191E4B07" w14:textId="77777777" w:rsidR="00A678F4" w:rsidRPr="00E9327B" w:rsidRDefault="00A678F4" w:rsidP="00B0246E">
      <w:pPr>
        <w:tabs>
          <w:tab w:val="left" w:pos="1055"/>
          <w:tab w:val="left" w:pos="4111"/>
          <w:tab w:val="left" w:pos="5812"/>
          <w:tab w:val="left" w:pos="7371"/>
        </w:tabs>
        <w:spacing w:line="276" w:lineRule="auto"/>
        <w:jc w:val="center"/>
        <w:rPr>
          <w:rFonts w:ascii="Georgia" w:hAnsi="Georgia" w:cs="Georgia"/>
          <w:sz w:val="21"/>
          <w:szCs w:val="21"/>
          <w:lang w:val="pt-BR"/>
        </w:rPr>
      </w:pPr>
    </w:p>
    <w:p w14:paraId="3A3101A4" w14:textId="498B621B" w:rsidR="00164A29" w:rsidRPr="00E9327B" w:rsidRDefault="00920F7F" w:rsidP="00B0246E">
      <w:pPr>
        <w:spacing w:line="276" w:lineRule="auto"/>
        <w:outlineLvl w:val="0"/>
        <w:rPr>
          <w:rFonts w:ascii="Verdana" w:hAnsi="Verdana"/>
          <w:b/>
          <w:color w:val="41525C"/>
          <w:sz w:val="18"/>
          <w:szCs w:val="18"/>
          <w:lang w:val="pt-BR"/>
        </w:rPr>
      </w:pPr>
      <w:r w:rsidRPr="00E9327B">
        <w:rPr>
          <w:rFonts w:ascii="Verdana" w:hAnsi="Verdana"/>
          <w:color w:val="ED1C2A"/>
          <w:sz w:val="18"/>
          <w:szCs w:val="18"/>
          <w:lang w:val="pt-BR"/>
        </w:rPr>
        <w:t>CONTACTO</w:t>
      </w:r>
    </w:p>
    <w:p w14:paraId="0518CFF7" w14:textId="7C913023" w:rsidR="003D0A5C" w:rsidRPr="00E9327B" w:rsidRDefault="0026422B" w:rsidP="00B0246E">
      <w:pPr>
        <w:tabs>
          <w:tab w:val="left" w:pos="3969"/>
        </w:tabs>
        <w:spacing w:line="276" w:lineRule="auto"/>
        <w:rPr>
          <w:rFonts w:ascii="Verdana" w:hAnsi="Verdana"/>
          <w:color w:val="41525C"/>
          <w:sz w:val="18"/>
          <w:szCs w:val="18"/>
          <w:lang w:val="pt-BR"/>
        </w:rPr>
      </w:pPr>
      <w:r w:rsidRPr="00E9327B">
        <w:rPr>
          <w:rFonts w:ascii="Verdana" w:hAnsi="Verdana"/>
          <w:b/>
          <w:color w:val="41525C"/>
          <w:sz w:val="18"/>
          <w:szCs w:val="18"/>
          <w:lang w:val="pt-BR"/>
        </w:rPr>
        <w:t>Amy Marten</w:t>
      </w:r>
    </w:p>
    <w:p w14:paraId="23EEF2FA" w14:textId="0AE6D9DC" w:rsidR="003D0A5C" w:rsidRPr="00E9327B" w:rsidRDefault="003D0A5C" w:rsidP="00B0246E">
      <w:pPr>
        <w:tabs>
          <w:tab w:val="left" w:pos="3969"/>
        </w:tabs>
        <w:spacing w:line="276" w:lineRule="auto"/>
        <w:rPr>
          <w:rFonts w:ascii="Verdana" w:hAnsi="Verdana"/>
          <w:color w:val="41525C"/>
          <w:sz w:val="18"/>
          <w:szCs w:val="18"/>
          <w:lang w:val="pt-BR"/>
        </w:rPr>
      </w:pPr>
      <w:r w:rsidRPr="00E9327B">
        <w:rPr>
          <w:rFonts w:ascii="Verdana" w:hAnsi="Verdana"/>
          <w:color w:val="41525C"/>
          <w:sz w:val="18"/>
          <w:szCs w:val="18"/>
          <w:lang w:val="pt-BR"/>
        </w:rPr>
        <w:t>Manitowoc</w:t>
      </w:r>
    </w:p>
    <w:p w14:paraId="20EC15CC" w14:textId="4983EB86" w:rsidR="003D0A5C" w:rsidRPr="00E9327B" w:rsidRDefault="003D0A5C" w:rsidP="00B0246E">
      <w:pPr>
        <w:tabs>
          <w:tab w:val="left" w:pos="3969"/>
        </w:tabs>
        <w:spacing w:line="276" w:lineRule="auto"/>
        <w:rPr>
          <w:rFonts w:ascii="Verdana" w:hAnsi="Verdana"/>
          <w:color w:val="41525C"/>
          <w:sz w:val="18"/>
          <w:szCs w:val="18"/>
          <w:lang w:val="pt-BR"/>
        </w:rPr>
      </w:pPr>
      <w:r w:rsidRPr="00E9327B">
        <w:rPr>
          <w:rFonts w:ascii="Verdana" w:hAnsi="Verdana"/>
          <w:color w:val="41525C"/>
          <w:sz w:val="18"/>
          <w:szCs w:val="18"/>
          <w:lang w:val="pt-BR"/>
        </w:rPr>
        <w:t>Tel. +1 920 683 6345</w:t>
      </w:r>
    </w:p>
    <w:p w14:paraId="773F4523" w14:textId="4F64443C" w:rsidR="00D4675D" w:rsidRPr="00E9327B" w:rsidRDefault="001E0C37" w:rsidP="00B0246E">
      <w:pPr>
        <w:tabs>
          <w:tab w:val="left" w:pos="1055"/>
          <w:tab w:val="left" w:pos="3969"/>
          <w:tab w:val="left" w:pos="6379"/>
          <w:tab w:val="left" w:pos="7371"/>
        </w:tabs>
        <w:spacing w:line="276" w:lineRule="auto"/>
        <w:rPr>
          <w:rFonts w:ascii="Verdana" w:hAnsi="Verdana"/>
          <w:b/>
          <w:color w:val="41525C"/>
          <w:sz w:val="18"/>
          <w:szCs w:val="18"/>
          <w:lang w:val="pt-BR"/>
        </w:rPr>
      </w:pPr>
      <w:hyperlink r:id="rId9" w:history="1">
        <w:r w:rsidR="009C0174" w:rsidRPr="00E9327B">
          <w:rPr>
            <w:rStyle w:val="Hyperlink"/>
            <w:rFonts w:ascii="Verdana" w:hAnsi="Verdana"/>
            <w:color w:val="41525C"/>
            <w:sz w:val="18"/>
            <w:szCs w:val="18"/>
            <w:lang w:val="pt-BR"/>
          </w:rPr>
          <w:t>amy.marten@manitowoc.com</w:t>
        </w:r>
      </w:hyperlink>
    </w:p>
    <w:p w14:paraId="33D37FA1" w14:textId="77777777" w:rsidR="008639B2" w:rsidRPr="00E9327B" w:rsidRDefault="008639B2" w:rsidP="00B0246E">
      <w:pPr>
        <w:spacing w:line="276" w:lineRule="auto"/>
        <w:rPr>
          <w:rFonts w:ascii="Verdana" w:hAnsi="Verdana"/>
          <w:color w:val="ED1C2A"/>
          <w:sz w:val="18"/>
          <w:szCs w:val="18"/>
          <w:lang w:val="pt-BR"/>
        </w:rPr>
      </w:pPr>
    </w:p>
    <w:p w14:paraId="72B05273" w14:textId="77777777" w:rsidR="00CE517C" w:rsidRPr="00E9327B" w:rsidRDefault="00CE517C" w:rsidP="00CE517C">
      <w:pPr>
        <w:widowControl w:val="0"/>
        <w:autoSpaceDE w:val="0"/>
        <w:autoSpaceDN w:val="0"/>
        <w:adjustRightInd w:val="0"/>
        <w:spacing w:line="276" w:lineRule="auto"/>
        <w:rPr>
          <w:rFonts w:ascii="Verdana" w:hAnsi="Verdana" w:cs="Calibri"/>
          <w:color w:val="FF0000"/>
          <w:sz w:val="18"/>
          <w:szCs w:val="19"/>
          <w:lang w:val="pt-BR"/>
        </w:rPr>
      </w:pPr>
      <w:r w:rsidRPr="00E9327B">
        <w:rPr>
          <w:rFonts w:ascii="Verdana" w:hAnsi="Verdana"/>
          <w:bCs/>
          <w:color w:val="FF0000"/>
          <w:sz w:val="18"/>
          <w:szCs w:val="19"/>
          <w:lang w:val="pt-BR"/>
        </w:rPr>
        <w:t>ACERCA DA THE MANITOWOC COMPANY, INC.</w:t>
      </w:r>
    </w:p>
    <w:p w14:paraId="7157F3FF" w14:textId="77777777" w:rsidR="00CE517C" w:rsidRPr="00E9327B" w:rsidRDefault="00CE517C" w:rsidP="00CE517C">
      <w:pPr>
        <w:spacing w:line="276" w:lineRule="auto"/>
        <w:rPr>
          <w:rFonts w:ascii="Georgia" w:hAnsi="Georgia"/>
          <w:color w:val="41525C"/>
          <w:sz w:val="19"/>
          <w:szCs w:val="19"/>
          <w:lang w:val="pt-BR"/>
        </w:rPr>
      </w:pPr>
      <w:r w:rsidRPr="00E9327B">
        <w:rPr>
          <w:rFonts w:ascii="Verdana" w:hAnsi="Verdana"/>
          <w:color w:val="41525C"/>
          <w:sz w:val="18"/>
          <w:szCs w:val="18"/>
          <w:lang w:val="pt-BR"/>
        </w:rPr>
        <w:t>Fundada em 1902, a The Manitowoc Company, Inc. é uma fabricante global líder de gruas e soluções de elevação com instalações de fabrico, distribuição e serviços em 20 países. Nos Estados Unidos da América, as marcas Grove, Manitowoc, National Crane, Potain e Shuttlelift são vendidas e assistidas pela Grove US, LLC, subsidiária totalmente detida pela The Manitowoc Company, Inc. Em 2017, as vendas líquidas da Manitowoc totalizaram 1,6 mil milhões de USD, sendo que mais de metade foram geradas fora dos Estados Unidos da América.</w:t>
      </w:r>
    </w:p>
    <w:p w14:paraId="56385EF8" w14:textId="77777777" w:rsidR="00CE517C" w:rsidRPr="00E9327B" w:rsidRDefault="00CE517C" w:rsidP="00CE517C">
      <w:pPr>
        <w:spacing w:line="276" w:lineRule="auto"/>
        <w:rPr>
          <w:rFonts w:ascii="Georgia" w:hAnsi="Georgia"/>
          <w:color w:val="41525C"/>
          <w:sz w:val="19"/>
          <w:szCs w:val="19"/>
          <w:lang w:val="pt-BR"/>
        </w:rPr>
      </w:pPr>
    </w:p>
    <w:p w14:paraId="4BA02822" w14:textId="77777777" w:rsidR="00CE517C" w:rsidRPr="00E9327B" w:rsidRDefault="00CE517C" w:rsidP="00CE517C">
      <w:pPr>
        <w:spacing w:line="276" w:lineRule="auto"/>
        <w:rPr>
          <w:rFonts w:ascii="Georgia" w:hAnsi="Georgia"/>
          <w:color w:val="41525C"/>
          <w:sz w:val="19"/>
          <w:szCs w:val="19"/>
          <w:lang w:val="pt-BR"/>
        </w:rPr>
      </w:pPr>
    </w:p>
    <w:p w14:paraId="5A308A99" w14:textId="77777777" w:rsidR="00CE517C" w:rsidRPr="00E9327B" w:rsidRDefault="00CE517C" w:rsidP="00CE517C">
      <w:pPr>
        <w:spacing w:line="276" w:lineRule="auto"/>
        <w:rPr>
          <w:rFonts w:ascii="Verdana" w:hAnsi="Verdana"/>
          <w:sz w:val="18"/>
          <w:szCs w:val="18"/>
          <w:lang w:val="pt-BR"/>
        </w:rPr>
      </w:pPr>
      <w:r w:rsidRPr="00E9327B">
        <w:rPr>
          <w:rFonts w:ascii="Verdana" w:hAnsi="Verdana"/>
          <w:color w:val="ED1C2A"/>
          <w:sz w:val="18"/>
          <w:szCs w:val="18"/>
          <w:lang w:val="pt-BR"/>
        </w:rPr>
        <w:lastRenderedPageBreak/>
        <w:t xml:space="preserve">THE </w:t>
      </w:r>
      <w:bookmarkStart w:id="0" w:name="_GoBack"/>
      <w:bookmarkEnd w:id="0"/>
      <w:r w:rsidRPr="00E9327B">
        <w:rPr>
          <w:rFonts w:ascii="Verdana" w:hAnsi="Verdana"/>
          <w:color w:val="ED1C2A"/>
          <w:sz w:val="18"/>
          <w:szCs w:val="18"/>
          <w:lang w:val="pt-BR"/>
        </w:rPr>
        <w:t>MANITOWOC COMPANY, INC.</w:t>
      </w:r>
    </w:p>
    <w:p w14:paraId="1341FF27" w14:textId="77777777" w:rsidR="00CE517C" w:rsidRPr="00E9327B" w:rsidRDefault="00CE517C" w:rsidP="00CE517C">
      <w:pPr>
        <w:spacing w:line="276" w:lineRule="auto"/>
        <w:rPr>
          <w:rFonts w:ascii="Verdana" w:hAnsi="Verdana"/>
          <w:color w:val="41525C"/>
          <w:sz w:val="18"/>
          <w:lang w:val="pt-BR"/>
        </w:rPr>
      </w:pPr>
      <w:r w:rsidRPr="00E9327B">
        <w:rPr>
          <w:rFonts w:ascii="Verdana" w:hAnsi="Verdana"/>
          <w:color w:val="41525C"/>
          <w:sz w:val="18"/>
          <w:lang w:val="pt-BR"/>
        </w:rPr>
        <w:t>One Park Plaza – 11270 West Park Place – Suite 1000 – Milwaukee, WI 53224, USA</w:t>
      </w:r>
    </w:p>
    <w:p w14:paraId="65E64066" w14:textId="77777777" w:rsidR="00CE517C" w:rsidRPr="00E9327B" w:rsidRDefault="00CE517C" w:rsidP="00CE517C">
      <w:pPr>
        <w:spacing w:line="276" w:lineRule="auto"/>
        <w:rPr>
          <w:rFonts w:ascii="Verdana" w:hAnsi="Verdana"/>
          <w:color w:val="41525C"/>
          <w:sz w:val="18"/>
          <w:lang w:val="pt-BR"/>
        </w:rPr>
      </w:pPr>
      <w:r w:rsidRPr="00E9327B">
        <w:rPr>
          <w:rFonts w:ascii="Verdana" w:hAnsi="Verdana"/>
          <w:color w:val="41525C"/>
          <w:sz w:val="18"/>
          <w:lang w:val="pt-BR"/>
        </w:rPr>
        <w:t>Tel. +1 414 760 4600</w:t>
      </w:r>
    </w:p>
    <w:p w14:paraId="4D4182F6" w14:textId="77777777" w:rsidR="00CE517C" w:rsidRPr="00E9327B" w:rsidRDefault="001E0C37" w:rsidP="00CE517C">
      <w:pPr>
        <w:spacing w:line="276" w:lineRule="auto"/>
        <w:rPr>
          <w:rFonts w:ascii="Verdana" w:hAnsi="Verdana"/>
          <w:b/>
          <w:color w:val="41525C"/>
          <w:sz w:val="18"/>
          <w:szCs w:val="18"/>
          <w:u w:val="single"/>
          <w:lang w:val="pt-BR"/>
        </w:rPr>
      </w:pPr>
      <w:hyperlink r:id="rId10" w:history="1">
        <w:r w:rsidR="009C0174" w:rsidRPr="00E9327B">
          <w:rPr>
            <w:rStyle w:val="Hyperlink"/>
            <w:rFonts w:ascii="Verdana" w:hAnsi="Verdana"/>
            <w:b/>
            <w:color w:val="41525C"/>
            <w:sz w:val="18"/>
            <w:szCs w:val="18"/>
            <w:lang w:val="pt-BR"/>
          </w:rPr>
          <w:t>www.manitowoc.com</w:t>
        </w:r>
      </w:hyperlink>
    </w:p>
    <w:p w14:paraId="1EF21B0A" w14:textId="6918ACF6" w:rsidR="00235157" w:rsidRPr="00E9327B" w:rsidRDefault="00235157" w:rsidP="00CE517C">
      <w:pPr>
        <w:spacing w:line="276" w:lineRule="auto"/>
        <w:rPr>
          <w:rFonts w:ascii="Verdana" w:hAnsi="Verdana"/>
          <w:b/>
          <w:color w:val="41525C"/>
          <w:sz w:val="18"/>
          <w:szCs w:val="18"/>
          <w:u w:val="single"/>
          <w:lang w:val="pt-BR"/>
        </w:rPr>
      </w:pPr>
    </w:p>
    <w:sectPr w:rsidR="00235157" w:rsidRPr="00E9327B"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08002" w14:textId="77777777" w:rsidR="001E0C37" w:rsidRDefault="001E0C37">
      <w:r>
        <w:separator/>
      </w:r>
    </w:p>
  </w:endnote>
  <w:endnote w:type="continuationSeparator" w:id="0">
    <w:p w14:paraId="7BC6F859" w14:textId="77777777" w:rsidR="001E0C37" w:rsidRDefault="001E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7DDBD" w14:textId="77777777" w:rsidR="001E0C37" w:rsidRDefault="001E0C37">
      <w:r>
        <w:separator/>
      </w:r>
    </w:p>
  </w:footnote>
  <w:footnote w:type="continuationSeparator" w:id="0">
    <w:p w14:paraId="77A4472D" w14:textId="77777777" w:rsidR="001E0C37" w:rsidRDefault="001E0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FC0A4" w14:textId="0C5F851B" w:rsidR="009C10FC" w:rsidRPr="00164A29" w:rsidRDefault="009C10FC" w:rsidP="00163032">
    <w:pPr>
      <w:tabs>
        <w:tab w:val="left" w:pos="1055"/>
        <w:tab w:val="left" w:pos="4111"/>
        <w:tab w:val="left" w:pos="7371"/>
      </w:tabs>
      <w:spacing w:line="276" w:lineRule="auto"/>
      <w:rPr>
        <w:rFonts w:ascii="Verdana" w:hAnsi="Verdana"/>
        <w:b/>
        <w:color w:val="41525C"/>
        <w:sz w:val="18"/>
        <w:szCs w:val="18"/>
      </w:rPr>
    </w:pPr>
    <w:r w:rsidRPr="009C10FC">
      <w:rPr>
        <w:rFonts w:ascii="Verdana" w:hAnsi="Verdana"/>
        <w:b/>
        <w:color w:val="41525C"/>
        <w:sz w:val="18"/>
        <w:szCs w:val="18"/>
      </w:rPr>
      <w:t>A Manitowoc lança uma aplicação gratuita de configuração da lança para ajudar a determinar rapidamente a configuração da grua</w:t>
    </w:r>
  </w:p>
  <w:p w14:paraId="0ECACCA7" w14:textId="492C0A1B" w:rsidR="00B631D6" w:rsidRPr="003E31C0" w:rsidRDefault="00DD58B6" w:rsidP="00163032">
    <w:pPr>
      <w:spacing w:line="276" w:lineRule="auto"/>
      <w:rPr>
        <w:rFonts w:ascii="Verdana" w:hAnsi="Verdana"/>
        <w:sz w:val="16"/>
        <w:szCs w:val="16"/>
      </w:rPr>
    </w:pPr>
    <w:r>
      <w:rPr>
        <w:rFonts w:ascii="Verdana" w:hAnsi="Verdana"/>
        <w:color w:val="41525C"/>
        <w:sz w:val="18"/>
        <w:szCs w:val="18"/>
      </w:rPr>
      <w:t>30</w:t>
    </w:r>
    <w:r w:rsidR="009C10FC" w:rsidRPr="009C10FC">
      <w:rPr>
        <w:rFonts w:ascii="Verdana" w:hAnsi="Verdana"/>
        <w:color w:val="41525C"/>
        <w:sz w:val="18"/>
        <w:szCs w:val="18"/>
      </w:rPr>
      <w:t xml:space="preserve"> de janeiro de 2019</w:t>
    </w:r>
  </w:p>
  <w:p w14:paraId="1519CECE"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0F667E"/>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6E6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2A43"/>
    <w:rsid w:val="001C3608"/>
    <w:rsid w:val="001C6DCC"/>
    <w:rsid w:val="001D046B"/>
    <w:rsid w:val="001D5B76"/>
    <w:rsid w:val="001D7FC6"/>
    <w:rsid w:val="001E0C37"/>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3F60B4"/>
    <w:rsid w:val="0040002D"/>
    <w:rsid w:val="00401096"/>
    <w:rsid w:val="0040560B"/>
    <w:rsid w:val="0040727E"/>
    <w:rsid w:val="0041111C"/>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764CE"/>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24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7374F"/>
    <w:rsid w:val="005816DC"/>
    <w:rsid w:val="00583F66"/>
    <w:rsid w:val="00587442"/>
    <w:rsid w:val="0058771D"/>
    <w:rsid w:val="005902B6"/>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243B"/>
    <w:rsid w:val="005E42C1"/>
    <w:rsid w:val="005E5E87"/>
    <w:rsid w:val="005F541E"/>
    <w:rsid w:val="005F69D2"/>
    <w:rsid w:val="005F777B"/>
    <w:rsid w:val="005F7F05"/>
    <w:rsid w:val="005F7F83"/>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6E0A"/>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E4F"/>
    <w:rsid w:val="00843B90"/>
    <w:rsid w:val="00843BF2"/>
    <w:rsid w:val="00845647"/>
    <w:rsid w:val="00853112"/>
    <w:rsid w:val="0085558D"/>
    <w:rsid w:val="008573FF"/>
    <w:rsid w:val="00860788"/>
    <w:rsid w:val="00861267"/>
    <w:rsid w:val="00862E84"/>
    <w:rsid w:val="008639B2"/>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47204"/>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0174"/>
    <w:rsid w:val="009C10FC"/>
    <w:rsid w:val="009C2054"/>
    <w:rsid w:val="009C79E2"/>
    <w:rsid w:val="009E0C7A"/>
    <w:rsid w:val="009E1514"/>
    <w:rsid w:val="009E2674"/>
    <w:rsid w:val="009E4B9E"/>
    <w:rsid w:val="009E5B58"/>
    <w:rsid w:val="009E68C0"/>
    <w:rsid w:val="009E73DE"/>
    <w:rsid w:val="009E7DC0"/>
    <w:rsid w:val="009E7E4A"/>
    <w:rsid w:val="009F0D22"/>
    <w:rsid w:val="009F5917"/>
    <w:rsid w:val="00A02582"/>
    <w:rsid w:val="00A06DE5"/>
    <w:rsid w:val="00A07C63"/>
    <w:rsid w:val="00A107CB"/>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24CA"/>
    <w:rsid w:val="00AE02D4"/>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0DA2"/>
    <w:rsid w:val="00BF3E61"/>
    <w:rsid w:val="00BF4FD6"/>
    <w:rsid w:val="00C0326F"/>
    <w:rsid w:val="00C06AD9"/>
    <w:rsid w:val="00C06F98"/>
    <w:rsid w:val="00C07290"/>
    <w:rsid w:val="00C07A6C"/>
    <w:rsid w:val="00C118B0"/>
    <w:rsid w:val="00C16962"/>
    <w:rsid w:val="00C16977"/>
    <w:rsid w:val="00C211D8"/>
    <w:rsid w:val="00C23B96"/>
    <w:rsid w:val="00C24216"/>
    <w:rsid w:val="00C24C49"/>
    <w:rsid w:val="00C24CF9"/>
    <w:rsid w:val="00C26EDA"/>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4233"/>
    <w:rsid w:val="00CC789C"/>
    <w:rsid w:val="00CD1858"/>
    <w:rsid w:val="00CD42E1"/>
    <w:rsid w:val="00CE01A8"/>
    <w:rsid w:val="00CE1D87"/>
    <w:rsid w:val="00CE3868"/>
    <w:rsid w:val="00CE517C"/>
    <w:rsid w:val="00CF0D73"/>
    <w:rsid w:val="00CF2CA8"/>
    <w:rsid w:val="00CF33DF"/>
    <w:rsid w:val="00CF3430"/>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01F"/>
    <w:rsid w:val="00D4675D"/>
    <w:rsid w:val="00D51A4E"/>
    <w:rsid w:val="00D535EA"/>
    <w:rsid w:val="00D54980"/>
    <w:rsid w:val="00D54A7F"/>
    <w:rsid w:val="00D60286"/>
    <w:rsid w:val="00D60BB2"/>
    <w:rsid w:val="00D620D6"/>
    <w:rsid w:val="00D6323E"/>
    <w:rsid w:val="00D7005C"/>
    <w:rsid w:val="00D70AE7"/>
    <w:rsid w:val="00D711AF"/>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58B6"/>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858"/>
    <w:rsid w:val="00E715B2"/>
    <w:rsid w:val="00E71CAF"/>
    <w:rsid w:val="00E77777"/>
    <w:rsid w:val="00E77F3D"/>
    <w:rsid w:val="00E81989"/>
    <w:rsid w:val="00E82CB6"/>
    <w:rsid w:val="00E83369"/>
    <w:rsid w:val="00E84969"/>
    <w:rsid w:val="00E84B76"/>
    <w:rsid w:val="00E8621B"/>
    <w:rsid w:val="00E86A4C"/>
    <w:rsid w:val="00E92112"/>
    <w:rsid w:val="00E9327B"/>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EF67F9"/>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23AB"/>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pt-P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64A9-50CB-5649-B50F-6A70482C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4</cp:revision>
  <cp:lastPrinted>2014-03-31T14:21:00Z</cp:lastPrinted>
  <dcterms:created xsi:type="dcterms:W3CDTF">2019-01-24T13:28:00Z</dcterms:created>
  <dcterms:modified xsi:type="dcterms:W3CDTF">2019-01-25T17:55:00Z</dcterms:modified>
</cp:coreProperties>
</file>