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A8E415D"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649333DD" w14:textId="4C8912CD" w:rsidR="0092578F" w:rsidRPr="00164A29" w:rsidRDefault="008B6E0E" w:rsidP="0093137A">
      <w:pPr>
        <w:spacing w:line="276" w:lineRule="auto"/>
        <w:jc w:val="right"/>
        <w:outlineLvl w:val="0"/>
        <w:rPr>
          <w:rFonts w:ascii="Verdana" w:hAnsi="Verdana"/>
          <w:color w:val="ED1C2A"/>
          <w:sz w:val="18"/>
          <w:szCs w:val="18"/>
        </w:rPr>
      </w:pPr>
      <w:r>
        <w:rPr>
          <w:rFonts w:ascii="Verdana" w:hAnsi="Verdana"/>
          <w:color w:val="41525C"/>
          <w:sz w:val="18"/>
          <w:szCs w:val="18"/>
        </w:rPr>
        <w:t>30</w:t>
      </w:r>
      <w:r w:rsidR="00C0326F">
        <w:rPr>
          <w:rFonts w:ascii="Verdana" w:hAnsi="Verdana"/>
          <w:color w:val="41525C"/>
          <w:sz w:val="18"/>
          <w:szCs w:val="18"/>
        </w:rPr>
        <w:t>. Januar 2019</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65A996FD" w14:textId="09CFF89E" w:rsidR="008639B2" w:rsidRPr="001D046B" w:rsidRDefault="008639B2" w:rsidP="008639B2">
      <w:pPr>
        <w:rPr>
          <w:rFonts w:ascii="Georgia" w:hAnsi="Georgia"/>
          <w:b/>
          <w:sz w:val="28"/>
          <w:szCs w:val="28"/>
        </w:rPr>
      </w:pPr>
      <w:r>
        <w:rPr>
          <w:rFonts w:ascii="Georgia" w:hAnsi="Georgia"/>
          <w:b/>
          <w:sz w:val="28"/>
          <w:szCs w:val="28"/>
        </w:rPr>
        <w:t>Manitowoc veröffentlicht kostenlose Auslegerkonfigurator-App, mit der sich Krankonfigurationen rasch bestimmen lassen</w:t>
      </w:r>
    </w:p>
    <w:p w14:paraId="36124DF7" w14:textId="77777777" w:rsidR="008639B2" w:rsidRDefault="008639B2" w:rsidP="008639B2">
      <w:pPr>
        <w:rPr>
          <w:rFonts w:ascii="Georgia" w:hAnsi="Georgia"/>
          <w:sz w:val="21"/>
          <w:szCs w:val="21"/>
        </w:rPr>
      </w:pPr>
    </w:p>
    <w:p w14:paraId="069B3E6F" w14:textId="74C7E6AA" w:rsidR="00C26EDA" w:rsidRPr="00C26EDA" w:rsidRDefault="00C26EDA" w:rsidP="008639B2">
      <w:pPr>
        <w:pStyle w:val="ListParagraph"/>
        <w:numPr>
          <w:ilvl w:val="0"/>
          <w:numId w:val="3"/>
        </w:numPr>
        <w:spacing w:line="276" w:lineRule="auto"/>
        <w:rPr>
          <w:rFonts w:ascii="Georgia" w:hAnsi="Georgia"/>
          <w:sz w:val="21"/>
          <w:szCs w:val="21"/>
        </w:rPr>
      </w:pPr>
      <w:r>
        <w:rPr>
          <w:rFonts w:ascii="Georgia" w:hAnsi="Georgia"/>
          <w:i/>
          <w:sz w:val="21"/>
          <w:szCs w:val="21"/>
        </w:rPr>
        <w:t>Mit der Manitowoc Boom Length Selector-App (Auslegerlängenauswahl-App) lässt sich auf Basis der jeweiligen Hubparameter die optimale Haupt- und Hilfsauslegerlängen-Kombination auf dem Smartphone ermitteln.</w:t>
      </w:r>
    </w:p>
    <w:p w14:paraId="134156F1" w14:textId="106FC873" w:rsidR="00C0326F" w:rsidRPr="00F6750B" w:rsidRDefault="00C0326F" w:rsidP="008639B2">
      <w:pPr>
        <w:pStyle w:val="ListParagraph"/>
        <w:numPr>
          <w:ilvl w:val="0"/>
          <w:numId w:val="3"/>
        </w:numPr>
        <w:spacing w:line="276" w:lineRule="auto"/>
        <w:rPr>
          <w:rFonts w:ascii="Georgia" w:hAnsi="Georgia"/>
          <w:sz w:val="21"/>
          <w:szCs w:val="21"/>
        </w:rPr>
      </w:pPr>
      <w:r>
        <w:rPr>
          <w:rFonts w:ascii="Georgia" w:hAnsi="Georgia"/>
          <w:i/>
          <w:sz w:val="21"/>
          <w:szCs w:val="21"/>
        </w:rPr>
        <w:t>Die App ist ab sofort für iOS- und Android-Geräte erhältlich.</w:t>
      </w:r>
    </w:p>
    <w:p w14:paraId="2BB190AA" w14:textId="77777777" w:rsidR="00C0326F" w:rsidRDefault="00C0326F" w:rsidP="00C0326F">
      <w:pPr>
        <w:rPr>
          <w:rFonts w:ascii="Georgia" w:hAnsi="Georgia" w:cs="Arial"/>
          <w:sz w:val="21"/>
          <w:szCs w:val="21"/>
        </w:rPr>
      </w:pPr>
    </w:p>
    <w:p w14:paraId="1FD91247" w14:textId="087E1FEE" w:rsidR="00CE517C" w:rsidRDefault="00C0326F" w:rsidP="00CE517C">
      <w:pPr>
        <w:rPr>
          <w:rFonts w:ascii="Georgia" w:hAnsi="Georgia"/>
          <w:kern w:val="10"/>
          <w:sz w:val="21"/>
          <w:szCs w:val="21"/>
        </w:rPr>
      </w:pPr>
      <w:r>
        <w:rPr>
          <w:rFonts w:ascii="Georgia" w:hAnsi="Georgia"/>
          <w:sz w:val="21"/>
          <w:szCs w:val="21"/>
        </w:rPr>
        <w:t>Manitowoc Cranes hat eine neue Smartphone-App für iOS- und Android-Geräte angekündigt, mit der Kranführer und Kranbesitzer die für einen Hub erforderliche Haupt- und Hilfsauslegerlängen-Kombination rasch und einfach ermitteln können.</w:t>
      </w:r>
    </w:p>
    <w:p w14:paraId="78D9D30D" w14:textId="41E6AAA1" w:rsidR="00C0326F" w:rsidRDefault="00C0326F" w:rsidP="00C0326F">
      <w:pPr>
        <w:spacing w:line="276" w:lineRule="auto"/>
        <w:rPr>
          <w:rFonts w:ascii="Georgia" w:hAnsi="Georgia"/>
          <w:sz w:val="21"/>
          <w:szCs w:val="21"/>
        </w:rPr>
      </w:pPr>
    </w:p>
    <w:p w14:paraId="1B5F065D" w14:textId="354F0A26" w:rsidR="00CC4233" w:rsidRDefault="00C0326F" w:rsidP="00C0326F">
      <w:pPr>
        <w:rPr>
          <w:rFonts w:ascii="Georgia" w:hAnsi="Georgia"/>
          <w:kern w:val="10"/>
          <w:sz w:val="21"/>
          <w:szCs w:val="21"/>
        </w:rPr>
      </w:pPr>
      <w:r>
        <w:rPr>
          <w:rFonts w:ascii="Georgia" w:hAnsi="Georgia"/>
          <w:sz w:val="21"/>
          <w:szCs w:val="21"/>
        </w:rPr>
        <w:t xml:space="preserve">Die </w:t>
      </w:r>
      <w:r>
        <w:rPr>
          <w:rFonts w:ascii="Georgia" w:hAnsi="Georgia"/>
          <w:i/>
          <w:sz w:val="21"/>
          <w:szCs w:val="21"/>
        </w:rPr>
        <w:t>Manitowoc Boom Length Selector-App</w:t>
      </w:r>
      <w:r>
        <w:rPr>
          <w:rFonts w:ascii="Georgia" w:hAnsi="Georgia"/>
          <w:sz w:val="21"/>
          <w:szCs w:val="21"/>
        </w:rPr>
        <w:t xml:space="preserve"> gibt dem Benutzer die Möglichkeit, bestimmte Haupt- und Hilfsauslegerlängen-Kombinationen, Gebäudehöhen, Auslegerradien und andere Kranparameter mithilfe einer einfachen Gleitskala auszuwählen und so die grundlegende Krankonfiguration für einen bestimmten Hub zu bestimmen.</w:t>
      </w:r>
    </w:p>
    <w:p w14:paraId="1D0F7734" w14:textId="755CC667" w:rsidR="005E243B" w:rsidRDefault="005E243B" w:rsidP="00C0326F">
      <w:pPr>
        <w:rPr>
          <w:rFonts w:ascii="Georgia" w:hAnsi="Georgia"/>
          <w:kern w:val="10"/>
          <w:sz w:val="21"/>
          <w:szCs w:val="21"/>
        </w:rPr>
      </w:pPr>
    </w:p>
    <w:p w14:paraId="03344652" w14:textId="069F8894" w:rsidR="005E243B" w:rsidRDefault="005E243B" w:rsidP="00C0326F">
      <w:pPr>
        <w:rPr>
          <w:rFonts w:ascii="Georgia" w:hAnsi="Georgia"/>
          <w:sz w:val="21"/>
          <w:szCs w:val="21"/>
        </w:rPr>
      </w:pPr>
      <w:r>
        <w:rPr>
          <w:rFonts w:ascii="Georgia" w:hAnsi="Georgia"/>
          <w:sz w:val="21"/>
          <w:szCs w:val="21"/>
        </w:rPr>
        <w:t>„Man gibt nur ein paar Details ein, und die App erstellt im Handumdrehen eine Konfiguration für diesen bestimmten Hub. Sie ist ein geniales Tool, das sich sowohl in der Vorplanungsphase als auch auf der Baustelle effizient einsetzen lässt“, erklärt John Alexander, Leiter der Bereiche AT-Kran-Service, mobile Schulung und Telematik bei Manitowoc.</w:t>
      </w:r>
    </w:p>
    <w:p w14:paraId="29A05A86" w14:textId="07BD973B" w:rsidR="00C26EDA" w:rsidRDefault="00C26EDA" w:rsidP="00C0326F">
      <w:pPr>
        <w:rPr>
          <w:rFonts w:ascii="Georgia" w:hAnsi="Georgia"/>
          <w:kern w:val="10"/>
          <w:sz w:val="21"/>
          <w:szCs w:val="21"/>
        </w:rPr>
      </w:pPr>
    </w:p>
    <w:p w14:paraId="0F5F7007" w14:textId="27C57668" w:rsidR="00C26EDA" w:rsidRDefault="00C26EDA" w:rsidP="00C0326F">
      <w:pPr>
        <w:rPr>
          <w:rFonts w:ascii="Georgia" w:hAnsi="Georgia"/>
          <w:kern w:val="10"/>
          <w:sz w:val="21"/>
          <w:szCs w:val="21"/>
        </w:rPr>
      </w:pPr>
      <w:r>
        <w:rPr>
          <w:rFonts w:ascii="Georgia" w:hAnsi="Georgia"/>
          <w:sz w:val="21"/>
          <w:szCs w:val="21"/>
        </w:rPr>
        <w:t>Manitowoc ist der erste Hersteller in der Kranbranche, der eine Smartphone-App dieser Art herausbringt. Auf Google Play wird die App derzeit mit fünf Sternen bewertet.</w:t>
      </w:r>
    </w:p>
    <w:p w14:paraId="37A35B59" w14:textId="77777777" w:rsidR="005E243B" w:rsidRDefault="005E243B" w:rsidP="005E243B">
      <w:pPr>
        <w:rPr>
          <w:rFonts w:ascii="Georgia" w:hAnsi="Georgia"/>
          <w:sz w:val="21"/>
          <w:szCs w:val="21"/>
        </w:rPr>
      </w:pPr>
    </w:p>
    <w:p w14:paraId="6CFEE943" w14:textId="35B9A444" w:rsidR="00C0326F" w:rsidRDefault="00C0326F" w:rsidP="00CE517C">
      <w:pPr>
        <w:rPr>
          <w:rFonts w:ascii="Georgia" w:hAnsi="Georgia"/>
          <w:sz w:val="21"/>
          <w:szCs w:val="21"/>
        </w:rPr>
      </w:pPr>
      <w:r>
        <w:rPr>
          <w:rFonts w:ascii="Georgia" w:hAnsi="Georgia"/>
          <w:sz w:val="21"/>
          <w:szCs w:val="21"/>
        </w:rPr>
        <w:t>Die App ist ab sofort sowohl im App Store (Apple) als auch im Google Play Store (Android) kostenlos erhältlich und unter der Bezeichnung „Manitowoc Boom Length Selector“ zu finden.</w:t>
      </w:r>
    </w:p>
    <w:p w14:paraId="769103D8" w14:textId="77777777" w:rsidR="00A10E96" w:rsidRPr="00E06736" w:rsidRDefault="00A10E96" w:rsidP="00B0246E">
      <w:pPr>
        <w:spacing w:line="276" w:lineRule="auto"/>
        <w:rPr>
          <w:rFonts w:ascii="Georgia" w:hAnsi="Georgia" w:cs="Georgia"/>
          <w:sz w:val="21"/>
          <w:szCs w:val="21"/>
        </w:rPr>
      </w:pPr>
    </w:p>
    <w:p w14:paraId="344D6B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191E4B0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0518CFF7" w14:textId="7C913023"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p>
    <w:p w14:paraId="23EEF2FA" w14:textId="0AE6D9DC"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20EC15CC" w14:textId="4983EB86"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 +1 920 683 6345</w:t>
      </w:r>
    </w:p>
    <w:p w14:paraId="773F4523" w14:textId="4F64443C" w:rsidR="00D4675D" w:rsidRPr="002D3AE1" w:rsidRDefault="00DC6D0F" w:rsidP="00B0246E">
      <w:pPr>
        <w:tabs>
          <w:tab w:val="left" w:pos="1055"/>
          <w:tab w:val="left" w:pos="3969"/>
          <w:tab w:val="left" w:pos="6379"/>
          <w:tab w:val="left" w:pos="7371"/>
        </w:tabs>
        <w:spacing w:line="276" w:lineRule="auto"/>
        <w:rPr>
          <w:rFonts w:ascii="Verdana" w:hAnsi="Verdana"/>
          <w:b/>
          <w:color w:val="41525C"/>
          <w:sz w:val="18"/>
          <w:szCs w:val="18"/>
          <w:lang w:val="en-US"/>
        </w:rPr>
      </w:pPr>
      <w:hyperlink r:id="rId9" w:history="1">
        <w:r w:rsidR="009C0174" w:rsidRPr="002D3AE1">
          <w:rPr>
            <w:rStyle w:val="Hyperlink"/>
            <w:rFonts w:ascii="Verdana" w:hAnsi="Verdana"/>
            <w:color w:val="41525C"/>
            <w:sz w:val="18"/>
            <w:szCs w:val="18"/>
            <w:lang w:val="en-US"/>
          </w:rPr>
          <w:t>amy.marten@manitowoc.com</w:t>
        </w:r>
      </w:hyperlink>
    </w:p>
    <w:p w14:paraId="33D37FA1" w14:textId="77777777" w:rsidR="008639B2" w:rsidRPr="002D3AE1" w:rsidRDefault="008639B2" w:rsidP="00B0246E">
      <w:pPr>
        <w:spacing w:line="276" w:lineRule="auto"/>
        <w:rPr>
          <w:rFonts w:ascii="Verdana" w:hAnsi="Verdana"/>
          <w:color w:val="ED1C2A"/>
          <w:sz w:val="18"/>
          <w:szCs w:val="18"/>
          <w:lang w:val="en-US"/>
        </w:rPr>
      </w:pPr>
    </w:p>
    <w:p w14:paraId="72B05273" w14:textId="77777777" w:rsidR="00CE517C" w:rsidRPr="002D3AE1" w:rsidRDefault="00CE517C" w:rsidP="00CE517C">
      <w:pPr>
        <w:widowControl w:val="0"/>
        <w:autoSpaceDE w:val="0"/>
        <w:autoSpaceDN w:val="0"/>
        <w:adjustRightInd w:val="0"/>
        <w:spacing w:line="276" w:lineRule="auto"/>
        <w:rPr>
          <w:rFonts w:ascii="Verdana" w:hAnsi="Verdana" w:cs="Calibri"/>
          <w:color w:val="FF0000"/>
          <w:sz w:val="18"/>
          <w:szCs w:val="19"/>
          <w:lang w:val="en-US"/>
        </w:rPr>
      </w:pPr>
      <w:r w:rsidRPr="002D3AE1">
        <w:rPr>
          <w:rFonts w:ascii="Verdana" w:hAnsi="Verdana"/>
          <w:bCs/>
          <w:color w:val="FF0000"/>
          <w:sz w:val="18"/>
          <w:szCs w:val="19"/>
          <w:lang w:val="en-US"/>
        </w:rPr>
        <w:t>ÜBER THE MANITOWOC COMPANY INC.</w:t>
      </w:r>
    </w:p>
    <w:p w14:paraId="7157F3FF" w14:textId="77777777" w:rsidR="00CE517C" w:rsidRPr="009222C2" w:rsidRDefault="00CE517C" w:rsidP="00CE517C">
      <w:pPr>
        <w:spacing w:line="276" w:lineRule="auto"/>
        <w:rPr>
          <w:rFonts w:ascii="Georgia" w:hAnsi="Georgia"/>
          <w:color w:val="41525C"/>
          <w:sz w:val="19"/>
          <w:szCs w:val="19"/>
        </w:rPr>
      </w:pPr>
      <w:r>
        <w:rPr>
          <w:rFonts w:ascii="Verdana" w:hAnsi="Verdana"/>
          <w:color w:val="41525C"/>
          <w:sz w:val="18"/>
          <w:szCs w:val="18"/>
        </w:rPr>
        <w:t>The Manitowoc Company Inc. wurde 1902 gegründet und ist ein weltweit führender Hersteller von Kranen und Hublösungen mit Produktions-, Vertriebs- und Kundendienststandorten in 20 Ländern. Die Marken Grove, Manitowoc, National Crane, Potain und Shuttlelift werden in den Vereinigten Staaten von Grove US, LLC vertrieben, einer hundertprozentigen Tochtergesellschaft der Manitowoc Company, Inc. Der Nettoumsatz von Manitowoc betrug 2017 insgesamt 1,6 Milliarden US-Dollar. Davon wurde über die Hälfte außerhalb der Vereinigten Staaten erwirtschaftet.</w:t>
      </w:r>
    </w:p>
    <w:p w14:paraId="56385EF8" w14:textId="77777777" w:rsidR="00CE517C" w:rsidRPr="009222C2" w:rsidRDefault="00CE517C" w:rsidP="00CE517C">
      <w:pPr>
        <w:spacing w:line="276" w:lineRule="auto"/>
        <w:rPr>
          <w:rFonts w:ascii="Georgia" w:hAnsi="Georgia"/>
          <w:color w:val="41525C"/>
          <w:sz w:val="19"/>
          <w:szCs w:val="19"/>
        </w:rPr>
      </w:pPr>
    </w:p>
    <w:p w14:paraId="4BA02822" w14:textId="4FEE28DD" w:rsidR="00CE517C" w:rsidRDefault="00CE517C" w:rsidP="00CE517C">
      <w:pPr>
        <w:spacing w:line="276" w:lineRule="auto"/>
        <w:rPr>
          <w:rFonts w:ascii="Georgia" w:hAnsi="Georgia"/>
          <w:color w:val="41525C"/>
          <w:sz w:val="19"/>
          <w:szCs w:val="19"/>
        </w:rPr>
      </w:pPr>
    </w:p>
    <w:p w14:paraId="7EA27B66" w14:textId="77777777" w:rsidR="005D2750" w:rsidRPr="009222C2" w:rsidRDefault="005D2750" w:rsidP="00CE517C">
      <w:pPr>
        <w:spacing w:line="276" w:lineRule="auto"/>
        <w:rPr>
          <w:rFonts w:ascii="Georgia" w:hAnsi="Georgia"/>
          <w:color w:val="41525C"/>
          <w:sz w:val="19"/>
          <w:szCs w:val="19"/>
        </w:rPr>
      </w:pPr>
    </w:p>
    <w:p w14:paraId="5A308A99" w14:textId="77777777" w:rsidR="00CE517C" w:rsidRPr="002D3AE1" w:rsidRDefault="00CE517C" w:rsidP="00CE517C">
      <w:pPr>
        <w:spacing w:line="276" w:lineRule="auto"/>
        <w:rPr>
          <w:rFonts w:ascii="Verdana" w:hAnsi="Verdana"/>
          <w:sz w:val="18"/>
          <w:szCs w:val="18"/>
          <w:lang w:val="en-US"/>
        </w:rPr>
      </w:pPr>
      <w:r w:rsidRPr="002D3AE1">
        <w:rPr>
          <w:rFonts w:ascii="Verdana" w:hAnsi="Verdana"/>
          <w:color w:val="ED1C2A"/>
          <w:sz w:val="18"/>
          <w:szCs w:val="18"/>
          <w:lang w:val="en-US"/>
        </w:rPr>
        <w:lastRenderedPageBreak/>
        <w:t>TH</w:t>
      </w:r>
      <w:bookmarkStart w:id="0" w:name="_GoBack"/>
      <w:bookmarkEnd w:id="0"/>
      <w:r w:rsidRPr="002D3AE1">
        <w:rPr>
          <w:rFonts w:ascii="Verdana" w:hAnsi="Verdana"/>
          <w:color w:val="ED1C2A"/>
          <w:sz w:val="18"/>
          <w:szCs w:val="18"/>
          <w:lang w:val="en-US"/>
        </w:rPr>
        <w:t>E MANITOWOC COMPANY, INC.</w:t>
      </w:r>
    </w:p>
    <w:p w14:paraId="1341FF27" w14:textId="77777777" w:rsidR="00CE517C" w:rsidRPr="002D3AE1" w:rsidRDefault="00CE517C" w:rsidP="00CE517C">
      <w:pPr>
        <w:spacing w:line="276" w:lineRule="auto"/>
        <w:rPr>
          <w:rFonts w:ascii="Verdana" w:hAnsi="Verdana"/>
          <w:color w:val="41525C"/>
          <w:sz w:val="18"/>
          <w:lang w:val="en-US"/>
        </w:rPr>
      </w:pPr>
      <w:r w:rsidRPr="002D3AE1">
        <w:rPr>
          <w:rFonts w:ascii="Verdana" w:hAnsi="Verdana"/>
          <w:color w:val="41525C"/>
          <w:sz w:val="18"/>
          <w:lang w:val="en-US"/>
        </w:rPr>
        <w:t>One Park Plaza – 11270 West Park Place – Suite 1000 – Milwaukee, WI 53224, USA</w:t>
      </w:r>
    </w:p>
    <w:p w14:paraId="65E64066" w14:textId="77777777" w:rsidR="00CE517C" w:rsidRDefault="00CE517C" w:rsidP="00CE517C">
      <w:pPr>
        <w:spacing w:line="276" w:lineRule="auto"/>
        <w:rPr>
          <w:rFonts w:ascii="Verdana" w:hAnsi="Verdana"/>
          <w:color w:val="41525C"/>
          <w:sz w:val="18"/>
        </w:rPr>
      </w:pPr>
      <w:r>
        <w:rPr>
          <w:rFonts w:ascii="Verdana" w:hAnsi="Verdana"/>
          <w:color w:val="41525C"/>
          <w:sz w:val="18"/>
        </w:rPr>
        <w:t>T +1 414 760 4600</w:t>
      </w:r>
    </w:p>
    <w:p w14:paraId="4D4182F6" w14:textId="77777777" w:rsidR="00CE517C" w:rsidRPr="0065068E" w:rsidRDefault="00DC6D0F" w:rsidP="00CE517C">
      <w:pPr>
        <w:spacing w:line="276" w:lineRule="auto"/>
        <w:rPr>
          <w:rFonts w:ascii="Verdana" w:hAnsi="Verdana"/>
          <w:b/>
          <w:color w:val="41525C"/>
          <w:sz w:val="18"/>
          <w:szCs w:val="18"/>
          <w:u w:val="single"/>
        </w:rPr>
      </w:pPr>
      <w:hyperlink r:id="rId10" w:history="1">
        <w:r w:rsidR="009C0174">
          <w:rPr>
            <w:rStyle w:val="Hyperlink"/>
            <w:rFonts w:ascii="Verdana" w:hAnsi="Verdana"/>
            <w:b/>
            <w:color w:val="41525C"/>
            <w:sz w:val="18"/>
            <w:szCs w:val="18"/>
          </w:rPr>
          <w:t>www.manitowoc.com</w:t>
        </w:r>
      </w:hyperlink>
    </w:p>
    <w:p w14:paraId="1EF21B0A" w14:textId="6918ACF6" w:rsidR="00235157" w:rsidRPr="00A44D46" w:rsidRDefault="00235157" w:rsidP="00CE517C">
      <w:pPr>
        <w:spacing w:line="276" w:lineRule="auto"/>
        <w:rPr>
          <w:rFonts w:ascii="Verdana" w:hAnsi="Verdana"/>
          <w:b/>
          <w:color w:val="41525C"/>
          <w:sz w:val="18"/>
          <w:szCs w:val="18"/>
          <w:u w:val="single"/>
        </w:rPr>
      </w:pPr>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76955" w14:textId="77777777" w:rsidR="00DC6D0F" w:rsidRDefault="00DC6D0F">
      <w:r>
        <w:separator/>
      </w:r>
    </w:p>
  </w:endnote>
  <w:endnote w:type="continuationSeparator" w:id="0">
    <w:p w14:paraId="093291E6" w14:textId="77777777" w:rsidR="00DC6D0F" w:rsidRDefault="00DC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5867" w14:textId="77777777" w:rsidR="00DC6D0F" w:rsidRDefault="00DC6D0F">
      <w:r>
        <w:separator/>
      </w:r>
    </w:p>
  </w:footnote>
  <w:footnote w:type="continuationSeparator" w:id="0">
    <w:p w14:paraId="696B6C83" w14:textId="77777777" w:rsidR="00DC6D0F" w:rsidRDefault="00DC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6179" w14:textId="77777777" w:rsidR="002D3AE1" w:rsidRDefault="002D3AE1" w:rsidP="00163032">
    <w:pPr>
      <w:spacing w:line="276" w:lineRule="auto"/>
      <w:rPr>
        <w:rFonts w:ascii="Verdana" w:hAnsi="Verdana"/>
        <w:b/>
        <w:color w:val="41525C"/>
        <w:sz w:val="18"/>
        <w:szCs w:val="18"/>
      </w:rPr>
    </w:pPr>
    <w:r w:rsidRPr="002D3AE1">
      <w:rPr>
        <w:rFonts w:ascii="Verdana" w:hAnsi="Verdana"/>
        <w:b/>
        <w:color w:val="41525C"/>
        <w:sz w:val="18"/>
        <w:szCs w:val="18"/>
      </w:rPr>
      <w:t>Manitowoc veröffentlicht kostenlose Auslegerkonfigurator-App, mit der sich Krankonfigurationen rasch bestimmen lassen</w:t>
    </w:r>
  </w:p>
  <w:p w14:paraId="1BD67ECA" w14:textId="32459D07" w:rsidR="00B631D6" w:rsidRPr="00164A29" w:rsidRDefault="008B6E0E" w:rsidP="00163032">
    <w:pPr>
      <w:spacing w:line="276" w:lineRule="auto"/>
      <w:rPr>
        <w:rFonts w:ascii="Verdana" w:hAnsi="Verdana"/>
        <w:color w:val="ED1C2A"/>
        <w:sz w:val="18"/>
        <w:szCs w:val="18"/>
      </w:rPr>
    </w:pPr>
    <w:r>
      <w:rPr>
        <w:rFonts w:ascii="Verdana" w:hAnsi="Verdana"/>
        <w:color w:val="41525C"/>
        <w:sz w:val="18"/>
        <w:szCs w:val="18"/>
      </w:rPr>
      <w:t>30</w:t>
    </w:r>
    <w:r w:rsidR="006C6E0A">
      <w:rPr>
        <w:rFonts w:ascii="Verdana" w:hAnsi="Verdana"/>
        <w:color w:val="41525C"/>
        <w:sz w:val="18"/>
        <w:szCs w:val="18"/>
      </w:rPr>
      <w:t xml:space="preserve">. </w:t>
    </w:r>
    <w:r w:rsidR="002D3AE1">
      <w:rPr>
        <w:rFonts w:ascii="Verdana" w:hAnsi="Verdana"/>
        <w:color w:val="41525C"/>
        <w:sz w:val="18"/>
        <w:szCs w:val="18"/>
      </w:rPr>
      <w:t>Januar</w:t>
    </w:r>
    <w:r w:rsidR="006C6E0A">
      <w:rPr>
        <w:rFonts w:ascii="Verdana" w:hAnsi="Verdana"/>
        <w:color w:val="41525C"/>
        <w:sz w:val="18"/>
        <w:szCs w:val="18"/>
      </w:rPr>
      <w:t xml:space="preserve"> 201</w:t>
    </w:r>
    <w:r w:rsidR="002D3AE1">
      <w:rPr>
        <w:rFonts w:ascii="Verdana" w:hAnsi="Verdana"/>
        <w:color w:val="41525C"/>
        <w:sz w:val="18"/>
        <w:szCs w:val="18"/>
      </w:rPr>
      <w:t>9</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6E6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2A43"/>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4A5A"/>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D3AE1"/>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111C"/>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24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2B6"/>
    <w:rsid w:val="00590F0C"/>
    <w:rsid w:val="00592145"/>
    <w:rsid w:val="00593221"/>
    <w:rsid w:val="005938BB"/>
    <w:rsid w:val="0059490C"/>
    <w:rsid w:val="0059736A"/>
    <w:rsid w:val="00597423"/>
    <w:rsid w:val="00597D82"/>
    <w:rsid w:val="005A55B5"/>
    <w:rsid w:val="005B61A5"/>
    <w:rsid w:val="005C6A7F"/>
    <w:rsid w:val="005D03F2"/>
    <w:rsid w:val="005D26BF"/>
    <w:rsid w:val="005D2750"/>
    <w:rsid w:val="005D3D0D"/>
    <w:rsid w:val="005D49EE"/>
    <w:rsid w:val="005E160F"/>
    <w:rsid w:val="005E243B"/>
    <w:rsid w:val="005E42C1"/>
    <w:rsid w:val="005E5E87"/>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6E0A"/>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4C39"/>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53112"/>
    <w:rsid w:val="0085558D"/>
    <w:rsid w:val="008573FF"/>
    <w:rsid w:val="00860788"/>
    <w:rsid w:val="00861267"/>
    <w:rsid w:val="00862E84"/>
    <w:rsid w:val="008639B2"/>
    <w:rsid w:val="008775DC"/>
    <w:rsid w:val="00877E0E"/>
    <w:rsid w:val="00882D97"/>
    <w:rsid w:val="00886E84"/>
    <w:rsid w:val="00894B77"/>
    <w:rsid w:val="008951E1"/>
    <w:rsid w:val="008A2386"/>
    <w:rsid w:val="008A58A9"/>
    <w:rsid w:val="008A6CA2"/>
    <w:rsid w:val="008B2A65"/>
    <w:rsid w:val="008B33DA"/>
    <w:rsid w:val="008B5701"/>
    <w:rsid w:val="008B6E0E"/>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47204"/>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0174"/>
    <w:rsid w:val="009C2054"/>
    <w:rsid w:val="009C79E2"/>
    <w:rsid w:val="009E0C7A"/>
    <w:rsid w:val="009E1514"/>
    <w:rsid w:val="009E2674"/>
    <w:rsid w:val="009E4B9E"/>
    <w:rsid w:val="009E5B58"/>
    <w:rsid w:val="009E68C0"/>
    <w:rsid w:val="009E73DE"/>
    <w:rsid w:val="009E7DC0"/>
    <w:rsid w:val="009E7E4A"/>
    <w:rsid w:val="009F0D22"/>
    <w:rsid w:val="009F5917"/>
    <w:rsid w:val="00A02582"/>
    <w:rsid w:val="00A06DE5"/>
    <w:rsid w:val="00A07C63"/>
    <w:rsid w:val="00A107CB"/>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8B3"/>
    <w:rsid w:val="00AA7D34"/>
    <w:rsid w:val="00AB1C29"/>
    <w:rsid w:val="00AB46AD"/>
    <w:rsid w:val="00AC04C2"/>
    <w:rsid w:val="00AC16D5"/>
    <w:rsid w:val="00AC287D"/>
    <w:rsid w:val="00AC302E"/>
    <w:rsid w:val="00AC5D6A"/>
    <w:rsid w:val="00AD1308"/>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0DA2"/>
    <w:rsid w:val="00BF3E61"/>
    <w:rsid w:val="00BF4FD6"/>
    <w:rsid w:val="00C0326F"/>
    <w:rsid w:val="00C06AD9"/>
    <w:rsid w:val="00C06F98"/>
    <w:rsid w:val="00C07290"/>
    <w:rsid w:val="00C07A6C"/>
    <w:rsid w:val="00C118B0"/>
    <w:rsid w:val="00C16962"/>
    <w:rsid w:val="00C16977"/>
    <w:rsid w:val="00C211D8"/>
    <w:rsid w:val="00C23B96"/>
    <w:rsid w:val="00C24216"/>
    <w:rsid w:val="00C24C49"/>
    <w:rsid w:val="00C24CF9"/>
    <w:rsid w:val="00C26EDA"/>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BE3"/>
    <w:rsid w:val="00CC3FEF"/>
    <w:rsid w:val="00CC4233"/>
    <w:rsid w:val="00CC789C"/>
    <w:rsid w:val="00CD1858"/>
    <w:rsid w:val="00CD42E1"/>
    <w:rsid w:val="00CE01A8"/>
    <w:rsid w:val="00CE1D87"/>
    <w:rsid w:val="00CE3868"/>
    <w:rsid w:val="00CE517C"/>
    <w:rsid w:val="00CF0D73"/>
    <w:rsid w:val="00CF2CA8"/>
    <w:rsid w:val="00CF33DF"/>
    <w:rsid w:val="00CF3430"/>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286"/>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C6D0F"/>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2112"/>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7F9"/>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18B3-38D4-1A42-8C92-8B2E8654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2019-01-22T16:51:00Z</dcterms:created>
  <dcterms:modified xsi:type="dcterms:W3CDTF">2019-01-25T17:54:00Z</dcterms:modified>
</cp:coreProperties>
</file>