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FFB6" w14:textId="77777777" w:rsidR="0092578F" w:rsidRPr="001E594E" w:rsidRDefault="00450286" w:rsidP="00203C59">
      <w:pPr>
        <w:tabs>
          <w:tab w:val="left" w:pos="6096"/>
        </w:tabs>
        <w:spacing w:line="276" w:lineRule="auto"/>
        <w:jc w:val="right"/>
        <w:outlineLvl w:val="0"/>
        <w:rPr>
          <w:rFonts w:ascii="Verdana" w:hAnsi="Verdana"/>
          <w:color w:val="ED1C2A"/>
          <w:sz w:val="30"/>
          <w:szCs w:val="30"/>
          <w:lang w:val="en-GB"/>
        </w:rPr>
      </w:pPr>
      <w:r w:rsidRPr="001E594E">
        <w:rPr>
          <w:rFonts w:ascii="Verdana" w:hAnsi="Verdana"/>
          <w:color w:val="ED1C2A"/>
          <w:sz w:val="30"/>
          <w:szCs w:val="30"/>
          <w:lang w:val="en-GB"/>
        </w:rPr>
        <w:softHyphen/>
      </w:r>
      <w:r w:rsidR="00B23050" w:rsidRPr="001E594E">
        <w:rPr>
          <w:rFonts w:ascii="Georgia" w:hAnsi="Georgia"/>
          <w:noProof/>
          <w:sz w:val="21"/>
          <w:szCs w:val="21"/>
        </w:rPr>
        <w:drawing>
          <wp:anchor distT="0" distB="0" distL="114300" distR="114300" simplePos="0" relativeHeight="251659264" behindDoc="0" locked="0" layoutInCell="1" allowOverlap="1" wp14:anchorId="496241DD" wp14:editId="59859E44">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1E594E">
        <w:rPr>
          <w:rFonts w:ascii="Verdana" w:hAnsi="Verdana"/>
          <w:color w:val="ED1C2A"/>
          <w:sz w:val="30"/>
          <w:szCs w:val="30"/>
          <w:lang w:val="en-GB"/>
        </w:rPr>
        <w:t>NEWS</w:t>
      </w:r>
      <w:r w:rsidR="00D27981" w:rsidRPr="001E594E">
        <w:rPr>
          <w:rFonts w:ascii="Verdana" w:hAnsi="Verdana"/>
          <w:color w:val="ED1C2A"/>
          <w:sz w:val="30"/>
          <w:szCs w:val="30"/>
          <w:lang w:val="en-GB"/>
        </w:rPr>
        <w:t xml:space="preserve"> </w:t>
      </w:r>
      <w:r w:rsidR="00D3787F" w:rsidRPr="001E594E">
        <w:rPr>
          <w:rFonts w:ascii="Verdana" w:hAnsi="Verdana"/>
          <w:color w:val="ED1C2A"/>
          <w:sz w:val="30"/>
          <w:szCs w:val="30"/>
          <w:lang w:val="en-GB"/>
        </w:rPr>
        <w:t>RELEASE</w:t>
      </w:r>
    </w:p>
    <w:p w14:paraId="106FC55B" w14:textId="176455AA" w:rsidR="0092578F" w:rsidRPr="001E594E" w:rsidRDefault="003B37BA"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October</w:t>
      </w:r>
      <w:r w:rsidR="00D27981" w:rsidRPr="001E594E">
        <w:rPr>
          <w:rFonts w:ascii="Verdana" w:hAnsi="Verdana"/>
          <w:color w:val="41525C"/>
          <w:sz w:val="18"/>
          <w:szCs w:val="18"/>
          <w:lang w:val="en-GB"/>
        </w:rPr>
        <w:t xml:space="preserve"> </w:t>
      </w:r>
      <w:r w:rsidR="009B2A9A">
        <w:rPr>
          <w:rFonts w:ascii="Verdana" w:hAnsi="Verdana"/>
          <w:color w:val="41525C"/>
          <w:sz w:val="18"/>
          <w:szCs w:val="18"/>
          <w:lang w:val="en-GB"/>
        </w:rPr>
        <w:t>15</w:t>
      </w:r>
      <w:r w:rsidR="00D3787F" w:rsidRPr="001E594E">
        <w:rPr>
          <w:rFonts w:ascii="Verdana" w:hAnsi="Verdana"/>
          <w:color w:val="41525C"/>
          <w:sz w:val="18"/>
          <w:szCs w:val="18"/>
          <w:lang w:val="en-GB"/>
        </w:rPr>
        <w:t>,</w:t>
      </w:r>
      <w:r w:rsidR="008628E6" w:rsidRPr="001E594E">
        <w:rPr>
          <w:rFonts w:ascii="Verdana" w:hAnsi="Verdana"/>
          <w:color w:val="41525C"/>
          <w:sz w:val="18"/>
          <w:szCs w:val="18"/>
          <w:lang w:val="en-GB"/>
        </w:rPr>
        <w:t xml:space="preserve"> 201</w:t>
      </w:r>
      <w:r w:rsidR="002C2847" w:rsidRPr="001E594E">
        <w:rPr>
          <w:rFonts w:ascii="Verdana" w:hAnsi="Verdana"/>
          <w:color w:val="41525C"/>
          <w:sz w:val="18"/>
          <w:szCs w:val="18"/>
          <w:lang w:val="en-GB"/>
        </w:rPr>
        <w:t>8</w:t>
      </w:r>
    </w:p>
    <w:p w14:paraId="2AF2FE8A" w14:textId="77777777" w:rsidR="009741DD" w:rsidRPr="001E594E" w:rsidRDefault="009741DD" w:rsidP="009741DD">
      <w:pPr>
        <w:spacing w:line="276" w:lineRule="auto"/>
        <w:rPr>
          <w:rFonts w:ascii="Verdana" w:hAnsi="Verdana"/>
          <w:color w:val="ED1C2A"/>
          <w:sz w:val="30"/>
          <w:szCs w:val="30"/>
          <w:lang w:val="en-GB"/>
        </w:rPr>
      </w:pPr>
    </w:p>
    <w:p w14:paraId="471BBCBD" w14:textId="77777777" w:rsidR="009741DD" w:rsidRPr="001E594E" w:rsidRDefault="009741DD" w:rsidP="009741DD">
      <w:pPr>
        <w:tabs>
          <w:tab w:val="left" w:pos="6096"/>
        </w:tabs>
        <w:spacing w:line="276" w:lineRule="auto"/>
        <w:rPr>
          <w:rFonts w:ascii="Verdana" w:hAnsi="Verdana"/>
          <w:color w:val="ED1C2A"/>
          <w:sz w:val="30"/>
          <w:szCs w:val="30"/>
          <w:lang w:val="en-GB"/>
        </w:rPr>
      </w:pPr>
    </w:p>
    <w:p w14:paraId="0E2478E1" w14:textId="77777777" w:rsidR="009C7F5E" w:rsidRDefault="00F906A7" w:rsidP="003C2B8A">
      <w:pPr>
        <w:spacing w:line="276" w:lineRule="auto"/>
        <w:rPr>
          <w:rFonts w:ascii="Georgia" w:hAnsi="Georgia"/>
          <w:b/>
          <w:sz w:val="28"/>
          <w:szCs w:val="28"/>
          <w:lang w:val="en-GB"/>
        </w:rPr>
      </w:pPr>
      <w:r>
        <w:rPr>
          <w:rFonts w:ascii="Georgia" w:hAnsi="Georgia"/>
          <w:b/>
          <w:sz w:val="28"/>
          <w:szCs w:val="28"/>
          <w:lang w:val="en-GB"/>
        </w:rPr>
        <w:t xml:space="preserve">National Crane responds to customer demand with </w:t>
      </w:r>
      <w:r w:rsidR="00A96FDA">
        <w:rPr>
          <w:rFonts w:ascii="Georgia" w:hAnsi="Georgia"/>
          <w:b/>
          <w:sz w:val="28"/>
          <w:szCs w:val="28"/>
          <w:lang w:val="en-GB"/>
        </w:rPr>
        <w:t>tractor-mounted</w:t>
      </w:r>
      <w:r w:rsidR="003F0E03">
        <w:rPr>
          <w:rFonts w:ascii="Georgia" w:hAnsi="Georgia"/>
          <w:b/>
          <w:sz w:val="28"/>
          <w:szCs w:val="28"/>
          <w:lang w:val="en-GB"/>
        </w:rPr>
        <w:t xml:space="preserve"> version of </w:t>
      </w:r>
      <w:r w:rsidR="00A96FDA">
        <w:rPr>
          <w:rFonts w:ascii="Georgia" w:hAnsi="Georgia"/>
          <w:b/>
          <w:sz w:val="28"/>
          <w:szCs w:val="28"/>
          <w:lang w:val="en-GB"/>
        </w:rPr>
        <w:t xml:space="preserve">the </w:t>
      </w:r>
      <w:r w:rsidR="003F0E03" w:rsidRPr="003F0E03">
        <w:rPr>
          <w:rFonts w:ascii="Georgia" w:hAnsi="Georgia"/>
          <w:b/>
          <w:sz w:val="28"/>
          <w:szCs w:val="28"/>
          <w:lang w:val="en-GB"/>
        </w:rPr>
        <w:t>NBT30H-2</w:t>
      </w:r>
      <w:r w:rsidR="003F0E03">
        <w:rPr>
          <w:rFonts w:ascii="Georgia" w:hAnsi="Georgia"/>
          <w:b/>
          <w:sz w:val="28"/>
          <w:szCs w:val="28"/>
          <w:lang w:val="en-GB"/>
        </w:rPr>
        <w:t xml:space="preserve"> </w:t>
      </w:r>
      <w:r>
        <w:rPr>
          <w:rFonts w:ascii="Georgia" w:hAnsi="Georgia"/>
          <w:b/>
          <w:sz w:val="28"/>
          <w:szCs w:val="28"/>
          <w:lang w:val="en-GB"/>
        </w:rPr>
        <w:t xml:space="preserve">boom truck </w:t>
      </w:r>
    </w:p>
    <w:p w14:paraId="283DF787" w14:textId="77777777" w:rsidR="003F0E03" w:rsidRPr="001E594E" w:rsidRDefault="003F0E03" w:rsidP="003C2B8A">
      <w:pPr>
        <w:spacing w:line="276" w:lineRule="auto"/>
        <w:rPr>
          <w:rFonts w:ascii="Georgia" w:hAnsi="Georgia" w:cs="Open Sans"/>
          <w:sz w:val="21"/>
          <w:szCs w:val="21"/>
          <w:lang w:val="en-GB"/>
        </w:rPr>
      </w:pPr>
    </w:p>
    <w:p w14:paraId="6C4DBAD3" w14:textId="77777777" w:rsidR="000D5632" w:rsidRDefault="000D44A5" w:rsidP="00DC31A2">
      <w:pPr>
        <w:pStyle w:val="ListParagraph"/>
        <w:numPr>
          <w:ilvl w:val="0"/>
          <w:numId w:val="6"/>
        </w:numPr>
        <w:rPr>
          <w:rFonts w:ascii="Georgia" w:hAnsi="Georgia" w:cs="Open Sans"/>
          <w:i/>
          <w:sz w:val="21"/>
          <w:szCs w:val="21"/>
        </w:rPr>
      </w:pPr>
      <w:r w:rsidRPr="000D44A5">
        <w:rPr>
          <w:rFonts w:ascii="Georgia" w:hAnsi="Georgia" w:cs="Open Sans"/>
          <w:i/>
          <w:sz w:val="21"/>
          <w:szCs w:val="21"/>
        </w:rPr>
        <w:t>The</w:t>
      </w:r>
      <w:r>
        <w:rPr>
          <w:rFonts w:ascii="Georgia" w:hAnsi="Georgia" w:cs="Open Sans"/>
          <w:i/>
          <w:sz w:val="21"/>
          <w:szCs w:val="21"/>
        </w:rPr>
        <w:t xml:space="preserve"> </w:t>
      </w:r>
      <w:r w:rsidR="00F906A7">
        <w:rPr>
          <w:rFonts w:ascii="Georgia" w:hAnsi="Georgia" w:cs="Open Sans"/>
          <w:i/>
          <w:sz w:val="21"/>
          <w:szCs w:val="21"/>
        </w:rPr>
        <w:t xml:space="preserve">National Crane </w:t>
      </w:r>
      <w:r w:rsidRPr="000D44A5">
        <w:rPr>
          <w:rFonts w:ascii="Georgia" w:hAnsi="Georgia" w:cs="Open Sans"/>
          <w:i/>
          <w:sz w:val="21"/>
          <w:szCs w:val="21"/>
        </w:rPr>
        <w:t xml:space="preserve">NBT30H-2 TM </w:t>
      </w:r>
      <w:r>
        <w:rPr>
          <w:rFonts w:ascii="Georgia" w:hAnsi="Georgia" w:cs="Open Sans"/>
          <w:i/>
          <w:sz w:val="21"/>
          <w:szCs w:val="21"/>
        </w:rPr>
        <w:t>went from concept to production in just eight months.</w:t>
      </w:r>
    </w:p>
    <w:p w14:paraId="7D05271C" w14:textId="72DF6621" w:rsidR="000D44A5" w:rsidRPr="00F30400" w:rsidRDefault="005960D1" w:rsidP="00DC31A2">
      <w:pPr>
        <w:pStyle w:val="ListParagraph"/>
        <w:numPr>
          <w:ilvl w:val="0"/>
          <w:numId w:val="6"/>
        </w:numPr>
        <w:rPr>
          <w:rFonts w:ascii="Georgia" w:hAnsi="Georgia" w:cs="Open Sans"/>
          <w:i/>
          <w:sz w:val="21"/>
          <w:szCs w:val="21"/>
        </w:rPr>
      </w:pPr>
      <w:r>
        <w:rPr>
          <w:rFonts w:ascii="Georgia" w:hAnsi="Georgia" w:cs="Open Sans"/>
          <w:i/>
          <w:sz w:val="21"/>
          <w:szCs w:val="21"/>
        </w:rPr>
        <w:t xml:space="preserve">The tractor-mounted crane features </w:t>
      </w:r>
      <w:r w:rsidRPr="00AD5431">
        <w:rPr>
          <w:rFonts w:ascii="Georgia" w:hAnsi="Georgia" w:cs="Open Sans"/>
          <w:i/>
          <w:sz w:val="21"/>
          <w:szCs w:val="21"/>
        </w:rPr>
        <w:t>360° stability and a 69 ft boom, making it ideal for oil field applications and taxi crane work.</w:t>
      </w:r>
    </w:p>
    <w:p w14:paraId="49BA641E" w14:textId="24F350F1" w:rsidR="00F30400" w:rsidRPr="00F30400" w:rsidRDefault="00F30400" w:rsidP="00DC31A2">
      <w:pPr>
        <w:pStyle w:val="ListParagraph"/>
        <w:numPr>
          <w:ilvl w:val="0"/>
          <w:numId w:val="6"/>
        </w:numPr>
        <w:rPr>
          <w:rFonts w:ascii="Georgia" w:hAnsi="Georgia" w:cs="Open Sans"/>
          <w:i/>
          <w:sz w:val="21"/>
          <w:szCs w:val="21"/>
        </w:rPr>
      </w:pPr>
      <w:r w:rsidRPr="00F30400">
        <w:rPr>
          <w:rFonts w:ascii="Georgia" w:hAnsi="Georgia" w:cs="Open Sans"/>
          <w:i/>
          <w:sz w:val="21"/>
          <w:szCs w:val="21"/>
        </w:rPr>
        <w:t>It make</w:t>
      </w:r>
      <w:r w:rsidR="00F906A7">
        <w:rPr>
          <w:rFonts w:ascii="Georgia" w:hAnsi="Georgia" w:cs="Open Sans"/>
          <w:i/>
          <w:sz w:val="21"/>
          <w:szCs w:val="21"/>
        </w:rPr>
        <w:t>s</w:t>
      </w:r>
      <w:r w:rsidRPr="00F30400">
        <w:rPr>
          <w:rFonts w:ascii="Georgia" w:hAnsi="Georgia" w:cs="Open Sans"/>
          <w:i/>
          <w:sz w:val="21"/>
          <w:szCs w:val="21"/>
        </w:rPr>
        <w:t xml:space="preserve"> its international debut at the Permian Basin International Oil Show in October before </w:t>
      </w:r>
      <w:r w:rsidR="00721045">
        <w:rPr>
          <w:rFonts w:ascii="Georgia" w:hAnsi="Georgia" w:cs="Open Sans"/>
          <w:i/>
          <w:sz w:val="21"/>
          <w:szCs w:val="21"/>
        </w:rPr>
        <w:t>serial production</w:t>
      </w:r>
      <w:r w:rsidRPr="00F30400">
        <w:rPr>
          <w:rFonts w:ascii="Georgia" w:hAnsi="Georgia" w:cs="Open Sans"/>
          <w:i/>
          <w:sz w:val="21"/>
          <w:szCs w:val="21"/>
        </w:rPr>
        <w:t xml:space="preserve"> in Q1 of 2019</w:t>
      </w:r>
      <w:r w:rsidR="00BE7CD6">
        <w:rPr>
          <w:rFonts w:ascii="Georgia" w:hAnsi="Georgia" w:cs="Open Sans"/>
          <w:i/>
          <w:sz w:val="21"/>
          <w:szCs w:val="21"/>
        </w:rPr>
        <w:t>.</w:t>
      </w:r>
      <w:bookmarkStart w:id="0" w:name="_GoBack"/>
      <w:bookmarkEnd w:id="0"/>
    </w:p>
    <w:p w14:paraId="0E9FB1FC" w14:textId="77777777" w:rsidR="00532E09" w:rsidRDefault="00532E09">
      <w:pPr>
        <w:rPr>
          <w:rFonts w:ascii="Georgia" w:hAnsi="Georgia" w:cs="Open Sans"/>
          <w:sz w:val="21"/>
          <w:szCs w:val="21"/>
          <w:lang w:val="en-GB"/>
        </w:rPr>
      </w:pPr>
    </w:p>
    <w:p w14:paraId="1F7BD748" w14:textId="1EE1EC67" w:rsidR="0043286A" w:rsidRDefault="00F906A7" w:rsidP="0043286A">
      <w:pPr>
        <w:rPr>
          <w:rFonts w:ascii="Georgia" w:hAnsi="Georgia" w:cs="Open Sans"/>
          <w:sz w:val="21"/>
          <w:szCs w:val="21"/>
          <w:lang w:val="en-GB"/>
        </w:rPr>
      </w:pPr>
      <w:r>
        <w:rPr>
          <w:rFonts w:ascii="Georgia" w:hAnsi="Georgia" w:cs="Open Sans"/>
          <w:sz w:val="21"/>
          <w:szCs w:val="21"/>
          <w:lang w:val="en-GB"/>
        </w:rPr>
        <w:t>National Crane</w:t>
      </w:r>
      <w:r w:rsidRPr="0043286A">
        <w:rPr>
          <w:rFonts w:ascii="Georgia" w:hAnsi="Georgia" w:cs="Open Sans"/>
          <w:sz w:val="21"/>
          <w:szCs w:val="21"/>
          <w:lang w:val="en-GB"/>
        </w:rPr>
        <w:t xml:space="preserve"> </w:t>
      </w:r>
      <w:r w:rsidR="0043286A" w:rsidRPr="0043286A">
        <w:rPr>
          <w:rFonts w:ascii="Georgia" w:hAnsi="Georgia" w:cs="Open Sans"/>
          <w:sz w:val="21"/>
          <w:szCs w:val="21"/>
          <w:lang w:val="en-GB"/>
        </w:rPr>
        <w:t>has developed a tractor</w:t>
      </w:r>
      <w:r w:rsidR="00C46DC2">
        <w:rPr>
          <w:rFonts w:ascii="Georgia" w:hAnsi="Georgia" w:cs="Open Sans"/>
          <w:sz w:val="21"/>
          <w:szCs w:val="21"/>
          <w:lang w:val="en-GB"/>
        </w:rPr>
        <w:t>-</w:t>
      </w:r>
      <w:r w:rsidR="0043286A" w:rsidRPr="0043286A">
        <w:rPr>
          <w:rFonts w:ascii="Georgia" w:hAnsi="Georgia" w:cs="Open Sans"/>
          <w:sz w:val="21"/>
          <w:szCs w:val="21"/>
          <w:lang w:val="en-GB"/>
        </w:rPr>
        <w:t xml:space="preserve">mounted version of </w:t>
      </w:r>
      <w:r>
        <w:rPr>
          <w:rFonts w:ascii="Georgia" w:hAnsi="Georgia" w:cs="Open Sans"/>
          <w:sz w:val="21"/>
          <w:szCs w:val="21"/>
          <w:lang w:val="en-GB"/>
        </w:rPr>
        <w:t>its popular</w:t>
      </w:r>
      <w:r w:rsidRPr="0043286A">
        <w:rPr>
          <w:rFonts w:ascii="Georgia" w:hAnsi="Georgia" w:cs="Open Sans"/>
          <w:sz w:val="21"/>
          <w:szCs w:val="21"/>
          <w:lang w:val="en-GB"/>
        </w:rPr>
        <w:t xml:space="preserve"> </w:t>
      </w:r>
      <w:r w:rsidR="0043286A" w:rsidRPr="0043286A">
        <w:rPr>
          <w:rFonts w:ascii="Georgia" w:hAnsi="Georgia" w:cs="Open Sans"/>
          <w:sz w:val="21"/>
          <w:szCs w:val="21"/>
          <w:lang w:val="en-GB"/>
        </w:rPr>
        <w:t>NBT30H-2</w:t>
      </w:r>
      <w:r>
        <w:rPr>
          <w:rFonts w:ascii="Georgia" w:hAnsi="Georgia" w:cs="Open Sans"/>
          <w:sz w:val="21"/>
          <w:szCs w:val="21"/>
          <w:lang w:val="en-GB"/>
        </w:rPr>
        <w:t xml:space="preserve">, the </w:t>
      </w:r>
      <w:r w:rsidR="0043286A" w:rsidRPr="0043286A">
        <w:rPr>
          <w:rFonts w:ascii="Georgia" w:hAnsi="Georgia" w:cs="Open Sans"/>
          <w:sz w:val="21"/>
          <w:szCs w:val="21"/>
          <w:lang w:val="en-GB"/>
        </w:rPr>
        <w:t>NBT30H-2 TM</w:t>
      </w:r>
      <w:r>
        <w:rPr>
          <w:rFonts w:ascii="Georgia" w:hAnsi="Georgia" w:cs="Open Sans"/>
          <w:sz w:val="21"/>
          <w:szCs w:val="21"/>
          <w:lang w:val="en-GB"/>
        </w:rPr>
        <w:t>. T</w:t>
      </w:r>
      <w:r w:rsidR="0043286A" w:rsidRPr="0043286A">
        <w:rPr>
          <w:rFonts w:ascii="Georgia" w:hAnsi="Georgia" w:cs="Open Sans"/>
          <w:sz w:val="21"/>
          <w:szCs w:val="21"/>
          <w:lang w:val="en-GB"/>
        </w:rPr>
        <w:t xml:space="preserve">he 30 USt machine was </w:t>
      </w:r>
      <w:r w:rsidR="00287D15">
        <w:rPr>
          <w:rFonts w:ascii="Georgia" w:hAnsi="Georgia" w:cs="Open Sans"/>
          <w:sz w:val="21"/>
          <w:szCs w:val="21"/>
          <w:lang w:val="en-GB"/>
        </w:rPr>
        <w:t xml:space="preserve">created </w:t>
      </w:r>
      <w:r>
        <w:rPr>
          <w:rFonts w:ascii="Georgia" w:hAnsi="Georgia" w:cs="Open Sans"/>
          <w:sz w:val="21"/>
          <w:szCs w:val="21"/>
          <w:lang w:val="en-GB"/>
        </w:rPr>
        <w:t>as a response to the company’s</w:t>
      </w:r>
      <w:r w:rsidR="00287D15">
        <w:rPr>
          <w:rFonts w:ascii="Georgia" w:hAnsi="Georgia" w:cs="Open Sans"/>
          <w:sz w:val="21"/>
          <w:szCs w:val="21"/>
          <w:lang w:val="en-GB"/>
        </w:rPr>
        <w:t xml:space="preserve"> Voice of the Customer feedback </w:t>
      </w:r>
      <w:r>
        <w:rPr>
          <w:rFonts w:ascii="Georgia" w:hAnsi="Georgia" w:cs="Open Sans"/>
          <w:sz w:val="21"/>
          <w:szCs w:val="21"/>
          <w:lang w:val="en-GB"/>
        </w:rPr>
        <w:t>program, an integral p</w:t>
      </w:r>
      <w:r w:rsidR="00287D15">
        <w:rPr>
          <w:rFonts w:ascii="Georgia" w:hAnsi="Georgia" w:cs="Open Sans"/>
          <w:sz w:val="21"/>
          <w:szCs w:val="21"/>
          <w:lang w:val="en-GB"/>
        </w:rPr>
        <w:t xml:space="preserve">art of </w:t>
      </w:r>
      <w:r w:rsidR="00287D15" w:rsidRPr="00171A4D">
        <w:rPr>
          <w:rFonts w:ascii="Georgia" w:hAnsi="Georgia" w:cs="Open Sans"/>
          <w:i/>
          <w:sz w:val="21"/>
          <w:szCs w:val="21"/>
          <w:lang w:val="en-GB"/>
        </w:rPr>
        <w:t>The Manitowoc Way</w:t>
      </w:r>
      <w:r>
        <w:rPr>
          <w:rFonts w:ascii="Georgia" w:hAnsi="Georgia" w:cs="Open Sans"/>
          <w:sz w:val="21"/>
          <w:szCs w:val="21"/>
          <w:lang w:val="en-GB"/>
        </w:rPr>
        <w:t xml:space="preserve">. It </w:t>
      </w:r>
      <w:r w:rsidR="00287D15">
        <w:rPr>
          <w:rFonts w:ascii="Georgia" w:hAnsi="Georgia" w:cs="Open Sans"/>
          <w:sz w:val="21"/>
          <w:szCs w:val="21"/>
          <w:lang w:val="en-GB"/>
        </w:rPr>
        <w:t>went from concept to production in just eight months</w:t>
      </w:r>
      <w:r>
        <w:rPr>
          <w:rFonts w:ascii="Georgia" w:hAnsi="Georgia" w:cs="Open Sans"/>
          <w:sz w:val="21"/>
          <w:szCs w:val="21"/>
          <w:lang w:val="en-GB"/>
        </w:rPr>
        <w:t xml:space="preserve"> and was </w:t>
      </w:r>
      <w:r w:rsidR="0043286A" w:rsidRPr="0043286A">
        <w:rPr>
          <w:rFonts w:ascii="Georgia" w:hAnsi="Georgia" w:cs="Open Sans"/>
          <w:sz w:val="21"/>
          <w:szCs w:val="21"/>
          <w:lang w:val="en-GB"/>
        </w:rPr>
        <w:t>designed by a cross</w:t>
      </w:r>
      <w:r>
        <w:rPr>
          <w:rFonts w:ascii="Georgia" w:hAnsi="Georgia" w:cs="Open Sans"/>
          <w:sz w:val="21"/>
          <w:szCs w:val="21"/>
          <w:lang w:val="en-GB"/>
        </w:rPr>
        <w:t>-</w:t>
      </w:r>
      <w:r w:rsidR="0043286A" w:rsidRPr="0043286A">
        <w:rPr>
          <w:rFonts w:ascii="Georgia" w:hAnsi="Georgia" w:cs="Open Sans"/>
          <w:sz w:val="21"/>
          <w:szCs w:val="21"/>
          <w:lang w:val="en-GB"/>
        </w:rPr>
        <w:t xml:space="preserve">functional team </w:t>
      </w:r>
      <w:r>
        <w:rPr>
          <w:rFonts w:ascii="Georgia" w:hAnsi="Georgia" w:cs="Open Sans"/>
          <w:sz w:val="21"/>
          <w:szCs w:val="21"/>
          <w:lang w:val="en-GB"/>
        </w:rPr>
        <w:t>of experts from Manitowoc’s</w:t>
      </w:r>
      <w:r w:rsidRPr="0043286A">
        <w:rPr>
          <w:rFonts w:ascii="Georgia" w:hAnsi="Georgia" w:cs="Open Sans"/>
          <w:sz w:val="21"/>
          <w:szCs w:val="21"/>
          <w:lang w:val="en-GB"/>
        </w:rPr>
        <w:t xml:space="preserve"> </w:t>
      </w:r>
      <w:r w:rsidR="0043286A" w:rsidRPr="0043286A">
        <w:rPr>
          <w:rFonts w:ascii="Georgia" w:hAnsi="Georgia" w:cs="Open Sans"/>
          <w:sz w:val="21"/>
          <w:szCs w:val="21"/>
          <w:lang w:val="en-GB"/>
        </w:rPr>
        <w:t xml:space="preserve">Lift Solutions </w:t>
      </w:r>
      <w:r>
        <w:rPr>
          <w:rFonts w:ascii="Georgia" w:hAnsi="Georgia" w:cs="Open Sans"/>
          <w:sz w:val="21"/>
          <w:szCs w:val="21"/>
          <w:lang w:val="en-GB"/>
        </w:rPr>
        <w:t xml:space="preserve">team and National Crane’s </w:t>
      </w:r>
      <w:r w:rsidR="0043286A" w:rsidRPr="0043286A">
        <w:rPr>
          <w:rFonts w:ascii="Georgia" w:hAnsi="Georgia" w:cs="Open Sans"/>
          <w:sz w:val="21"/>
          <w:szCs w:val="21"/>
          <w:lang w:val="en-GB"/>
        </w:rPr>
        <w:t>Truck Modification Center</w:t>
      </w:r>
      <w:r>
        <w:rPr>
          <w:rFonts w:ascii="Georgia" w:hAnsi="Georgia" w:cs="Open Sans"/>
          <w:sz w:val="21"/>
          <w:szCs w:val="21"/>
          <w:lang w:val="en-GB"/>
        </w:rPr>
        <w:t>, as well as the company’s engineering team</w:t>
      </w:r>
      <w:r w:rsidR="00AB5A91">
        <w:rPr>
          <w:rFonts w:ascii="Georgia" w:hAnsi="Georgia" w:cs="Open Sans"/>
          <w:sz w:val="21"/>
          <w:szCs w:val="21"/>
          <w:lang w:val="en-GB"/>
        </w:rPr>
        <w:t>.</w:t>
      </w:r>
      <w:r w:rsidR="00AB5A91" w:rsidRPr="0043286A">
        <w:rPr>
          <w:rFonts w:ascii="Georgia" w:hAnsi="Georgia" w:cs="Open Sans"/>
          <w:sz w:val="21"/>
          <w:szCs w:val="21"/>
          <w:lang w:val="en-GB"/>
        </w:rPr>
        <w:t xml:space="preserve"> </w:t>
      </w:r>
      <w:r w:rsidR="00AB5A91">
        <w:rPr>
          <w:rFonts w:ascii="Georgia" w:hAnsi="Georgia" w:cs="Open Sans"/>
          <w:sz w:val="21"/>
          <w:szCs w:val="21"/>
          <w:lang w:val="en-GB"/>
        </w:rPr>
        <w:t>The primary application for this machine will be oil field applications</w:t>
      </w:r>
      <w:r w:rsidR="00233BEA">
        <w:rPr>
          <w:rFonts w:ascii="Georgia" w:hAnsi="Georgia" w:cs="Open Sans"/>
          <w:sz w:val="21"/>
          <w:szCs w:val="21"/>
          <w:lang w:val="en-GB"/>
        </w:rPr>
        <w:t>,</w:t>
      </w:r>
      <w:r w:rsidR="00AB5A91">
        <w:rPr>
          <w:rFonts w:ascii="Georgia" w:hAnsi="Georgia" w:cs="Open Sans"/>
          <w:sz w:val="21"/>
          <w:szCs w:val="21"/>
          <w:lang w:val="en-GB"/>
        </w:rPr>
        <w:t xml:space="preserve"> but </w:t>
      </w:r>
      <w:r w:rsidR="0043609B">
        <w:rPr>
          <w:rFonts w:ascii="Georgia" w:hAnsi="Georgia" w:cs="Open Sans"/>
          <w:sz w:val="21"/>
          <w:szCs w:val="21"/>
          <w:lang w:val="en-GB"/>
        </w:rPr>
        <w:t xml:space="preserve">it </w:t>
      </w:r>
      <w:r w:rsidR="00AB5A91">
        <w:rPr>
          <w:rFonts w:ascii="Georgia" w:hAnsi="Georgia" w:cs="Open Sans"/>
          <w:sz w:val="21"/>
          <w:szCs w:val="21"/>
          <w:lang w:val="en-GB"/>
        </w:rPr>
        <w:t xml:space="preserve">will </w:t>
      </w:r>
      <w:r w:rsidR="0043609B">
        <w:rPr>
          <w:rFonts w:ascii="Georgia" w:hAnsi="Georgia" w:cs="Open Sans"/>
          <w:sz w:val="21"/>
          <w:szCs w:val="21"/>
          <w:lang w:val="en-GB"/>
        </w:rPr>
        <w:t xml:space="preserve">also </w:t>
      </w:r>
      <w:r w:rsidR="00AB5A91">
        <w:rPr>
          <w:rFonts w:ascii="Georgia" w:hAnsi="Georgia" w:cs="Open Sans"/>
          <w:sz w:val="21"/>
          <w:szCs w:val="21"/>
          <w:lang w:val="en-GB"/>
        </w:rPr>
        <w:t>be viable for everyday taxi crane service.</w:t>
      </w:r>
    </w:p>
    <w:p w14:paraId="6CFEAA9D" w14:textId="77777777" w:rsidR="00287D15" w:rsidRDefault="00287D15" w:rsidP="0043286A">
      <w:pPr>
        <w:rPr>
          <w:rFonts w:ascii="Georgia" w:hAnsi="Georgia" w:cs="Open Sans"/>
          <w:sz w:val="21"/>
          <w:szCs w:val="21"/>
          <w:lang w:val="en-GB"/>
        </w:rPr>
      </w:pPr>
    </w:p>
    <w:p w14:paraId="00E4317D" w14:textId="7A63AD26" w:rsidR="00AC2D07" w:rsidRDefault="00287D15" w:rsidP="00AC2D07">
      <w:pPr>
        <w:rPr>
          <w:rFonts w:ascii="Georgia" w:hAnsi="Georgia" w:cs="Open Sans"/>
          <w:sz w:val="21"/>
          <w:szCs w:val="21"/>
          <w:lang w:val="en-GB"/>
        </w:rPr>
      </w:pPr>
      <w:r>
        <w:rPr>
          <w:rFonts w:ascii="Georgia" w:hAnsi="Georgia" w:cs="Open Sans"/>
          <w:sz w:val="21"/>
          <w:szCs w:val="21"/>
          <w:lang w:val="en-GB"/>
        </w:rPr>
        <w:t xml:space="preserve">“The </w:t>
      </w:r>
      <w:r w:rsidRPr="003F0E03">
        <w:rPr>
          <w:rFonts w:ascii="Georgia" w:hAnsi="Georgia" w:cs="Open Sans"/>
          <w:sz w:val="21"/>
          <w:szCs w:val="21"/>
          <w:lang w:val="en-GB"/>
        </w:rPr>
        <w:t>NBT30H-2</w:t>
      </w:r>
      <w:r>
        <w:rPr>
          <w:rFonts w:ascii="Georgia" w:hAnsi="Georgia" w:cs="Open Sans"/>
          <w:sz w:val="21"/>
          <w:szCs w:val="21"/>
          <w:lang w:val="en-GB"/>
        </w:rPr>
        <w:t xml:space="preserve"> TM is the next evolution of the </w:t>
      </w:r>
      <w:r w:rsidR="00F906A7">
        <w:rPr>
          <w:rFonts w:ascii="Georgia" w:hAnsi="Georgia" w:cs="Open Sans"/>
          <w:sz w:val="21"/>
          <w:szCs w:val="21"/>
          <w:lang w:val="en-GB"/>
        </w:rPr>
        <w:t xml:space="preserve">boom truck, adding a </w:t>
      </w:r>
      <w:r>
        <w:rPr>
          <w:rFonts w:ascii="Georgia" w:hAnsi="Georgia" w:cs="Open Sans"/>
          <w:sz w:val="21"/>
          <w:szCs w:val="21"/>
          <w:lang w:val="en-GB"/>
        </w:rPr>
        <w:t xml:space="preserve">tractor mount </w:t>
      </w:r>
      <w:r w:rsidRPr="00AD0926">
        <w:rPr>
          <w:rFonts w:ascii="Georgia" w:hAnsi="Georgia" w:cs="Open Sans"/>
          <w:sz w:val="21"/>
          <w:szCs w:val="21"/>
          <w:lang w:val="en-GB"/>
        </w:rPr>
        <w:t>for</w:t>
      </w:r>
      <w:r>
        <w:rPr>
          <w:rFonts w:ascii="Georgia" w:hAnsi="Georgia" w:cs="Open Sans"/>
          <w:sz w:val="21"/>
          <w:szCs w:val="21"/>
          <w:lang w:val="en-GB"/>
        </w:rPr>
        <w:t xml:space="preserve"> </w:t>
      </w:r>
      <w:r w:rsidRPr="00AD0926">
        <w:rPr>
          <w:rFonts w:ascii="Georgia" w:hAnsi="Georgia" w:cs="Open Sans"/>
          <w:sz w:val="21"/>
          <w:szCs w:val="21"/>
          <w:lang w:val="en-GB"/>
        </w:rPr>
        <w:t>oil field and taxi crane work</w:t>
      </w:r>
      <w:r>
        <w:rPr>
          <w:rFonts w:ascii="Georgia" w:hAnsi="Georgia" w:cs="Open Sans"/>
          <w:sz w:val="21"/>
          <w:szCs w:val="21"/>
          <w:lang w:val="en-GB"/>
        </w:rPr>
        <w:t xml:space="preserve">,” said </w:t>
      </w:r>
      <w:r w:rsidR="00AB5A91">
        <w:rPr>
          <w:rFonts w:ascii="Georgia" w:hAnsi="Georgia" w:cs="Open Sans"/>
          <w:sz w:val="21"/>
          <w:szCs w:val="21"/>
          <w:lang w:val="en-GB"/>
        </w:rPr>
        <w:t xml:space="preserve">Bob </w:t>
      </w:r>
      <w:r w:rsidRPr="003F0E03">
        <w:rPr>
          <w:rFonts w:ascii="Georgia" w:hAnsi="Georgia" w:cs="Open Sans"/>
          <w:sz w:val="21"/>
          <w:szCs w:val="21"/>
          <w:lang w:val="en-GB"/>
        </w:rPr>
        <w:t>Ritter</w:t>
      </w:r>
      <w:r>
        <w:rPr>
          <w:rFonts w:ascii="Georgia" w:hAnsi="Georgia" w:cs="Open Sans"/>
          <w:sz w:val="21"/>
          <w:szCs w:val="21"/>
          <w:lang w:val="en-GB"/>
        </w:rPr>
        <w:t>, p</w:t>
      </w:r>
      <w:r w:rsidRPr="003F0E03">
        <w:rPr>
          <w:rFonts w:ascii="Georgia" w:hAnsi="Georgia" w:cs="Open Sans"/>
          <w:sz w:val="21"/>
          <w:szCs w:val="21"/>
          <w:lang w:val="en-GB"/>
        </w:rPr>
        <w:t xml:space="preserve">roduct </w:t>
      </w:r>
      <w:r>
        <w:rPr>
          <w:rFonts w:ascii="Georgia" w:hAnsi="Georgia" w:cs="Open Sans"/>
          <w:sz w:val="21"/>
          <w:szCs w:val="21"/>
          <w:lang w:val="en-GB"/>
        </w:rPr>
        <w:t>e</w:t>
      </w:r>
      <w:r w:rsidRPr="003F0E03">
        <w:rPr>
          <w:rFonts w:ascii="Georgia" w:hAnsi="Georgia" w:cs="Open Sans"/>
          <w:sz w:val="21"/>
          <w:szCs w:val="21"/>
          <w:lang w:val="en-GB"/>
        </w:rPr>
        <w:t xml:space="preserve">ngineering </w:t>
      </w:r>
      <w:r>
        <w:rPr>
          <w:rFonts w:ascii="Georgia" w:hAnsi="Georgia" w:cs="Open Sans"/>
          <w:sz w:val="21"/>
          <w:szCs w:val="21"/>
          <w:lang w:val="en-GB"/>
        </w:rPr>
        <w:t>m</w:t>
      </w:r>
      <w:r w:rsidRPr="003F0E03">
        <w:rPr>
          <w:rFonts w:ascii="Georgia" w:hAnsi="Georgia" w:cs="Open Sans"/>
          <w:sz w:val="21"/>
          <w:szCs w:val="21"/>
          <w:lang w:val="en-GB"/>
        </w:rPr>
        <w:t>anager</w:t>
      </w:r>
      <w:r>
        <w:rPr>
          <w:rFonts w:ascii="Georgia" w:hAnsi="Georgia" w:cs="Open Sans"/>
          <w:sz w:val="21"/>
          <w:szCs w:val="21"/>
          <w:lang w:val="en-GB"/>
        </w:rPr>
        <w:t xml:space="preserve"> at </w:t>
      </w:r>
      <w:r w:rsidRPr="003F0E03">
        <w:rPr>
          <w:rFonts w:ascii="Georgia" w:hAnsi="Georgia" w:cs="Open Sans"/>
          <w:sz w:val="21"/>
          <w:szCs w:val="21"/>
          <w:lang w:val="en-GB"/>
        </w:rPr>
        <w:t>National Crane</w:t>
      </w:r>
      <w:r>
        <w:rPr>
          <w:rFonts w:ascii="Georgia" w:hAnsi="Georgia" w:cs="Open Sans"/>
          <w:sz w:val="21"/>
          <w:szCs w:val="21"/>
          <w:lang w:val="en-GB"/>
        </w:rPr>
        <w:t>. “It was built thanks to a winning combination of speed of engineering</w:t>
      </w:r>
      <w:r w:rsidR="00AC2D07">
        <w:rPr>
          <w:rFonts w:ascii="Georgia" w:hAnsi="Georgia" w:cs="Open Sans"/>
          <w:sz w:val="21"/>
          <w:szCs w:val="21"/>
          <w:lang w:val="en-GB"/>
        </w:rPr>
        <w:t xml:space="preserve"> and</w:t>
      </w:r>
      <w:r>
        <w:rPr>
          <w:rFonts w:ascii="Georgia" w:hAnsi="Georgia" w:cs="Open Sans"/>
          <w:sz w:val="21"/>
          <w:szCs w:val="21"/>
          <w:lang w:val="en-GB"/>
        </w:rPr>
        <w:t xml:space="preserve"> focus on the customer</w:t>
      </w:r>
      <w:r w:rsidR="00AC2D07">
        <w:rPr>
          <w:rFonts w:ascii="Georgia" w:hAnsi="Georgia" w:cs="Open Sans"/>
          <w:sz w:val="21"/>
          <w:szCs w:val="21"/>
          <w:lang w:val="en-GB"/>
        </w:rPr>
        <w:t xml:space="preserve">. We’ve </w:t>
      </w:r>
      <w:r w:rsidR="00AB5A91">
        <w:rPr>
          <w:rFonts w:ascii="Georgia" w:hAnsi="Georgia" w:cs="Open Sans"/>
          <w:sz w:val="21"/>
          <w:szCs w:val="21"/>
          <w:lang w:val="en-GB"/>
        </w:rPr>
        <w:t xml:space="preserve">designed </w:t>
      </w:r>
      <w:r w:rsidR="00AC2D07">
        <w:rPr>
          <w:rFonts w:ascii="Georgia" w:hAnsi="Georgia" w:cs="Open Sans"/>
          <w:sz w:val="21"/>
          <w:szCs w:val="21"/>
          <w:lang w:val="en-GB"/>
        </w:rPr>
        <w:t xml:space="preserve">this machine </w:t>
      </w:r>
      <w:r w:rsidR="00AB5A91">
        <w:rPr>
          <w:rFonts w:ascii="Georgia" w:hAnsi="Georgia" w:cs="Open Sans"/>
          <w:sz w:val="21"/>
          <w:szCs w:val="21"/>
          <w:lang w:val="en-GB"/>
        </w:rPr>
        <w:t xml:space="preserve">to </w:t>
      </w:r>
      <w:r w:rsidR="00AC2D07">
        <w:rPr>
          <w:rFonts w:ascii="Georgia" w:hAnsi="Georgia" w:cs="Open Sans"/>
          <w:sz w:val="21"/>
          <w:szCs w:val="21"/>
          <w:lang w:val="en-GB"/>
        </w:rPr>
        <w:t>be road legal in all 50 states, without special permitting, and provide superior ROI.”</w:t>
      </w:r>
    </w:p>
    <w:p w14:paraId="4D4B43FA" w14:textId="77777777" w:rsidR="0043286A" w:rsidRPr="0043286A" w:rsidRDefault="0043286A" w:rsidP="0043286A">
      <w:pPr>
        <w:rPr>
          <w:rFonts w:ascii="Georgia" w:hAnsi="Georgia" w:cs="Open Sans"/>
          <w:sz w:val="21"/>
          <w:szCs w:val="21"/>
          <w:lang w:val="en-GB"/>
        </w:rPr>
      </w:pPr>
    </w:p>
    <w:p w14:paraId="5B7BB72B" w14:textId="77777777" w:rsidR="0043286A" w:rsidRPr="0043286A" w:rsidRDefault="0043286A" w:rsidP="0043286A">
      <w:pPr>
        <w:rPr>
          <w:rFonts w:ascii="Georgia" w:hAnsi="Georgia" w:cs="Open Sans"/>
          <w:sz w:val="21"/>
          <w:szCs w:val="21"/>
          <w:lang w:val="en-GB"/>
        </w:rPr>
      </w:pPr>
      <w:r w:rsidRPr="0043286A">
        <w:rPr>
          <w:rFonts w:ascii="Georgia" w:hAnsi="Georgia" w:cs="Open Sans"/>
          <w:sz w:val="21"/>
          <w:szCs w:val="21"/>
          <w:lang w:val="en-GB"/>
        </w:rPr>
        <w:t>The NBT30H-2 TM features a 69 ft boom</w:t>
      </w:r>
      <w:r w:rsidR="00C46DC2" w:rsidRPr="00C46DC2">
        <w:rPr>
          <w:rFonts w:ascii="Georgia" w:hAnsi="Georgia" w:cs="Open Sans"/>
          <w:sz w:val="21"/>
          <w:szCs w:val="21"/>
          <w:lang w:val="en-GB"/>
        </w:rPr>
        <w:t xml:space="preserve"> </w:t>
      </w:r>
      <w:r w:rsidR="00C46DC2">
        <w:rPr>
          <w:rFonts w:ascii="Georgia" w:hAnsi="Georgia" w:cs="Open Sans"/>
          <w:sz w:val="21"/>
          <w:szCs w:val="21"/>
          <w:lang w:val="en-GB"/>
        </w:rPr>
        <w:t>with a 7</w:t>
      </w:r>
      <w:r w:rsidR="003B3E7C">
        <w:rPr>
          <w:rFonts w:ascii="Georgia" w:hAnsi="Georgia" w:cs="Open Sans"/>
          <w:sz w:val="21"/>
          <w:szCs w:val="21"/>
          <w:lang w:val="en-GB"/>
        </w:rPr>
        <w:t>8</w:t>
      </w:r>
      <w:r w:rsidR="00C46DC2">
        <w:rPr>
          <w:rFonts w:ascii="Georgia" w:hAnsi="Georgia" w:cs="Open Sans"/>
          <w:sz w:val="21"/>
          <w:szCs w:val="21"/>
          <w:lang w:val="en-GB"/>
        </w:rPr>
        <w:t xml:space="preserve"> ft max tip height</w:t>
      </w:r>
      <w:r w:rsidRPr="0043286A">
        <w:rPr>
          <w:rFonts w:ascii="Georgia" w:hAnsi="Georgia" w:cs="Open Sans"/>
          <w:sz w:val="21"/>
          <w:szCs w:val="21"/>
          <w:lang w:val="en-GB"/>
        </w:rPr>
        <w:t xml:space="preserve"> that </w:t>
      </w:r>
      <w:r w:rsidR="00F906A7">
        <w:rPr>
          <w:rFonts w:ascii="Georgia" w:hAnsi="Georgia" w:cs="Open Sans"/>
          <w:sz w:val="21"/>
          <w:szCs w:val="21"/>
          <w:lang w:val="en-GB"/>
        </w:rPr>
        <w:t>enables</w:t>
      </w:r>
      <w:r w:rsidR="00F906A7" w:rsidRPr="0043286A">
        <w:rPr>
          <w:rFonts w:ascii="Georgia" w:hAnsi="Georgia" w:cs="Open Sans"/>
          <w:sz w:val="21"/>
          <w:szCs w:val="21"/>
          <w:lang w:val="en-GB"/>
        </w:rPr>
        <w:t xml:space="preserve"> </w:t>
      </w:r>
      <w:r w:rsidRPr="0043286A">
        <w:rPr>
          <w:rFonts w:ascii="Georgia" w:hAnsi="Georgia" w:cs="Open Sans"/>
          <w:sz w:val="21"/>
          <w:szCs w:val="21"/>
          <w:lang w:val="en-GB"/>
        </w:rPr>
        <w:t xml:space="preserve">more job </w:t>
      </w:r>
      <w:r w:rsidR="00F906A7">
        <w:rPr>
          <w:rFonts w:ascii="Georgia" w:hAnsi="Georgia" w:cs="Open Sans"/>
          <w:sz w:val="21"/>
          <w:szCs w:val="21"/>
          <w:lang w:val="en-GB"/>
        </w:rPr>
        <w:t xml:space="preserve">site </w:t>
      </w:r>
      <w:r w:rsidRPr="0043286A">
        <w:rPr>
          <w:rFonts w:ascii="Georgia" w:hAnsi="Georgia" w:cs="Open Sans"/>
          <w:sz w:val="21"/>
          <w:szCs w:val="21"/>
          <w:lang w:val="en-GB"/>
        </w:rPr>
        <w:t>utilization than a traditional 51 ft tractor mount boom. It also offers 360° stability</w:t>
      </w:r>
      <w:r w:rsidR="00F906A7">
        <w:rPr>
          <w:rFonts w:ascii="Georgia" w:hAnsi="Georgia" w:cs="Open Sans"/>
          <w:sz w:val="21"/>
          <w:szCs w:val="21"/>
          <w:lang w:val="en-GB"/>
        </w:rPr>
        <w:t>,</w:t>
      </w:r>
      <w:r w:rsidRPr="0043286A">
        <w:rPr>
          <w:rFonts w:ascii="Georgia" w:hAnsi="Georgia" w:cs="Open Sans"/>
          <w:sz w:val="21"/>
          <w:szCs w:val="21"/>
          <w:lang w:val="en-GB"/>
        </w:rPr>
        <w:t xml:space="preserve"> with and without the trailer attached</w:t>
      </w:r>
      <w:r w:rsidR="00F906A7">
        <w:rPr>
          <w:rFonts w:ascii="Georgia" w:hAnsi="Georgia" w:cs="Open Sans"/>
          <w:sz w:val="21"/>
          <w:szCs w:val="21"/>
          <w:lang w:val="en-GB"/>
        </w:rPr>
        <w:t>,</w:t>
      </w:r>
      <w:r w:rsidRPr="0043286A">
        <w:rPr>
          <w:rFonts w:ascii="Georgia" w:hAnsi="Georgia" w:cs="Open Sans"/>
          <w:sz w:val="21"/>
          <w:szCs w:val="21"/>
          <w:lang w:val="en-GB"/>
        </w:rPr>
        <w:t xml:space="preserve"> thanks to the out and down main outriggers and stabilizers, as well as a fully integrated heavy-duty front outrigger; all of which can be used with full, mid and retracted span chart configurations. The hoist features a two-speed, high</w:t>
      </w:r>
      <w:r w:rsidR="00F906A7">
        <w:rPr>
          <w:rFonts w:ascii="Georgia" w:hAnsi="Georgia" w:cs="Open Sans"/>
          <w:sz w:val="21"/>
          <w:szCs w:val="21"/>
          <w:lang w:val="en-GB"/>
        </w:rPr>
        <w:t>-</w:t>
      </w:r>
      <w:r w:rsidRPr="0043286A">
        <w:rPr>
          <w:rFonts w:ascii="Georgia" w:hAnsi="Georgia" w:cs="Open Sans"/>
          <w:sz w:val="21"/>
          <w:szCs w:val="21"/>
          <w:lang w:val="en-GB"/>
        </w:rPr>
        <w:t>performance planetary winch with a 390 ft, 9/16 in</w:t>
      </w:r>
      <w:r w:rsidR="00F906A7">
        <w:rPr>
          <w:rFonts w:ascii="Georgia" w:hAnsi="Georgia" w:cs="Open Sans"/>
          <w:sz w:val="21"/>
          <w:szCs w:val="21"/>
          <w:lang w:val="en-GB"/>
        </w:rPr>
        <w:t>ch</w:t>
      </w:r>
      <w:r w:rsidRPr="0043286A">
        <w:rPr>
          <w:rFonts w:ascii="Georgia" w:hAnsi="Georgia" w:cs="Open Sans"/>
          <w:sz w:val="21"/>
          <w:szCs w:val="21"/>
          <w:lang w:val="en-GB"/>
        </w:rPr>
        <w:t xml:space="preserve"> rotation resistant wire rope that has a 7700 lb single line pull.</w:t>
      </w:r>
    </w:p>
    <w:p w14:paraId="342EE0C3" w14:textId="77777777" w:rsidR="0043286A" w:rsidRPr="0043286A" w:rsidRDefault="0043286A" w:rsidP="0043286A">
      <w:pPr>
        <w:rPr>
          <w:rFonts w:ascii="Georgia" w:hAnsi="Georgia" w:cs="Open Sans"/>
          <w:sz w:val="21"/>
          <w:szCs w:val="21"/>
          <w:lang w:val="en-GB"/>
        </w:rPr>
      </w:pPr>
    </w:p>
    <w:p w14:paraId="05716126" w14:textId="5CF68490" w:rsidR="00DB3E0E" w:rsidRDefault="0043286A" w:rsidP="003F0E03">
      <w:pPr>
        <w:rPr>
          <w:rFonts w:ascii="Georgia" w:hAnsi="Georgia" w:cs="Open Sans"/>
          <w:sz w:val="21"/>
          <w:szCs w:val="21"/>
          <w:lang w:val="en-GB"/>
        </w:rPr>
      </w:pPr>
      <w:r w:rsidRPr="0043286A">
        <w:rPr>
          <w:rFonts w:ascii="Georgia" w:hAnsi="Georgia" w:cs="Open Sans"/>
          <w:sz w:val="21"/>
          <w:szCs w:val="21"/>
          <w:lang w:val="en-GB"/>
        </w:rPr>
        <w:t xml:space="preserve">A sturdy boom rest has been placed right behind </w:t>
      </w:r>
      <w:r w:rsidR="00F906A7">
        <w:rPr>
          <w:rFonts w:ascii="Georgia" w:hAnsi="Georgia" w:cs="Open Sans"/>
          <w:sz w:val="21"/>
          <w:szCs w:val="21"/>
          <w:lang w:val="en-GB"/>
        </w:rPr>
        <w:t xml:space="preserve">the </w:t>
      </w:r>
      <w:r w:rsidRPr="0043286A">
        <w:rPr>
          <w:rFonts w:ascii="Georgia" w:hAnsi="Georgia" w:cs="Open Sans"/>
          <w:sz w:val="21"/>
          <w:szCs w:val="21"/>
          <w:lang w:val="en-GB"/>
        </w:rPr>
        <w:t xml:space="preserve">truck cab </w:t>
      </w:r>
      <w:r w:rsidR="00AB5A91">
        <w:rPr>
          <w:rFonts w:ascii="Georgia" w:hAnsi="Georgia" w:cs="Open Sans"/>
          <w:sz w:val="21"/>
          <w:szCs w:val="21"/>
          <w:lang w:val="en-GB"/>
        </w:rPr>
        <w:t>for solid boom support in the rugged oil field environments</w:t>
      </w:r>
      <w:r w:rsidRPr="0043286A">
        <w:rPr>
          <w:rFonts w:ascii="Georgia" w:hAnsi="Georgia" w:cs="Open Sans"/>
          <w:sz w:val="21"/>
          <w:szCs w:val="21"/>
          <w:lang w:val="en-GB"/>
        </w:rPr>
        <w:t xml:space="preserve"> and </w:t>
      </w:r>
      <w:r w:rsidR="00AB5A91">
        <w:rPr>
          <w:rFonts w:ascii="Georgia" w:hAnsi="Georgia" w:cs="Open Sans"/>
          <w:sz w:val="21"/>
          <w:szCs w:val="21"/>
          <w:lang w:val="en-GB"/>
        </w:rPr>
        <w:t xml:space="preserve">quick, easy access to the </w:t>
      </w:r>
      <w:r w:rsidRPr="0043286A">
        <w:rPr>
          <w:rFonts w:ascii="Georgia" w:hAnsi="Georgia" w:cs="Open Sans"/>
          <w:sz w:val="21"/>
          <w:szCs w:val="21"/>
          <w:lang w:val="en-GB"/>
        </w:rPr>
        <w:t xml:space="preserve">truck engine </w:t>
      </w:r>
      <w:r w:rsidR="00AB5A91">
        <w:rPr>
          <w:rFonts w:ascii="Georgia" w:hAnsi="Georgia" w:cs="Open Sans"/>
          <w:sz w:val="21"/>
          <w:szCs w:val="21"/>
          <w:lang w:val="en-GB"/>
        </w:rPr>
        <w:t xml:space="preserve">for </w:t>
      </w:r>
      <w:r w:rsidRPr="0043286A">
        <w:rPr>
          <w:rFonts w:ascii="Georgia" w:hAnsi="Georgia" w:cs="Open Sans"/>
          <w:sz w:val="21"/>
          <w:szCs w:val="21"/>
          <w:lang w:val="en-GB"/>
        </w:rPr>
        <w:t>serviceability</w:t>
      </w:r>
      <w:r w:rsidR="00AB5A91">
        <w:rPr>
          <w:rFonts w:ascii="Georgia" w:hAnsi="Georgia" w:cs="Open Sans"/>
          <w:sz w:val="21"/>
          <w:szCs w:val="21"/>
          <w:lang w:val="en-GB"/>
        </w:rPr>
        <w:t>.</w:t>
      </w:r>
      <w:r w:rsidRPr="0043286A">
        <w:rPr>
          <w:rFonts w:ascii="Georgia" w:hAnsi="Georgia" w:cs="Open Sans"/>
          <w:sz w:val="21"/>
          <w:szCs w:val="21"/>
          <w:lang w:val="en-GB"/>
        </w:rPr>
        <w:t xml:space="preserve"> </w:t>
      </w:r>
      <w:r w:rsidR="00AB5A91">
        <w:rPr>
          <w:rFonts w:ascii="Georgia" w:hAnsi="Georgia" w:cs="Open Sans"/>
          <w:sz w:val="21"/>
          <w:szCs w:val="21"/>
          <w:lang w:val="en-GB"/>
        </w:rPr>
        <w:t>A</w:t>
      </w:r>
      <w:r w:rsidRPr="0043286A">
        <w:rPr>
          <w:rFonts w:ascii="Georgia" w:hAnsi="Georgia" w:cs="Open Sans"/>
          <w:sz w:val="21"/>
          <w:szCs w:val="21"/>
          <w:lang w:val="en-GB"/>
        </w:rPr>
        <w:t xml:space="preserve"> fixed position fifth wheel maximize</w:t>
      </w:r>
      <w:r w:rsidR="00233BEA">
        <w:rPr>
          <w:rFonts w:ascii="Georgia" w:hAnsi="Georgia" w:cs="Open Sans"/>
          <w:sz w:val="21"/>
          <w:szCs w:val="21"/>
          <w:lang w:val="en-GB"/>
        </w:rPr>
        <w:t>s</w:t>
      </w:r>
      <w:r w:rsidRPr="0043286A">
        <w:rPr>
          <w:rFonts w:ascii="Georgia" w:hAnsi="Georgia" w:cs="Open Sans"/>
          <w:sz w:val="21"/>
          <w:szCs w:val="21"/>
          <w:lang w:val="en-GB"/>
        </w:rPr>
        <w:t xml:space="preserve"> loading distribution on the truck and trailer. The trailer itself is detachable, allowing for both oil field and taxi crane work. Finally, with nearly 5 ft of truck frame space available between the crane’s frame and the back-of-cab boom rest, customizations such as platform installation, chain rack storage, tool boxes etc. are possible.</w:t>
      </w:r>
    </w:p>
    <w:p w14:paraId="69A8AD25" w14:textId="77777777" w:rsidR="00210523" w:rsidRDefault="00210523" w:rsidP="00AD0926">
      <w:pPr>
        <w:rPr>
          <w:rFonts w:ascii="Georgia" w:hAnsi="Georgia" w:cs="Open Sans"/>
          <w:sz w:val="21"/>
          <w:szCs w:val="21"/>
          <w:lang w:val="en-GB"/>
        </w:rPr>
      </w:pPr>
    </w:p>
    <w:p w14:paraId="07074314" w14:textId="77777777" w:rsidR="00210523" w:rsidRDefault="00AB5A91" w:rsidP="00210523">
      <w:pPr>
        <w:rPr>
          <w:rFonts w:ascii="Georgia" w:hAnsi="Georgia" w:cs="Open Sans"/>
          <w:sz w:val="21"/>
          <w:szCs w:val="21"/>
          <w:lang w:val="en-GB"/>
        </w:rPr>
      </w:pPr>
      <w:r>
        <w:rPr>
          <w:rFonts w:ascii="Georgia" w:hAnsi="Georgia" w:cs="Open Sans"/>
          <w:sz w:val="21"/>
          <w:szCs w:val="21"/>
          <w:lang w:val="en-GB"/>
        </w:rPr>
        <w:t>As for the crane’s performance and operation</w:t>
      </w:r>
      <w:r w:rsidR="00210523">
        <w:rPr>
          <w:rFonts w:ascii="Georgia" w:hAnsi="Georgia" w:cs="Open Sans"/>
          <w:sz w:val="21"/>
          <w:szCs w:val="21"/>
          <w:lang w:val="en-GB"/>
        </w:rPr>
        <w:t xml:space="preserve">, the NBT30H-2 TM features </w:t>
      </w:r>
      <w:r w:rsidR="00210523" w:rsidRPr="00210523">
        <w:rPr>
          <w:rFonts w:ascii="Georgia" w:hAnsi="Georgia" w:cs="Open Sans"/>
          <w:sz w:val="21"/>
          <w:szCs w:val="21"/>
          <w:lang w:val="en-GB"/>
        </w:rPr>
        <w:t>Rated Capacity Limiting (RCL) and anti-two</w:t>
      </w:r>
      <w:r w:rsidR="00331DF3">
        <w:rPr>
          <w:rFonts w:ascii="Georgia" w:hAnsi="Georgia" w:cs="Open Sans"/>
          <w:sz w:val="21"/>
          <w:szCs w:val="21"/>
          <w:lang w:val="en-GB"/>
        </w:rPr>
        <w:t xml:space="preserve"> </w:t>
      </w:r>
      <w:r w:rsidR="00210523" w:rsidRPr="00210523">
        <w:rPr>
          <w:rFonts w:ascii="Georgia" w:hAnsi="Georgia" w:cs="Open Sans"/>
          <w:sz w:val="21"/>
          <w:szCs w:val="21"/>
          <w:lang w:val="en-GB"/>
        </w:rPr>
        <w:t>block (ATB) systems</w:t>
      </w:r>
      <w:r w:rsidR="00210523">
        <w:rPr>
          <w:rFonts w:ascii="Georgia" w:hAnsi="Georgia" w:cs="Open Sans"/>
          <w:sz w:val="21"/>
          <w:szCs w:val="21"/>
          <w:lang w:val="en-GB"/>
        </w:rPr>
        <w:t xml:space="preserve">. </w:t>
      </w:r>
      <w:r w:rsidR="00331DF3">
        <w:rPr>
          <w:rFonts w:ascii="Georgia" w:hAnsi="Georgia" w:cs="Open Sans"/>
          <w:sz w:val="21"/>
          <w:szCs w:val="21"/>
          <w:lang w:val="en-GB"/>
        </w:rPr>
        <w:t>A</w:t>
      </w:r>
      <w:r w:rsidR="00210523">
        <w:rPr>
          <w:rFonts w:ascii="Georgia" w:hAnsi="Georgia" w:cs="Open Sans"/>
          <w:sz w:val="21"/>
          <w:szCs w:val="21"/>
          <w:lang w:val="en-GB"/>
        </w:rPr>
        <w:t xml:space="preserve"> g</w:t>
      </w:r>
      <w:r w:rsidR="00210523" w:rsidRPr="00210523">
        <w:rPr>
          <w:rFonts w:ascii="Georgia" w:hAnsi="Georgia" w:cs="Open Sans"/>
          <w:sz w:val="21"/>
          <w:szCs w:val="21"/>
          <w:lang w:val="en-GB"/>
        </w:rPr>
        <w:t xml:space="preserve">raphical display capacity limiter and </w:t>
      </w:r>
      <w:r w:rsidR="00210523">
        <w:rPr>
          <w:rFonts w:ascii="Georgia" w:hAnsi="Georgia" w:cs="Open Sans"/>
          <w:sz w:val="21"/>
          <w:szCs w:val="21"/>
          <w:lang w:val="en-GB"/>
        </w:rPr>
        <w:t xml:space="preserve">an </w:t>
      </w:r>
      <w:r w:rsidR="00210523" w:rsidRPr="00210523">
        <w:rPr>
          <w:rFonts w:ascii="Georgia" w:hAnsi="Georgia" w:cs="Open Sans"/>
          <w:sz w:val="21"/>
          <w:szCs w:val="21"/>
          <w:lang w:val="en-GB"/>
        </w:rPr>
        <w:t>anti-two block</w:t>
      </w:r>
      <w:r w:rsidR="00331DF3">
        <w:rPr>
          <w:rFonts w:ascii="Georgia" w:hAnsi="Georgia" w:cs="Open Sans"/>
          <w:sz w:val="21"/>
          <w:szCs w:val="21"/>
          <w:lang w:val="en-GB"/>
        </w:rPr>
        <w:t xml:space="preserve"> </w:t>
      </w:r>
      <w:r w:rsidR="00210523" w:rsidRPr="00210523">
        <w:rPr>
          <w:rFonts w:ascii="Georgia" w:hAnsi="Georgia" w:cs="Open Sans"/>
          <w:sz w:val="21"/>
          <w:szCs w:val="21"/>
          <w:lang w:val="en-GB"/>
        </w:rPr>
        <w:t xml:space="preserve">system </w:t>
      </w:r>
      <w:r w:rsidR="00331DF3">
        <w:rPr>
          <w:rFonts w:ascii="Georgia" w:hAnsi="Georgia" w:cs="Open Sans"/>
          <w:sz w:val="21"/>
          <w:szCs w:val="21"/>
          <w:lang w:val="en-GB"/>
        </w:rPr>
        <w:t>provide</w:t>
      </w:r>
      <w:r w:rsidR="00210523" w:rsidRPr="00210523">
        <w:rPr>
          <w:rFonts w:ascii="Georgia" w:hAnsi="Georgia" w:cs="Open Sans"/>
          <w:sz w:val="21"/>
          <w:szCs w:val="21"/>
          <w:lang w:val="en-GB"/>
        </w:rPr>
        <w:t xml:space="preserve"> audio visual</w:t>
      </w:r>
      <w:r w:rsidR="00331DF3">
        <w:rPr>
          <w:rFonts w:ascii="Georgia" w:hAnsi="Georgia" w:cs="Open Sans"/>
          <w:sz w:val="21"/>
          <w:szCs w:val="21"/>
          <w:lang w:val="en-GB"/>
        </w:rPr>
        <w:t xml:space="preserve"> </w:t>
      </w:r>
      <w:r w:rsidR="00210523" w:rsidRPr="00210523">
        <w:rPr>
          <w:rFonts w:ascii="Georgia" w:hAnsi="Georgia" w:cs="Open Sans"/>
          <w:sz w:val="21"/>
          <w:szCs w:val="21"/>
          <w:lang w:val="en-GB"/>
        </w:rPr>
        <w:t>warning</w:t>
      </w:r>
      <w:r w:rsidR="00210523">
        <w:rPr>
          <w:rFonts w:ascii="Georgia" w:hAnsi="Georgia" w:cs="Open Sans"/>
          <w:sz w:val="21"/>
          <w:szCs w:val="21"/>
          <w:lang w:val="en-GB"/>
        </w:rPr>
        <w:t>s</w:t>
      </w:r>
      <w:r w:rsidR="00210523" w:rsidRPr="00210523">
        <w:rPr>
          <w:rFonts w:ascii="Georgia" w:hAnsi="Georgia" w:cs="Open Sans"/>
          <w:sz w:val="21"/>
          <w:szCs w:val="21"/>
          <w:lang w:val="en-GB"/>
        </w:rPr>
        <w:t xml:space="preserve"> and </w:t>
      </w:r>
      <w:r w:rsidR="00331DF3">
        <w:rPr>
          <w:rFonts w:ascii="Georgia" w:hAnsi="Georgia" w:cs="Open Sans"/>
          <w:sz w:val="21"/>
          <w:szCs w:val="21"/>
          <w:lang w:val="en-GB"/>
        </w:rPr>
        <w:t xml:space="preserve">a </w:t>
      </w:r>
      <w:r w:rsidR="00210523" w:rsidRPr="00210523">
        <w:rPr>
          <w:rFonts w:ascii="Georgia" w:hAnsi="Georgia" w:cs="Open Sans"/>
          <w:sz w:val="21"/>
          <w:szCs w:val="21"/>
          <w:lang w:val="en-GB"/>
        </w:rPr>
        <w:t>crane function</w:t>
      </w:r>
      <w:r w:rsidR="00210523">
        <w:rPr>
          <w:rFonts w:ascii="Georgia" w:hAnsi="Georgia" w:cs="Open Sans"/>
          <w:sz w:val="21"/>
          <w:szCs w:val="21"/>
          <w:lang w:val="en-GB"/>
        </w:rPr>
        <w:t xml:space="preserve"> </w:t>
      </w:r>
      <w:r w:rsidR="00210523" w:rsidRPr="00210523">
        <w:rPr>
          <w:rFonts w:ascii="Georgia" w:hAnsi="Georgia" w:cs="Open Sans"/>
          <w:sz w:val="21"/>
          <w:szCs w:val="21"/>
          <w:lang w:val="en-GB"/>
        </w:rPr>
        <w:t>lockout</w:t>
      </w:r>
      <w:r w:rsidR="00210523">
        <w:rPr>
          <w:rFonts w:ascii="Georgia" w:hAnsi="Georgia" w:cs="Open Sans"/>
          <w:sz w:val="21"/>
          <w:szCs w:val="21"/>
          <w:lang w:val="en-GB"/>
        </w:rPr>
        <w:t>. A r</w:t>
      </w:r>
      <w:r w:rsidR="00210523" w:rsidRPr="00210523">
        <w:rPr>
          <w:rFonts w:ascii="Georgia" w:hAnsi="Georgia" w:cs="Open Sans"/>
          <w:sz w:val="21"/>
          <w:szCs w:val="21"/>
          <w:lang w:val="en-GB"/>
        </w:rPr>
        <w:t xml:space="preserve">eal-time color display </w:t>
      </w:r>
      <w:r w:rsidR="00210523">
        <w:rPr>
          <w:rFonts w:ascii="Georgia" w:hAnsi="Georgia" w:cs="Open Sans"/>
          <w:sz w:val="21"/>
          <w:szCs w:val="21"/>
          <w:lang w:val="en-GB"/>
        </w:rPr>
        <w:t>shows</w:t>
      </w:r>
      <w:r w:rsidR="00210523" w:rsidRPr="00210523">
        <w:rPr>
          <w:rFonts w:ascii="Georgia" w:hAnsi="Georgia" w:cs="Open Sans"/>
          <w:sz w:val="21"/>
          <w:szCs w:val="21"/>
          <w:lang w:val="en-GB"/>
        </w:rPr>
        <w:t xml:space="preserve"> boom angle, length, radius, tip</w:t>
      </w:r>
      <w:r w:rsidR="00210523">
        <w:rPr>
          <w:rFonts w:ascii="Georgia" w:hAnsi="Georgia" w:cs="Open Sans"/>
          <w:sz w:val="21"/>
          <w:szCs w:val="21"/>
          <w:lang w:val="en-GB"/>
        </w:rPr>
        <w:t xml:space="preserve"> </w:t>
      </w:r>
      <w:r w:rsidR="00210523" w:rsidRPr="00210523">
        <w:rPr>
          <w:rFonts w:ascii="Georgia" w:hAnsi="Georgia" w:cs="Open Sans"/>
          <w:sz w:val="21"/>
          <w:szCs w:val="21"/>
          <w:lang w:val="en-GB"/>
        </w:rPr>
        <w:t>height, maximum permissible load, load indication and</w:t>
      </w:r>
      <w:r w:rsidR="00210523">
        <w:rPr>
          <w:rFonts w:ascii="Georgia" w:hAnsi="Georgia" w:cs="Open Sans"/>
          <w:sz w:val="21"/>
          <w:szCs w:val="21"/>
          <w:lang w:val="en-GB"/>
        </w:rPr>
        <w:t xml:space="preserve"> </w:t>
      </w:r>
      <w:r w:rsidR="00210523" w:rsidRPr="00210523">
        <w:rPr>
          <w:rFonts w:ascii="Georgia" w:hAnsi="Georgia" w:cs="Open Sans"/>
          <w:sz w:val="21"/>
          <w:szCs w:val="21"/>
          <w:lang w:val="en-GB"/>
        </w:rPr>
        <w:t>warning of impending overload condition</w:t>
      </w:r>
      <w:r w:rsidR="00210523">
        <w:rPr>
          <w:rFonts w:ascii="Georgia" w:hAnsi="Georgia" w:cs="Open Sans"/>
          <w:sz w:val="21"/>
          <w:szCs w:val="21"/>
          <w:lang w:val="en-GB"/>
        </w:rPr>
        <w:t>.</w:t>
      </w:r>
      <w:r w:rsidR="00C67DEA">
        <w:rPr>
          <w:rFonts w:ascii="Georgia" w:hAnsi="Georgia" w:cs="Open Sans"/>
          <w:sz w:val="21"/>
          <w:szCs w:val="21"/>
          <w:lang w:val="en-GB"/>
        </w:rPr>
        <w:t xml:space="preserve"> </w:t>
      </w:r>
      <w:r w:rsidR="00331DF3">
        <w:rPr>
          <w:rFonts w:ascii="Georgia" w:hAnsi="Georgia" w:cs="Open Sans"/>
          <w:sz w:val="21"/>
          <w:szCs w:val="21"/>
          <w:lang w:val="en-GB"/>
        </w:rPr>
        <w:t>The machine</w:t>
      </w:r>
      <w:r w:rsidR="00C67DEA">
        <w:rPr>
          <w:rFonts w:ascii="Georgia" w:hAnsi="Georgia" w:cs="Open Sans"/>
          <w:sz w:val="21"/>
          <w:szCs w:val="21"/>
          <w:lang w:val="en-GB"/>
        </w:rPr>
        <w:t xml:space="preserve"> also features r</w:t>
      </w:r>
      <w:r w:rsidR="00C67DEA" w:rsidRPr="00210523">
        <w:rPr>
          <w:rFonts w:ascii="Georgia" w:hAnsi="Georgia" w:cs="Open Sans"/>
          <w:sz w:val="21"/>
          <w:szCs w:val="21"/>
          <w:lang w:val="en-GB"/>
        </w:rPr>
        <w:t>eal-time J1939 truck diagnostic and monitoring</w:t>
      </w:r>
      <w:r w:rsidR="00F906A7">
        <w:rPr>
          <w:rFonts w:ascii="Georgia" w:hAnsi="Georgia" w:cs="Open Sans"/>
          <w:sz w:val="21"/>
          <w:szCs w:val="21"/>
          <w:lang w:val="en-GB"/>
        </w:rPr>
        <w:t>,</w:t>
      </w:r>
      <w:r w:rsidR="00C67DEA" w:rsidRPr="00210523">
        <w:rPr>
          <w:rFonts w:ascii="Georgia" w:hAnsi="Georgia" w:cs="Open Sans"/>
          <w:sz w:val="21"/>
          <w:szCs w:val="21"/>
          <w:lang w:val="en-GB"/>
        </w:rPr>
        <w:t xml:space="preserve"> such as</w:t>
      </w:r>
      <w:r w:rsidR="00C67DEA">
        <w:rPr>
          <w:rFonts w:ascii="Georgia" w:hAnsi="Georgia" w:cs="Open Sans"/>
          <w:sz w:val="21"/>
          <w:szCs w:val="21"/>
          <w:lang w:val="en-GB"/>
        </w:rPr>
        <w:t xml:space="preserve"> </w:t>
      </w:r>
      <w:r w:rsidR="00C67DEA" w:rsidRPr="00210523">
        <w:rPr>
          <w:rFonts w:ascii="Georgia" w:hAnsi="Georgia" w:cs="Open Sans"/>
          <w:sz w:val="21"/>
          <w:szCs w:val="21"/>
          <w:lang w:val="en-GB"/>
        </w:rPr>
        <w:t>engine regen status, fuel level, oil pressure, battery voltage</w:t>
      </w:r>
      <w:r w:rsidR="00C67DEA">
        <w:rPr>
          <w:rFonts w:ascii="Georgia" w:hAnsi="Georgia" w:cs="Open Sans"/>
          <w:sz w:val="21"/>
          <w:szCs w:val="21"/>
          <w:lang w:val="en-GB"/>
        </w:rPr>
        <w:t xml:space="preserve"> </w:t>
      </w:r>
      <w:r w:rsidR="00C67DEA" w:rsidRPr="00210523">
        <w:rPr>
          <w:rFonts w:ascii="Georgia" w:hAnsi="Georgia" w:cs="Open Sans"/>
          <w:sz w:val="21"/>
          <w:szCs w:val="21"/>
          <w:lang w:val="en-GB"/>
        </w:rPr>
        <w:t>and more</w:t>
      </w:r>
      <w:r w:rsidR="00C67DEA">
        <w:rPr>
          <w:rFonts w:ascii="Georgia" w:hAnsi="Georgia" w:cs="Open Sans"/>
          <w:sz w:val="21"/>
          <w:szCs w:val="21"/>
          <w:lang w:val="en-GB"/>
        </w:rPr>
        <w:t>.</w:t>
      </w:r>
      <w:r w:rsidR="00331DF3">
        <w:rPr>
          <w:rFonts w:ascii="Georgia" w:hAnsi="Georgia" w:cs="Open Sans"/>
          <w:sz w:val="21"/>
          <w:szCs w:val="21"/>
          <w:lang w:val="en-GB"/>
        </w:rPr>
        <w:t xml:space="preserve"> Finally, a standard </w:t>
      </w:r>
      <w:r w:rsidR="00210523" w:rsidRPr="00210523">
        <w:rPr>
          <w:rFonts w:ascii="Georgia" w:hAnsi="Georgia" w:cs="Open Sans"/>
          <w:sz w:val="21"/>
          <w:szCs w:val="21"/>
          <w:lang w:val="en-GB"/>
        </w:rPr>
        <w:t xml:space="preserve">Work Area Definition System (WADS) </w:t>
      </w:r>
      <w:r w:rsidR="00331DF3">
        <w:rPr>
          <w:rFonts w:ascii="Georgia" w:hAnsi="Georgia" w:cs="Open Sans"/>
          <w:sz w:val="21"/>
          <w:szCs w:val="21"/>
          <w:lang w:val="en-GB"/>
        </w:rPr>
        <w:t xml:space="preserve">is included </w:t>
      </w:r>
      <w:r w:rsidR="00210523" w:rsidRPr="00210523">
        <w:rPr>
          <w:rFonts w:ascii="Georgia" w:hAnsi="Georgia" w:cs="Open Sans"/>
          <w:sz w:val="21"/>
          <w:szCs w:val="21"/>
          <w:lang w:val="en-GB"/>
        </w:rPr>
        <w:t>for operator definable</w:t>
      </w:r>
      <w:r w:rsidR="00331DF3">
        <w:rPr>
          <w:rFonts w:ascii="Georgia" w:hAnsi="Georgia" w:cs="Open Sans"/>
          <w:sz w:val="21"/>
          <w:szCs w:val="21"/>
          <w:lang w:val="en-GB"/>
        </w:rPr>
        <w:t xml:space="preserve"> </w:t>
      </w:r>
      <w:r w:rsidR="00210523" w:rsidRPr="00210523">
        <w:rPr>
          <w:rFonts w:ascii="Georgia" w:hAnsi="Georgia" w:cs="Open Sans"/>
          <w:sz w:val="21"/>
          <w:szCs w:val="21"/>
          <w:lang w:val="en-GB"/>
        </w:rPr>
        <w:t>non-lockout warning limits</w:t>
      </w:r>
      <w:r w:rsidR="00331DF3">
        <w:rPr>
          <w:rFonts w:ascii="Georgia" w:hAnsi="Georgia" w:cs="Open Sans"/>
          <w:sz w:val="21"/>
          <w:szCs w:val="21"/>
          <w:lang w:val="en-GB"/>
        </w:rPr>
        <w:t>.</w:t>
      </w:r>
    </w:p>
    <w:p w14:paraId="3CA5198D" w14:textId="77777777" w:rsidR="0009692A" w:rsidRDefault="0009692A" w:rsidP="003F0E03">
      <w:pPr>
        <w:rPr>
          <w:rFonts w:ascii="Georgia" w:hAnsi="Georgia" w:cs="Open Sans"/>
          <w:sz w:val="21"/>
          <w:szCs w:val="21"/>
          <w:lang w:val="en-GB"/>
        </w:rPr>
      </w:pPr>
    </w:p>
    <w:p w14:paraId="24D21469" w14:textId="6FE2BCBB" w:rsidR="003F0E03" w:rsidRDefault="00C66FEC" w:rsidP="003F0E03">
      <w:pPr>
        <w:rPr>
          <w:rFonts w:ascii="Georgia" w:hAnsi="Georgia" w:cs="Open Sans"/>
          <w:sz w:val="21"/>
          <w:szCs w:val="21"/>
          <w:lang w:val="en-GB"/>
        </w:rPr>
      </w:pPr>
      <w:r>
        <w:rPr>
          <w:rFonts w:ascii="Georgia" w:hAnsi="Georgia" w:cs="Open Sans"/>
          <w:sz w:val="21"/>
          <w:szCs w:val="21"/>
          <w:lang w:val="en-GB"/>
        </w:rPr>
        <w:t xml:space="preserve">The </w:t>
      </w:r>
      <w:r w:rsidRPr="003F0E03">
        <w:rPr>
          <w:rFonts w:ascii="Georgia" w:hAnsi="Georgia" w:cs="Open Sans"/>
          <w:sz w:val="21"/>
          <w:szCs w:val="21"/>
          <w:lang w:val="en-GB"/>
        </w:rPr>
        <w:t>NBT30H-2</w:t>
      </w:r>
      <w:r>
        <w:rPr>
          <w:rFonts w:ascii="Georgia" w:hAnsi="Georgia" w:cs="Open Sans"/>
          <w:sz w:val="21"/>
          <w:szCs w:val="21"/>
          <w:lang w:val="en-GB"/>
        </w:rPr>
        <w:t xml:space="preserve"> TM</w:t>
      </w:r>
      <w:r w:rsidRPr="003F0E03">
        <w:rPr>
          <w:rFonts w:ascii="Georgia" w:hAnsi="Georgia" w:cs="Open Sans"/>
          <w:sz w:val="21"/>
          <w:szCs w:val="21"/>
          <w:lang w:val="en-GB"/>
        </w:rPr>
        <w:t xml:space="preserve"> </w:t>
      </w:r>
      <w:r w:rsidR="00A96FDA" w:rsidRPr="003F0E03">
        <w:rPr>
          <w:rFonts w:ascii="Georgia" w:hAnsi="Georgia" w:cs="Open Sans"/>
          <w:sz w:val="21"/>
          <w:szCs w:val="21"/>
          <w:lang w:val="en-GB"/>
        </w:rPr>
        <w:t>mak</w:t>
      </w:r>
      <w:r w:rsidR="00A96FDA">
        <w:rPr>
          <w:rFonts w:ascii="Georgia" w:hAnsi="Georgia" w:cs="Open Sans"/>
          <w:sz w:val="21"/>
          <w:szCs w:val="21"/>
          <w:lang w:val="en-GB"/>
        </w:rPr>
        <w:t>e</w:t>
      </w:r>
      <w:r w:rsidR="00A96FDA" w:rsidRPr="003F0E03">
        <w:rPr>
          <w:rFonts w:ascii="Georgia" w:hAnsi="Georgia" w:cs="Open Sans"/>
          <w:sz w:val="21"/>
          <w:szCs w:val="21"/>
          <w:lang w:val="en-GB"/>
        </w:rPr>
        <w:t>s</w:t>
      </w:r>
      <w:r>
        <w:rPr>
          <w:rFonts w:ascii="Georgia" w:hAnsi="Georgia" w:cs="Open Sans"/>
          <w:sz w:val="21"/>
          <w:szCs w:val="21"/>
          <w:lang w:val="en-GB"/>
        </w:rPr>
        <w:t xml:space="preserve"> its international</w:t>
      </w:r>
      <w:r w:rsidR="003F0E03" w:rsidRPr="003F0E03">
        <w:rPr>
          <w:rFonts w:ascii="Georgia" w:hAnsi="Georgia" w:cs="Open Sans"/>
          <w:sz w:val="21"/>
          <w:szCs w:val="21"/>
          <w:lang w:val="en-GB"/>
        </w:rPr>
        <w:t xml:space="preserve"> debut at</w:t>
      </w:r>
      <w:r>
        <w:rPr>
          <w:rFonts w:ascii="Georgia" w:hAnsi="Georgia" w:cs="Open Sans"/>
          <w:sz w:val="21"/>
          <w:szCs w:val="21"/>
          <w:lang w:val="en-GB"/>
        </w:rPr>
        <w:t xml:space="preserve"> the</w:t>
      </w:r>
      <w:r w:rsidR="003F0E03" w:rsidRPr="003F0E03">
        <w:rPr>
          <w:rFonts w:ascii="Georgia" w:hAnsi="Georgia" w:cs="Open Sans"/>
          <w:sz w:val="21"/>
          <w:szCs w:val="21"/>
          <w:lang w:val="en-GB"/>
        </w:rPr>
        <w:t xml:space="preserve"> Permian Basin International Oil Show in October </w:t>
      </w:r>
      <w:r>
        <w:rPr>
          <w:rFonts w:ascii="Georgia" w:hAnsi="Georgia" w:cs="Open Sans"/>
          <w:sz w:val="21"/>
          <w:szCs w:val="21"/>
          <w:lang w:val="en-GB"/>
        </w:rPr>
        <w:t xml:space="preserve">before </w:t>
      </w:r>
      <w:r w:rsidR="00721045">
        <w:rPr>
          <w:rFonts w:ascii="Georgia" w:hAnsi="Georgia" w:cs="Open Sans"/>
          <w:sz w:val="21"/>
          <w:szCs w:val="21"/>
          <w:lang w:val="en-GB"/>
        </w:rPr>
        <w:t xml:space="preserve">serial production </w:t>
      </w:r>
      <w:r>
        <w:rPr>
          <w:rFonts w:ascii="Georgia" w:hAnsi="Georgia" w:cs="Open Sans"/>
          <w:sz w:val="21"/>
          <w:szCs w:val="21"/>
          <w:lang w:val="en-GB"/>
        </w:rPr>
        <w:t>in</w:t>
      </w:r>
      <w:r w:rsidR="003F0E03" w:rsidRPr="003F0E03">
        <w:rPr>
          <w:rFonts w:ascii="Georgia" w:hAnsi="Georgia" w:cs="Open Sans"/>
          <w:sz w:val="21"/>
          <w:szCs w:val="21"/>
          <w:lang w:val="en-GB"/>
        </w:rPr>
        <w:t xml:space="preserve"> Q1 of 2019</w:t>
      </w:r>
      <w:r>
        <w:rPr>
          <w:rFonts w:ascii="Georgia" w:hAnsi="Georgia" w:cs="Open Sans"/>
          <w:sz w:val="21"/>
          <w:szCs w:val="21"/>
          <w:lang w:val="en-GB"/>
        </w:rPr>
        <w:t xml:space="preserve">. </w:t>
      </w:r>
      <w:r w:rsidR="003F0E03" w:rsidRPr="003F0E03">
        <w:rPr>
          <w:rFonts w:ascii="Georgia" w:hAnsi="Georgia" w:cs="Open Sans"/>
          <w:sz w:val="21"/>
          <w:szCs w:val="21"/>
          <w:lang w:val="en-GB"/>
        </w:rPr>
        <w:t>Several machines have already been pre</w:t>
      </w:r>
      <w:r>
        <w:rPr>
          <w:rFonts w:ascii="Georgia" w:hAnsi="Georgia" w:cs="Open Sans"/>
          <w:sz w:val="21"/>
          <w:szCs w:val="21"/>
          <w:lang w:val="en-GB"/>
        </w:rPr>
        <w:t>-</w:t>
      </w:r>
      <w:r w:rsidR="003F0E03" w:rsidRPr="003F0E03">
        <w:rPr>
          <w:rFonts w:ascii="Georgia" w:hAnsi="Georgia" w:cs="Open Sans"/>
          <w:sz w:val="21"/>
          <w:szCs w:val="21"/>
          <w:lang w:val="en-GB"/>
        </w:rPr>
        <w:t>ordered</w:t>
      </w:r>
      <w:r>
        <w:rPr>
          <w:rFonts w:ascii="Georgia" w:hAnsi="Georgia" w:cs="Open Sans"/>
          <w:sz w:val="21"/>
          <w:szCs w:val="21"/>
          <w:lang w:val="en-GB"/>
        </w:rPr>
        <w:t>.</w:t>
      </w:r>
    </w:p>
    <w:p w14:paraId="2A65BFFC" w14:textId="77777777" w:rsidR="0043609B" w:rsidRDefault="0043609B" w:rsidP="003F0E03">
      <w:pPr>
        <w:rPr>
          <w:rFonts w:ascii="Georgia" w:hAnsi="Georgia" w:cs="Open Sans"/>
          <w:sz w:val="21"/>
          <w:szCs w:val="21"/>
          <w:lang w:val="en-GB"/>
        </w:rPr>
      </w:pPr>
    </w:p>
    <w:p w14:paraId="1C82F719" w14:textId="77777777" w:rsidR="0043609B" w:rsidRDefault="0043609B" w:rsidP="003F0E03">
      <w:pPr>
        <w:rPr>
          <w:rFonts w:ascii="Georgia" w:hAnsi="Georgia" w:cs="Open Sans"/>
          <w:sz w:val="21"/>
          <w:szCs w:val="21"/>
          <w:lang w:val="en-GB"/>
        </w:rPr>
      </w:pPr>
    </w:p>
    <w:p w14:paraId="674E37AC" w14:textId="77777777" w:rsidR="008E6EEB" w:rsidRPr="001E594E" w:rsidRDefault="008E6EEB" w:rsidP="00A311D5">
      <w:pPr>
        <w:rPr>
          <w:rFonts w:ascii="Georgia" w:hAnsi="Georgia" w:cs="Open Sans"/>
          <w:sz w:val="21"/>
          <w:szCs w:val="21"/>
          <w:lang w:val="en-GB"/>
        </w:rPr>
      </w:pPr>
    </w:p>
    <w:p w14:paraId="3EBAA72A" w14:textId="77777777" w:rsidR="00804785" w:rsidRPr="00E77A49"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E77A49">
        <w:rPr>
          <w:rFonts w:ascii="Georgia" w:hAnsi="Georgia" w:cs="Georgia"/>
          <w:sz w:val="21"/>
          <w:szCs w:val="21"/>
          <w:lang w:val="fr-FR"/>
        </w:rPr>
        <w:t>-END-</w:t>
      </w:r>
    </w:p>
    <w:p w14:paraId="19ABBC65" w14:textId="77777777" w:rsidR="00B37ACF" w:rsidRPr="00E77A49"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6C6722C4" w14:textId="77777777" w:rsidR="00E36778" w:rsidRPr="00E77A49" w:rsidRDefault="00E36778" w:rsidP="00E36778">
      <w:pPr>
        <w:spacing w:line="276" w:lineRule="auto"/>
        <w:rPr>
          <w:rFonts w:ascii="Verdana" w:hAnsi="Verdana"/>
          <w:b/>
          <w:color w:val="41525C"/>
          <w:sz w:val="18"/>
          <w:szCs w:val="18"/>
          <w:lang w:val="fr-FR"/>
        </w:rPr>
      </w:pPr>
      <w:r w:rsidRPr="00E77A49">
        <w:rPr>
          <w:rFonts w:ascii="Verdana" w:hAnsi="Verdana"/>
          <w:color w:val="ED1C2A"/>
          <w:sz w:val="18"/>
          <w:szCs w:val="18"/>
          <w:lang w:val="fr-FR"/>
        </w:rPr>
        <w:t>CONTACT</w:t>
      </w:r>
    </w:p>
    <w:p w14:paraId="4BAD9C42" w14:textId="77777777" w:rsidR="000A6C2C" w:rsidRPr="006A69FE" w:rsidRDefault="000A6C2C" w:rsidP="000A6C2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rFonts w:ascii="Verdana" w:hAnsi="Verdana"/>
          <w:color w:val="41525C"/>
          <w:sz w:val="18"/>
          <w:szCs w:val="18"/>
        </w:rPr>
        <w:t xml:space="preserve"> </w:t>
      </w:r>
    </w:p>
    <w:p w14:paraId="5E506EE9" w14:textId="77777777" w:rsidR="000A6C2C" w:rsidRPr="00F16E0F" w:rsidRDefault="000A6C2C" w:rsidP="000A6C2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p>
    <w:p w14:paraId="4EBBBFCE" w14:textId="77777777" w:rsidR="000A6C2C" w:rsidRPr="000473E7" w:rsidRDefault="000A6C2C" w:rsidP="000A6C2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920 683 6345</w:t>
      </w:r>
    </w:p>
    <w:p w14:paraId="13BA0F8A" w14:textId="77777777" w:rsidR="00DC7837" w:rsidRPr="001E594E" w:rsidRDefault="004B378E" w:rsidP="000A6C2C">
      <w:pPr>
        <w:tabs>
          <w:tab w:val="left" w:pos="1055"/>
          <w:tab w:val="left" w:pos="3969"/>
          <w:tab w:val="left" w:pos="6379"/>
          <w:tab w:val="left" w:pos="7371"/>
        </w:tabs>
        <w:spacing w:line="276" w:lineRule="auto"/>
        <w:rPr>
          <w:rFonts w:ascii="Verdana" w:hAnsi="Verdana"/>
          <w:color w:val="40525C"/>
          <w:sz w:val="18"/>
          <w:szCs w:val="18"/>
          <w:lang w:val="en-GB"/>
        </w:rPr>
      </w:pPr>
      <w:hyperlink r:id="rId9" w:history="1">
        <w:r w:rsidR="000A6C2C">
          <w:rPr>
            <w:rStyle w:val="Hyperlink"/>
            <w:rFonts w:ascii="Verdana" w:hAnsi="Verdana"/>
            <w:color w:val="41525C"/>
            <w:sz w:val="18"/>
            <w:szCs w:val="18"/>
          </w:rPr>
          <w:t>amy.marten</w:t>
        </w:r>
        <w:r w:rsidR="000A6C2C" w:rsidRPr="000473E7">
          <w:rPr>
            <w:rStyle w:val="Hyperlink"/>
            <w:rFonts w:ascii="Verdana" w:hAnsi="Verdana"/>
            <w:color w:val="41525C"/>
            <w:sz w:val="18"/>
            <w:szCs w:val="18"/>
          </w:rPr>
          <w:t>@manitowoc.com</w:t>
        </w:r>
      </w:hyperlink>
    </w:p>
    <w:p w14:paraId="63F2E278" w14:textId="77777777" w:rsidR="00DC7837" w:rsidRPr="001E594E" w:rsidRDefault="00DC7837" w:rsidP="00DC7837">
      <w:pPr>
        <w:spacing w:line="276" w:lineRule="auto"/>
        <w:rPr>
          <w:rFonts w:ascii="Georgia" w:hAnsi="Georgia" w:cs="Arial"/>
          <w:sz w:val="19"/>
          <w:szCs w:val="19"/>
          <w:lang w:val="en-GB"/>
        </w:rPr>
      </w:pPr>
    </w:p>
    <w:p w14:paraId="77E6FE6A" w14:textId="77777777" w:rsidR="00DC7837" w:rsidRPr="001E594E" w:rsidRDefault="00DC7837" w:rsidP="00DC7837">
      <w:pPr>
        <w:widowControl w:val="0"/>
        <w:autoSpaceDE w:val="0"/>
        <w:autoSpaceDN w:val="0"/>
        <w:adjustRightInd w:val="0"/>
        <w:spacing w:line="276" w:lineRule="auto"/>
        <w:rPr>
          <w:rFonts w:ascii="Verdana" w:hAnsi="Verdana" w:cs="Calibri"/>
          <w:color w:val="FF0000"/>
          <w:sz w:val="18"/>
          <w:szCs w:val="19"/>
          <w:lang w:val="en-GB"/>
        </w:rPr>
      </w:pPr>
      <w:r w:rsidRPr="001E594E">
        <w:rPr>
          <w:rFonts w:ascii="Verdana" w:hAnsi="Verdana" w:cs="Verdana"/>
          <w:bCs/>
          <w:color w:val="FF0000"/>
          <w:sz w:val="18"/>
          <w:szCs w:val="19"/>
          <w:lang w:val="en-GB"/>
        </w:rPr>
        <w:t>ABOUT THE MANITOWOC COMPANY, INC.</w:t>
      </w:r>
    </w:p>
    <w:p w14:paraId="73BB2D21" w14:textId="77777777" w:rsidR="00DC7837" w:rsidRPr="001E594E" w:rsidRDefault="00DC7837" w:rsidP="00DC7837">
      <w:pPr>
        <w:spacing w:line="276" w:lineRule="auto"/>
        <w:rPr>
          <w:rFonts w:ascii="Georgia" w:hAnsi="Georgia"/>
          <w:color w:val="41525C"/>
          <w:sz w:val="19"/>
          <w:szCs w:val="19"/>
          <w:lang w:val="en-GB"/>
        </w:rPr>
      </w:pPr>
      <w:r w:rsidRPr="001E594E">
        <w:rPr>
          <w:rFonts w:ascii="Verdana" w:hAnsi="Verdana" w:cs="Verdana"/>
          <w:color w:val="41525C"/>
          <w:sz w:val="18"/>
          <w:szCs w:val="18"/>
          <w:lang w:val="en-GB"/>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6EBF384E" w14:textId="77777777" w:rsidR="00DC7837" w:rsidRPr="001E594E" w:rsidRDefault="00DC7837" w:rsidP="00DC7837">
      <w:pPr>
        <w:spacing w:line="276" w:lineRule="auto"/>
        <w:rPr>
          <w:rFonts w:ascii="Georgia" w:hAnsi="Georgia"/>
          <w:color w:val="41525C"/>
          <w:sz w:val="19"/>
          <w:szCs w:val="19"/>
          <w:lang w:val="en-GB"/>
        </w:rPr>
      </w:pPr>
    </w:p>
    <w:p w14:paraId="38E00923" w14:textId="77777777" w:rsidR="00DC7837" w:rsidRPr="001E594E" w:rsidRDefault="00DC7837" w:rsidP="00DC7837">
      <w:pPr>
        <w:spacing w:line="276" w:lineRule="auto"/>
        <w:rPr>
          <w:rFonts w:ascii="Georgia" w:hAnsi="Georgia"/>
          <w:color w:val="41525C"/>
          <w:sz w:val="19"/>
          <w:szCs w:val="19"/>
          <w:lang w:val="en-GB"/>
        </w:rPr>
      </w:pPr>
    </w:p>
    <w:p w14:paraId="05CB66D9" w14:textId="77777777" w:rsidR="00DC7837" w:rsidRPr="001E594E" w:rsidRDefault="00DC7837" w:rsidP="00DC7837">
      <w:pPr>
        <w:spacing w:line="276" w:lineRule="auto"/>
        <w:rPr>
          <w:rFonts w:ascii="Verdana" w:hAnsi="Verdana"/>
          <w:sz w:val="18"/>
          <w:szCs w:val="18"/>
          <w:lang w:val="en-GB"/>
        </w:rPr>
      </w:pPr>
      <w:r w:rsidRPr="001E594E">
        <w:rPr>
          <w:rFonts w:ascii="Verdana" w:hAnsi="Verdana"/>
          <w:color w:val="ED1C2A"/>
          <w:sz w:val="18"/>
          <w:szCs w:val="18"/>
          <w:lang w:val="en-GB"/>
        </w:rPr>
        <w:t>THE MANITOWOC COMPANY, INC.</w:t>
      </w:r>
    </w:p>
    <w:p w14:paraId="67355238" w14:textId="77777777" w:rsidR="00DC7837" w:rsidRPr="001E594E" w:rsidRDefault="00DC7837" w:rsidP="00DC7837">
      <w:pPr>
        <w:spacing w:line="276" w:lineRule="auto"/>
        <w:rPr>
          <w:rFonts w:ascii="Verdana" w:hAnsi="Verdana"/>
          <w:color w:val="41525C"/>
          <w:sz w:val="18"/>
          <w:lang w:val="en-GB"/>
        </w:rPr>
      </w:pPr>
      <w:r w:rsidRPr="001E594E">
        <w:rPr>
          <w:rFonts w:ascii="Verdana" w:hAnsi="Verdana"/>
          <w:color w:val="41525C"/>
          <w:sz w:val="18"/>
          <w:lang w:val="en-GB"/>
        </w:rPr>
        <w:t>One Park Plaza – 11270 West Park Place – Suite 1000 – Milwaukee, WI 53224, USA</w:t>
      </w:r>
    </w:p>
    <w:p w14:paraId="03A021D0" w14:textId="77777777" w:rsidR="00EF4A12" w:rsidRDefault="00EF4A12" w:rsidP="00EF4A12">
      <w:pPr>
        <w:spacing w:line="276" w:lineRule="auto"/>
        <w:rPr>
          <w:rFonts w:ascii="Verdana" w:hAnsi="Verdana"/>
          <w:color w:val="41525C"/>
          <w:sz w:val="18"/>
        </w:rPr>
      </w:pPr>
      <w:r w:rsidRPr="00B51328">
        <w:rPr>
          <w:rFonts w:ascii="Verdana" w:hAnsi="Verdana"/>
          <w:color w:val="41525C"/>
          <w:sz w:val="18"/>
        </w:rPr>
        <w:t>T +1 414 760 4600</w:t>
      </w:r>
    </w:p>
    <w:p w14:paraId="313DD885" w14:textId="77777777" w:rsidR="00DC7837" w:rsidRPr="001E594E" w:rsidRDefault="004B378E" w:rsidP="00DC7837">
      <w:pPr>
        <w:spacing w:line="276" w:lineRule="auto"/>
        <w:rPr>
          <w:rFonts w:ascii="Verdana" w:hAnsi="Verdana"/>
          <w:b/>
          <w:color w:val="41525C"/>
          <w:sz w:val="18"/>
          <w:szCs w:val="18"/>
          <w:u w:val="single"/>
          <w:lang w:val="en-GB"/>
        </w:rPr>
      </w:pPr>
      <w:hyperlink r:id="rId10" w:history="1">
        <w:r w:rsidR="00DC7837" w:rsidRPr="001E594E">
          <w:rPr>
            <w:rStyle w:val="Hyperlink"/>
            <w:rFonts w:ascii="Verdana" w:hAnsi="Verdana"/>
            <w:b/>
            <w:color w:val="41525C"/>
            <w:sz w:val="18"/>
            <w:szCs w:val="18"/>
            <w:lang w:val="en-GB"/>
          </w:rPr>
          <w:t>www.manitowoc.com</w:t>
        </w:r>
      </w:hyperlink>
      <w:r w:rsidR="00DC7837" w:rsidRPr="001E594E">
        <w:rPr>
          <w:rStyle w:val="Hyperlink"/>
          <w:rFonts w:ascii="Verdana" w:hAnsi="Verdana"/>
          <w:b/>
          <w:color w:val="41525C"/>
          <w:sz w:val="18"/>
          <w:szCs w:val="18"/>
          <w:lang w:val="en-GB"/>
        </w:rPr>
        <w:softHyphen/>
      </w:r>
    </w:p>
    <w:p w14:paraId="2CA82362" w14:textId="77777777" w:rsidR="005053D2" w:rsidRPr="001E594E" w:rsidRDefault="005053D2" w:rsidP="00DC7837">
      <w:pPr>
        <w:tabs>
          <w:tab w:val="left" w:pos="3969"/>
        </w:tabs>
        <w:spacing w:line="276" w:lineRule="auto"/>
        <w:rPr>
          <w:rFonts w:ascii="Verdana" w:hAnsi="Verdana"/>
          <w:b/>
          <w:color w:val="41525C"/>
          <w:sz w:val="18"/>
          <w:szCs w:val="18"/>
          <w:u w:val="single"/>
          <w:lang w:val="en-GB"/>
        </w:rPr>
      </w:pPr>
    </w:p>
    <w:sectPr w:rsidR="005053D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738B5" w14:textId="77777777" w:rsidR="004B378E" w:rsidRDefault="004B378E">
      <w:r>
        <w:separator/>
      </w:r>
    </w:p>
  </w:endnote>
  <w:endnote w:type="continuationSeparator" w:id="0">
    <w:p w14:paraId="14F01A88" w14:textId="77777777" w:rsidR="004B378E" w:rsidRDefault="004B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0B3E" w14:textId="77777777" w:rsidR="004B378E" w:rsidRDefault="004B378E">
      <w:r>
        <w:separator/>
      </w:r>
    </w:p>
  </w:footnote>
  <w:footnote w:type="continuationSeparator" w:id="0">
    <w:p w14:paraId="16DE534A" w14:textId="77777777" w:rsidR="004B378E" w:rsidRDefault="004B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0632" w14:textId="45B57AB5" w:rsidR="00F906A7" w:rsidRPr="00164A29" w:rsidRDefault="00480150" w:rsidP="004C5F2C">
    <w:pPr>
      <w:spacing w:line="276" w:lineRule="auto"/>
      <w:outlineLvl w:val="0"/>
      <w:rPr>
        <w:rFonts w:ascii="Verdana" w:hAnsi="Verdana"/>
        <w:color w:val="ED1C2A"/>
        <w:sz w:val="18"/>
        <w:szCs w:val="18"/>
      </w:rPr>
    </w:pPr>
    <w:r>
      <w:rPr>
        <w:rFonts w:ascii="Verdana" w:hAnsi="Verdana"/>
        <w:b/>
        <w:color w:val="41525C"/>
        <w:sz w:val="18"/>
        <w:szCs w:val="18"/>
      </w:rPr>
      <w:t>National Crane launches the NBT30H-2</w:t>
    </w:r>
    <w:r w:rsidR="00F906A7">
      <w:rPr>
        <w:rFonts w:ascii="Verdana" w:hAnsi="Verdana"/>
        <w:b/>
        <w:color w:val="41525C"/>
        <w:sz w:val="18"/>
        <w:szCs w:val="18"/>
      </w:rPr>
      <w:br/>
    </w:r>
    <w:r w:rsidR="003B37BA">
      <w:rPr>
        <w:rFonts w:ascii="Verdana" w:hAnsi="Verdana"/>
        <w:color w:val="41525C"/>
        <w:sz w:val="18"/>
        <w:szCs w:val="18"/>
      </w:rPr>
      <w:t>October</w:t>
    </w:r>
    <w:r w:rsidR="00F906A7">
      <w:rPr>
        <w:rFonts w:ascii="Verdana" w:hAnsi="Verdana"/>
        <w:color w:val="41525C"/>
        <w:sz w:val="18"/>
        <w:szCs w:val="18"/>
      </w:rPr>
      <w:t xml:space="preserve"> </w:t>
    </w:r>
    <w:r w:rsidR="009B2A9A">
      <w:rPr>
        <w:rFonts w:ascii="Verdana" w:hAnsi="Verdana"/>
        <w:color w:val="41525C"/>
        <w:sz w:val="18"/>
        <w:szCs w:val="18"/>
      </w:rPr>
      <w:t>15</w:t>
    </w:r>
    <w:r w:rsidR="00F906A7">
      <w:rPr>
        <w:rFonts w:ascii="Verdana" w:hAnsi="Verdana"/>
        <w:color w:val="41525C"/>
        <w:sz w:val="18"/>
        <w:szCs w:val="18"/>
      </w:rPr>
      <w:t>, 2018</w:t>
    </w:r>
  </w:p>
  <w:p w14:paraId="564F7272" w14:textId="77777777" w:rsidR="00F906A7" w:rsidRPr="003E31C0" w:rsidRDefault="00F906A7" w:rsidP="00163032">
    <w:pPr>
      <w:spacing w:line="276" w:lineRule="auto"/>
      <w:rPr>
        <w:rFonts w:ascii="Verdana" w:hAnsi="Verdana"/>
        <w:sz w:val="16"/>
        <w:szCs w:val="16"/>
      </w:rPr>
    </w:pPr>
  </w:p>
  <w:p w14:paraId="40E667CA" w14:textId="77777777" w:rsidR="00F906A7" w:rsidRDefault="00F9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E2"/>
    <w:rsid w:val="000366F3"/>
    <w:rsid w:val="000417C7"/>
    <w:rsid w:val="00041A9E"/>
    <w:rsid w:val="00042F47"/>
    <w:rsid w:val="0004451B"/>
    <w:rsid w:val="00046012"/>
    <w:rsid w:val="0005150F"/>
    <w:rsid w:val="00051CCE"/>
    <w:rsid w:val="00051F75"/>
    <w:rsid w:val="00052603"/>
    <w:rsid w:val="0005270E"/>
    <w:rsid w:val="00052E8E"/>
    <w:rsid w:val="00053C35"/>
    <w:rsid w:val="00056F66"/>
    <w:rsid w:val="00062831"/>
    <w:rsid w:val="00064532"/>
    <w:rsid w:val="00065A26"/>
    <w:rsid w:val="00070802"/>
    <w:rsid w:val="0007116F"/>
    <w:rsid w:val="00071EEB"/>
    <w:rsid w:val="000725FB"/>
    <w:rsid w:val="00074A6D"/>
    <w:rsid w:val="00075EDE"/>
    <w:rsid w:val="000764F7"/>
    <w:rsid w:val="00080097"/>
    <w:rsid w:val="000819C1"/>
    <w:rsid w:val="0008353F"/>
    <w:rsid w:val="00083F23"/>
    <w:rsid w:val="00085502"/>
    <w:rsid w:val="00085F09"/>
    <w:rsid w:val="000869EE"/>
    <w:rsid w:val="00087C04"/>
    <w:rsid w:val="000938C2"/>
    <w:rsid w:val="0009692A"/>
    <w:rsid w:val="000A6A98"/>
    <w:rsid w:val="000A6C2C"/>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4A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062A4"/>
    <w:rsid w:val="00106521"/>
    <w:rsid w:val="001112E6"/>
    <w:rsid w:val="001128CA"/>
    <w:rsid w:val="00112F5B"/>
    <w:rsid w:val="001141B7"/>
    <w:rsid w:val="00120BC3"/>
    <w:rsid w:val="001222FA"/>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3032"/>
    <w:rsid w:val="00164180"/>
    <w:rsid w:val="00164A29"/>
    <w:rsid w:val="00165B86"/>
    <w:rsid w:val="00167918"/>
    <w:rsid w:val="001716D7"/>
    <w:rsid w:val="00171709"/>
    <w:rsid w:val="00171A4D"/>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0523"/>
    <w:rsid w:val="0022144C"/>
    <w:rsid w:val="00222A4F"/>
    <w:rsid w:val="00223208"/>
    <w:rsid w:val="002235B3"/>
    <w:rsid w:val="00223846"/>
    <w:rsid w:val="0022453C"/>
    <w:rsid w:val="002252D3"/>
    <w:rsid w:val="00225D0D"/>
    <w:rsid w:val="00231F98"/>
    <w:rsid w:val="00233BEA"/>
    <w:rsid w:val="00234585"/>
    <w:rsid w:val="00235EF1"/>
    <w:rsid w:val="00240DD5"/>
    <w:rsid w:val="00242BFB"/>
    <w:rsid w:val="002436CE"/>
    <w:rsid w:val="00244BDF"/>
    <w:rsid w:val="00245B5C"/>
    <w:rsid w:val="00246C58"/>
    <w:rsid w:val="002507C8"/>
    <w:rsid w:val="0025349B"/>
    <w:rsid w:val="00254A5B"/>
    <w:rsid w:val="00255310"/>
    <w:rsid w:val="002559DC"/>
    <w:rsid w:val="00256053"/>
    <w:rsid w:val="0026162F"/>
    <w:rsid w:val="00261AAD"/>
    <w:rsid w:val="00262FC7"/>
    <w:rsid w:val="0026328E"/>
    <w:rsid w:val="00263C0C"/>
    <w:rsid w:val="0026422B"/>
    <w:rsid w:val="00265F9B"/>
    <w:rsid w:val="002753ED"/>
    <w:rsid w:val="00275B34"/>
    <w:rsid w:val="0027658A"/>
    <w:rsid w:val="00280893"/>
    <w:rsid w:val="00281D99"/>
    <w:rsid w:val="002821D4"/>
    <w:rsid w:val="00285F5F"/>
    <w:rsid w:val="00286843"/>
    <w:rsid w:val="00287C99"/>
    <w:rsid w:val="00287D15"/>
    <w:rsid w:val="00287E07"/>
    <w:rsid w:val="00291708"/>
    <w:rsid w:val="00292CC3"/>
    <w:rsid w:val="002942F9"/>
    <w:rsid w:val="00294477"/>
    <w:rsid w:val="00294C07"/>
    <w:rsid w:val="00294CC4"/>
    <w:rsid w:val="00295D7B"/>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0D1"/>
    <w:rsid w:val="002C7123"/>
    <w:rsid w:val="002C7529"/>
    <w:rsid w:val="002D04CA"/>
    <w:rsid w:val="002D1C44"/>
    <w:rsid w:val="002D2920"/>
    <w:rsid w:val="002D3306"/>
    <w:rsid w:val="002D6202"/>
    <w:rsid w:val="002E2756"/>
    <w:rsid w:val="002E41F1"/>
    <w:rsid w:val="002E61A5"/>
    <w:rsid w:val="002E61D0"/>
    <w:rsid w:val="002E6F59"/>
    <w:rsid w:val="002E793B"/>
    <w:rsid w:val="002F3ECE"/>
    <w:rsid w:val="002F48A7"/>
    <w:rsid w:val="002F5D96"/>
    <w:rsid w:val="002F6684"/>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31DF3"/>
    <w:rsid w:val="00340800"/>
    <w:rsid w:val="00341069"/>
    <w:rsid w:val="00341A80"/>
    <w:rsid w:val="00341EBE"/>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DC1"/>
    <w:rsid w:val="00374178"/>
    <w:rsid w:val="0038058D"/>
    <w:rsid w:val="00382D56"/>
    <w:rsid w:val="00383FCA"/>
    <w:rsid w:val="00386623"/>
    <w:rsid w:val="0038729D"/>
    <w:rsid w:val="003878D9"/>
    <w:rsid w:val="00387943"/>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37BA"/>
    <w:rsid w:val="003B3E7C"/>
    <w:rsid w:val="003B51AC"/>
    <w:rsid w:val="003B6CE8"/>
    <w:rsid w:val="003C0916"/>
    <w:rsid w:val="003C102F"/>
    <w:rsid w:val="003C1DDA"/>
    <w:rsid w:val="003C1E7D"/>
    <w:rsid w:val="003C2B8A"/>
    <w:rsid w:val="003C2EB4"/>
    <w:rsid w:val="003C4A2A"/>
    <w:rsid w:val="003C6629"/>
    <w:rsid w:val="003C7E93"/>
    <w:rsid w:val="003D0484"/>
    <w:rsid w:val="003D0A5C"/>
    <w:rsid w:val="003D3FBA"/>
    <w:rsid w:val="003D617C"/>
    <w:rsid w:val="003D7129"/>
    <w:rsid w:val="003E1CB2"/>
    <w:rsid w:val="003E31C0"/>
    <w:rsid w:val="003E68ED"/>
    <w:rsid w:val="003E7015"/>
    <w:rsid w:val="003E7FBF"/>
    <w:rsid w:val="003F0E03"/>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286A"/>
    <w:rsid w:val="0043306A"/>
    <w:rsid w:val="004337D9"/>
    <w:rsid w:val="00435CF7"/>
    <w:rsid w:val="0043609B"/>
    <w:rsid w:val="00437A8F"/>
    <w:rsid w:val="00441B7D"/>
    <w:rsid w:val="0044404F"/>
    <w:rsid w:val="004442D3"/>
    <w:rsid w:val="0044728A"/>
    <w:rsid w:val="00450286"/>
    <w:rsid w:val="00454463"/>
    <w:rsid w:val="004578B3"/>
    <w:rsid w:val="00461F06"/>
    <w:rsid w:val="004625E6"/>
    <w:rsid w:val="004668FF"/>
    <w:rsid w:val="00471A1F"/>
    <w:rsid w:val="00474BF8"/>
    <w:rsid w:val="00474F44"/>
    <w:rsid w:val="00480150"/>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3C6"/>
    <w:rsid w:val="004A54CC"/>
    <w:rsid w:val="004A6360"/>
    <w:rsid w:val="004A741B"/>
    <w:rsid w:val="004A74DD"/>
    <w:rsid w:val="004B0616"/>
    <w:rsid w:val="004B15AE"/>
    <w:rsid w:val="004B21E6"/>
    <w:rsid w:val="004B2A89"/>
    <w:rsid w:val="004B316D"/>
    <w:rsid w:val="004B378E"/>
    <w:rsid w:val="004B4DC2"/>
    <w:rsid w:val="004B68B6"/>
    <w:rsid w:val="004C09CA"/>
    <w:rsid w:val="004C0F9F"/>
    <w:rsid w:val="004C12E5"/>
    <w:rsid w:val="004C18A1"/>
    <w:rsid w:val="004C19E9"/>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2A8"/>
    <w:rsid w:val="00557E33"/>
    <w:rsid w:val="005641C1"/>
    <w:rsid w:val="005655CC"/>
    <w:rsid w:val="005655EC"/>
    <w:rsid w:val="0056628B"/>
    <w:rsid w:val="0056789C"/>
    <w:rsid w:val="00571C3D"/>
    <w:rsid w:val="00572738"/>
    <w:rsid w:val="0058284F"/>
    <w:rsid w:val="00583F66"/>
    <w:rsid w:val="00587442"/>
    <w:rsid w:val="0058771D"/>
    <w:rsid w:val="00590F0C"/>
    <w:rsid w:val="00592145"/>
    <w:rsid w:val="00593221"/>
    <w:rsid w:val="005938BB"/>
    <w:rsid w:val="0059490C"/>
    <w:rsid w:val="00594E4C"/>
    <w:rsid w:val="005960D1"/>
    <w:rsid w:val="0059736A"/>
    <w:rsid w:val="00597423"/>
    <w:rsid w:val="00597D82"/>
    <w:rsid w:val="005A01B2"/>
    <w:rsid w:val="005A03D6"/>
    <w:rsid w:val="005A55B5"/>
    <w:rsid w:val="005B2DBC"/>
    <w:rsid w:val="005B61A5"/>
    <w:rsid w:val="005C6A7F"/>
    <w:rsid w:val="005D03F2"/>
    <w:rsid w:val="005D26BF"/>
    <w:rsid w:val="005D3D0D"/>
    <w:rsid w:val="005D49EE"/>
    <w:rsid w:val="005E160F"/>
    <w:rsid w:val="005E42C1"/>
    <w:rsid w:val="005E4D94"/>
    <w:rsid w:val="005E4E96"/>
    <w:rsid w:val="005E5E87"/>
    <w:rsid w:val="005E6304"/>
    <w:rsid w:val="005F19CC"/>
    <w:rsid w:val="005F2BF6"/>
    <w:rsid w:val="005F541E"/>
    <w:rsid w:val="005F5CBE"/>
    <w:rsid w:val="005F69D2"/>
    <w:rsid w:val="005F777B"/>
    <w:rsid w:val="005F7F05"/>
    <w:rsid w:val="005F7F83"/>
    <w:rsid w:val="00602722"/>
    <w:rsid w:val="006031B6"/>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3A0A"/>
    <w:rsid w:val="0063480E"/>
    <w:rsid w:val="006404DD"/>
    <w:rsid w:val="00642EF8"/>
    <w:rsid w:val="00643C34"/>
    <w:rsid w:val="006442D9"/>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65C9"/>
    <w:rsid w:val="006C78FA"/>
    <w:rsid w:val="006D6FCB"/>
    <w:rsid w:val="006D701D"/>
    <w:rsid w:val="006E0EBB"/>
    <w:rsid w:val="006E171C"/>
    <w:rsid w:val="006E26BE"/>
    <w:rsid w:val="006E6612"/>
    <w:rsid w:val="006F275B"/>
    <w:rsid w:val="006F38E3"/>
    <w:rsid w:val="006F4D1D"/>
    <w:rsid w:val="006F6F14"/>
    <w:rsid w:val="0070354D"/>
    <w:rsid w:val="00706E74"/>
    <w:rsid w:val="0071309E"/>
    <w:rsid w:val="00714498"/>
    <w:rsid w:val="00716EF4"/>
    <w:rsid w:val="007170BE"/>
    <w:rsid w:val="00720A37"/>
    <w:rsid w:val="00720BEB"/>
    <w:rsid w:val="00721045"/>
    <w:rsid w:val="007214E2"/>
    <w:rsid w:val="007236B4"/>
    <w:rsid w:val="00723A98"/>
    <w:rsid w:val="00723AB3"/>
    <w:rsid w:val="007245C6"/>
    <w:rsid w:val="007247A5"/>
    <w:rsid w:val="0072560B"/>
    <w:rsid w:val="00727405"/>
    <w:rsid w:val="00731634"/>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2D50"/>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3EC1"/>
    <w:rsid w:val="007F4EB6"/>
    <w:rsid w:val="007F740C"/>
    <w:rsid w:val="008008EB"/>
    <w:rsid w:val="00801325"/>
    <w:rsid w:val="00801B89"/>
    <w:rsid w:val="00803E17"/>
    <w:rsid w:val="008045D2"/>
    <w:rsid w:val="00804785"/>
    <w:rsid w:val="00804A30"/>
    <w:rsid w:val="00804B60"/>
    <w:rsid w:val="008067FE"/>
    <w:rsid w:val="00810B8D"/>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70732"/>
    <w:rsid w:val="008775DC"/>
    <w:rsid w:val="00877E0E"/>
    <w:rsid w:val="00882D97"/>
    <w:rsid w:val="00886E84"/>
    <w:rsid w:val="0088705E"/>
    <w:rsid w:val="008944BA"/>
    <w:rsid w:val="008951E1"/>
    <w:rsid w:val="008A2386"/>
    <w:rsid w:val="008A65E1"/>
    <w:rsid w:val="008A6CA2"/>
    <w:rsid w:val="008B03DF"/>
    <w:rsid w:val="008B2A65"/>
    <w:rsid w:val="008B33DA"/>
    <w:rsid w:val="008B36D4"/>
    <w:rsid w:val="008B5701"/>
    <w:rsid w:val="008C1BA2"/>
    <w:rsid w:val="008C3FE2"/>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7999"/>
    <w:rsid w:val="00902066"/>
    <w:rsid w:val="00903D24"/>
    <w:rsid w:val="00904D6B"/>
    <w:rsid w:val="00907B19"/>
    <w:rsid w:val="009102EE"/>
    <w:rsid w:val="009110C3"/>
    <w:rsid w:val="0091125F"/>
    <w:rsid w:val="009121C5"/>
    <w:rsid w:val="0091253F"/>
    <w:rsid w:val="009161F0"/>
    <w:rsid w:val="00917AFF"/>
    <w:rsid w:val="00920B78"/>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34B1"/>
    <w:rsid w:val="00963664"/>
    <w:rsid w:val="0096433E"/>
    <w:rsid w:val="00966644"/>
    <w:rsid w:val="00970B94"/>
    <w:rsid w:val="009741DD"/>
    <w:rsid w:val="00976361"/>
    <w:rsid w:val="009768A8"/>
    <w:rsid w:val="00976A5C"/>
    <w:rsid w:val="00976FB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2A9A"/>
    <w:rsid w:val="009B4EE1"/>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1D21"/>
    <w:rsid w:val="009F5917"/>
    <w:rsid w:val="00A01B7E"/>
    <w:rsid w:val="00A02582"/>
    <w:rsid w:val="00A03CA2"/>
    <w:rsid w:val="00A058B9"/>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1D5"/>
    <w:rsid w:val="00A31EB6"/>
    <w:rsid w:val="00A32013"/>
    <w:rsid w:val="00A32CAF"/>
    <w:rsid w:val="00A346B3"/>
    <w:rsid w:val="00A34856"/>
    <w:rsid w:val="00A34887"/>
    <w:rsid w:val="00A350F5"/>
    <w:rsid w:val="00A371E2"/>
    <w:rsid w:val="00A42B30"/>
    <w:rsid w:val="00A44966"/>
    <w:rsid w:val="00A450FE"/>
    <w:rsid w:val="00A5001E"/>
    <w:rsid w:val="00A53964"/>
    <w:rsid w:val="00A56113"/>
    <w:rsid w:val="00A5689E"/>
    <w:rsid w:val="00A569E1"/>
    <w:rsid w:val="00A60880"/>
    <w:rsid w:val="00A6160A"/>
    <w:rsid w:val="00A63D49"/>
    <w:rsid w:val="00A64030"/>
    <w:rsid w:val="00A65FAA"/>
    <w:rsid w:val="00A67792"/>
    <w:rsid w:val="00A678F4"/>
    <w:rsid w:val="00A70CA6"/>
    <w:rsid w:val="00A71F99"/>
    <w:rsid w:val="00A75EFD"/>
    <w:rsid w:val="00A777B7"/>
    <w:rsid w:val="00A83243"/>
    <w:rsid w:val="00A832B3"/>
    <w:rsid w:val="00A8349A"/>
    <w:rsid w:val="00A84002"/>
    <w:rsid w:val="00A850C6"/>
    <w:rsid w:val="00A86E97"/>
    <w:rsid w:val="00A87A56"/>
    <w:rsid w:val="00A92A0D"/>
    <w:rsid w:val="00A96FDA"/>
    <w:rsid w:val="00A97AE0"/>
    <w:rsid w:val="00AA2E6E"/>
    <w:rsid w:val="00AA392F"/>
    <w:rsid w:val="00AA793A"/>
    <w:rsid w:val="00AA7D34"/>
    <w:rsid w:val="00AB18EA"/>
    <w:rsid w:val="00AB46AD"/>
    <w:rsid w:val="00AB5A91"/>
    <w:rsid w:val="00AB5CAC"/>
    <w:rsid w:val="00AB6F24"/>
    <w:rsid w:val="00AC04C2"/>
    <w:rsid w:val="00AC16D5"/>
    <w:rsid w:val="00AC287D"/>
    <w:rsid w:val="00AC2D07"/>
    <w:rsid w:val="00AC302E"/>
    <w:rsid w:val="00AC37CC"/>
    <w:rsid w:val="00AC5D6A"/>
    <w:rsid w:val="00AD0926"/>
    <w:rsid w:val="00AD1308"/>
    <w:rsid w:val="00AD131E"/>
    <w:rsid w:val="00AD24CA"/>
    <w:rsid w:val="00AD5431"/>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71D9"/>
    <w:rsid w:val="00B20864"/>
    <w:rsid w:val="00B21738"/>
    <w:rsid w:val="00B23050"/>
    <w:rsid w:val="00B27367"/>
    <w:rsid w:val="00B30C5B"/>
    <w:rsid w:val="00B32941"/>
    <w:rsid w:val="00B34441"/>
    <w:rsid w:val="00B352BA"/>
    <w:rsid w:val="00B37ACF"/>
    <w:rsid w:val="00B41A2D"/>
    <w:rsid w:val="00B41C25"/>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35C8"/>
    <w:rsid w:val="00B747DC"/>
    <w:rsid w:val="00B75AA6"/>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6806"/>
    <w:rsid w:val="00BC7428"/>
    <w:rsid w:val="00BD022B"/>
    <w:rsid w:val="00BD7311"/>
    <w:rsid w:val="00BE095D"/>
    <w:rsid w:val="00BE0CA2"/>
    <w:rsid w:val="00BE1D02"/>
    <w:rsid w:val="00BE2C4C"/>
    <w:rsid w:val="00BE441C"/>
    <w:rsid w:val="00BE4994"/>
    <w:rsid w:val="00BE5624"/>
    <w:rsid w:val="00BE5DAB"/>
    <w:rsid w:val="00BE621F"/>
    <w:rsid w:val="00BE6A27"/>
    <w:rsid w:val="00BE7CD6"/>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41E90"/>
    <w:rsid w:val="00C4213E"/>
    <w:rsid w:val="00C44AAB"/>
    <w:rsid w:val="00C45983"/>
    <w:rsid w:val="00C45BFA"/>
    <w:rsid w:val="00C46DC2"/>
    <w:rsid w:val="00C47BBD"/>
    <w:rsid w:val="00C507E5"/>
    <w:rsid w:val="00C533D6"/>
    <w:rsid w:val="00C533EE"/>
    <w:rsid w:val="00C54DEA"/>
    <w:rsid w:val="00C562A0"/>
    <w:rsid w:val="00C60E24"/>
    <w:rsid w:val="00C61C67"/>
    <w:rsid w:val="00C6321C"/>
    <w:rsid w:val="00C66FE4"/>
    <w:rsid w:val="00C66FEC"/>
    <w:rsid w:val="00C67904"/>
    <w:rsid w:val="00C67DEA"/>
    <w:rsid w:val="00C726F5"/>
    <w:rsid w:val="00C75240"/>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B3CDE"/>
    <w:rsid w:val="00CB7F97"/>
    <w:rsid w:val="00CC06CB"/>
    <w:rsid w:val="00CC1C20"/>
    <w:rsid w:val="00CC2CBB"/>
    <w:rsid w:val="00CC2FF5"/>
    <w:rsid w:val="00CC3FEF"/>
    <w:rsid w:val="00CC789C"/>
    <w:rsid w:val="00CC7D21"/>
    <w:rsid w:val="00CD1858"/>
    <w:rsid w:val="00CD1DF9"/>
    <w:rsid w:val="00CD42E1"/>
    <w:rsid w:val="00CD5734"/>
    <w:rsid w:val="00CE01A8"/>
    <w:rsid w:val="00CE1D87"/>
    <w:rsid w:val="00CE3868"/>
    <w:rsid w:val="00CE3CE3"/>
    <w:rsid w:val="00CF0124"/>
    <w:rsid w:val="00CF0D73"/>
    <w:rsid w:val="00CF2CA8"/>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087"/>
    <w:rsid w:val="00D27981"/>
    <w:rsid w:val="00D32FF9"/>
    <w:rsid w:val="00D342AB"/>
    <w:rsid w:val="00D3484E"/>
    <w:rsid w:val="00D34B1D"/>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5B22"/>
    <w:rsid w:val="00D9635A"/>
    <w:rsid w:val="00D97FDE"/>
    <w:rsid w:val="00DA4229"/>
    <w:rsid w:val="00DA4E87"/>
    <w:rsid w:val="00DA7126"/>
    <w:rsid w:val="00DA7C2A"/>
    <w:rsid w:val="00DB06DC"/>
    <w:rsid w:val="00DB0C19"/>
    <w:rsid w:val="00DB3B04"/>
    <w:rsid w:val="00DB3E0E"/>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736"/>
    <w:rsid w:val="00E135D9"/>
    <w:rsid w:val="00E144EC"/>
    <w:rsid w:val="00E20830"/>
    <w:rsid w:val="00E21933"/>
    <w:rsid w:val="00E23205"/>
    <w:rsid w:val="00E23F2F"/>
    <w:rsid w:val="00E267FA"/>
    <w:rsid w:val="00E274B0"/>
    <w:rsid w:val="00E310EE"/>
    <w:rsid w:val="00E33861"/>
    <w:rsid w:val="00E33937"/>
    <w:rsid w:val="00E36778"/>
    <w:rsid w:val="00E41A62"/>
    <w:rsid w:val="00E42F3F"/>
    <w:rsid w:val="00E4361E"/>
    <w:rsid w:val="00E462DF"/>
    <w:rsid w:val="00E4679D"/>
    <w:rsid w:val="00E52648"/>
    <w:rsid w:val="00E539AB"/>
    <w:rsid w:val="00E54762"/>
    <w:rsid w:val="00E55DD7"/>
    <w:rsid w:val="00E56AAD"/>
    <w:rsid w:val="00E6225E"/>
    <w:rsid w:val="00E67858"/>
    <w:rsid w:val="00E715B2"/>
    <w:rsid w:val="00E75F13"/>
    <w:rsid w:val="00E77A49"/>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162"/>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400"/>
    <w:rsid w:val="00F30D0A"/>
    <w:rsid w:val="00F36575"/>
    <w:rsid w:val="00F3708C"/>
    <w:rsid w:val="00F40D0F"/>
    <w:rsid w:val="00F41C55"/>
    <w:rsid w:val="00F45E45"/>
    <w:rsid w:val="00F4696A"/>
    <w:rsid w:val="00F47180"/>
    <w:rsid w:val="00F500E6"/>
    <w:rsid w:val="00F527A5"/>
    <w:rsid w:val="00F54BAA"/>
    <w:rsid w:val="00F56577"/>
    <w:rsid w:val="00F56C2B"/>
    <w:rsid w:val="00F63FE1"/>
    <w:rsid w:val="00F6482E"/>
    <w:rsid w:val="00F653E0"/>
    <w:rsid w:val="00F679CD"/>
    <w:rsid w:val="00F7238C"/>
    <w:rsid w:val="00F7382B"/>
    <w:rsid w:val="00F74D7C"/>
    <w:rsid w:val="00F750FD"/>
    <w:rsid w:val="00F769D5"/>
    <w:rsid w:val="00F81AD3"/>
    <w:rsid w:val="00F82331"/>
    <w:rsid w:val="00F824E1"/>
    <w:rsid w:val="00F82E1C"/>
    <w:rsid w:val="00F85516"/>
    <w:rsid w:val="00F86215"/>
    <w:rsid w:val="00F906A7"/>
    <w:rsid w:val="00F92355"/>
    <w:rsid w:val="00F96ECD"/>
    <w:rsid w:val="00FA2FB8"/>
    <w:rsid w:val="00FA47C2"/>
    <w:rsid w:val="00FA4C7F"/>
    <w:rsid w:val="00FA510B"/>
    <w:rsid w:val="00FA527D"/>
    <w:rsid w:val="00FA5AE0"/>
    <w:rsid w:val="00FA681C"/>
    <w:rsid w:val="00FB1B17"/>
    <w:rsid w:val="00FB2206"/>
    <w:rsid w:val="00FB3B55"/>
    <w:rsid w:val="00FB6302"/>
    <w:rsid w:val="00FB7791"/>
    <w:rsid w:val="00FB7D87"/>
    <w:rsid w:val="00FC19BC"/>
    <w:rsid w:val="00FC236B"/>
    <w:rsid w:val="00FC30C3"/>
    <w:rsid w:val="00FC31B1"/>
    <w:rsid w:val="00FC64B5"/>
    <w:rsid w:val="00FC6B68"/>
    <w:rsid w:val="00FC7FF0"/>
    <w:rsid w:val="00FD1393"/>
    <w:rsid w:val="00FD1A2F"/>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CF895A"/>
  <w15:docId w15:val="{62BB383C-B1DC-6C45-BC18-E5C3959B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CC55-AADF-6345-A214-C8F3BC22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3757</Characters>
  <Application>Microsoft Office Word</Application>
  <DocSecurity>0</DocSecurity>
  <Lines>31</Lines>
  <Paragraphs>8</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2018-10-08T21:05:00Z</dcterms:created>
  <dcterms:modified xsi:type="dcterms:W3CDTF">2018-10-12T19:53:00Z</dcterms:modified>
</cp:coreProperties>
</file>