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E9303" w14:textId="77777777" w:rsidR="0092578F" w:rsidRDefault="00450286" w:rsidP="00203C59">
      <w:pPr>
        <w:tabs>
          <w:tab w:val="left" w:pos="6096"/>
        </w:tabs>
        <w:spacing w:line="276" w:lineRule="auto"/>
        <w:jc w:val="right"/>
        <w:outlineLvl w:val="0"/>
        <w:rPr>
          <w:rFonts w:ascii="Verdana" w:hAnsi="Verdana"/>
          <w:color w:val="ED1C2A"/>
          <w:sz w:val="30"/>
          <w:szCs w:val="30"/>
        </w:rPr>
      </w:pPr>
      <w:r>
        <w:rPr>
          <w:rFonts w:ascii="Georgia" w:hAnsi="Georgia"/>
          <w:noProof/>
          <w:sz w:val="21"/>
          <w:szCs w:val="21"/>
          <w:lang w:eastAsia="de-DE"/>
        </w:rPr>
        <w:drawing>
          <wp:anchor distT="0" distB="0" distL="114300" distR="114300" simplePos="0" relativeHeight="251659264" behindDoc="0" locked="0" layoutInCell="1" allowOverlap="1" wp14:anchorId="19D44474" wp14:editId="7F52C917">
            <wp:simplePos x="0" y="0"/>
            <wp:positionH relativeFrom="column">
              <wp:posOffset>0</wp:posOffset>
            </wp:positionH>
            <wp:positionV relativeFrom="paragraph">
              <wp:posOffset>-635</wp:posOffset>
            </wp:positionV>
            <wp:extent cx="1485900" cy="346710"/>
            <wp:effectExtent l="0" t="0" r="1270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8">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color w:val="ED1C2A"/>
          <w:sz w:val="30"/>
          <w:szCs w:val="30"/>
        </w:rPr>
        <w:t>PRESSEMITTEILUNG</w:t>
      </w:r>
    </w:p>
    <w:p w14:paraId="489AB7FA" w14:textId="0739EC59" w:rsidR="0092578F" w:rsidRPr="00164A29" w:rsidRDefault="00BD08AC" w:rsidP="00203C59">
      <w:pPr>
        <w:spacing w:line="276" w:lineRule="auto"/>
        <w:jc w:val="right"/>
        <w:outlineLvl w:val="0"/>
        <w:rPr>
          <w:rFonts w:ascii="Verdana" w:hAnsi="Verdana"/>
          <w:color w:val="ED1C2A"/>
          <w:sz w:val="18"/>
          <w:szCs w:val="18"/>
        </w:rPr>
      </w:pPr>
      <w:r>
        <w:rPr>
          <w:rFonts w:ascii="Verdana" w:hAnsi="Verdana"/>
          <w:color w:val="41525C"/>
          <w:sz w:val="18"/>
          <w:szCs w:val="18"/>
        </w:rPr>
        <w:t>21</w:t>
      </w:r>
      <w:r w:rsidR="00EC3AD5">
        <w:rPr>
          <w:rFonts w:ascii="Verdana" w:hAnsi="Verdana"/>
          <w:color w:val="41525C"/>
          <w:sz w:val="18"/>
          <w:szCs w:val="18"/>
        </w:rPr>
        <w:t>. März 2018</w:t>
      </w:r>
    </w:p>
    <w:p w14:paraId="7290BC25" w14:textId="77777777" w:rsidR="009741DD" w:rsidRDefault="009741DD" w:rsidP="009741DD">
      <w:pPr>
        <w:spacing w:line="276" w:lineRule="auto"/>
        <w:rPr>
          <w:rFonts w:ascii="Verdana" w:hAnsi="Verdana"/>
          <w:color w:val="ED1C2A"/>
          <w:sz w:val="30"/>
          <w:szCs w:val="30"/>
        </w:rPr>
      </w:pPr>
    </w:p>
    <w:p w14:paraId="358EDED6" w14:textId="77777777" w:rsidR="009741DD" w:rsidRDefault="009741DD" w:rsidP="009741DD">
      <w:pPr>
        <w:tabs>
          <w:tab w:val="left" w:pos="6096"/>
        </w:tabs>
        <w:spacing w:line="276" w:lineRule="auto"/>
        <w:rPr>
          <w:rFonts w:ascii="Verdana" w:hAnsi="Verdana"/>
          <w:color w:val="ED1C2A"/>
          <w:sz w:val="30"/>
          <w:szCs w:val="30"/>
        </w:rPr>
      </w:pPr>
    </w:p>
    <w:p w14:paraId="45079A46" w14:textId="34C27505" w:rsidR="00567005" w:rsidRPr="00FD3526" w:rsidRDefault="00567005" w:rsidP="00567005">
      <w:pPr>
        <w:rPr>
          <w:rFonts w:ascii="Georgia" w:hAnsi="Georgia"/>
          <w:b/>
          <w:bCs/>
          <w:sz w:val="28"/>
          <w:szCs w:val="20"/>
        </w:rPr>
      </w:pPr>
      <w:r>
        <w:rPr>
          <w:rFonts w:ascii="Georgia" w:hAnsi="Georgia"/>
          <w:b/>
          <w:bCs/>
          <w:sz w:val="28"/>
          <w:szCs w:val="20"/>
        </w:rPr>
        <w:t xml:space="preserve">Manitowoc </w:t>
      </w:r>
      <w:r w:rsidR="00981C7D">
        <w:rPr>
          <w:rFonts w:ascii="Georgia" w:hAnsi="Georgia"/>
          <w:b/>
          <w:bCs/>
          <w:sz w:val="28"/>
          <w:szCs w:val="20"/>
        </w:rPr>
        <w:t xml:space="preserve">stellt </w:t>
      </w:r>
      <w:r>
        <w:rPr>
          <w:rFonts w:ascii="Georgia" w:hAnsi="Georgia"/>
          <w:b/>
          <w:bCs/>
          <w:sz w:val="28"/>
          <w:szCs w:val="20"/>
        </w:rPr>
        <w:t xml:space="preserve">den GMK6300L-1 als Nachfolger des richtungsweisenden Grove GMK6300L </w:t>
      </w:r>
      <w:r w:rsidR="00981C7D">
        <w:rPr>
          <w:rFonts w:ascii="Georgia" w:hAnsi="Georgia"/>
          <w:b/>
          <w:bCs/>
          <w:sz w:val="28"/>
          <w:szCs w:val="20"/>
        </w:rPr>
        <w:t>vor</w:t>
      </w:r>
    </w:p>
    <w:p w14:paraId="4FB643CC" w14:textId="77777777" w:rsidR="00567005" w:rsidRPr="00FD3526" w:rsidRDefault="00567005" w:rsidP="00567005">
      <w:pPr>
        <w:rPr>
          <w:rFonts w:ascii="Georgia" w:hAnsi="Georgia" w:cs="Georgia"/>
          <w:sz w:val="20"/>
          <w:szCs w:val="20"/>
        </w:rPr>
      </w:pPr>
    </w:p>
    <w:p w14:paraId="1172D309" w14:textId="0DF4B7E9" w:rsidR="004A441C" w:rsidRPr="000E7923" w:rsidRDefault="004A441C" w:rsidP="00E83025">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i/>
          <w:sz w:val="21"/>
          <w:szCs w:val="21"/>
        </w:rPr>
        <w:t>Der Grove GMK6300L-1 tritt in die Fußstapfen seines Vorgängers, von dem bis heute mehr als 400 Stück verkauft wurden.</w:t>
      </w:r>
    </w:p>
    <w:p w14:paraId="7D16B324" w14:textId="77777777" w:rsidR="00985267" w:rsidRPr="000E7923" w:rsidRDefault="00F4787C" w:rsidP="00E83025">
      <w:pPr>
        <w:pStyle w:val="NormalWeb"/>
        <w:numPr>
          <w:ilvl w:val="0"/>
          <w:numId w:val="4"/>
        </w:numPr>
        <w:spacing w:before="0" w:beforeAutospacing="0" w:after="0" w:afterAutospacing="0" w:line="276" w:lineRule="auto"/>
        <w:rPr>
          <w:rFonts w:ascii="Georgia" w:hAnsi="Georgia" w:cs="Georgia"/>
          <w:i/>
          <w:sz w:val="21"/>
          <w:szCs w:val="21"/>
        </w:rPr>
      </w:pPr>
      <w:r>
        <w:rPr>
          <w:rFonts w:ascii="Georgia" w:hAnsi="Georgia"/>
          <w:i/>
          <w:sz w:val="21"/>
          <w:szCs w:val="21"/>
        </w:rPr>
        <w:t xml:space="preserve">Zu den Verbesserungen zählen deutlich erhöhte Traglasten und </w:t>
      </w:r>
      <w:r>
        <w:rPr>
          <w:rFonts w:ascii="Georgia" w:hAnsi="Georgia"/>
          <w:sz w:val="21"/>
          <w:szCs w:val="21"/>
        </w:rPr>
        <w:t>Euromot 4-/EPA Tier 4 final-Motoren im Unter- und Oberwagen</w:t>
      </w:r>
      <w:r>
        <w:rPr>
          <w:rFonts w:ascii="Georgia" w:hAnsi="Georgia"/>
          <w:i/>
          <w:sz w:val="21"/>
          <w:szCs w:val="21"/>
        </w:rPr>
        <w:t>.</w:t>
      </w:r>
    </w:p>
    <w:p w14:paraId="6AE37917" w14:textId="77777777" w:rsidR="00985267" w:rsidRDefault="00985267" w:rsidP="00567005">
      <w:pPr>
        <w:pStyle w:val="NormalWeb"/>
        <w:spacing w:before="0" w:beforeAutospacing="0" w:after="0" w:afterAutospacing="0"/>
        <w:rPr>
          <w:rFonts w:ascii="Georgia" w:hAnsi="Georgia" w:cs="Georgia"/>
          <w:sz w:val="21"/>
          <w:szCs w:val="21"/>
        </w:rPr>
      </w:pPr>
    </w:p>
    <w:p w14:paraId="52A5A652" w14:textId="3BD890D5" w:rsidR="00EE1641"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Manitowoc hat bekanntgegeben, dass ein Folgemodell für den äußerst beliebten, 2010 eingeführten AT-Kran Grove GMK6300L eingeführt wird, der in kurzer Zeit zu einem weltweiten Verkaufsschlager wurde. Das neue Modell GMK6300L-1 verfügt über eine Kapazität von 300 t. Es tritt in die Fußstapfen seines Vorgängers und wird zugleich in Sachen Leistung neue Maßstäbe in der Sechs-Achs-Kategorie setzen.</w:t>
      </w:r>
    </w:p>
    <w:p w14:paraId="37EA7CA5" w14:textId="77777777" w:rsidR="00EE1641" w:rsidRDefault="00EE1641" w:rsidP="00EE1641">
      <w:pPr>
        <w:pStyle w:val="NormalWeb"/>
        <w:spacing w:before="0" w:beforeAutospacing="0" w:after="0" w:afterAutospacing="0" w:line="276" w:lineRule="auto"/>
        <w:rPr>
          <w:rFonts w:ascii="Georgia" w:hAnsi="Georgia" w:cs="Georgia"/>
          <w:sz w:val="21"/>
          <w:szCs w:val="21"/>
        </w:rPr>
      </w:pPr>
    </w:p>
    <w:p w14:paraId="55C7BFF0" w14:textId="6F7CB0AD" w:rsidR="00E63BBE" w:rsidRPr="00981C7D" w:rsidRDefault="00EE1641" w:rsidP="00EE1641">
      <w:pPr>
        <w:pStyle w:val="NormalWeb"/>
        <w:spacing w:before="0" w:beforeAutospacing="0" w:after="0" w:afterAutospacing="0" w:line="276" w:lineRule="auto"/>
        <w:rPr>
          <w:rFonts w:ascii="Georgia" w:hAnsi="Georgia"/>
          <w:sz w:val="21"/>
          <w:szCs w:val="21"/>
        </w:rPr>
      </w:pPr>
      <w:r>
        <w:rPr>
          <w:rFonts w:ascii="Georgia" w:hAnsi="Georgia"/>
          <w:sz w:val="21"/>
          <w:szCs w:val="21"/>
        </w:rPr>
        <w:t xml:space="preserve">Ähnlich wie andere in den letzten Jahren eingeführte Grove-Maschinen bietet der GMK6300L-1 einzigartige Innovationen und ein branchenführendes Leistungsvermögen. Hinsichtlich der strukturellen Stärke des Krans wurden einige Verbesserungen vorgenommen. So wurden die Traglasten im Vergleich zum GMK6300L um durchschnittlich gut 7 % erhöht. Im Hinblick auf die Höhe fallen die Verbesserungen sogar noch deutlicher aus: </w:t>
      </w:r>
      <w:r w:rsidR="00981C7D">
        <w:rPr>
          <w:rFonts w:ascii="Georgia" w:hAnsi="Georgia"/>
          <w:sz w:val="21"/>
          <w:szCs w:val="21"/>
        </w:rPr>
        <w:t xml:space="preserve">Bei einer </w:t>
      </w:r>
      <w:r>
        <w:rPr>
          <w:rFonts w:ascii="Georgia" w:hAnsi="Georgia"/>
          <w:sz w:val="21"/>
          <w:szCs w:val="21"/>
        </w:rPr>
        <w:t xml:space="preserve">Hauptauslegerlänge von 70–80 m bedeutet </w:t>
      </w:r>
      <w:r w:rsidR="00981C7D">
        <w:rPr>
          <w:rFonts w:ascii="Georgia" w:hAnsi="Georgia"/>
          <w:sz w:val="21"/>
          <w:szCs w:val="21"/>
        </w:rPr>
        <w:t xml:space="preserve">dies </w:t>
      </w:r>
      <w:r>
        <w:rPr>
          <w:rFonts w:ascii="Georgia" w:hAnsi="Georgia"/>
          <w:sz w:val="21"/>
          <w:szCs w:val="21"/>
        </w:rPr>
        <w:t>eine Steigerung um mehr als 16 %.</w:t>
      </w:r>
    </w:p>
    <w:p w14:paraId="0E6E194B" w14:textId="77777777" w:rsidR="00E63BBE" w:rsidRDefault="00E63BBE" w:rsidP="00EE1641">
      <w:pPr>
        <w:pStyle w:val="NormalWeb"/>
        <w:spacing w:before="0" w:beforeAutospacing="0" w:after="0" w:afterAutospacing="0" w:line="276" w:lineRule="auto"/>
        <w:rPr>
          <w:rFonts w:ascii="Georgia" w:hAnsi="Georgia" w:cs="Georgia"/>
          <w:sz w:val="21"/>
          <w:szCs w:val="21"/>
        </w:rPr>
      </w:pPr>
    </w:p>
    <w:p w14:paraId="39BC8C26" w14:textId="56B1C2D3" w:rsidR="00EE1641"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 xml:space="preserve">Bei einer Nutzung der vollen 80 m  Hauptausleger und </w:t>
      </w:r>
      <w:r w:rsidR="00981C7D">
        <w:rPr>
          <w:rFonts w:ascii="Georgia" w:hAnsi="Georgia"/>
          <w:sz w:val="21"/>
          <w:szCs w:val="21"/>
        </w:rPr>
        <w:t xml:space="preserve">der </w:t>
      </w:r>
      <w:r>
        <w:rPr>
          <w:rFonts w:ascii="Georgia" w:hAnsi="Georgia"/>
          <w:sz w:val="21"/>
          <w:szCs w:val="21"/>
        </w:rPr>
        <w:t xml:space="preserve">37 m </w:t>
      </w:r>
      <w:r w:rsidR="00981C7D">
        <w:rPr>
          <w:rFonts w:ascii="Georgia" w:hAnsi="Georgia"/>
          <w:sz w:val="21"/>
          <w:szCs w:val="21"/>
        </w:rPr>
        <w:t>Spitze</w:t>
      </w:r>
      <w:r>
        <w:rPr>
          <w:rFonts w:ascii="Georgia" w:hAnsi="Georgia"/>
          <w:sz w:val="21"/>
          <w:szCs w:val="21"/>
        </w:rPr>
        <w:t xml:space="preserve"> kann eine Spitzenhöhe von bis zu 120 m erreicht werden. </w:t>
      </w:r>
      <w:r w:rsidR="00981C7D">
        <w:rPr>
          <w:rFonts w:ascii="Georgia" w:hAnsi="Georgia"/>
          <w:sz w:val="21"/>
          <w:szCs w:val="21"/>
        </w:rPr>
        <w:t>Am 80m Hauptausleger</w:t>
      </w:r>
      <w:r>
        <w:rPr>
          <w:rFonts w:ascii="Georgia" w:hAnsi="Georgia"/>
          <w:sz w:val="21"/>
          <w:szCs w:val="21"/>
        </w:rPr>
        <w:t xml:space="preserve"> ist bei voller Höhe eine Last von bis zu 14 t mit einem Arbeitsradius von 14–28 m  möglich. Damit bietet die Maschine einen flexiblen Bereich für Anwendungen wie den Aufbau von Turmdrehkranen. Das gesamte Leistungsvermögen bei der Arbeit mit dem langen Hauptausleger wird neue Maßstäbe für die Branche setzen.</w:t>
      </w:r>
    </w:p>
    <w:p w14:paraId="11596F37" w14:textId="77777777" w:rsidR="00EE1641" w:rsidRDefault="00EE1641" w:rsidP="00EE1641">
      <w:pPr>
        <w:pStyle w:val="NormalWeb"/>
        <w:spacing w:before="0" w:beforeAutospacing="0" w:after="0" w:afterAutospacing="0" w:line="276" w:lineRule="auto"/>
        <w:rPr>
          <w:rFonts w:ascii="Georgia" w:hAnsi="Georgia" w:cs="Georgia"/>
          <w:sz w:val="21"/>
          <w:szCs w:val="21"/>
        </w:rPr>
      </w:pPr>
    </w:p>
    <w:p w14:paraId="2338C39B" w14:textId="3D5DCDF8" w:rsidR="00B71088" w:rsidRDefault="00EE1641" w:rsidP="00EE1641">
      <w:pPr>
        <w:pStyle w:val="NormalWeb"/>
        <w:spacing w:before="0" w:beforeAutospacing="0" w:after="0" w:afterAutospacing="0" w:line="276" w:lineRule="auto"/>
        <w:rPr>
          <w:rFonts w:ascii="Georgia" w:hAnsi="Georgia" w:cs="Georgia"/>
          <w:sz w:val="21"/>
          <w:szCs w:val="21"/>
        </w:rPr>
      </w:pPr>
      <w:r>
        <w:rPr>
          <w:rFonts w:ascii="Georgia" w:hAnsi="Georgia"/>
          <w:sz w:val="21"/>
          <w:szCs w:val="21"/>
        </w:rPr>
        <w:t>Der GMK6300L-1 wird von einem Mercedes Benz-Motor (Euromot 4/EPA Tier 4 final) mit einer Leistung von 430 kW (580 </w:t>
      </w:r>
      <w:r w:rsidR="00751AF4">
        <w:rPr>
          <w:rFonts w:ascii="Georgia" w:hAnsi="Georgia"/>
          <w:sz w:val="21"/>
          <w:szCs w:val="21"/>
        </w:rPr>
        <w:t>PS</w:t>
      </w:r>
      <w:r>
        <w:rPr>
          <w:rFonts w:ascii="Georgia" w:hAnsi="Georgia"/>
          <w:sz w:val="21"/>
          <w:szCs w:val="21"/>
        </w:rPr>
        <w:t xml:space="preserve">) </w:t>
      </w:r>
      <w:r w:rsidR="00981C7D">
        <w:rPr>
          <w:rFonts w:ascii="Georgia" w:hAnsi="Georgia"/>
          <w:sz w:val="21"/>
          <w:szCs w:val="21"/>
        </w:rPr>
        <w:t>im</w:t>
      </w:r>
      <w:r>
        <w:rPr>
          <w:rFonts w:ascii="Georgia" w:hAnsi="Georgia"/>
          <w:sz w:val="21"/>
          <w:szCs w:val="21"/>
        </w:rPr>
        <w:t xml:space="preserve"> Unterwagen angetrieben, der eine gegenüber seinem Vorgänger verbesserte Kraftstoffeffizienz aufweist. Dies wird mit einem zuverlässigen Allison-Getriebe mit Drehmomentwandler kombiniert. Der Oberwagen wird von einem Mercedes Benz-Motor (Euromot 4/EPA Tier 4 final) mit einer Leistung von 210 kW (280 </w:t>
      </w:r>
      <w:r w:rsidR="00751AF4">
        <w:rPr>
          <w:rFonts w:ascii="Georgia" w:hAnsi="Georgia"/>
          <w:sz w:val="21"/>
          <w:szCs w:val="21"/>
        </w:rPr>
        <w:t>PS</w:t>
      </w:r>
      <w:r>
        <w:rPr>
          <w:rFonts w:ascii="Georgia" w:hAnsi="Georgia"/>
          <w:sz w:val="21"/>
          <w:szCs w:val="21"/>
        </w:rPr>
        <w:t xml:space="preserve">) angetrieben. </w:t>
      </w:r>
    </w:p>
    <w:p w14:paraId="53B4D2DF" w14:textId="77777777" w:rsidR="00D86575" w:rsidRDefault="00D86575" w:rsidP="00E83025">
      <w:pPr>
        <w:pStyle w:val="NormalWeb"/>
        <w:spacing w:before="0" w:beforeAutospacing="0" w:after="0" w:afterAutospacing="0" w:line="276" w:lineRule="auto"/>
        <w:rPr>
          <w:rFonts w:ascii="Georgia" w:hAnsi="Georgia" w:cs="Georgia"/>
          <w:sz w:val="21"/>
          <w:szCs w:val="21"/>
        </w:rPr>
      </w:pPr>
    </w:p>
    <w:p w14:paraId="5B0A8C60" w14:textId="52B375AA" w:rsidR="00D86575" w:rsidRDefault="00D86575" w:rsidP="00E83025">
      <w:pPr>
        <w:pStyle w:val="NormalWeb"/>
        <w:spacing w:before="0" w:beforeAutospacing="0" w:after="0" w:afterAutospacing="0" w:line="276" w:lineRule="auto"/>
        <w:rPr>
          <w:rFonts w:ascii="Georgia" w:hAnsi="Georgia" w:cs="Georgia"/>
          <w:sz w:val="21"/>
          <w:szCs w:val="21"/>
        </w:rPr>
      </w:pPr>
      <w:r>
        <w:rPr>
          <w:rFonts w:ascii="Georgia" w:hAnsi="Georgia"/>
          <w:sz w:val="21"/>
          <w:szCs w:val="21"/>
        </w:rPr>
        <w:t xml:space="preserve">Andreas Cremer, der globale </w:t>
      </w:r>
      <w:r w:rsidR="00751AF4">
        <w:rPr>
          <w:rFonts w:ascii="Georgia" w:hAnsi="Georgia"/>
          <w:sz w:val="21"/>
          <w:szCs w:val="21"/>
        </w:rPr>
        <w:t xml:space="preserve">Produktdirektor </w:t>
      </w:r>
      <w:r>
        <w:rPr>
          <w:rFonts w:ascii="Georgia" w:hAnsi="Georgia"/>
          <w:sz w:val="21"/>
          <w:szCs w:val="21"/>
        </w:rPr>
        <w:t>für AT-Krane von Manitowoc, teilte uns seine Gedanken zum Erfolg des GMK6300L mit und nahm sich zugleich etwas Zeit für einen Ausblick auf die Einführung des GMK6300L-1.</w:t>
      </w:r>
    </w:p>
    <w:p w14:paraId="3EB83723" w14:textId="77777777" w:rsidR="004C7E26" w:rsidRDefault="004C7E26" w:rsidP="00E83025">
      <w:pPr>
        <w:pStyle w:val="NormalWeb"/>
        <w:spacing w:before="0" w:beforeAutospacing="0" w:after="0" w:afterAutospacing="0" w:line="276" w:lineRule="auto"/>
        <w:rPr>
          <w:rFonts w:ascii="Georgia" w:hAnsi="Georgia" w:cs="Georgia"/>
          <w:sz w:val="21"/>
          <w:szCs w:val="21"/>
        </w:rPr>
      </w:pPr>
    </w:p>
    <w:p w14:paraId="3C2801A6" w14:textId="77777777" w:rsidR="00ED478B" w:rsidRDefault="004C7E26" w:rsidP="00E83025">
      <w:pPr>
        <w:pStyle w:val="NormalWeb"/>
        <w:spacing w:before="0" w:beforeAutospacing="0" w:after="0" w:afterAutospacing="0" w:line="276" w:lineRule="auto"/>
        <w:rPr>
          <w:rFonts w:ascii="Georgia" w:hAnsi="Georgia" w:cs="Georgia"/>
          <w:sz w:val="21"/>
          <w:szCs w:val="21"/>
        </w:rPr>
      </w:pPr>
      <w:r>
        <w:rPr>
          <w:rFonts w:ascii="Georgia" w:hAnsi="Georgia"/>
          <w:sz w:val="21"/>
          <w:szCs w:val="21"/>
        </w:rPr>
        <w:t xml:space="preserve">„Der GMK6300L steht gemeinsam mit dem GMK6400 für den wirksamen Beginn einer neuen Ära der Grove-AT-Krane und hat hinsichtlich Reichweite, Tragfähigkeit und Mobilität neue, zuvor unbekannte Branchenstandards gesetzt“, sagte er. „Von dem GMK6300L wurden in nur zwei Jahren bereits 100 Stück verkauft, und bis heute sind es mehr als 400. Wir erwarten, dass der GMK6300L-1 </w:t>
      </w:r>
      <w:r>
        <w:rPr>
          <w:rFonts w:ascii="Georgia" w:hAnsi="Georgia"/>
          <w:sz w:val="21"/>
          <w:szCs w:val="21"/>
        </w:rPr>
        <w:lastRenderedPageBreak/>
        <w:t>mit s</w:t>
      </w:r>
      <w:bookmarkStart w:id="0" w:name="_GoBack"/>
      <w:bookmarkEnd w:id="0"/>
      <w:r>
        <w:rPr>
          <w:rFonts w:ascii="Georgia" w:hAnsi="Georgia"/>
          <w:sz w:val="21"/>
          <w:szCs w:val="21"/>
        </w:rPr>
        <w:t>einen deutlich verbesserten Traglasten und technischen Daten eine ebensolche Beliebtheit erlangen wird.“</w:t>
      </w:r>
    </w:p>
    <w:p w14:paraId="65D3FF2A" w14:textId="77777777" w:rsidR="00A36470" w:rsidRDefault="00A36470" w:rsidP="00E83025">
      <w:pPr>
        <w:pStyle w:val="NormalWeb"/>
        <w:spacing w:before="0" w:beforeAutospacing="0" w:after="0" w:afterAutospacing="0" w:line="276" w:lineRule="auto"/>
        <w:rPr>
          <w:rFonts w:ascii="Georgia" w:hAnsi="Georgia" w:cs="Georgia"/>
          <w:sz w:val="21"/>
          <w:szCs w:val="21"/>
        </w:rPr>
      </w:pPr>
    </w:p>
    <w:p w14:paraId="10F0E180" w14:textId="4E8840C1" w:rsidR="000B651B" w:rsidRDefault="003840E2" w:rsidP="00E83025">
      <w:pPr>
        <w:pStyle w:val="NormalWeb"/>
        <w:spacing w:before="0" w:beforeAutospacing="0" w:after="0" w:afterAutospacing="0" w:line="276" w:lineRule="auto"/>
        <w:rPr>
          <w:rFonts w:ascii="Georgia" w:hAnsi="Georgia" w:cs="Georgia"/>
          <w:sz w:val="21"/>
          <w:szCs w:val="21"/>
        </w:rPr>
      </w:pPr>
      <w:r>
        <w:rPr>
          <w:rFonts w:ascii="Georgia" w:hAnsi="Georgia"/>
          <w:sz w:val="21"/>
          <w:szCs w:val="21"/>
        </w:rPr>
        <w:t>Wie seinen Vorgänger zeichnet den GMK6300L-1 neben der Standard-Allradlenkung von Manitowoc auch ein Megatrak-Aufhängungssystem aus. Dadurch, dass seine Gegengewichtsplatten und sein Hilfshubwerk mit denen des GMK5180-1, des GMK5200-1, des GMK5250L und des GMK6300L austauschbar sind, erhöht sich seine Attraktivität für bestehende Grove-Kunden zusätzlich.</w:t>
      </w:r>
    </w:p>
    <w:p w14:paraId="0407ACEB" w14:textId="77777777" w:rsidR="004A54CC" w:rsidRPr="00E06736" w:rsidRDefault="004A54CC" w:rsidP="003F1926">
      <w:pPr>
        <w:spacing w:line="276" w:lineRule="auto"/>
        <w:rPr>
          <w:rFonts w:ascii="Georgia" w:hAnsi="Georgia" w:cs="Georgia"/>
          <w:sz w:val="21"/>
          <w:szCs w:val="21"/>
        </w:rPr>
      </w:pPr>
    </w:p>
    <w:p w14:paraId="35815670" w14:textId="77777777" w:rsidR="00804785" w:rsidRPr="00BD08AC" w:rsidRDefault="00804785" w:rsidP="00804785">
      <w:pPr>
        <w:tabs>
          <w:tab w:val="left" w:pos="1055"/>
          <w:tab w:val="left" w:pos="4111"/>
          <w:tab w:val="left" w:pos="5812"/>
          <w:tab w:val="left" w:pos="7371"/>
        </w:tabs>
        <w:spacing w:line="276" w:lineRule="auto"/>
        <w:jc w:val="center"/>
        <w:rPr>
          <w:rFonts w:ascii="Georgia" w:hAnsi="Georgia" w:cs="Georgia"/>
          <w:sz w:val="21"/>
          <w:szCs w:val="21"/>
          <w:lang w:val="en-US"/>
        </w:rPr>
      </w:pPr>
      <w:r w:rsidRPr="00BD08AC">
        <w:rPr>
          <w:rFonts w:ascii="Georgia" w:hAnsi="Georgia"/>
          <w:sz w:val="21"/>
          <w:szCs w:val="21"/>
          <w:lang w:val="en-US"/>
        </w:rPr>
        <w:t>-ENDE-</w:t>
      </w:r>
    </w:p>
    <w:p w14:paraId="3DDDE0D4" w14:textId="77777777" w:rsidR="00804785" w:rsidRPr="00BD08AC" w:rsidRDefault="00804785" w:rsidP="002C2847">
      <w:pPr>
        <w:tabs>
          <w:tab w:val="left" w:pos="1055"/>
          <w:tab w:val="left" w:pos="4111"/>
          <w:tab w:val="left" w:pos="5812"/>
          <w:tab w:val="left" w:pos="7371"/>
        </w:tabs>
        <w:spacing w:line="276" w:lineRule="auto"/>
        <w:rPr>
          <w:rFonts w:ascii="Georgia" w:hAnsi="Georgia" w:cs="Georgia"/>
          <w:sz w:val="21"/>
          <w:szCs w:val="21"/>
          <w:lang w:val="en-US"/>
        </w:rPr>
      </w:pPr>
    </w:p>
    <w:p w14:paraId="0406EC34" w14:textId="77777777" w:rsidR="00804785" w:rsidRPr="00BD08AC" w:rsidRDefault="00804785" w:rsidP="00804785">
      <w:pPr>
        <w:tabs>
          <w:tab w:val="left" w:pos="3969"/>
        </w:tabs>
        <w:spacing w:line="276" w:lineRule="auto"/>
        <w:rPr>
          <w:rFonts w:ascii="Verdana" w:hAnsi="Verdana"/>
          <w:color w:val="41525C"/>
          <w:sz w:val="18"/>
          <w:szCs w:val="18"/>
          <w:lang w:val="en-US"/>
        </w:rPr>
      </w:pPr>
      <w:r w:rsidRPr="00BD08AC">
        <w:rPr>
          <w:rFonts w:ascii="Verdana" w:hAnsi="Verdana"/>
          <w:b/>
          <w:color w:val="41525C"/>
          <w:sz w:val="18"/>
          <w:szCs w:val="18"/>
          <w:lang w:val="en-US"/>
        </w:rPr>
        <w:t>Andreas Cremer</w:t>
      </w:r>
      <w:r w:rsidRPr="00BD08AC">
        <w:rPr>
          <w:rFonts w:ascii="Verdana" w:hAnsi="Verdana"/>
          <w:sz w:val="18"/>
          <w:szCs w:val="18"/>
          <w:lang w:val="en-US"/>
        </w:rPr>
        <w:tab/>
      </w:r>
      <w:r w:rsidRPr="00BD08AC">
        <w:rPr>
          <w:rFonts w:ascii="Verdana" w:hAnsi="Verdana"/>
          <w:b/>
          <w:color w:val="41525C"/>
          <w:sz w:val="18"/>
          <w:szCs w:val="18"/>
          <w:lang w:val="en-US"/>
        </w:rPr>
        <w:t xml:space="preserve">Damian Joseph                        </w:t>
      </w:r>
    </w:p>
    <w:p w14:paraId="18A0296F" w14:textId="77777777" w:rsidR="00804785" w:rsidRPr="00BD08AC" w:rsidRDefault="00804785" w:rsidP="00804785">
      <w:pPr>
        <w:tabs>
          <w:tab w:val="left" w:pos="3969"/>
        </w:tabs>
        <w:spacing w:line="276" w:lineRule="auto"/>
        <w:rPr>
          <w:rFonts w:ascii="Verdana" w:hAnsi="Verdana"/>
          <w:color w:val="41525C"/>
          <w:sz w:val="18"/>
          <w:szCs w:val="18"/>
          <w:lang w:val="en-US"/>
        </w:rPr>
      </w:pPr>
      <w:r w:rsidRPr="00BD08AC">
        <w:rPr>
          <w:rFonts w:ascii="Verdana" w:hAnsi="Verdana"/>
          <w:color w:val="41525C"/>
          <w:sz w:val="18"/>
          <w:szCs w:val="18"/>
          <w:lang w:val="en-US"/>
        </w:rPr>
        <w:t>Manitowoc</w:t>
      </w:r>
      <w:r w:rsidRPr="00BD08AC">
        <w:rPr>
          <w:rFonts w:ascii="Verdana" w:hAnsi="Verdana"/>
          <w:sz w:val="18"/>
          <w:szCs w:val="18"/>
          <w:lang w:val="en-US"/>
        </w:rPr>
        <w:tab/>
      </w:r>
      <w:r w:rsidRPr="00BD08AC">
        <w:rPr>
          <w:rFonts w:ascii="Verdana" w:hAnsi="Verdana"/>
          <w:color w:val="41525C"/>
          <w:sz w:val="18"/>
          <w:szCs w:val="18"/>
          <w:lang w:val="en-US"/>
        </w:rPr>
        <w:t>SE10</w:t>
      </w:r>
    </w:p>
    <w:p w14:paraId="5362570C" w14:textId="77777777" w:rsidR="00804785" w:rsidRPr="00CD6A67" w:rsidRDefault="00804785" w:rsidP="00804785">
      <w:pPr>
        <w:tabs>
          <w:tab w:val="left" w:pos="3969"/>
        </w:tabs>
        <w:spacing w:line="276" w:lineRule="auto"/>
        <w:rPr>
          <w:rFonts w:ascii="Verdana" w:hAnsi="Verdana"/>
          <w:color w:val="41525C"/>
          <w:sz w:val="18"/>
          <w:szCs w:val="18"/>
        </w:rPr>
      </w:pPr>
      <w:r>
        <w:rPr>
          <w:rFonts w:ascii="Verdana" w:hAnsi="Verdana"/>
          <w:color w:val="41525C"/>
          <w:sz w:val="18"/>
          <w:szCs w:val="18"/>
        </w:rPr>
        <w:t>T +49 4421 294 4276</w:t>
      </w:r>
      <w:r>
        <w:rPr>
          <w:rFonts w:ascii="Verdana" w:hAnsi="Verdana"/>
          <w:color w:val="41525C"/>
          <w:sz w:val="18"/>
          <w:szCs w:val="18"/>
        </w:rPr>
        <w:tab/>
        <w:t>T +1 312 548 8441</w:t>
      </w:r>
    </w:p>
    <w:p w14:paraId="7EB24B63" w14:textId="77777777" w:rsidR="00804785" w:rsidRPr="00851B88" w:rsidRDefault="00394AB1" w:rsidP="00804785">
      <w:pPr>
        <w:tabs>
          <w:tab w:val="left" w:pos="1055"/>
          <w:tab w:val="left" w:pos="3969"/>
          <w:tab w:val="left" w:pos="6379"/>
          <w:tab w:val="left" w:pos="7371"/>
        </w:tabs>
        <w:spacing w:line="276" w:lineRule="auto"/>
        <w:rPr>
          <w:rStyle w:val="Hyperlink"/>
          <w:rFonts w:ascii="Verdana" w:hAnsi="Verdana"/>
          <w:color w:val="41525C"/>
          <w:sz w:val="18"/>
          <w:szCs w:val="18"/>
        </w:rPr>
      </w:pPr>
      <w:hyperlink r:id="rId9" w:history="1">
        <w:r w:rsidR="00980D45">
          <w:rPr>
            <w:rStyle w:val="Hyperlink"/>
            <w:rFonts w:ascii="Verdana" w:hAnsi="Verdana"/>
            <w:color w:val="41525C"/>
            <w:sz w:val="18"/>
          </w:rPr>
          <w:t>andreas.cremer@manitowoc.com</w:t>
        </w:r>
      </w:hyperlink>
      <w:r w:rsidR="00980D45">
        <w:rPr>
          <w:rFonts w:ascii="Verdana" w:hAnsi="Verdana"/>
          <w:color w:val="41525C"/>
          <w:sz w:val="12"/>
          <w:szCs w:val="18"/>
        </w:rPr>
        <w:tab/>
      </w:r>
      <w:hyperlink r:id="rId10" w:history="1">
        <w:r w:rsidR="00980D45">
          <w:rPr>
            <w:rStyle w:val="Hyperlink"/>
            <w:rFonts w:ascii="Verdana" w:hAnsi="Verdana"/>
            <w:color w:val="41525C"/>
            <w:sz w:val="18"/>
            <w:szCs w:val="18"/>
          </w:rPr>
          <w:t>damian.joseph@se10.com</w:t>
        </w:r>
      </w:hyperlink>
    </w:p>
    <w:p w14:paraId="1903019D" w14:textId="77777777" w:rsidR="00804785" w:rsidRPr="00B872E3" w:rsidRDefault="00804785" w:rsidP="00804785">
      <w:pPr>
        <w:spacing w:line="276" w:lineRule="auto"/>
        <w:rPr>
          <w:rFonts w:ascii="Verdana" w:hAnsi="Verdana"/>
          <w:color w:val="ED1C2A"/>
          <w:sz w:val="18"/>
          <w:szCs w:val="18"/>
        </w:rPr>
      </w:pPr>
    </w:p>
    <w:p w14:paraId="2361A633" w14:textId="77777777" w:rsidR="00804785" w:rsidRPr="00B0061E" w:rsidRDefault="00804785" w:rsidP="00804785">
      <w:pPr>
        <w:spacing w:line="276" w:lineRule="auto"/>
        <w:rPr>
          <w:rFonts w:ascii="Georgia" w:hAnsi="Georgia"/>
          <w:sz w:val="19"/>
          <w:szCs w:val="19"/>
        </w:rPr>
      </w:pPr>
      <w:r w:rsidRPr="00BD08AC">
        <w:rPr>
          <w:rFonts w:ascii="Verdana" w:hAnsi="Verdana"/>
          <w:color w:val="ED1C2A"/>
          <w:sz w:val="18"/>
          <w:szCs w:val="18"/>
          <w:lang w:val="en-US"/>
        </w:rPr>
        <w:t>ÜBER THE MANITOWOC COMPANY INC.</w:t>
      </w:r>
      <w:r w:rsidRPr="00BD08AC">
        <w:rPr>
          <w:rFonts w:ascii="Verdana" w:hAnsi="Verdana"/>
          <w:sz w:val="18"/>
          <w:szCs w:val="18"/>
          <w:lang w:val="en-US"/>
        </w:rPr>
        <w:t xml:space="preserve"> </w:t>
      </w:r>
      <w:r w:rsidRPr="00BD08AC">
        <w:rPr>
          <w:rFonts w:ascii="Verdana" w:hAnsi="Verdana"/>
          <w:sz w:val="18"/>
          <w:szCs w:val="18"/>
          <w:lang w:val="en-US"/>
        </w:rPr>
        <w:br/>
      </w:r>
      <w:bookmarkStart w:id="1" w:name="_Hlk506214659"/>
      <w:r>
        <w:rPr>
          <w:rFonts w:ascii="Verdana" w:hAnsi="Verdana"/>
          <w:color w:val="41525C"/>
          <w:sz w:val="18"/>
          <w:szCs w:val="18"/>
        </w:rPr>
        <w:t>The Manitowoc Company Inc. wurde 1902 gegründet und ist ein weltweit führender Hersteller von Kranen und Hublösungen mit Produktions-, Vertriebs- und Kundendienststandorten in 20 Ländern. Manitowoc wird als einer der richtungsweisenden Innovatoren und Anbieter von Raupen-, Turmdreh- und Mobilkranen für die Schwerbauindustrie anerkannt. Ergänzt werden die Kranreihen durch eine breite Palette branchenführender Produktunterstützungsdienstleistungen im Bereich Aftersales. Im Jahr 2017 betrug Manitowocs Nettoumsatz 1,6 Milliarden US-Dollar, wobei mehr als die Hälfte außerhalb der Vereinigten Staaten erzielt wurde.</w:t>
      </w:r>
      <w:bookmarkEnd w:id="1"/>
    </w:p>
    <w:p w14:paraId="7431B4E9" w14:textId="77777777" w:rsidR="00804785" w:rsidRPr="00B0061E" w:rsidRDefault="00804785" w:rsidP="00804785">
      <w:pPr>
        <w:spacing w:line="276" w:lineRule="auto"/>
        <w:rPr>
          <w:rFonts w:ascii="Verdana" w:hAnsi="Verdana"/>
          <w:color w:val="41525C"/>
          <w:sz w:val="18"/>
          <w:szCs w:val="18"/>
        </w:rPr>
      </w:pPr>
    </w:p>
    <w:p w14:paraId="31F64C4D" w14:textId="77777777" w:rsidR="00804785" w:rsidRPr="00BD08AC" w:rsidRDefault="00804785" w:rsidP="00804785">
      <w:pPr>
        <w:spacing w:line="276" w:lineRule="auto"/>
        <w:outlineLvl w:val="0"/>
        <w:rPr>
          <w:sz w:val="18"/>
          <w:szCs w:val="18"/>
          <w:lang w:val="en-US"/>
        </w:rPr>
      </w:pPr>
      <w:r w:rsidRPr="00BD08AC">
        <w:rPr>
          <w:rFonts w:ascii="Verdana" w:hAnsi="Verdana"/>
          <w:color w:val="ED1C2A"/>
          <w:sz w:val="18"/>
          <w:szCs w:val="18"/>
          <w:lang w:val="en-US"/>
        </w:rPr>
        <w:t>THE MANITOWOC COMPANY, INC.</w:t>
      </w:r>
    </w:p>
    <w:p w14:paraId="50D9F0FA" w14:textId="77777777" w:rsidR="00804785" w:rsidRPr="00BD08AC" w:rsidRDefault="00804785" w:rsidP="00804785">
      <w:pPr>
        <w:spacing w:line="276" w:lineRule="auto"/>
        <w:rPr>
          <w:rFonts w:ascii="Verdana" w:hAnsi="Verdana"/>
          <w:color w:val="41525C"/>
          <w:sz w:val="18"/>
          <w:szCs w:val="18"/>
          <w:lang w:val="en-US"/>
        </w:rPr>
      </w:pPr>
      <w:r w:rsidRPr="00BD08AC">
        <w:rPr>
          <w:rFonts w:ascii="Verdana" w:hAnsi="Verdana"/>
          <w:color w:val="41525C"/>
          <w:sz w:val="18"/>
          <w:szCs w:val="18"/>
          <w:lang w:val="en-US"/>
        </w:rPr>
        <w:t>2400 S. 44th Street - PO Box 66 - Manitowoc, WI 54221, USA</w:t>
      </w:r>
    </w:p>
    <w:p w14:paraId="53FE79D7" w14:textId="77777777" w:rsidR="005053D2" w:rsidRPr="00351FD8" w:rsidRDefault="00804785" w:rsidP="002C2847">
      <w:pPr>
        <w:spacing w:line="276" w:lineRule="auto"/>
        <w:outlineLvl w:val="0"/>
        <w:rPr>
          <w:rStyle w:val="Hyperlink"/>
          <w:rFonts w:ascii="Verdana" w:hAnsi="Verdana"/>
          <w:b/>
          <w:color w:val="41525C"/>
          <w:sz w:val="18"/>
          <w:szCs w:val="18"/>
        </w:rPr>
      </w:pPr>
      <w:r>
        <w:rPr>
          <w:rFonts w:ascii="Verdana" w:hAnsi="Verdana"/>
          <w:color w:val="41525C"/>
          <w:sz w:val="18"/>
          <w:szCs w:val="18"/>
        </w:rPr>
        <w:t>T +1 920 684 4410</w:t>
      </w:r>
      <w:r>
        <w:rPr>
          <w:rFonts w:ascii="Verdana" w:hAnsi="Verdana"/>
          <w:color w:val="41525C"/>
          <w:sz w:val="18"/>
          <w:szCs w:val="18"/>
        </w:rPr>
        <w:br/>
      </w:r>
      <w:hyperlink r:id="rId11" w:history="1">
        <w:r>
          <w:rPr>
            <w:rStyle w:val="Hyperlink"/>
            <w:rFonts w:ascii="Verdana" w:hAnsi="Verdana"/>
            <w:b/>
            <w:color w:val="41525C"/>
            <w:sz w:val="18"/>
            <w:szCs w:val="18"/>
          </w:rPr>
          <w:t>www.manitowoc.com</w:t>
        </w:r>
      </w:hyperlink>
    </w:p>
    <w:p w14:paraId="649510D5" w14:textId="77777777" w:rsidR="00EA0BAC" w:rsidRPr="00351FD8" w:rsidRDefault="00EA0BAC" w:rsidP="002C2847">
      <w:pPr>
        <w:spacing w:line="276" w:lineRule="auto"/>
        <w:outlineLvl w:val="0"/>
        <w:rPr>
          <w:rStyle w:val="Hyperlink"/>
          <w:rFonts w:ascii="Verdana" w:hAnsi="Verdana"/>
          <w:b/>
          <w:color w:val="41525C"/>
          <w:sz w:val="18"/>
          <w:szCs w:val="18"/>
        </w:rPr>
      </w:pPr>
    </w:p>
    <w:p w14:paraId="45B3B284" w14:textId="77777777" w:rsidR="00EA0BAC" w:rsidRPr="009741DD" w:rsidRDefault="00EA0BAC" w:rsidP="002C2847">
      <w:pPr>
        <w:spacing w:line="276" w:lineRule="auto"/>
        <w:outlineLvl w:val="0"/>
        <w:rPr>
          <w:rFonts w:ascii="Verdana" w:hAnsi="Verdana"/>
          <w:b/>
          <w:color w:val="41525C"/>
          <w:sz w:val="18"/>
          <w:szCs w:val="18"/>
          <w:u w:val="single"/>
        </w:rPr>
      </w:pPr>
    </w:p>
    <w:sectPr w:rsidR="00EA0BAC" w:rsidRPr="009741DD" w:rsidSect="009E5B58">
      <w:headerReference w:type="default" r:id="rId12"/>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FBBDF" w14:textId="77777777" w:rsidR="00394AB1" w:rsidRDefault="00394AB1">
      <w:r>
        <w:separator/>
      </w:r>
    </w:p>
  </w:endnote>
  <w:endnote w:type="continuationSeparator" w:id="0">
    <w:p w14:paraId="4244E509" w14:textId="77777777" w:rsidR="00394AB1" w:rsidRDefault="00394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20B0502040204020203"/>
    <w:charset w:val="00"/>
    <w:family w:val="swiss"/>
    <w:pitch w:val="variable"/>
    <w:sig w:usb0="0001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132BFC" w14:textId="77777777" w:rsidR="00394AB1" w:rsidRDefault="00394AB1">
      <w:r>
        <w:separator/>
      </w:r>
    </w:p>
  </w:footnote>
  <w:footnote w:type="continuationSeparator" w:id="0">
    <w:p w14:paraId="322B0D0B" w14:textId="77777777" w:rsidR="00394AB1" w:rsidRDefault="00394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F07FC" w14:textId="29C32F14" w:rsidR="00B631D6" w:rsidRPr="00164A29" w:rsidRDefault="00470E73" w:rsidP="00163032">
    <w:pPr>
      <w:spacing w:line="276" w:lineRule="auto"/>
      <w:rPr>
        <w:rFonts w:ascii="Verdana" w:hAnsi="Verdana"/>
        <w:color w:val="ED1C2A"/>
        <w:sz w:val="18"/>
        <w:szCs w:val="18"/>
      </w:rPr>
    </w:pPr>
    <w:r w:rsidRPr="00470E73">
      <w:rPr>
        <w:rFonts w:ascii="Verdana" w:hAnsi="Verdana"/>
        <w:b/>
        <w:color w:val="41525C"/>
        <w:sz w:val="18"/>
        <w:szCs w:val="18"/>
      </w:rPr>
      <w:t>Manitowoc stellt den GMK6300L-1 als Nachfolger des richtungsweisenden Grove GMK6300L vor</w:t>
    </w:r>
    <w:r>
      <w:rPr>
        <w:rFonts w:ascii="Verdana" w:hAnsi="Verdana"/>
        <w:b/>
        <w:color w:val="41525C"/>
        <w:sz w:val="18"/>
        <w:szCs w:val="18"/>
      </w:rPr>
      <w:br/>
    </w:r>
    <w:r w:rsidR="00BD08AC">
      <w:rPr>
        <w:rFonts w:ascii="Verdana" w:hAnsi="Verdana"/>
        <w:color w:val="41525C"/>
        <w:sz w:val="18"/>
        <w:szCs w:val="18"/>
      </w:rPr>
      <w:t>21</w:t>
    </w:r>
    <w:r w:rsidR="00E839EA">
      <w:rPr>
        <w:rFonts w:ascii="Verdana" w:hAnsi="Verdana"/>
        <w:color w:val="41525C"/>
        <w:sz w:val="18"/>
        <w:szCs w:val="18"/>
      </w:rPr>
      <w:t>. März 2018</w:t>
    </w:r>
  </w:p>
  <w:p w14:paraId="7612016C" w14:textId="77777777" w:rsidR="00B631D6" w:rsidRPr="003E31C0" w:rsidRDefault="00B631D6" w:rsidP="00163032">
    <w:pPr>
      <w:spacing w:line="276" w:lineRule="auto"/>
      <w:rPr>
        <w:rFonts w:ascii="Verdana" w:hAnsi="Verdana"/>
        <w:sz w:val="16"/>
        <w:szCs w:val="16"/>
      </w:rPr>
    </w:pPr>
  </w:p>
  <w:p w14:paraId="2BCD72E3" w14:textId="77777777" w:rsidR="00B631D6" w:rsidRDefault="00B631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AC75EA"/>
    <w:multiLevelType w:val="hybridMultilevel"/>
    <w:tmpl w:val="B824D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3CE14A4"/>
    <w:multiLevelType w:val="multilevel"/>
    <w:tmpl w:val="384A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D1260"/>
    <w:multiLevelType w:val="hybridMultilevel"/>
    <w:tmpl w:val="487E68D2"/>
    <w:lvl w:ilvl="0" w:tplc="4554F576">
      <w:numFmt w:val="bullet"/>
      <w:lvlText w:val=""/>
      <w:lvlJc w:val="left"/>
      <w:pPr>
        <w:ind w:left="720" w:hanging="360"/>
      </w:pPr>
      <w:rPr>
        <w:rFonts w:ascii="Symbol" w:eastAsia="Times New Roman" w:hAnsi="Symbol" w:cs="Georg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02133"/>
    <w:rsid w:val="00003D82"/>
    <w:rsid w:val="00005F74"/>
    <w:rsid w:val="00007FF2"/>
    <w:rsid w:val="000152EE"/>
    <w:rsid w:val="000172C9"/>
    <w:rsid w:val="00022E8A"/>
    <w:rsid w:val="000306B2"/>
    <w:rsid w:val="00030BEE"/>
    <w:rsid w:val="00033A4B"/>
    <w:rsid w:val="00034578"/>
    <w:rsid w:val="00035822"/>
    <w:rsid w:val="0003640E"/>
    <w:rsid w:val="00042F47"/>
    <w:rsid w:val="00046012"/>
    <w:rsid w:val="0005150F"/>
    <w:rsid w:val="00051CCE"/>
    <w:rsid w:val="00051F75"/>
    <w:rsid w:val="00052603"/>
    <w:rsid w:val="0005270E"/>
    <w:rsid w:val="00053C35"/>
    <w:rsid w:val="00062831"/>
    <w:rsid w:val="00065A26"/>
    <w:rsid w:val="00070802"/>
    <w:rsid w:val="0007116F"/>
    <w:rsid w:val="00071EEB"/>
    <w:rsid w:val="000725FB"/>
    <w:rsid w:val="00075EDE"/>
    <w:rsid w:val="000819C1"/>
    <w:rsid w:val="0008353F"/>
    <w:rsid w:val="00083F23"/>
    <w:rsid w:val="00085502"/>
    <w:rsid w:val="00085F09"/>
    <w:rsid w:val="000869EE"/>
    <w:rsid w:val="000A6A98"/>
    <w:rsid w:val="000A75DA"/>
    <w:rsid w:val="000B100B"/>
    <w:rsid w:val="000B168F"/>
    <w:rsid w:val="000B374E"/>
    <w:rsid w:val="000B4AA8"/>
    <w:rsid w:val="000B4D86"/>
    <w:rsid w:val="000B651B"/>
    <w:rsid w:val="000C0256"/>
    <w:rsid w:val="000C2624"/>
    <w:rsid w:val="000C3613"/>
    <w:rsid w:val="000C672F"/>
    <w:rsid w:val="000D0864"/>
    <w:rsid w:val="000D5C73"/>
    <w:rsid w:val="000D7310"/>
    <w:rsid w:val="000E0422"/>
    <w:rsid w:val="000E1612"/>
    <w:rsid w:val="000E44DA"/>
    <w:rsid w:val="000E58A4"/>
    <w:rsid w:val="000E7485"/>
    <w:rsid w:val="000E7923"/>
    <w:rsid w:val="000F1895"/>
    <w:rsid w:val="000F29AF"/>
    <w:rsid w:val="000F5526"/>
    <w:rsid w:val="000F5735"/>
    <w:rsid w:val="000F5D22"/>
    <w:rsid w:val="00106F95"/>
    <w:rsid w:val="001112E6"/>
    <w:rsid w:val="001128CA"/>
    <w:rsid w:val="00112C36"/>
    <w:rsid w:val="00120BC3"/>
    <w:rsid w:val="001222FA"/>
    <w:rsid w:val="0012401C"/>
    <w:rsid w:val="00127FF4"/>
    <w:rsid w:val="00133817"/>
    <w:rsid w:val="00137100"/>
    <w:rsid w:val="00141124"/>
    <w:rsid w:val="00141C80"/>
    <w:rsid w:val="00150CEC"/>
    <w:rsid w:val="00151D19"/>
    <w:rsid w:val="00151EA8"/>
    <w:rsid w:val="00152BEF"/>
    <w:rsid w:val="001542DA"/>
    <w:rsid w:val="00155AE5"/>
    <w:rsid w:val="00163032"/>
    <w:rsid w:val="00164180"/>
    <w:rsid w:val="00164A29"/>
    <w:rsid w:val="00167918"/>
    <w:rsid w:val="00171709"/>
    <w:rsid w:val="00172238"/>
    <w:rsid w:val="001768CF"/>
    <w:rsid w:val="001773B5"/>
    <w:rsid w:val="00181F48"/>
    <w:rsid w:val="00182A78"/>
    <w:rsid w:val="00183989"/>
    <w:rsid w:val="00187083"/>
    <w:rsid w:val="001870F8"/>
    <w:rsid w:val="00190426"/>
    <w:rsid w:val="0019066A"/>
    <w:rsid w:val="00195264"/>
    <w:rsid w:val="00195612"/>
    <w:rsid w:val="001A0203"/>
    <w:rsid w:val="001A13BA"/>
    <w:rsid w:val="001A16D3"/>
    <w:rsid w:val="001A521F"/>
    <w:rsid w:val="001A6571"/>
    <w:rsid w:val="001A6921"/>
    <w:rsid w:val="001A6D34"/>
    <w:rsid w:val="001A7332"/>
    <w:rsid w:val="001A77BD"/>
    <w:rsid w:val="001B1687"/>
    <w:rsid w:val="001B2EC3"/>
    <w:rsid w:val="001B54D3"/>
    <w:rsid w:val="001C012B"/>
    <w:rsid w:val="001C0797"/>
    <w:rsid w:val="001C1EAE"/>
    <w:rsid w:val="001C3608"/>
    <w:rsid w:val="001C58E7"/>
    <w:rsid w:val="001C6DCC"/>
    <w:rsid w:val="001D046B"/>
    <w:rsid w:val="001D43E2"/>
    <w:rsid w:val="001D5B76"/>
    <w:rsid w:val="001D7FC6"/>
    <w:rsid w:val="001E23EF"/>
    <w:rsid w:val="001E25F1"/>
    <w:rsid w:val="001E4088"/>
    <w:rsid w:val="001E7EB7"/>
    <w:rsid w:val="001F0832"/>
    <w:rsid w:val="001F2A82"/>
    <w:rsid w:val="001F2CA2"/>
    <w:rsid w:val="001F452D"/>
    <w:rsid w:val="001F544B"/>
    <w:rsid w:val="001F7754"/>
    <w:rsid w:val="0020131D"/>
    <w:rsid w:val="00201646"/>
    <w:rsid w:val="0020233A"/>
    <w:rsid w:val="0020392C"/>
    <w:rsid w:val="00203C59"/>
    <w:rsid w:val="00203E6B"/>
    <w:rsid w:val="00207B61"/>
    <w:rsid w:val="00210135"/>
    <w:rsid w:val="0022001F"/>
    <w:rsid w:val="0022144C"/>
    <w:rsid w:val="00222A4F"/>
    <w:rsid w:val="002235B3"/>
    <w:rsid w:val="00224157"/>
    <w:rsid w:val="0022453C"/>
    <w:rsid w:val="002252D3"/>
    <w:rsid w:val="002315DB"/>
    <w:rsid w:val="00231F98"/>
    <w:rsid w:val="00242BFB"/>
    <w:rsid w:val="002436CE"/>
    <w:rsid w:val="00246C58"/>
    <w:rsid w:val="002507C8"/>
    <w:rsid w:val="0025349B"/>
    <w:rsid w:val="00254A5B"/>
    <w:rsid w:val="00255310"/>
    <w:rsid w:val="002559DC"/>
    <w:rsid w:val="00256053"/>
    <w:rsid w:val="0026162F"/>
    <w:rsid w:val="00261AAD"/>
    <w:rsid w:val="00262FC7"/>
    <w:rsid w:val="00263C0C"/>
    <w:rsid w:val="0026422B"/>
    <w:rsid w:val="002710DA"/>
    <w:rsid w:val="002753ED"/>
    <w:rsid w:val="0027658A"/>
    <w:rsid w:val="00280893"/>
    <w:rsid w:val="002821D4"/>
    <w:rsid w:val="00285F5F"/>
    <w:rsid w:val="00286843"/>
    <w:rsid w:val="00287E07"/>
    <w:rsid w:val="00291393"/>
    <w:rsid w:val="00291708"/>
    <w:rsid w:val="002942F9"/>
    <w:rsid w:val="00294477"/>
    <w:rsid w:val="00294C07"/>
    <w:rsid w:val="0029600C"/>
    <w:rsid w:val="002973F4"/>
    <w:rsid w:val="0029799F"/>
    <w:rsid w:val="002A57B3"/>
    <w:rsid w:val="002A6CBE"/>
    <w:rsid w:val="002A730A"/>
    <w:rsid w:val="002B11B7"/>
    <w:rsid w:val="002B36D3"/>
    <w:rsid w:val="002B3CD6"/>
    <w:rsid w:val="002B4131"/>
    <w:rsid w:val="002B661D"/>
    <w:rsid w:val="002B7BAC"/>
    <w:rsid w:val="002C05FF"/>
    <w:rsid w:val="002C13C5"/>
    <w:rsid w:val="002C1B6C"/>
    <w:rsid w:val="002C2847"/>
    <w:rsid w:val="002C3754"/>
    <w:rsid w:val="002C40E9"/>
    <w:rsid w:val="002D1A5B"/>
    <w:rsid w:val="002D1C44"/>
    <w:rsid w:val="002E2756"/>
    <w:rsid w:val="002E41F1"/>
    <w:rsid w:val="002E61D0"/>
    <w:rsid w:val="002E793B"/>
    <w:rsid w:val="002F48A7"/>
    <w:rsid w:val="003028C8"/>
    <w:rsid w:val="0030349B"/>
    <w:rsid w:val="00303BD6"/>
    <w:rsid w:val="003045AE"/>
    <w:rsid w:val="0030501A"/>
    <w:rsid w:val="003077F1"/>
    <w:rsid w:val="00311F6C"/>
    <w:rsid w:val="00313457"/>
    <w:rsid w:val="00313877"/>
    <w:rsid w:val="00321840"/>
    <w:rsid w:val="00326A6B"/>
    <w:rsid w:val="00327916"/>
    <w:rsid w:val="00331D32"/>
    <w:rsid w:val="00340800"/>
    <w:rsid w:val="00341A80"/>
    <w:rsid w:val="003421C9"/>
    <w:rsid w:val="00343FEA"/>
    <w:rsid w:val="00345F2C"/>
    <w:rsid w:val="003508B4"/>
    <w:rsid w:val="00351AF9"/>
    <w:rsid w:val="00351FD8"/>
    <w:rsid w:val="00352A80"/>
    <w:rsid w:val="003541F0"/>
    <w:rsid w:val="00356804"/>
    <w:rsid w:val="003573ED"/>
    <w:rsid w:val="003577E2"/>
    <w:rsid w:val="00363057"/>
    <w:rsid w:val="00363EDD"/>
    <w:rsid w:val="0036530E"/>
    <w:rsid w:val="003657A3"/>
    <w:rsid w:val="00373196"/>
    <w:rsid w:val="00373DC1"/>
    <w:rsid w:val="0037717B"/>
    <w:rsid w:val="0037766E"/>
    <w:rsid w:val="0038058D"/>
    <w:rsid w:val="0038175B"/>
    <w:rsid w:val="00382D56"/>
    <w:rsid w:val="003840E2"/>
    <w:rsid w:val="00386623"/>
    <w:rsid w:val="0038729D"/>
    <w:rsid w:val="00387943"/>
    <w:rsid w:val="00391744"/>
    <w:rsid w:val="00394AB1"/>
    <w:rsid w:val="00396985"/>
    <w:rsid w:val="003970E8"/>
    <w:rsid w:val="003A1CDB"/>
    <w:rsid w:val="003A1EB0"/>
    <w:rsid w:val="003A378A"/>
    <w:rsid w:val="003A7E95"/>
    <w:rsid w:val="003A7F10"/>
    <w:rsid w:val="003B20DE"/>
    <w:rsid w:val="003B2344"/>
    <w:rsid w:val="003B31F9"/>
    <w:rsid w:val="003B6CE8"/>
    <w:rsid w:val="003C0916"/>
    <w:rsid w:val="003C102F"/>
    <w:rsid w:val="003C1DDA"/>
    <w:rsid w:val="003C1E7D"/>
    <w:rsid w:val="003C2EB4"/>
    <w:rsid w:val="003C4A2A"/>
    <w:rsid w:val="003C6629"/>
    <w:rsid w:val="003C7E93"/>
    <w:rsid w:val="003D0484"/>
    <w:rsid w:val="003D0A5C"/>
    <w:rsid w:val="003D3FBA"/>
    <w:rsid w:val="003D7129"/>
    <w:rsid w:val="003D77E8"/>
    <w:rsid w:val="003E0A45"/>
    <w:rsid w:val="003E31C0"/>
    <w:rsid w:val="003E48BE"/>
    <w:rsid w:val="003E68ED"/>
    <w:rsid w:val="003F1926"/>
    <w:rsid w:val="003F46E7"/>
    <w:rsid w:val="0040002D"/>
    <w:rsid w:val="00401096"/>
    <w:rsid w:val="0040297C"/>
    <w:rsid w:val="0040560B"/>
    <w:rsid w:val="00406A6D"/>
    <w:rsid w:val="0040727E"/>
    <w:rsid w:val="004138BE"/>
    <w:rsid w:val="00413CF0"/>
    <w:rsid w:val="00414689"/>
    <w:rsid w:val="00414CF6"/>
    <w:rsid w:val="004200E9"/>
    <w:rsid w:val="004211A1"/>
    <w:rsid w:val="004217A4"/>
    <w:rsid w:val="00421B87"/>
    <w:rsid w:val="00422497"/>
    <w:rsid w:val="00422FCF"/>
    <w:rsid w:val="00426B72"/>
    <w:rsid w:val="004337D9"/>
    <w:rsid w:val="00435CF7"/>
    <w:rsid w:val="00441B7D"/>
    <w:rsid w:val="0044404F"/>
    <w:rsid w:val="004442D3"/>
    <w:rsid w:val="00450286"/>
    <w:rsid w:val="004540E2"/>
    <w:rsid w:val="00454463"/>
    <w:rsid w:val="00454CE7"/>
    <w:rsid w:val="004578B3"/>
    <w:rsid w:val="00461F06"/>
    <w:rsid w:val="004625E6"/>
    <w:rsid w:val="00464381"/>
    <w:rsid w:val="004671AB"/>
    <w:rsid w:val="00470E73"/>
    <w:rsid w:val="00474F44"/>
    <w:rsid w:val="00480FF0"/>
    <w:rsid w:val="00484BAD"/>
    <w:rsid w:val="00485E2A"/>
    <w:rsid w:val="00491A84"/>
    <w:rsid w:val="00495166"/>
    <w:rsid w:val="004A02FE"/>
    <w:rsid w:val="004A0CD5"/>
    <w:rsid w:val="004A1E08"/>
    <w:rsid w:val="004A33F8"/>
    <w:rsid w:val="004A38AB"/>
    <w:rsid w:val="004A3974"/>
    <w:rsid w:val="004A3BA1"/>
    <w:rsid w:val="004A441C"/>
    <w:rsid w:val="004A4AE2"/>
    <w:rsid w:val="004A54CC"/>
    <w:rsid w:val="004A6360"/>
    <w:rsid w:val="004A741B"/>
    <w:rsid w:val="004B2A89"/>
    <w:rsid w:val="004B4DC2"/>
    <w:rsid w:val="004B68B6"/>
    <w:rsid w:val="004C09CA"/>
    <w:rsid w:val="004C0F9F"/>
    <w:rsid w:val="004C12E5"/>
    <w:rsid w:val="004C18A1"/>
    <w:rsid w:val="004C19E9"/>
    <w:rsid w:val="004C5AAF"/>
    <w:rsid w:val="004C7E26"/>
    <w:rsid w:val="004C7FD9"/>
    <w:rsid w:val="004D038D"/>
    <w:rsid w:val="004D25F6"/>
    <w:rsid w:val="004D43B9"/>
    <w:rsid w:val="004D486D"/>
    <w:rsid w:val="004D4CBF"/>
    <w:rsid w:val="004D6751"/>
    <w:rsid w:val="004E087D"/>
    <w:rsid w:val="004E322E"/>
    <w:rsid w:val="004E3245"/>
    <w:rsid w:val="004F304C"/>
    <w:rsid w:val="004F49FB"/>
    <w:rsid w:val="004F4D30"/>
    <w:rsid w:val="005011F9"/>
    <w:rsid w:val="00502609"/>
    <w:rsid w:val="005053D2"/>
    <w:rsid w:val="00505660"/>
    <w:rsid w:val="00506C1D"/>
    <w:rsid w:val="00511EAA"/>
    <w:rsid w:val="005127AF"/>
    <w:rsid w:val="00512975"/>
    <w:rsid w:val="0051353A"/>
    <w:rsid w:val="00514EB0"/>
    <w:rsid w:val="00515556"/>
    <w:rsid w:val="005158D6"/>
    <w:rsid w:val="00517806"/>
    <w:rsid w:val="00523E0B"/>
    <w:rsid w:val="00525E57"/>
    <w:rsid w:val="0052691E"/>
    <w:rsid w:val="00530ACF"/>
    <w:rsid w:val="00531765"/>
    <w:rsid w:val="00532844"/>
    <w:rsid w:val="00533011"/>
    <w:rsid w:val="005404E5"/>
    <w:rsid w:val="00541117"/>
    <w:rsid w:val="00544E83"/>
    <w:rsid w:val="00545ED3"/>
    <w:rsid w:val="00553749"/>
    <w:rsid w:val="005567E5"/>
    <w:rsid w:val="00557E33"/>
    <w:rsid w:val="005641C1"/>
    <w:rsid w:val="005655CC"/>
    <w:rsid w:val="005655EC"/>
    <w:rsid w:val="00565D4E"/>
    <w:rsid w:val="00567005"/>
    <w:rsid w:val="0056789C"/>
    <w:rsid w:val="00583F66"/>
    <w:rsid w:val="00587442"/>
    <w:rsid w:val="0058771D"/>
    <w:rsid w:val="00590F0C"/>
    <w:rsid w:val="00592145"/>
    <w:rsid w:val="00593221"/>
    <w:rsid w:val="005938BB"/>
    <w:rsid w:val="0059490C"/>
    <w:rsid w:val="0059622D"/>
    <w:rsid w:val="0059736A"/>
    <w:rsid w:val="00597423"/>
    <w:rsid w:val="00597D82"/>
    <w:rsid w:val="005A55B5"/>
    <w:rsid w:val="005B61A5"/>
    <w:rsid w:val="005C6A7F"/>
    <w:rsid w:val="005D03F2"/>
    <w:rsid w:val="005D26BF"/>
    <w:rsid w:val="005D3D0D"/>
    <w:rsid w:val="005D49EE"/>
    <w:rsid w:val="005E160F"/>
    <w:rsid w:val="005E42C1"/>
    <w:rsid w:val="005E5E87"/>
    <w:rsid w:val="005F541E"/>
    <w:rsid w:val="005F69D2"/>
    <w:rsid w:val="005F777B"/>
    <w:rsid w:val="005F7F05"/>
    <w:rsid w:val="005F7F83"/>
    <w:rsid w:val="00613C4F"/>
    <w:rsid w:val="006145DA"/>
    <w:rsid w:val="006151AF"/>
    <w:rsid w:val="00615A32"/>
    <w:rsid w:val="00621648"/>
    <w:rsid w:val="00622A46"/>
    <w:rsid w:val="00622AF8"/>
    <w:rsid w:val="006249C6"/>
    <w:rsid w:val="00624C5F"/>
    <w:rsid w:val="0063480E"/>
    <w:rsid w:val="0064562A"/>
    <w:rsid w:val="0064682A"/>
    <w:rsid w:val="00646B75"/>
    <w:rsid w:val="0064796C"/>
    <w:rsid w:val="00647D24"/>
    <w:rsid w:val="00650834"/>
    <w:rsid w:val="00650EED"/>
    <w:rsid w:val="00651B01"/>
    <w:rsid w:val="0065569C"/>
    <w:rsid w:val="00655A52"/>
    <w:rsid w:val="006560C5"/>
    <w:rsid w:val="006577DE"/>
    <w:rsid w:val="00662B6F"/>
    <w:rsid w:val="00662EED"/>
    <w:rsid w:val="0066439D"/>
    <w:rsid w:val="00664A44"/>
    <w:rsid w:val="00672362"/>
    <w:rsid w:val="00672CCD"/>
    <w:rsid w:val="00673FBD"/>
    <w:rsid w:val="006740DB"/>
    <w:rsid w:val="00675256"/>
    <w:rsid w:val="00676102"/>
    <w:rsid w:val="006762BE"/>
    <w:rsid w:val="00680784"/>
    <w:rsid w:val="00684DC4"/>
    <w:rsid w:val="00685D48"/>
    <w:rsid w:val="006865DD"/>
    <w:rsid w:val="0068709C"/>
    <w:rsid w:val="00687EE0"/>
    <w:rsid w:val="00690310"/>
    <w:rsid w:val="00692D04"/>
    <w:rsid w:val="006937AE"/>
    <w:rsid w:val="0069480B"/>
    <w:rsid w:val="006A1B0F"/>
    <w:rsid w:val="006A34A2"/>
    <w:rsid w:val="006A41FB"/>
    <w:rsid w:val="006A4223"/>
    <w:rsid w:val="006A62EF"/>
    <w:rsid w:val="006A62F6"/>
    <w:rsid w:val="006A69FE"/>
    <w:rsid w:val="006A6FB8"/>
    <w:rsid w:val="006A7C0E"/>
    <w:rsid w:val="006B4403"/>
    <w:rsid w:val="006B5FDE"/>
    <w:rsid w:val="006C0C92"/>
    <w:rsid w:val="006C1643"/>
    <w:rsid w:val="006C1D81"/>
    <w:rsid w:val="006C341B"/>
    <w:rsid w:val="006C78FA"/>
    <w:rsid w:val="006E0EBB"/>
    <w:rsid w:val="006E171C"/>
    <w:rsid w:val="006E26BE"/>
    <w:rsid w:val="006E3F48"/>
    <w:rsid w:val="006E57A6"/>
    <w:rsid w:val="006F275B"/>
    <w:rsid w:val="006F38E3"/>
    <w:rsid w:val="006F4D1D"/>
    <w:rsid w:val="006F6F14"/>
    <w:rsid w:val="0070354D"/>
    <w:rsid w:val="00706E74"/>
    <w:rsid w:val="0071309E"/>
    <w:rsid w:val="007170BE"/>
    <w:rsid w:val="00720BEB"/>
    <w:rsid w:val="00723AB3"/>
    <w:rsid w:val="007247A5"/>
    <w:rsid w:val="0072560B"/>
    <w:rsid w:val="00727405"/>
    <w:rsid w:val="00731634"/>
    <w:rsid w:val="007323D6"/>
    <w:rsid w:val="007347FD"/>
    <w:rsid w:val="00735733"/>
    <w:rsid w:val="0073638B"/>
    <w:rsid w:val="00742C6D"/>
    <w:rsid w:val="00742F26"/>
    <w:rsid w:val="0074569C"/>
    <w:rsid w:val="00746268"/>
    <w:rsid w:val="00746561"/>
    <w:rsid w:val="00746956"/>
    <w:rsid w:val="00750E31"/>
    <w:rsid w:val="00751AF4"/>
    <w:rsid w:val="007523FB"/>
    <w:rsid w:val="00757120"/>
    <w:rsid w:val="007615C1"/>
    <w:rsid w:val="00764BAE"/>
    <w:rsid w:val="0076520B"/>
    <w:rsid w:val="00765EB1"/>
    <w:rsid w:val="00774AE5"/>
    <w:rsid w:val="007758D3"/>
    <w:rsid w:val="00776536"/>
    <w:rsid w:val="00777ABC"/>
    <w:rsid w:val="00780FE7"/>
    <w:rsid w:val="00785AB3"/>
    <w:rsid w:val="0078732C"/>
    <w:rsid w:val="00787627"/>
    <w:rsid w:val="007940A4"/>
    <w:rsid w:val="00794896"/>
    <w:rsid w:val="007959F4"/>
    <w:rsid w:val="0079659E"/>
    <w:rsid w:val="007A083A"/>
    <w:rsid w:val="007A3B5C"/>
    <w:rsid w:val="007A4178"/>
    <w:rsid w:val="007A6FDC"/>
    <w:rsid w:val="007B04F5"/>
    <w:rsid w:val="007B0DE6"/>
    <w:rsid w:val="007B1434"/>
    <w:rsid w:val="007B6CB5"/>
    <w:rsid w:val="007C4F42"/>
    <w:rsid w:val="007C5573"/>
    <w:rsid w:val="007D02CF"/>
    <w:rsid w:val="007D1E40"/>
    <w:rsid w:val="007D29F4"/>
    <w:rsid w:val="007D2B04"/>
    <w:rsid w:val="007D376C"/>
    <w:rsid w:val="007D6854"/>
    <w:rsid w:val="007D6E16"/>
    <w:rsid w:val="007E03EE"/>
    <w:rsid w:val="007E3D38"/>
    <w:rsid w:val="007E5B40"/>
    <w:rsid w:val="007F4EB6"/>
    <w:rsid w:val="007F740C"/>
    <w:rsid w:val="008008EB"/>
    <w:rsid w:val="00801325"/>
    <w:rsid w:val="00801B89"/>
    <w:rsid w:val="00803E17"/>
    <w:rsid w:val="00804785"/>
    <w:rsid w:val="00804B60"/>
    <w:rsid w:val="008067FE"/>
    <w:rsid w:val="00810B8D"/>
    <w:rsid w:val="00813770"/>
    <w:rsid w:val="008159D1"/>
    <w:rsid w:val="008175C9"/>
    <w:rsid w:val="00821058"/>
    <w:rsid w:val="0082404B"/>
    <w:rsid w:val="00831A87"/>
    <w:rsid w:val="00831B53"/>
    <w:rsid w:val="00841023"/>
    <w:rsid w:val="00842E4F"/>
    <w:rsid w:val="00843B90"/>
    <w:rsid w:val="00843BF2"/>
    <w:rsid w:val="00845647"/>
    <w:rsid w:val="00853112"/>
    <w:rsid w:val="0085558D"/>
    <w:rsid w:val="008573FF"/>
    <w:rsid w:val="00861267"/>
    <w:rsid w:val="008628E6"/>
    <w:rsid w:val="0086613A"/>
    <w:rsid w:val="008775DC"/>
    <w:rsid w:val="00877E0E"/>
    <w:rsid w:val="00882D97"/>
    <w:rsid w:val="00886ACE"/>
    <w:rsid w:val="00886E84"/>
    <w:rsid w:val="0088705E"/>
    <w:rsid w:val="008951E1"/>
    <w:rsid w:val="008A2386"/>
    <w:rsid w:val="008A5992"/>
    <w:rsid w:val="008A6CA2"/>
    <w:rsid w:val="008B2A65"/>
    <w:rsid w:val="008B33DA"/>
    <w:rsid w:val="008B5701"/>
    <w:rsid w:val="008B6D34"/>
    <w:rsid w:val="008C005F"/>
    <w:rsid w:val="008C1BA2"/>
    <w:rsid w:val="008C1C31"/>
    <w:rsid w:val="008C3FE2"/>
    <w:rsid w:val="008D0268"/>
    <w:rsid w:val="008D06A9"/>
    <w:rsid w:val="008D070A"/>
    <w:rsid w:val="008D0C53"/>
    <w:rsid w:val="008D60EA"/>
    <w:rsid w:val="008E1D4F"/>
    <w:rsid w:val="008E3692"/>
    <w:rsid w:val="008E3D72"/>
    <w:rsid w:val="008E6224"/>
    <w:rsid w:val="008E7F60"/>
    <w:rsid w:val="008F7999"/>
    <w:rsid w:val="00903D24"/>
    <w:rsid w:val="0091003B"/>
    <w:rsid w:val="009102EE"/>
    <w:rsid w:val="009110C3"/>
    <w:rsid w:val="0091125F"/>
    <w:rsid w:val="009121C5"/>
    <w:rsid w:val="009161F0"/>
    <w:rsid w:val="00917AFF"/>
    <w:rsid w:val="00921314"/>
    <w:rsid w:val="00922303"/>
    <w:rsid w:val="0092285E"/>
    <w:rsid w:val="00923C6D"/>
    <w:rsid w:val="009246BB"/>
    <w:rsid w:val="0092578F"/>
    <w:rsid w:val="00926715"/>
    <w:rsid w:val="00926D10"/>
    <w:rsid w:val="00931475"/>
    <w:rsid w:val="009341C1"/>
    <w:rsid w:val="009344AF"/>
    <w:rsid w:val="009373FF"/>
    <w:rsid w:val="00940C11"/>
    <w:rsid w:val="00941092"/>
    <w:rsid w:val="00941D0A"/>
    <w:rsid w:val="009428AF"/>
    <w:rsid w:val="00944B7D"/>
    <w:rsid w:val="009466E7"/>
    <w:rsid w:val="00947B7E"/>
    <w:rsid w:val="00952341"/>
    <w:rsid w:val="0095692B"/>
    <w:rsid w:val="0095733C"/>
    <w:rsid w:val="00960384"/>
    <w:rsid w:val="00963664"/>
    <w:rsid w:val="00966644"/>
    <w:rsid w:val="009741DD"/>
    <w:rsid w:val="00976361"/>
    <w:rsid w:val="009768A8"/>
    <w:rsid w:val="00976A5C"/>
    <w:rsid w:val="00976AC2"/>
    <w:rsid w:val="00976FBC"/>
    <w:rsid w:val="00980D45"/>
    <w:rsid w:val="00981C7D"/>
    <w:rsid w:val="00984766"/>
    <w:rsid w:val="00985267"/>
    <w:rsid w:val="009873B8"/>
    <w:rsid w:val="0098774E"/>
    <w:rsid w:val="00987A35"/>
    <w:rsid w:val="009904AF"/>
    <w:rsid w:val="009964E8"/>
    <w:rsid w:val="009A3225"/>
    <w:rsid w:val="009A5267"/>
    <w:rsid w:val="009A6E06"/>
    <w:rsid w:val="009A75BC"/>
    <w:rsid w:val="009B0F2D"/>
    <w:rsid w:val="009B5056"/>
    <w:rsid w:val="009C2054"/>
    <w:rsid w:val="009C79E2"/>
    <w:rsid w:val="009E0C7A"/>
    <w:rsid w:val="009E2674"/>
    <w:rsid w:val="009E4B9E"/>
    <w:rsid w:val="009E5B58"/>
    <w:rsid w:val="009E68C0"/>
    <w:rsid w:val="009E73DE"/>
    <w:rsid w:val="009E7DC0"/>
    <w:rsid w:val="009E7E4A"/>
    <w:rsid w:val="009F056C"/>
    <w:rsid w:val="009F0D22"/>
    <w:rsid w:val="009F1059"/>
    <w:rsid w:val="009F5917"/>
    <w:rsid w:val="00A024F4"/>
    <w:rsid w:val="00A02582"/>
    <w:rsid w:val="00A06DE5"/>
    <w:rsid w:val="00A07C63"/>
    <w:rsid w:val="00A10A54"/>
    <w:rsid w:val="00A10E96"/>
    <w:rsid w:val="00A117A7"/>
    <w:rsid w:val="00A11DF2"/>
    <w:rsid w:val="00A131D9"/>
    <w:rsid w:val="00A131E7"/>
    <w:rsid w:val="00A13E8D"/>
    <w:rsid w:val="00A14755"/>
    <w:rsid w:val="00A163BF"/>
    <w:rsid w:val="00A20E61"/>
    <w:rsid w:val="00A2589F"/>
    <w:rsid w:val="00A26D0B"/>
    <w:rsid w:val="00A271BA"/>
    <w:rsid w:val="00A32013"/>
    <w:rsid w:val="00A32CAF"/>
    <w:rsid w:val="00A346B3"/>
    <w:rsid w:val="00A34856"/>
    <w:rsid w:val="00A34887"/>
    <w:rsid w:val="00A350F5"/>
    <w:rsid w:val="00A36470"/>
    <w:rsid w:val="00A371E2"/>
    <w:rsid w:val="00A42B30"/>
    <w:rsid w:val="00A450FE"/>
    <w:rsid w:val="00A5001E"/>
    <w:rsid w:val="00A5689E"/>
    <w:rsid w:val="00A569E1"/>
    <w:rsid w:val="00A56B1A"/>
    <w:rsid w:val="00A60880"/>
    <w:rsid w:val="00A6160A"/>
    <w:rsid w:val="00A63D49"/>
    <w:rsid w:val="00A64030"/>
    <w:rsid w:val="00A65FAA"/>
    <w:rsid w:val="00A678F4"/>
    <w:rsid w:val="00A70CA6"/>
    <w:rsid w:val="00A71F99"/>
    <w:rsid w:val="00A75EFD"/>
    <w:rsid w:val="00A777B7"/>
    <w:rsid w:val="00A83243"/>
    <w:rsid w:val="00A832B3"/>
    <w:rsid w:val="00A8349A"/>
    <w:rsid w:val="00A84002"/>
    <w:rsid w:val="00A86E97"/>
    <w:rsid w:val="00A87A56"/>
    <w:rsid w:val="00A97AE0"/>
    <w:rsid w:val="00AA2E6E"/>
    <w:rsid w:val="00AA392F"/>
    <w:rsid w:val="00AA7D34"/>
    <w:rsid w:val="00AB46AD"/>
    <w:rsid w:val="00AB5D71"/>
    <w:rsid w:val="00AC04C2"/>
    <w:rsid w:val="00AC16D5"/>
    <w:rsid w:val="00AC287D"/>
    <w:rsid w:val="00AC302E"/>
    <w:rsid w:val="00AC5D6A"/>
    <w:rsid w:val="00AD1308"/>
    <w:rsid w:val="00AD24CA"/>
    <w:rsid w:val="00AE10DA"/>
    <w:rsid w:val="00AE392A"/>
    <w:rsid w:val="00AE4CD1"/>
    <w:rsid w:val="00AE572F"/>
    <w:rsid w:val="00AE5856"/>
    <w:rsid w:val="00AF17EC"/>
    <w:rsid w:val="00AF21CF"/>
    <w:rsid w:val="00AF488C"/>
    <w:rsid w:val="00B00332"/>
    <w:rsid w:val="00B008B0"/>
    <w:rsid w:val="00B00BC1"/>
    <w:rsid w:val="00B04E31"/>
    <w:rsid w:val="00B059EE"/>
    <w:rsid w:val="00B066E8"/>
    <w:rsid w:val="00B13BB2"/>
    <w:rsid w:val="00B15065"/>
    <w:rsid w:val="00B20864"/>
    <w:rsid w:val="00B21738"/>
    <w:rsid w:val="00B23050"/>
    <w:rsid w:val="00B30C5B"/>
    <w:rsid w:val="00B34441"/>
    <w:rsid w:val="00B352BA"/>
    <w:rsid w:val="00B41A2D"/>
    <w:rsid w:val="00B41C25"/>
    <w:rsid w:val="00B44333"/>
    <w:rsid w:val="00B4482E"/>
    <w:rsid w:val="00B470EE"/>
    <w:rsid w:val="00B4744E"/>
    <w:rsid w:val="00B61502"/>
    <w:rsid w:val="00B62726"/>
    <w:rsid w:val="00B62A7A"/>
    <w:rsid w:val="00B631D6"/>
    <w:rsid w:val="00B701ED"/>
    <w:rsid w:val="00B708D1"/>
    <w:rsid w:val="00B71088"/>
    <w:rsid w:val="00B747DC"/>
    <w:rsid w:val="00B83938"/>
    <w:rsid w:val="00B84C4F"/>
    <w:rsid w:val="00B84E34"/>
    <w:rsid w:val="00B86D7A"/>
    <w:rsid w:val="00B872E3"/>
    <w:rsid w:val="00B8754B"/>
    <w:rsid w:val="00B915CA"/>
    <w:rsid w:val="00B92DA8"/>
    <w:rsid w:val="00B945AA"/>
    <w:rsid w:val="00B9539B"/>
    <w:rsid w:val="00BA3961"/>
    <w:rsid w:val="00BA60A7"/>
    <w:rsid w:val="00BA619E"/>
    <w:rsid w:val="00BA70C8"/>
    <w:rsid w:val="00BB324D"/>
    <w:rsid w:val="00BB3943"/>
    <w:rsid w:val="00BB4613"/>
    <w:rsid w:val="00BB5669"/>
    <w:rsid w:val="00BC011A"/>
    <w:rsid w:val="00BC1768"/>
    <w:rsid w:val="00BC2353"/>
    <w:rsid w:val="00BC2493"/>
    <w:rsid w:val="00BC7428"/>
    <w:rsid w:val="00BD08AC"/>
    <w:rsid w:val="00BD7311"/>
    <w:rsid w:val="00BE095D"/>
    <w:rsid w:val="00BE0CA2"/>
    <w:rsid w:val="00BE2C4C"/>
    <w:rsid w:val="00BE441C"/>
    <w:rsid w:val="00BE4994"/>
    <w:rsid w:val="00BE5624"/>
    <w:rsid w:val="00BE5DAB"/>
    <w:rsid w:val="00BE6A27"/>
    <w:rsid w:val="00BF3E61"/>
    <w:rsid w:val="00BF4FD6"/>
    <w:rsid w:val="00C06AD9"/>
    <w:rsid w:val="00C06F98"/>
    <w:rsid w:val="00C07290"/>
    <w:rsid w:val="00C07A6C"/>
    <w:rsid w:val="00C118B0"/>
    <w:rsid w:val="00C127D1"/>
    <w:rsid w:val="00C16962"/>
    <w:rsid w:val="00C16977"/>
    <w:rsid w:val="00C211D8"/>
    <w:rsid w:val="00C22AC2"/>
    <w:rsid w:val="00C24216"/>
    <w:rsid w:val="00C24C49"/>
    <w:rsid w:val="00C24CF9"/>
    <w:rsid w:val="00C272EE"/>
    <w:rsid w:val="00C273B0"/>
    <w:rsid w:val="00C3007B"/>
    <w:rsid w:val="00C41E90"/>
    <w:rsid w:val="00C44AAB"/>
    <w:rsid w:val="00C45983"/>
    <w:rsid w:val="00C45BFA"/>
    <w:rsid w:val="00C507E5"/>
    <w:rsid w:val="00C5334B"/>
    <w:rsid w:val="00C533D6"/>
    <w:rsid w:val="00C533EE"/>
    <w:rsid w:val="00C61C67"/>
    <w:rsid w:val="00C6321C"/>
    <w:rsid w:val="00C65471"/>
    <w:rsid w:val="00C67904"/>
    <w:rsid w:val="00C726F5"/>
    <w:rsid w:val="00C76361"/>
    <w:rsid w:val="00C80E25"/>
    <w:rsid w:val="00C82C60"/>
    <w:rsid w:val="00C842CB"/>
    <w:rsid w:val="00C85503"/>
    <w:rsid w:val="00C85965"/>
    <w:rsid w:val="00C86F4F"/>
    <w:rsid w:val="00C8750C"/>
    <w:rsid w:val="00C91672"/>
    <w:rsid w:val="00C94C6D"/>
    <w:rsid w:val="00CA0621"/>
    <w:rsid w:val="00CA3F5E"/>
    <w:rsid w:val="00CA72F1"/>
    <w:rsid w:val="00CB263E"/>
    <w:rsid w:val="00CB2B62"/>
    <w:rsid w:val="00CC06CB"/>
    <w:rsid w:val="00CC1C20"/>
    <w:rsid w:val="00CC2CBB"/>
    <w:rsid w:val="00CC2FF5"/>
    <w:rsid w:val="00CC3FEF"/>
    <w:rsid w:val="00CC789C"/>
    <w:rsid w:val="00CC7D21"/>
    <w:rsid w:val="00CD1858"/>
    <w:rsid w:val="00CD42E1"/>
    <w:rsid w:val="00CE01A8"/>
    <w:rsid w:val="00CE1D87"/>
    <w:rsid w:val="00CE3868"/>
    <w:rsid w:val="00CF0D73"/>
    <w:rsid w:val="00CF2CA8"/>
    <w:rsid w:val="00CF33DF"/>
    <w:rsid w:val="00CF437D"/>
    <w:rsid w:val="00CF47A6"/>
    <w:rsid w:val="00D02221"/>
    <w:rsid w:val="00D02798"/>
    <w:rsid w:val="00D02ECC"/>
    <w:rsid w:val="00D040E0"/>
    <w:rsid w:val="00D061B2"/>
    <w:rsid w:val="00D06590"/>
    <w:rsid w:val="00D117A2"/>
    <w:rsid w:val="00D12E75"/>
    <w:rsid w:val="00D147B4"/>
    <w:rsid w:val="00D15534"/>
    <w:rsid w:val="00D200A5"/>
    <w:rsid w:val="00D20EC5"/>
    <w:rsid w:val="00D22203"/>
    <w:rsid w:val="00D22C9C"/>
    <w:rsid w:val="00D252AC"/>
    <w:rsid w:val="00D26D6B"/>
    <w:rsid w:val="00D27981"/>
    <w:rsid w:val="00D342AB"/>
    <w:rsid w:val="00D34B1D"/>
    <w:rsid w:val="00D36AB0"/>
    <w:rsid w:val="00D376BF"/>
    <w:rsid w:val="00D3787F"/>
    <w:rsid w:val="00D45794"/>
    <w:rsid w:val="00D4675D"/>
    <w:rsid w:val="00D47BA7"/>
    <w:rsid w:val="00D535EA"/>
    <w:rsid w:val="00D54980"/>
    <w:rsid w:val="00D60BB2"/>
    <w:rsid w:val="00D620D6"/>
    <w:rsid w:val="00D6323E"/>
    <w:rsid w:val="00D63C4F"/>
    <w:rsid w:val="00D7005C"/>
    <w:rsid w:val="00D70AE7"/>
    <w:rsid w:val="00D711AF"/>
    <w:rsid w:val="00D72DB6"/>
    <w:rsid w:val="00D73713"/>
    <w:rsid w:val="00D8087A"/>
    <w:rsid w:val="00D82672"/>
    <w:rsid w:val="00D86575"/>
    <w:rsid w:val="00D92D35"/>
    <w:rsid w:val="00D936B8"/>
    <w:rsid w:val="00D9635A"/>
    <w:rsid w:val="00D97FDE"/>
    <w:rsid w:val="00DA4229"/>
    <w:rsid w:val="00DA4E87"/>
    <w:rsid w:val="00DA7126"/>
    <w:rsid w:val="00DA7C2A"/>
    <w:rsid w:val="00DB06DC"/>
    <w:rsid w:val="00DB0C19"/>
    <w:rsid w:val="00DB3B04"/>
    <w:rsid w:val="00DB5A7A"/>
    <w:rsid w:val="00DB7F7A"/>
    <w:rsid w:val="00DC0673"/>
    <w:rsid w:val="00DC21A5"/>
    <w:rsid w:val="00DC2E6A"/>
    <w:rsid w:val="00DC35C5"/>
    <w:rsid w:val="00DC3691"/>
    <w:rsid w:val="00DC470E"/>
    <w:rsid w:val="00DD107F"/>
    <w:rsid w:val="00DD1469"/>
    <w:rsid w:val="00DD1D2B"/>
    <w:rsid w:val="00DD32F5"/>
    <w:rsid w:val="00DD480F"/>
    <w:rsid w:val="00DD675D"/>
    <w:rsid w:val="00DD6AC7"/>
    <w:rsid w:val="00DE0775"/>
    <w:rsid w:val="00DE2459"/>
    <w:rsid w:val="00DF0382"/>
    <w:rsid w:val="00DF08B4"/>
    <w:rsid w:val="00DF0E38"/>
    <w:rsid w:val="00DF15A4"/>
    <w:rsid w:val="00DF37DC"/>
    <w:rsid w:val="00DF3AF2"/>
    <w:rsid w:val="00DF5F16"/>
    <w:rsid w:val="00DF7E6D"/>
    <w:rsid w:val="00E02BFD"/>
    <w:rsid w:val="00E02E81"/>
    <w:rsid w:val="00E06736"/>
    <w:rsid w:val="00E135D9"/>
    <w:rsid w:val="00E144EC"/>
    <w:rsid w:val="00E21933"/>
    <w:rsid w:val="00E22319"/>
    <w:rsid w:val="00E23205"/>
    <w:rsid w:val="00E267FA"/>
    <w:rsid w:val="00E274B0"/>
    <w:rsid w:val="00E310EE"/>
    <w:rsid w:val="00E4173B"/>
    <w:rsid w:val="00E41A62"/>
    <w:rsid w:val="00E42F3F"/>
    <w:rsid w:val="00E4361E"/>
    <w:rsid w:val="00E4679D"/>
    <w:rsid w:val="00E539AB"/>
    <w:rsid w:val="00E54762"/>
    <w:rsid w:val="00E55DD7"/>
    <w:rsid w:val="00E56AAD"/>
    <w:rsid w:val="00E6225E"/>
    <w:rsid w:val="00E63BBE"/>
    <w:rsid w:val="00E67858"/>
    <w:rsid w:val="00E715B2"/>
    <w:rsid w:val="00E77F3D"/>
    <w:rsid w:val="00E81989"/>
    <w:rsid w:val="00E82CB6"/>
    <w:rsid w:val="00E83025"/>
    <w:rsid w:val="00E83369"/>
    <w:rsid w:val="00E839EA"/>
    <w:rsid w:val="00E84969"/>
    <w:rsid w:val="00E84B76"/>
    <w:rsid w:val="00E8621B"/>
    <w:rsid w:val="00E86A4C"/>
    <w:rsid w:val="00E95A66"/>
    <w:rsid w:val="00E96C1D"/>
    <w:rsid w:val="00EA0678"/>
    <w:rsid w:val="00EA0BAC"/>
    <w:rsid w:val="00EA160C"/>
    <w:rsid w:val="00EA2CEB"/>
    <w:rsid w:val="00EA47EA"/>
    <w:rsid w:val="00EA526E"/>
    <w:rsid w:val="00EA71DE"/>
    <w:rsid w:val="00EB0037"/>
    <w:rsid w:val="00EC0873"/>
    <w:rsid w:val="00EC3AD5"/>
    <w:rsid w:val="00EC4418"/>
    <w:rsid w:val="00EC671B"/>
    <w:rsid w:val="00EC6A0F"/>
    <w:rsid w:val="00EC73D1"/>
    <w:rsid w:val="00EC7653"/>
    <w:rsid w:val="00ED0A38"/>
    <w:rsid w:val="00ED11A8"/>
    <w:rsid w:val="00ED1AF3"/>
    <w:rsid w:val="00ED3A8D"/>
    <w:rsid w:val="00ED478B"/>
    <w:rsid w:val="00ED78D7"/>
    <w:rsid w:val="00ED7CE3"/>
    <w:rsid w:val="00EE0110"/>
    <w:rsid w:val="00EE09B9"/>
    <w:rsid w:val="00EE1641"/>
    <w:rsid w:val="00EE3D7D"/>
    <w:rsid w:val="00EF2BDA"/>
    <w:rsid w:val="00F03F2A"/>
    <w:rsid w:val="00F05CD5"/>
    <w:rsid w:val="00F1425A"/>
    <w:rsid w:val="00F16E0F"/>
    <w:rsid w:val="00F1702B"/>
    <w:rsid w:val="00F179B3"/>
    <w:rsid w:val="00F17E27"/>
    <w:rsid w:val="00F21D82"/>
    <w:rsid w:val="00F24CBA"/>
    <w:rsid w:val="00F24CF7"/>
    <w:rsid w:val="00F30D0A"/>
    <w:rsid w:val="00F36575"/>
    <w:rsid w:val="00F3708C"/>
    <w:rsid w:val="00F41C55"/>
    <w:rsid w:val="00F442FF"/>
    <w:rsid w:val="00F4696A"/>
    <w:rsid w:val="00F4787C"/>
    <w:rsid w:val="00F527A5"/>
    <w:rsid w:val="00F56577"/>
    <w:rsid w:val="00F56C2B"/>
    <w:rsid w:val="00F63FE1"/>
    <w:rsid w:val="00F6482E"/>
    <w:rsid w:val="00F653E0"/>
    <w:rsid w:val="00F74D7C"/>
    <w:rsid w:val="00F82331"/>
    <w:rsid w:val="00F824E1"/>
    <w:rsid w:val="00F82E1C"/>
    <w:rsid w:val="00F85516"/>
    <w:rsid w:val="00F86215"/>
    <w:rsid w:val="00F96ECD"/>
    <w:rsid w:val="00FA2FB8"/>
    <w:rsid w:val="00FA40D7"/>
    <w:rsid w:val="00FA47C2"/>
    <w:rsid w:val="00FA4C7F"/>
    <w:rsid w:val="00FA5AE0"/>
    <w:rsid w:val="00FB1B17"/>
    <w:rsid w:val="00FB2206"/>
    <w:rsid w:val="00FB6302"/>
    <w:rsid w:val="00FB7791"/>
    <w:rsid w:val="00FC19BC"/>
    <w:rsid w:val="00FC31B1"/>
    <w:rsid w:val="00FC64B5"/>
    <w:rsid w:val="00FC6B68"/>
    <w:rsid w:val="00FC7FF0"/>
    <w:rsid w:val="00FD1A2F"/>
    <w:rsid w:val="00FD544B"/>
    <w:rsid w:val="00FD5BDA"/>
    <w:rsid w:val="00FE372E"/>
    <w:rsid w:val="00FE4B51"/>
    <w:rsid w:val="00FE4B5A"/>
    <w:rsid w:val="00FF412B"/>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FEC5B7"/>
  <w15:docId w15:val="{2BCAA800-E3DE-4E19-BD91-5031D872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de-DE"/>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lang w:eastAsia="en-GB"/>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paragraph" w:styleId="Revision">
    <w:name w:val="Revision"/>
    <w:hidden/>
    <w:uiPriority w:val="99"/>
    <w:semiHidden/>
    <w:rsid w:val="008047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nitowoccranes.com/" TargetMode="External"/><Relationship Id="rId5" Type="http://schemas.openxmlformats.org/officeDocument/2006/relationships/webSettings" Target="webSettings.xml"/><Relationship Id="rId10" Type="http://schemas.openxmlformats.org/officeDocument/2006/relationships/hyperlink" Target="mailto:damian.joseph@se10.com" TargetMode="External"/><Relationship Id="rId4" Type="http://schemas.openxmlformats.org/officeDocument/2006/relationships/settings" Target="settings.xml"/><Relationship Id="rId9" Type="http://schemas.openxmlformats.org/officeDocument/2006/relationships/hyperlink" Target="mailto:andreas.cremer@manitow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A84EE-B0CB-45E4-83DF-45066B5AE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643</Words>
  <Characters>3667</Characters>
  <Application>Microsoft Office Word</Application>
  <DocSecurity>0</DocSecurity>
  <Lines>30</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Date</vt:lpstr>
      <vt:lpstr>Date</vt:lpstr>
    </vt:vector>
  </TitlesOfParts>
  <Company>Lippincott Mercer</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Oliver</cp:lastModifiedBy>
  <cp:revision>3</cp:revision>
  <cp:lastPrinted>2014-03-31T14:21:00Z</cp:lastPrinted>
  <dcterms:created xsi:type="dcterms:W3CDTF">2018-03-20T17:18:00Z</dcterms:created>
  <dcterms:modified xsi:type="dcterms:W3CDTF">2018-03-21T13:11:00Z</dcterms:modified>
</cp:coreProperties>
</file>