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71F76" w14:textId="77777777" w:rsidR="0092578F" w:rsidRPr="00B0061E"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eastAsia="de-DE"/>
        </w:rPr>
        <w:drawing>
          <wp:anchor distT="0" distB="0" distL="114300" distR="114300" simplePos="0" relativeHeight="251659264" behindDoc="0" locked="0" layoutInCell="1" allowOverlap="1" wp14:anchorId="2831143C" wp14:editId="7DE21BD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68DED2BF" w14:textId="77777777" w:rsidR="0092578F" w:rsidRPr="00B0061E" w:rsidRDefault="009F4118" w:rsidP="0093137A">
      <w:pPr>
        <w:spacing w:line="276" w:lineRule="auto"/>
        <w:jc w:val="right"/>
        <w:outlineLvl w:val="0"/>
        <w:rPr>
          <w:rFonts w:ascii="Verdana" w:hAnsi="Verdana"/>
          <w:color w:val="ED1C2A"/>
          <w:sz w:val="18"/>
          <w:szCs w:val="18"/>
        </w:rPr>
      </w:pPr>
      <w:r>
        <w:rPr>
          <w:rFonts w:ascii="Verdana" w:hAnsi="Verdana"/>
          <w:color w:val="41525C"/>
          <w:sz w:val="18"/>
          <w:szCs w:val="18"/>
        </w:rPr>
        <w:t>23. April 2018</w:t>
      </w:r>
    </w:p>
    <w:p w14:paraId="4747E445" w14:textId="77777777" w:rsidR="00D43BCE" w:rsidRPr="00B0061E" w:rsidRDefault="00D43BCE" w:rsidP="00A44D46">
      <w:pPr>
        <w:spacing w:line="276" w:lineRule="auto"/>
        <w:rPr>
          <w:rFonts w:ascii="Verdana" w:hAnsi="Verdana"/>
          <w:color w:val="ED1C2A"/>
          <w:sz w:val="30"/>
          <w:szCs w:val="30"/>
        </w:rPr>
      </w:pPr>
    </w:p>
    <w:p w14:paraId="2C0D00B6" w14:textId="77777777" w:rsidR="00506C1D" w:rsidRPr="00B0061E" w:rsidRDefault="00506C1D" w:rsidP="00A44D46">
      <w:pPr>
        <w:tabs>
          <w:tab w:val="left" w:pos="6096"/>
        </w:tabs>
        <w:spacing w:line="276" w:lineRule="auto"/>
        <w:rPr>
          <w:rFonts w:ascii="Verdana" w:hAnsi="Verdana"/>
          <w:color w:val="ED1C2A"/>
          <w:sz w:val="30"/>
          <w:szCs w:val="30"/>
        </w:rPr>
      </w:pPr>
    </w:p>
    <w:p w14:paraId="09E11133" w14:textId="77777777" w:rsidR="007955DC" w:rsidRPr="00B0061E" w:rsidRDefault="006B364F" w:rsidP="00DD48F4">
      <w:pPr>
        <w:tabs>
          <w:tab w:val="left" w:pos="3094"/>
        </w:tabs>
        <w:spacing w:line="276" w:lineRule="auto"/>
        <w:outlineLvl w:val="0"/>
        <w:rPr>
          <w:rFonts w:ascii="Georgia" w:hAnsi="Georgia"/>
          <w:b/>
          <w:sz w:val="28"/>
          <w:szCs w:val="28"/>
        </w:rPr>
      </w:pPr>
      <w:r>
        <w:rPr>
          <w:rFonts w:ascii="Georgia" w:hAnsi="Georgia"/>
          <w:b/>
          <w:sz w:val="28"/>
          <w:szCs w:val="28"/>
        </w:rPr>
        <w:t>Potain auf der Intermat Paris 2018 im Rampenlicht</w:t>
      </w:r>
    </w:p>
    <w:p w14:paraId="1A5D8528" w14:textId="77777777" w:rsidR="00F86215" w:rsidRPr="00B0061E" w:rsidRDefault="00F86215" w:rsidP="00B0246E">
      <w:pPr>
        <w:spacing w:line="276" w:lineRule="auto"/>
        <w:rPr>
          <w:rFonts w:ascii="Georgia" w:hAnsi="Georgia"/>
          <w:sz w:val="21"/>
          <w:szCs w:val="21"/>
        </w:rPr>
      </w:pPr>
    </w:p>
    <w:p w14:paraId="10CA08C8" w14:textId="77777777" w:rsidR="006677D3" w:rsidRPr="001A7EEB" w:rsidRDefault="006677D3" w:rsidP="001A7EEB">
      <w:pPr>
        <w:pStyle w:val="ListParagraph"/>
        <w:numPr>
          <w:ilvl w:val="0"/>
          <w:numId w:val="3"/>
        </w:numPr>
        <w:tabs>
          <w:tab w:val="left" w:pos="1890"/>
        </w:tabs>
        <w:spacing w:line="276" w:lineRule="auto"/>
        <w:rPr>
          <w:rFonts w:ascii="Georgia" w:hAnsi="Georgia"/>
          <w:sz w:val="21"/>
          <w:szCs w:val="21"/>
        </w:rPr>
      </w:pPr>
      <w:r>
        <w:rPr>
          <w:rFonts w:ascii="Georgia" w:hAnsi="Georgia"/>
          <w:sz w:val="21"/>
          <w:szCs w:val="21"/>
        </w:rPr>
        <w:t>Manitowoc nimmt erneut teil an einer der weltweit größten Fachmessen in Sachen Infrastruktur und Baugewerbe, der Intermat Paris. In den Zeitraum, in dem diese Ausstellung stattfindet, fällt auch der 90. Geburtstag von Potain.</w:t>
      </w:r>
    </w:p>
    <w:p w14:paraId="31BF8B71" w14:textId="378B96DE" w:rsidR="00756A65" w:rsidRDefault="00EC7ECC" w:rsidP="00AA5246">
      <w:pPr>
        <w:pStyle w:val="ListParagraph"/>
        <w:numPr>
          <w:ilvl w:val="0"/>
          <w:numId w:val="3"/>
        </w:numPr>
        <w:tabs>
          <w:tab w:val="left" w:pos="1890"/>
        </w:tabs>
        <w:spacing w:line="276" w:lineRule="auto"/>
        <w:rPr>
          <w:rFonts w:ascii="Georgia" w:hAnsi="Georgia"/>
          <w:sz w:val="21"/>
          <w:szCs w:val="21"/>
        </w:rPr>
      </w:pPr>
      <w:r>
        <w:rPr>
          <w:rFonts w:ascii="Georgia" w:hAnsi="Georgia"/>
          <w:sz w:val="21"/>
          <w:szCs w:val="21"/>
        </w:rPr>
        <w:t>Im Rampenlicht stehen zwei Beispiele der modernsten Weiterentwicklungen in Sachen Hublösungen, die von Potain vorgestellt werden: Das Hup-Sortiment der Selbstmontagekrane und ein MDT 389, der größte ihrer Topless-</w:t>
      </w:r>
      <w:r w:rsidR="00A75042">
        <w:rPr>
          <w:rFonts w:ascii="Georgia" w:hAnsi="Georgia"/>
          <w:sz w:val="21"/>
          <w:szCs w:val="21"/>
        </w:rPr>
        <w:t>Obendreherkrane</w:t>
      </w:r>
      <w:r>
        <w:rPr>
          <w:rFonts w:ascii="Georgia" w:hAnsi="Georgia"/>
          <w:sz w:val="21"/>
          <w:szCs w:val="21"/>
        </w:rPr>
        <w:t xml:space="preserve"> mit CCS.</w:t>
      </w:r>
    </w:p>
    <w:p w14:paraId="27EA49C0" w14:textId="77777777" w:rsidR="00F338F4" w:rsidRPr="00411B74" w:rsidRDefault="00F338F4" w:rsidP="00F338F4">
      <w:pPr>
        <w:pStyle w:val="ListParagraph"/>
        <w:numPr>
          <w:ilvl w:val="0"/>
          <w:numId w:val="3"/>
        </w:numPr>
        <w:tabs>
          <w:tab w:val="left" w:pos="1890"/>
        </w:tabs>
        <w:spacing w:line="276" w:lineRule="auto"/>
        <w:rPr>
          <w:rFonts w:ascii="Georgia" w:hAnsi="Georgia"/>
          <w:sz w:val="21"/>
          <w:szCs w:val="21"/>
        </w:rPr>
      </w:pPr>
      <w:r>
        <w:rPr>
          <w:rFonts w:ascii="Georgia" w:hAnsi="Georgia"/>
          <w:sz w:val="21"/>
          <w:szCs w:val="21"/>
        </w:rPr>
        <w:t xml:space="preserve">Darüber hinaus bringt Potain die 75 HPL-Winde für Turmdrehkrane auf den </w:t>
      </w:r>
      <w:r w:rsidRPr="00411B74">
        <w:rPr>
          <w:rFonts w:ascii="Georgia" w:hAnsi="Georgia"/>
          <w:sz w:val="21"/>
          <w:szCs w:val="21"/>
        </w:rPr>
        <w:t xml:space="preserve">Markt und wird im Rahmen der Fachmesse auch den neu entwickelten internen Potain Cab-IN-Kranführeraufzug ausstellen. </w:t>
      </w:r>
    </w:p>
    <w:p w14:paraId="621C21F7" w14:textId="77777777" w:rsidR="00F338F4" w:rsidRPr="004E4752" w:rsidRDefault="00F338F4" w:rsidP="00F338F4">
      <w:pPr>
        <w:widowControl w:val="0"/>
        <w:autoSpaceDE w:val="0"/>
        <w:autoSpaceDN w:val="0"/>
        <w:adjustRightInd w:val="0"/>
        <w:spacing w:line="276" w:lineRule="auto"/>
        <w:rPr>
          <w:rFonts w:ascii="Georgia" w:hAnsi="Georgia" w:cs="Open Sans"/>
          <w:sz w:val="21"/>
          <w:szCs w:val="21"/>
        </w:rPr>
      </w:pPr>
    </w:p>
    <w:p w14:paraId="6C4FEB0D" w14:textId="77777777" w:rsidR="00F338F4" w:rsidRPr="004E4752" w:rsidRDefault="00F338F4" w:rsidP="00F338F4">
      <w:pPr>
        <w:widowControl w:val="0"/>
        <w:autoSpaceDE w:val="0"/>
        <w:autoSpaceDN w:val="0"/>
        <w:adjustRightInd w:val="0"/>
        <w:spacing w:line="276" w:lineRule="auto"/>
        <w:rPr>
          <w:rFonts w:ascii="Georgia" w:hAnsi="Georgia" w:cs="Open Sans"/>
          <w:sz w:val="21"/>
          <w:szCs w:val="21"/>
        </w:rPr>
      </w:pPr>
      <w:r w:rsidRPr="00411B74">
        <w:rPr>
          <w:rFonts w:ascii="Georgia" w:hAnsi="Georgia"/>
          <w:sz w:val="21"/>
          <w:szCs w:val="21"/>
        </w:rPr>
        <w:t>Manitowoc wird auf der Intermat Paris 2018 in Frankreich einen wesentlichen Meilenstein feiern, seine neuesten Turmdrehkrane vorstellen und einige innovative Turmdrehkran-Komponenten in den Fokus rücken.</w:t>
      </w:r>
    </w:p>
    <w:p w14:paraId="16B455A8" w14:textId="77777777" w:rsidR="00F13737" w:rsidRDefault="00F13737" w:rsidP="00F13737">
      <w:pPr>
        <w:widowControl w:val="0"/>
        <w:autoSpaceDE w:val="0"/>
        <w:autoSpaceDN w:val="0"/>
        <w:adjustRightInd w:val="0"/>
        <w:spacing w:line="276" w:lineRule="auto"/>
        <w:rPr>
          <w:rFonts w:ascii="Georgia" w:hAnsi="Georgia" w:cs="Open Sans"/>
          <w:sz w:val="21"/>
          <w:szCs w:val="21"/>
        </w:rPr>
      </w:pPr>
    </w:p>
    <w:p w14:paraId="1F46BF56" w14:textId="77777777" w:rsidR="00131EDC" w:rsidRDefault="00F13737" w:rsidP="00131EDC">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Potain wird auf der Fachmesse, die vom 23. bis 28. April 2018 im Paris-Nord Villepinte Exhibition Center stattfindet, im Rampenlicht stehen. Und das ist auch nur gut und richtig so, denn in diesem Jahr feiert das Unternehmen sein 90-jähriges Bestehen. Dies bietet die perfekte Gelegenheit für einen Rückblick auf die Geschichte von Potain – und gleichzeitig den Blick in die Zukunft seiner neuen Generation von Turmdrehkranen. </w:t>
      </w:r>
    </w:p>
    <w:p w14:paraId="78270DA5" w14:textId="77777777" w:rsidR="00131EDC" w:rsidRDefault="00131EDC" w:rsidP="00131EDC">
      <w:pPr>
        <w:widowControl w:val="0"/>
        <w:autoSpaceDE w:val="0"/>
        <w:autoSpaceDN w:val="0"/>
        <w:adjustRightInd w:val="0"/>
        <w:spacing w:line="276" w:lineRule="auto"/>
        <w:rPr>
          <w:rFonts w:ascii="Georgia" w:hAnsi="Georgia" w:cs="Open Sans"/>
          <w:sz w:val="21"/>
          <w:szCs w:val="21"/>
        </w:rPr>
      </w:pPr>
    </w:p>
    <w:p w14:paraId="0D43771E" w14:textId="17F04BE1" w:rsidR="001A7EEB" w:rsidRDefault="00131EDC" w:rsidP="00131EDC">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„Potain ist ein Name, der geradezu ein Synonym für die Turmdrehkran-Branche ist, und ein entscheidender Teil des Erfolg</w:t>
      </w:r>
      <w:r w:rsidR="00A75042">
        <w:rPr>
          <w:rFonts w:ascii="Georgia" w:hAnsi="Georgia"/>
          <w:sz w:val="21"/>
          <w:szCs w:val="21"/>
        </w:rPr>
        <w:t>e</w:t>
      </w:r>
      <w:r>
        <w:rPr>
          <w:rFonts w:ascii="Georgia" w:hAnsi="Georgia"/>
          <w:sz w:val="21"/>
          <w:szCs w:val="21"/>
        </w:rPr>
        <w:t>s von Manitowoc“, so Aaron Ravenscroft, Executive Vice President bei Manitowoc. „In diesem Jahr steht unser Stand auf der Intermat unter dem Motto ‚Achieving Your Vision‘, unsere Vision erreichen. Die Besucher werden miterleben, wie wir den langjährigen Erfolg des Unternehmens und die Vision seines Gründers Faustin Potain feiern, der das Unternehmen im Jahre 1928 gründete.</w:t>
      </w:r>
    </w:p>
    <w:p w14:paraId="703D7D42" w14:textId="77777777" w:rsidR="001A7EEB" w:rsidRDefault="001A7EEB" w:rsidP="00131EDC">
      <w:pPr>
        <w:widowControl w:val="0"/>
        <w:autoSpaceDE w:val="0"/>
        <w:autoSpaceDN w:val="0"/>
        <w:adjustRightInd w:val="0"/>
        <w:spacing w:line="276" w:lineRule="auto"/>
        <w:rPr>
          <w:rFonts w:ascii="Georgia" w:hAnsi="Georgia" w:cs="Open Sans"/>
          <w:sz w:val="21"/>
          <w:szCs w:val="21"/>
        </w:rPr>
      </w:pPr>
    </w:p>
    <w:p w14:paraId="01FB3222" w14:textId="77777777" w:rsidR="00CD17BA" w:rsidRDefault="00131EDC" w:rsidP="00131EDC">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Faustin setzte auf die Werte Kundennähe, Innovation und Leistung. Diese Werte haben zum Erfolg der Marke über viele Jahrzehnte hinweg beigetragen und sind heute lebendiger denn je. Die Intermat findet in Frankreich statt – in dem Land, in dem diese Marke geboren wurde. Deshalb ist die Messe der perfekte Ort, diesen Meilenstein gemeinsam mit unseren Kunden und Partnern zu feiern, die Teil des Erfolgs von Potain sind“, so Ravenscroft weiter.</w:t>
      </w:r>
    </w:p>
    <w:p w14:paraId="1CBEFE39" w14:textId="77777777" w:rsidR="00325935" w:rsidRDefault="00325935" w:rsidP="00131EDC">
      <w:pPr>
        <w:widowControl w:val="0"/>
        <w:autoSpaceDE w:val="0"/>
        <w:autoSpaceDN w:val="0"/>
        <w:adjustRightInd w:val="0"/>
        <w:spacing w:line="276" w:lineRule="auto"/>
        <w:rPr>
          <w:rFonts w:ascii="Georgia" w:hAnsi="Georgia" w:cs="Open Sans"/>
          <w:sz w:val="21"/>
          <w:szCs w:val="21"/>
        </w:rPr>
      </w:pPr>
    </w:p>
    <w:p w14:paraId="662B8934" w14:textId="77777777" w:rsidR="00325935" w:rsidRDefault="00BD1725" w:rsidP="00131EDC">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Potain wird sein 90. Jubiläum mit einer „Geburtstags“-Veranstaltung an seinem Stand begehen, und zwar am Mittwoch, den 25. April um 15:00 Uhr. Besucher dürfen sich zur Feier dieses denkwürdigen Ereignisses auf einen Rückblick auf die Geschichte von Potain sowie auf Kuchen, Musik und eine festliche Atmosphäre freuen. </w:t>
      </w:r>
    </w:p>
    <w:p w14:paraId="2F3B7F16" w14:textId="77777777" w:rsidR="00131EDC" w:rsidRDefault="00131EDC" w:rsidP="00EC7ECC">
      <w:pPr>
        <w:spacing w:line="276" w:lineRule="auto"/>
        <w:rPr>
          <w:rFonts w:ascii="Georgia" w:hAnsi="Georgia" w:cs="Open Sans"/>
          <w:sz w:val="21"/>
          <w:szCs w:val="21"/>
        </w:rPr>
      </w:pPr>
    </w:p>
    <w:p w14:paraId="188737C0" w14:textId="77777777" w:rsidR="00155D26" w:rsidRPr="00155D26" w:rsidRDefault="00CD17BA" w:rsidP="00EC7ECC">
      <w:pPr>
        <w:spacing w:line="276" w:lineRule="auto"/>
        <w:rPr>
          <w:rFonts w:ascii="Georgia" w:hAnsi="Georgia" w:cs="Open Sans"/>
          <w:b/>
          <w:sz w:val="21"/>
          <w:szCs w:val="21"/>
        </w:rPr>
      </w:pPr>
      <w:r>
        <w:rPr>
          <w:rFonts w:ascii="Georgia" w:hAnsi="Georgia"/>
          <w:b/>
          <w:sz w:val="21"/>
          <w:szCs w:val="21"/>
        </w:rPr>
        <w:t>Durch Kunden inspirierte Krane</w:t>
      </w:r>
    </w:p>
    <w:p w14:paraId="1672828A" w14:textId="662AB1BB" w:rsidR="00C60085" w:rsidRDefault="0069718A" w:rsidP="00EC7ECC">
      <w:pPr>
        <w:spacing w:line="276" w:lineRule="auto"/>
        <w:rPr>
          <w:rFonts w:ascii="Georgia" w:hAnsi="Georgia" w:cs="Open Sans"/>
          <w:sz w:val="21"/>
          <w:szCs w:val="21"/>
        </w:rPr>
      </w:pPr>
      <w:r>
        <w:rPr>
          <w:rFonts w:ascii="Georgia" w:hAnsi="Georgia"/>
          <w:sz w:val="21"/>
          <w:szCs w:val="21"/>
        </w:rPr>
        <w:lastRenderedPageBreak/>
        <w:t xml:space="preserve">Zur Bekräftigung des Engagements von Potain für seine Kunden werden zwei Modelle der </w:t>
      </w:r>
      <w:hyperlink r:id="rId9" w:history="1">
        <w:r>
          <w:rPr>
            <w:rStyle w:val="Hyperlink"/>
            <w:rFonts w:ascii="Georgia" w:hAnsi="Georgia"/>
            <w:color w:val="auto"/>
            <w:sz w:val="21"/>
            <w:szCs w:val="21"/>
            <w:u w:val="none"/>
          </w:rPr>
          <w:t>Reihe der Hup- Selbstmontagekrane ausgestellt</w:t>
        </w:r>
      </w:hyperlink>
      <w:r>
        <w:rPr>
          <w:rStyle w:val="Hyperlink"/>
          <w:rFonts w:ascii="Georgia" w:hAnsi="Georgia"/>
          <w:color w:val="auto"/>
          <w:sz w:val="21"/>
          <w:szCs w:val="21"/>
          <w:u w:val="none"/>
        </w:rPr>
        <w:t xml:space="preserve"> — ein Hup 32-27 und ein Hup 40-30 —</w:t>
      </w:r>
      <w:r>
        <w:rPr>
          <w:rFonts w:ascii="Georgia" w:hAnsi="Georgia"/>
          <w:sz w:val="21"/>
          <w:szCs w:val="21"/>
        </w:rPr>
        <w:t xml:space="preserve">, sowie ein MDT 389, der größte </w:t>
      </w:r>
      <w:r w:rsidR="00A75042">
        <w:rPr>
          <w:rFonts w:ascii="Georgia" w:hAnsi="Georgia"/>
          <w:sz w:val="21"/>
          <w:szCs w:val="21"/>
        </w:rPr>
        <w:t>der</w:t>
      </w:r>
      <w:r>
        <w:rPr>
          <w:rFonts w:ascii="Georgia" w:hAnsi="Georgia"/>
          <w:sz w:val="21"/>
          <w:szCs w:val="21"/>
        </w:rPr>
        <w:t>Topless-</w:t>
      </w:r>
      <w:r w:rsidR="00A75042">
        <w:rPr>
          <w:rFonts w:ascii="Georgia" w:hAnsi="Georgia"/>
          <w:sz w:val="21"/>
          <w:szCs w:val="21"/>
        </w:rPr>
        <w:t>Obendreherkrane</w:t>
      </w:r>
      <w:r>
        <w:rPr>
          <w:rFonts w:ascii="Georgia" w:hAnsi="Georgia"/>
          <w:sz w:val="21"/>
          <w:szCs w:val="21"/>
        </w:rPr>
        <w:t xml:space="preserve"> mit CCS. Alle drei Krane wurden dank erheblicher Mitwirkung und Beteiligung von Kunden entwickelt. Die Krane reflektieren die Technologie und die Funktionen, die der Markt der Hublösungen am meisten braucht, und sie wurden mit einer weit größeren Geschwindigkeit auf den Markt gebracht als frühere Krangenerationen.</w:t>
      </w:r>
    </w:p>
    <w:p w14:paraId="4206AE0B" w14:textId="77777777" w:rsidR="00EC7ECC" w:rsidRDefault="00EC7ECC" w:rsidP="00E34E66">
      <w:pPr>
        <w:widowControl w:val="0"/>
        <w:autoSpaceDE w:val="0"/>
        <w:autoSpaceDN w:val="0"/>
        <w:adjustRightInd w:val="0"/>
        <w:spacing w:line="276" w:lineRule="auto"/>
        <w:rPr>
          <w:rFonts w:ascii="Georgia" w:hAnsi="Georgia" w:cs="Open Sans"/>
          <w:sz w:val="21"/>
          <w:szCs w:val="21"/>
        </w:rPr>
      </w:pPr>
    </w:p>
    <w:p w14:paraId="154FA188" w14:textId="1344D565" w:rsidR="00C923C9" w:rsidRDefault="00C923C9" w:rsidP="00C923C9">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Die Reihe der Hup- Selbstmontagekrane stellt einige der bemerkenswertesten Modelle vor, die Potain im Laufe der letzten Jahre entwickelt hat. Die Hup-Krane von Potain, erst seit etwas über einem Jahr auf dem Markt, haben durch ihre Vielseitigkeit und die Einfachheit ihrer Verwendung bereits internationalen Erfolg erringen können. Die Krane verfügen über eine maximale Tragfähigkeit von 4 t und einen hinteren Schwenkradius von nur 2,25 m</w:t>
      </w:r>
      <w:r w:rsidR="00553784">
        <w:rPr>
          <w:rFonts w:ascii="Georgia" w:hAnsi="Georgia"/>
          <w:sz w:val="21"/>
          <w:szCs w:val="21"/>
        </w:rPr>
        <w:t xml:space="preserve"> beim Hup 32-27</w:t>
      </w:r>
      <w:r>
        <w:rPr>
          <w:rFonts w:ascii="Georgia" w:hAnsi="Georgia"/>
          <w:sz w:val="21"/>
          <w:szCs w:val="21"/>
        </w:rPr>
        <w:t>. Dadurch können die Krane in größerer Nähe zu Gebäuden aufgestellt werden, was einen entscheidenden Vorteil darstellt, wenn es um die Arbeit in dichtbebauten städtischen Gebieten oder um Baustellen mit eingeschränkten Arbeitsbereichen geht.</w:t>
      </w:r>
    </w:p>
    <w:p w14:paraId="2AF4A777" w14:textId="77777777" w:rsidR="00C923C9" w:rsidRDefault="00C923C9" w:rsidP="00C923C9">
      <w:pPr>
        <w:widowControl w:val="0"/>
        <w:autoSpaceDE w:val="0"/>
        <w:autoSpaceDN w:val="0"/>
        <w:adjustRightInd w:val="0"/>
        <w:spacing w:line="276" w:lineRule="auto"/>
        <w:rPr>
          <w:rFonts w:ascii="Georgia" w:hAnsi="Georgia" w:cs="Open Sans"/>
          <w:sz w:val="21"/>
          <w:szCs w:val="21"/>
        </w:rPr>
      </w:pPr>
    </w:p>
    <w:p w14:paraId="06C93788" w14:textId="78C7388C" w:rsidR="00C923C9" w:rsidRDefault="00C923C9" w:rsidP="00C923C9">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Obwohl diese Hup-Krane höher sind als der Igo 36, eines ihrer Vorgängermodelle, benötigen sie lediglich die gleiche Aufstandsfläche. Dadurch sind sie ideal für Arbeiten an beengtem Einsatzorten. Für den </w:t>
      </w:r>
      <w:r w:rsidR="00A75042">
        <w:rPr>
          <w:rFonts w:ascii="Georgia" w:hAnsi="Georgia"/>
          <w:sz w:val="21"/>
          <w:szCs w:val="21"/>
        </w:rPr>
        <w:t xml:space="preserve">Ausleger </w:t>
      </w:r>
      <w:r>
        <w:rPr>
          <w:rFonts w:ascii="Georgia" w:hAnsi="Georgia"/>
          <w:sz w:val="21"/>
          <w:szCs w:val="21"/>
        </w:rPr>
        <w:t>sind zusätzlich zur horizontalen Flexibilität drei Positionen</w:t>
      </w:r>
      <w:r w:rsidR="00A75042">
        <w:rPr>
          <w:rFonts w:ascii="Georgia" w:hAnsi="Georgia"/>
          <w:sz w:val="21"/>
          <w:szCs w:val="21"/>
        </w:rPr>
        <w:t xml:space="preserve"> in Steilstellung</w:t>
      </w:r>
      <w:r>
        <w:rPr>
          <w:rFonts w:ascii="Georgia" w:hAnsi="Georgia"/>
          <w:sz w:val="21"/>
          <w:szCs w:val="21"/>
        </w:rPr>
        <w:t xml:space="preserve"> möglich,</w:t>
      </w:r>
      <w:r w:rsidR="00553784">
        <w:rPr>
          <w:rFonts w:ascii="Georgia" w:hAnsi="Georgia"/>
          <w:sz w:val="21"/>
          <w:szCs w:val="21"/>
        </w:rPr>
        <w:t>mit</w:t>
      </w:r>
      <w:r>
        <w:rPr>
          <w:rFonts w:ascii="Georgia" w:hAnsi="Georgia"/>
          <w:sz w:val="21"/>
          <w:szCs w:val="21"/>
        </w:rPr>
        <w:t xml:space="preserve"> einem Winkel von 10°, 20° </w:t>
      </w:r>
      <w:r w:rsidR="00553784">
        <w:rPr>
          <w:rFonts w:ascii="Georgia" w:hAnsi="Georgia"/>
          <w:sz w:val="21"/>
          <w:szCs w:val="21"/>
        </w:rPr>
        <w:t xml:space="preserve">und </w:t>
      </w:r>
      <w:r>
        <w:rPr>
          <w:rFonts w:ascii="Georgia" w:hAnsi="Georgia"/>
          <w:sz w:val="21"/>
          <w:szCs w:val="21"/>
        </w:rPr>
        <w:t>30°</w:t>
      </w:r>
      <w:r w:rsidR="00553784">
        <w:rPr>
          <w:rFonts w:ascii="Georgia" w:hAnsi="Georgia"/>
          <w:sz w:val="21"/>
          <w:szCs w:val="21"/>
        </w:rPr>
        <w:t xml:space="preserve"> beim Hup 32-27</w:t>
      </w:r>
      <w:r>
        <w:rPr>
          <w:rFonts w:ascii="Georgia" w:hAnsi="Georgia"/>
          <w:sz w:val="21"/>
          <w:szCs w:val="21"/>
        </w:rPr>
        <w:t>. Dies bietet für einen Selbstmontagekran bisher beispiellose Möglichkeiten. Dank zwei</w:t>
      </w:r>
      <w:r w:rsidR="00F20352">
        <w:rPr>
          <w:rFonts w:ascii="Georgia" w:hAnsi="Georgia"/>
          <w:sz w:val="21"/>
          <w:szCs w:val="21"/>
        </w:rPr>
        <w:t>er</w:t>
      </w:r>
      <w:r>
        <w:rPr>
          <w:rFonts w:ascii="Georgia" w:hAnsi="Georgia"/>
          <w:sz w:val="21"/>
          <w:szCs w:val="21"/>
        </w:rPr>
        <w:t xml:space="preserve"> verschiedener Höhenoptionen für die </w:t>
      </w:r>
      <w:r w:rsidR="00A75042">
        <w:rPr>
          <w:rFonts w:ascii="Georgia" w:hAnsi="Georgia"/>
          <w:sz w:val="21"/>
          <w:szCs w:val="21"/>
        </w:rPr>
        <w:t xml:space="preserve">teleskopierbaren </w:t>
      </w:r>
      <w:r>
        <w:rPr>
          <w:rFonts w:ascii="Georgia" w:hAnsi="Georgia"/>
          <w:sz w:val="21"/>
          <w:szCs w:val="21"/>
        </w:rPr>
        <w:t xml:space="preserve">Masten und einer exklusiven neuen Funkfernsteuerung </w:t>
      </w:r>
      <w:r w:rsidR="00F20352">
        <w:rPr>
          <w:rFonts w:ascii="Georgia" w:hAnsi="Georgia"/>
          <w:sz w:val="21"/>
          <w:szCs w:val="21"/>
        </w:rPr>
        <w:t>mit der</w:t>
      </w:r>
      <w:r>
        <w:rPr>
          <w:rFonts w:ascii="Georgia" w:hAnsi="Georgia"/>
          <w:sz w:val="21"/>
          <w:szCs w:val="21"/>
        </w:rPr>
        <w:t xml:space="preserve"> intelligente</w:t>
      </w:r>
      <w:r w:rsidR="00F20352">
        <w:rPr>
          <w:rFonts w:ascii="Georgia" w:hAnsi="Georgia"/>
          <w:sz w:val="21"/>
          <w:szCs w:val="21"/>
        </w:rPr>
        <w:t>n</w:t>
      </w:r>
      <w:r>
        <w:rPr>
          <w:rFonts w:ascii="Georgia" w:hAnsi="Georgia"/>
          <w:sz w:val="21"/>
          <w:szCs w:val="21"/>
        </w:rPr>
        <w:t xml:space="preserve"> Einrichtungssoftware von Potain, Smart Set Up, können die Bediener ihre Effizienz auf bisher unerreichte Höhen maximieren.</w:t>
      </w:r>
    </w:p>
    <w:p w14:paraId="706411D4" w14:textId="77777777" w:rsidR="00C923C9" w:rsidRDefault="00C923C9" w:rsidP="00C923C9">
      <w:pPr>
        <w:widowControl w:val="0"/>
        <w:autoSpaceDE w:val="0"/>
        <w:autoSpaceDN w:val="0"/>
        <w:adjustRightInd w:val="0"/>
        <w:spacing w:line="276" w:lineRule="auto"/>
        <w:rPr>
          <w:rFonts w:ascii="Georgia" w:hAnsi="Georgia" w:cs="Open Sans"/>
          <w:sz w:val="21"/>
          <w:szCs w:val="21"/>
        </w:rPr>
      </w:pPr>
    </w:p>
    <w:p w14:paraId="4A0CDF69" w14:textId="633367B4" w:rsidR="00C62A83" w:rsidRDefault="00C923C9" w:rsidP="00C923C9">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Der MDT 389 ist der größte Topless-Kran aus dem </w:t>
      </w:r>
      <w:hyperlink r:id="rId10" w:history="1">
        <w:r>
          <w:rPr>
            <w:rStyle w:val="Hyperlink"/>
            <w:rFonts w:ascii="Georgia" w:hAnsi="Georgia"/>
            <w:color w:val="auto"/>
            <w:sz w:val="21"/>
            <w:szCs w:val="21"/>
            <w:u w:val="none"/>
          </w:rPr>
          <w:t>Sortiment von Potain. Er verfügt über das Kransteuerungssystem (CCS – Crane Control System)</w:t>
        </w:r>
      </w:hyperlink>
      <w:r>
        <w:rPr>
          <w:rFonts w:ascii="Georgia" w:hAnsi="Georgia"/>
          <w:sz w:val="21"/>
          <w:szCs w:val="21"/>
        </w:rPr>
        <w:t xml:space="preserve"> des Unternehmens, das auch für alle </w:t>
      </w:r>
      <w:r w:rsidR="00553784">
        <w:rPr>
          <w:rFonts w:ascii="Georgia" w:hAnsi="Georgia"/>
          <w:sz w:val="21"/>
          <w:szCs w:val="21"/>
        </w:rPr>
        <w:t xml:space="preserve">MD und MDT </w:t>
      </w:r>
      <w:r>
        <w:rPr>
          <w:rFonts w:ascii="Georgia" w:hAnsi="Georgia"/>
          <w:sz w:val="21"/>
          <w:szCs w:val="21"/>
        </w:rPr>
        <w:t>Oberdreher-Turmkrane von Potain und alle Grove-Mobilkrane zur Verfügung steht. Dieses benutzerfreundliche Betreibersystem bietet dem Eigentümer die höchsten Stufen an Komfort, Flexibilität und ergonomischer Steuerung und reduziert darüber hinaus auch die Montagezeit im Vergleich zu früheren Modellen. Zwei Ausführungen des Potain MDT 389 sind lieferbar, eine mit einer maximalen Tragfähigkeit von 12 t, die andere mit einer maximalen Tragfähigkeit von 16 t. Für beide steht ein Ausleger von 75 m zur Verfügung; die 12-t-Version kann am Auslegerende 3,4 t heben, während die 16-t-Version 3,3 t bewältigen kann.</w:t>
      </w:r>
    </w:p>
    <w:p w14:paraId="6AE3A079" w14:textId="77777777" w:rsidR="00C62A83" w:rsidRDefault="00C62A83" w:rsidP="00C923C9">
      <w:pPr>
        <w:widowControl w:val="0"/>
        <w:autoSpaceDE w:val="0"/>
        <w:autoSpaceDN w:val="0"/>
        <w:adjustRightInd w:val="0"/>
        <w:spacing w:line="276" w:lineRule="auto"/>
        <w:rPr>
          <w:rFonts w:ascii="Georgia" w:hAnsi="Georgia" w:cs="Open Sans"/>
          <w:sz w:val="21"/>
          <w:szCs w:val="21"/>
        </w:rPr>
      </w:pPr>
    </w:p>
    <w:p w14:paraId="39904049" w14:textId="77777777" w:rsidR="00C923C9" w:rsidRPr="00EA3072" w:rsidRDefault="00C923C9" w:rsidP="00C62A83">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Das Konzept des spitzenlosen MDT CCS ermöglicht komplexe Montagen mehrerer Krane sowie kürzere Phasen für Zusammenbau, Errichtung, Transport und Wartung, als wir sie bei den früheren Generationen an Turmdrehkranen erlebt haben. All diese Eigenschaften sorgen für eine schnellere Rendite auf Seiten der Kraneigentümer, während CCS nachgewiesenermaßen die Effizienz am Einsatzort erhöht. </w:t>
      </w:r>
    </w:p>
    <w:p w14:paraId="6DFF13F2" w14:textId="77777777" w:rsidR="00515686" w:rsidRDefault="00515686" w:rsidP="00F31931">
      <w:pPr>
        <w:widowControl w:val="0"/>
        <w:autoSpaceDE w:val="0"/>
        <w:autoSpaceDN w:val="0"/>
        <w:adjustRightInd w:val="0"/>
        <w:spacing w:line="276" w:lineRule="auto"/>
        <w:rPr>
          <w:rFonts w:ascii="Georgia" w:hAnsi="Georgia" w:cs="Open Sans"/>
          <w:sz w:val="21"/>
          <w:szCs w:val="21"/>
        </w:rPr>
      </w:pPr>
    </w:p>
    <w:p w14:paraId="6DAD2C8A" w14:textId="0DD14833" w:rsidR="00155D26" w:rsidRDefault="00515686" w:rsidP="00515686">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„Die aktuellen Neuerungen bei Design und Produktion von Potain erfüllen uns mit der Zuversicht, dass diese Krane die Effizienz verbessern und die Hebekapazitäten auf eine Ebene erweitern werden, wie sie bisher in Europa unbekannt war, und zwar bei geringeren Gesamtbetriebskosten“, sagte </w:t>
      </w:r>
      <w:r>
        <w:rPr>
          <w:rFonts w:ascii="Georgia" w:hAnsi="Georgia"/>
          <w:sz w:val="21"/>
          <w:szCs w:val="21"/>
        </w:rPr>
        <w:lastRenderedPageBreak/>
        <w:t xml:space="preserve">Ravenscroft. „Wir können es kaum erwarten, die Vorteile dieser Krane in die Entwicklung des Grand Paris-Projekts einzubringen. Dabei handelt es sich um ein Infrastruktur-Projekt mit einem Gesamtvolumen von 30 Milliarden Euro, das darauf abzielt, Paris in eine Stadt des 21. Jahrhunderts zu verwandeln und dadurch seine Stellung unter den internationalen </w:t>
      </w:r>
      <w:r w:rsidR="00A75042">
        <w:rPr>
          <w:rFonts w:ascii="Georgia" w:hAnsi="Georgia"/>
          <w:sz w:val="21"/>
          <w:szCs w:val="21"/>
        </w:rPr>
        <w:t xml:space="preserve">Mega-Cities </w:t>
      </w:r>
      <w:r>
        <w:rPr>
          <w:rFonts w:ascii="Georgia" w:hAnsi="Georgia"/>
          <w:sz w:val="21"/>
          <w:szCs w:val="21"/>
        </w:rPr>
        <w:t>zu behaupten.“</w:t>
      </w:r>
    </w:p>
    <w:p w14:paraId="27928D44" w14:textId="77777777" w:rsidR="00986E57" w:rsidRDefault="00986E57" w:rsidP="001C789F">
      <w:pPr>
        <w:rPr>
          <w:rFonts w:ascii="Georgia" w:hAnsi="Georgia" w:cs="Open Sans"/>
          <w:sz w:val="21"/>
          <w:szCs w:val="21"/>
        </w:rPr>
      </w:pPr>
    </w:p>
    <w:p w14:paraId="3C42292B" w14:textId="77777777" w:rsidR="00986E57" w:rsidRDefault="00D9677F" w:rsidP="00986E57">
      <w:pPr>
        <w:widowControl w:val="0"/>
        <w:autoSpaceDE w:val="0"/>
        <w:autoSpaceDN w:val="0"/>
        <w:adjustRightInd w:val="0"/>
        <w:spacing w:line="276" w:lineRule="auto"/>
        <w:rPr>
          <w:rFonts w:ascii="Georgia" w:hAnsi="Georgia" w:cs="Open Sans"/>
          <w:sz w:val="21"/>
          <w:szCs w:val="21"/>
        </w:rPr>
      </w:pPr>
      <w:r>
        <w:rPr>
          <w:rFonts w:ascii="Georgia" w:hAnsi="Georgia"/>
          <w:b/>
          <w:sz w:val="21"/>
          <w:szCs w:val="21"/>
        </w:rPr>
        <w:t xml:space="preserve">Neue Potain-Komponenten </w:t>
      </w:r>
    </w:p>
    <w:p w14:paraId="51322AB1" w14:textId="2043AE83" w:rsidR="00613389" w:rsidRPr="00613389" w:rsidRDefault="00217821" w:rsidP="00986E57">
      <w:pPr>
        <w:widowControl w:val="0"/>
        <w:autoSpaceDE w:val="0"/>
        <w:autoSpaceDN w:val="0"/>
        <w:adjustRightInd w:val="0"/>
        <w:spacing w:line="276" w:lineRule="auto"/>
        <w:rPr>
          <w:rFonts w:ascii="Georgia" w:hAnsi="Georgia" w:cs="Georgia"/>
          <w:b/>
          <w:sz w:val="21"/>
          <w:szCs w:val="21"/>
        </w:rPr>
      </w:pPr>
      <w:r>
        <w:rPr>
          <w:rFonts w:ascii="Georgia" w:hAnsi="Georgia"/>
          <w:sz w:val="21"/>
          <w:szCs w:val="21"/>
        </w:rPr>
        <w:t xml:space="preserve">Manitowoc wird auf der Intermat entscheidende neue Innovationen vorstellen. Darunter ist, an erster Stelle, </w:t>
      </w:r>
      <w:r w:rsidR="006E5F16">
        <w:rPr>
          <w:rFonts w:ascii="Georgia" w:hAnsi="Georgia"/>
          <w:sz w:val="21"/>
          <w:szCs w:val="21"/>
        </w:rPr>
        <w:t xml:space="preserve">das </w:t>
      </w:r>
      <w:r>
        <w:rPr>
          <w:rFonts w:ascii="Georgia" w:hAnsi="Georgia"/>
          <w:b/>
          <w:sz w:val="21"/>
          <w:szCs w:val="21"/>
        </w:rPr>
        <w:t>75 HPL</w:t>
      </w:r>
      <w:r>
        <w:rPr>
          <w:rFonts w:ascii="Georgia" w:hAnsi="Georgia"/>
          <w:sz w:val="21"/>
          <w:szCs w:val="21"/>
        </w:rPr>
        <w:t xml:space="preserve"> </w:t>
      </w:r>
      <w:r>
        <w:rPr>
          <w:rFonts w:ascii="Georgia" w:hAnsi="Georgia"/>
          <w:b/>
          <w:sz w:val="21"/>
          <w:szCs w:val="21"/>
        </w:rPr>
        <w:t>-</w:t>
      </w:r>
      <w:r w:rsidR="006E5F16">
        <w:rPr>
          <w:rFonts w:ascii="Georgia" w:hAnsi="Georgia"/>
          <w:b/>
          <w:sz w:val="21"/>
          <w:szCs w:val="21"/>
        </w:rPr>
        <w:t>Hubwerk</w:t>
      </w:r>
      <w:r>
        <w:rPr>
          <w:rFonts w:ascii="Georgia" w:hAnsi="Georgia"/>
          <w:sz w:val="21"/>
          <w:szCs w:val="21"/>
        </w:rPr>
        <w:t xml:space="preserve">. Die 75 HPL </w:t>
      </w:r>
      <w:r w:rsidR="006E5F16">
        <w:rPr>
          <w:rFonts w:ascii="Georgia" w:hAnsi="Georgia"/>
          <w:sz w:val="21"/>
          <w:szCs w:val="21"/>
        </w:rPr>
        <w:t xml:space="preserve">Winde </w:t>
      </w:r>
      <w:r>
        <w:rPr>
          <w:rFonts w:ascii="Georgia" w:hAnsi="Georgia"/>
          <w:sz w:val="21"/>
          <w:szCs w:val="21"/>
        </w:rPr>
        <w:t xml:space="preserve">ist für alle </w:t>
      </w:r>
      <w:r w:rsidR="006E5F16">
        <w:rPr>
          <w:rFonts w:ascii="Georgia" w:hAnsi="Georgia"/>
          <w:sz w:val="21"/>
          <w:szCs w:val="21"/>
        </w:rPr>
        <w:t xml:space="preserve">Obendreher </w:t>
      </w:r>
      <w:r>
        <w:rPr>
          <w:rFonts w:ascii="Georgia" w:hAnsi="Georgia"/>
          <w:sz w:val="21"/>
          <w:szCs w:val="21"/>
        </w:rPr>
        <w:t xml:space="preserve">geeignet. Sie steht in vier Versionen zur Verfügung, von 10 t bis 16 t Tragfähigkeit, wodurch sie für die meisten Einsatzorte angepasst werden kann. Ihre erhöhten </w:t>
      </w:r>
      <w:r w:rsidR="00A75042">
        <w:rPr>
          <w:rFonts w:ascii="Georgia" w:hAnsi="Georgia"/>
          <w:sz w:val="21"/>
          <w:szCs w:val="21"/>
        </w:rPr>
        <w:t xml:space="preserve">Hubgeschwindigkeiten </w:t>
      </w:r>
      <w:r>
        <w:rPr>
          <w:rFonts w:ascii="Georgia" w:hAnsi="Georgia"/>
          <w:sz w:val="21"/>
          <w:szCs w:val="21"/>
        </w:rPr>
        <w:t xml:space="preserve">sorgen für eine rasche </w:t>
      </w:r>
      <w:r w:rsidR="006E5F16">
        <w:rPr>
          <w:rFonts w:ascii="Georgia" w:hAnsi="Georgia"/>
          <w:sz w:val="21"/>
          <w:szCs w:val="21"/>
        </w:rPr>
        <w:t xml:space="preserve">Bewegung </w:t>
      </w:r>
      <w:r>
        <w:rPr>
          <w:rFonts w:ascii="Georgia" w:hAnsi="Georgia"/>
          <w:sz w:val="21"/>
          <w:szCs w:val="21"/>
        </w:rPr>
        <w:t xml:space="preserve">der </w:t>
      </w:r>
      <w:r w:rsidR="00A75042">
        <w:rPr>
          <w:rFonts w:ascii="Georgia" w:hAnsi="Georgia"/>
          <w:sz w:val="21"/>
          <w:szCs w:val="21"/>
        </w:rPr>
        <w:t xml:space="preserve">Lasten </w:t>
      </w:r>
      <w:r>
        <w:rPr>
          <w:rFonts w:ascii="Georgia" w:hAnsi="Georgia"/>
          <w:sz w:val="21"/>
          <w:szCs w:val="21"/>
        </w:rPr>
        <w:t xml:space="preserve">und kürzere Hebezyklen. </w:t>
      </w:r>
      <w:r w:rsidR="00A75042">
        <w:rPr>
          <w:rFonts w:ascii="Georgia" w:hAnsi="Georgia"/>
          <w:sz w:val="21"/>
          <w:szCs w:val="21"/>
        </w:rPr>
        <w:t xml:space="preserve">Daraus </w:t>
      </w:r>
      <w:r>
        <w:rPr>
          <w:rFonts w:ascii="Georgia" w:hAnsi="Georgia"/>
          <w:sz w:val="21"/>
          <w:szCs w:val="21"/>
        </w:rPr>
        <w:t xml:space="preserve">wiederum resultiert </w:t>
      </w:r>
      <w:r w:rsidR="00A75042">
        <w:rPr>
          <w:rFonts w:ascii="Georgia" w:hAnsi="Georgia"/>
          <w:sz w:val="21"/>
          <w:szCs w:val="21"/>
        </w:rPr>
        <w:t xml:space="preserve">eine erhöhte Produktivität </w:t>
      </w:r>
      <w:r>
        <w:rPr>
          <w:rFonts w:ascii="Georgia" w:hAnsi="Georgia"/>
          <w:sz w:val="21"/>
          <w:szCs w:val="21"/>
        </w:rPr>
        <w:t xml:space="preserve">für die Kunden. Die Überwachung der Temperatur des Motors und des </w:t>
      </w:r>
      <w:r w:rsidR="006E5F16">
        <w:rPr>
          <w:rFonts w:ascii="Georgia" w:hAnsi="Georgia"/>
          <w:sz w:val="21"/>
          <w:szCs w:val="21"/>
        </w:rPr>
        <w:t xml:space="preserve">Getriebes </w:t>
      </w:r>
      <w:r>
        <w:rPr>
          <w:rFonts w:ascii="Georgia" w:hAnsi="Georgia"/>
          <w:sz w:val="21"/>
          <w:szCs w:val="21"/>
        </w:rPr>
        <w:t>führen zu verlängerter</w:t>
      </w:r>
      <w:r w:rsidR="006E5F16">
        <w:rPr>
          <w:rFonts w:ascii="Georgia" w:hAnsi="Georgia"/>
          <w:sz w:val="21"/>
          <w:szCs w:val="21"/>
        </w:rPr>
        <w:t>n</w:t>
      </w:r>
      <w:r>
        <w:rPr>
          <w:rFonts w:ascii="Georgia" w:hAnsi="Georgia"/>
          <w:sz w:val="21"/>
          <w:szCs w:val="21"/>
        </w:rPr>
        <w:t xml:space="preserve"> </w:t>
      </w:r>
      <w:r w:rsidR="006E5F16">
        <w:rPr>
          <w:rFonts w:ascii="Georgia" w:hAnsi="Georgia"/>
          <w:sz w:val="21"/>
          <w:szCs w:val="21"/>
        </w:rPr>
        <w:t>Lebensdauern</w:t>
      </w:r>
      <w:r>
        <w:rPr>
          <w:rFonts w:ascii="Georgia" w:hAnsi="Georgia"/>
          <w:sz w:val="21"/>
          <w:szCs w:val="21"/>
        </w:rPr>
        <w:t xml:space="preserve">, bei CCS-Kranen kann diese Überwachung sogar auf </w:t>
      </w:r>
      <w:r w:rsidR="006E5F16">
        <w:rPr>
          <w:rFonts w:ascii="Georgia" w:hAnsi="Georgia"/>
          <w:sz w:val="21"/>
          <w:szCs w:val="21"/>
        </w:rPr>
        <w:t xml:space="preserve">dem Display </w:t>
      </w:r>
      <w:r>
        <w:rPr>
          <w:rFonts w:ascii="Georgia" w:hAnsi="Georgia"/>
          <w:sz w:val="21"/>
          <w:szCs w:val="21"/>
        </w:rPr>
        <w:t xml:space="preserve">in der Kabine </w:t>
      </w:r>
      <w:r w:rsidR="006E5F16">
        <w:rPr>
          <w:rFonts w:ascii="Georgia" w:hAnsi="Georgia"/>
          <w:sz w:val="21"/>
          <w:szCs w:val="21"/>
        </w:rPr>
        <w:t xml:space="preserve">angezeigt  </w:t>
      </w:r>
      <w:r>
        <w:rPr>
          <w:rFonts w:ascii="Georgia" w:hAnsi="Georgia"/>
          <w:sz w:val="21"/>
          <w:szCs w:val="21"/>
        </w:rPr>
        <w:t xml:space="preserve">werden. Darüber hinaus sind die Komponenten </w:t>
      </w:r>
      <w:r w:rsidR="006E5F16">
        <w:rPr>
          <w:rFonts w:ascii="Georgia" w:hAnsi="Georgia"/>
          <w:sz w:val="21"/>
          <w:szCs w:val="21"/>
        </w:rPr>
        <w:t xml:space="preserve">des Hubwerks </w:t>
      </w:r>
      <w:r>
        <w:rPr>
          <w:rFonts w:ascii="Georgia" w:hAnsi="Georgia"/>
          <w:sz w:val="21"/>
          <w:szCs w:val="21"/>
        </w:rPr>
        <w:t>dank einer neuen Bauweise leicht erreichbar für die Wartung und die Überprüfung des Getriebeöls. Andere Funktionen umfassen geringere Vibration</w:t>
      </w:r>
      <w:r w:rsidR="006E5F16">
        <w:rPr>
          <w:rFonts w:ascii="Georgia" w:hAnsi="Georgia"/>
          <w:sz w:val="21"/>
          <w:szCs w:val="21"/>
        </w:rPr>
        <w:t>en,</w:t>
      </w:r>
      <w:r>
        <w:rPr>
          <w:rFonts w:ascii="Georgia" w:hAnsi="Georgia"/>
          <w:sz w:val="21"/>
          <w:szCs w:val="21"/>
        </w:rPr>
        <w:t xml:space="preserve">verringerte Lärmentwicklung, </w:t>
      </w:r>
      <w:r w:rsidR="006E5F16">
        <w:rPr>
          <w:rFonts w:ascii="Georgia" w:hAnsi="Georgia"/>
          <w:sz w:val="21"/>
          <w:szCs w:val="21"/>
        </w:rPr>
        <w:t xml:space="preserve">sowie </w:t>
      </w:r>
      <w:r>
        <w:rPr>
          <w:rFonts w:ascii="Georgia" w:hAnsi="Georgia"/>
          <w:sz w:val="21"/>
          <w:szCs w:val="21"/>
        </w:rPr>
        <w:t xml:space="preserve">ein optimiertes Stromversorgungsnetzwerk, das sich automatisch an das Stromnetz anpasst, und dank einer neuen </w:t>
      </w:r>
      <w:r w:rsidR="006E5F16">
        <w:rPr>
          <w:rFonts w:ascii="Georgia" w:hAnsi="Georgia"/>
          <w:sz w:val="21"/>
          <w:szCs w:val="21"/>
        </w:rPr>
        <w:t xml:space="preserve">Bremssteuerung </w:t>
      </w:r>
      <w:r>
        <w:rPr>
          <w:rFonts w:ascii="Georgia" w:hAnsi="Georgia"/>
          <w:sz w:val="21"/>
          <w:szCs w:val="21"/>
        </w:rPr>
        <w:t>wird ein glatter und präziser Betrieb ermöglicht.</w:t>
      </w:r>
    </w:p>
    <w:p w14:paraId="0C9C9A80" w14:textId="77777777" w:rsidR="00613389" w:rsidRDefault="00613389" w:rsidP="00986E57">
      <w:pPr>
        <w:widowControl w:val="0"/>
        <w:autoSpaceDE w:val="0"/>
        <w:autoSpaceDN w:val="0"/>
        <w:adjustRightInd w:val="0"/>
        <w:spacing w:line="276" w:lineRule="auto"/>
        <w:rPr>
          <w:rFonts w:ascii="Georgia" w:hAnsi="Georgia" w:cs="Georgia"/>
          <w:sz w:val="21"/>
          <w:szCs w:val="21"/>
        </w:rPr>
      </w:pPr>
      <w:bookmarkStart w:id="0" w:name="_GoBack"/>
      <w:bookmarkEnd w:id="0"/>
    </w:p>
    <w:p w14:paraId="6EDFDDF0" w14:textId="1E354A48" w:rsidR="00986E57" w:rsidRPr="00E46CD5" w:rsidRDefault="00986E57" w:rsidP="00986E57">
      <w:pPr>
        <w:widowControl w:val="0"/>
        <w:autoSpaceDE w:val="0"/>
        <w:autoSpaceDN w:val="0"/>
        <w:adjustRightInd w:val="0"/>
        <w:spacing w:line="276" w:lineRule="auto"/>
      </w:pPr>
      <w:r>
        <w:rPr>
          <w:rFonts w:ascii="Georgia" w:hAnsi="Georgia"/>
          <w:sz w:val="21"/>
          <w:szCs w:val="21"/>
        </w:rPr>
        <w:t>Die zweite neue Produktfunktion, die im Rahmen der Intermat präsentiert werden wird, ist der</w:t>
      </w:r>
      <w:r>
        <w:rPr>
          <w:rFonts w:ascii="Georgia" w:hAnsi="Georgia"/>
          <w:b/>
          <w:sz w:val="21"/>
          <w:szCs w:val="21"/>
        </w:rPr>
        <w:t xml:space="preserve"> </w:t>
      </w:r>
      <w:r w:rsidR="00F338F4" w:rsidRPr="00411B74">
        <w:rPr>
          <w:rFonts w:ascii="Georgia" w:hAnsi="Georgia"/>
          <w:b/>
          <w:sz w:val="21"/>
          <w:szCs w:val="21"/>
        </w:rPr>
        <w:t>Potain</w:t>
      </w:r>
      <w:r w:rsidR="00F338F4" w:rsidRPr="00411B74">
        <w:rPr>
          <w:rFonts w:ascii="Georgia" w:hAnsi="Georgia"/>
          <w:sz w:val="21"/>
          <w:szCs w:val="21"/>
        </w:rPr>
        <w:t xml:space="preserve"> </w:t>
      </w:r>
      <w:r w:rsidR="00F338F4" w:rsidRPr="00411B74">
        <w:rPr>
          <w:rFonts w:ascii="Georgia" w:hAnsi="Georgia"/>
          <w:b/>
          <w:sz w:val="21"/>
          <w:szCs w:val="21"/>
        </w:rPr>
        <w:t>Cab-IN</w:t>
      </w:r>
      <w:r w:rsidR="00F338F4" w:rsidRPr="00411B74">
        <w:rPr>
          <w:rFonts w:ascii="Georgia" w:hAnsi="Georgia"/>
          <w:sz w:val="21"/>
          <w:szCs w:val="21"/>
        </w:rPr>
        <w:t>, der mastinterne Kranführeraufzug des Unternehmens</w:t>
      </w:r>
      <w:r>
        <w:rPr>
          <w:rFonts w:ascii="Georgia" w:hAnsi="Georgia"/>
          <w:sz w:val="21"/>
          <w:szCs w:val="21"/>
        </w:rPr>
        <w:t xml:space="preserve">. Dieser wurde in Zusammenarbeit mit GEDA für die </w:t>
      </w:r>
      <w:r w:rsidR="006E5F16">
        <w:rPr>
          <w:rFonts w:ascii="Georgia" w:hAnsi="Georgia"/>
          <w:sz w:val="21"/>
          <w:szCs w:val="21"/>
        </w:rPr>
        <w:t xml:space="preserve">Obendreherkrane </w:t>
      </w:r>
      <w:r>
        <w:rPr>
          <w:rFonts w:ascii="Georgia" w:hAnsi="Georgia"/>
          <w:sz w:val="21"/>
          <w:szCs w:val="21"/>
        </w:rPr>
        <w:t xml:space="preserve">von Potain entwickelt. GEDA ist ein Hersteller von industriellen Aufzügen und Bauliften. </w:t>
      </w:r>
      <w:r w:rsidR="00F338F4" w:rsidRPr="00411B74">
        <w:rPr>
          <w:rFonts w:ascii="Georgia" w:hAnsi="Georgia"/>
          <w:sz w:val="21"/>
          <w:szCs w:val="21"/>
        </w:rPr>
        <w:t>Der Potain Cab-IN</w:t>
      </w:r>
      <w:r w:rsidR="00F338F4">
        <w:rPr>
          <w:rFonts w:ascii="Georgia" w:hAnsi="Georgia"/>
          <w:sz w:val="21"/>
          <w:szCs w:val="21"/>
        </w:rPr>
        <w:t xml:space="preserve"> ermöglicht einen schnellen Weg zur Kabine und aus der Kabine, passt in alle K-Mastsysteme und ist kompatibel mit allen Sockeln und Fahrrahmen von Potain. Darüber hinaus steigert der neue Lift auch die Kosteneffizienz, da dabei keine zusätzlichen Transportkosten anfallen oder spezielle Lagerbereiche am Einsatzort erforderlich sind. </w:t>
      </w:r>
      <w:r w:rsidR="00F338F4" w:rsidRPr="00411B74">
        <w:rPr>
          <w:rFonts w:ascii="Georgia" w:hAnsi="Georgia"/>
          <w:sz w:val="21"/>
          <w:szCs w:val="21"/>
        </w:rPr>
        <w:t>Der Potain Cab-IN</w:t>
      </w:r>
      <w:r w:rsidR="00F338F4">
        <w:rPr>
          <w:rFonts w:ascii="Georgia" w:hAnsi="Georgia"/>
          <w:sz w:val="21"/>
          <w:szCs w:val="21"/>
        </w:rPr>
        <w:t xml:space="preserve"> wird Ende des Jahres 2018 auf den Markt gebracht. Er entspricht bereits den französischen Verordnungen, die ab Januar 2019 gelten sollen, ebenso wie den Vorschriften in den Niederlanden und den skandinavischen Ländern, in denen Lifte in Kranen ab einer bestimmten Höhe vorgeschrieben sind.</w:t>
      </w:r>
    </w:p>
    <w:p w14:paraId="1D523E4B" w14:textId="77777777" w:rsidR="00134B39" w:rsidRDefault="00134B39" w:rsidP="00986E57">
      <w:pPr>
        <w:widowControl w:val="0"/>
        <w:autoSpaceDE w:val="0"/>
        <w:autoSpaceDN w:val="0"/>
        <w:adjustRightInd w:val="0"/>
        <w:spacing w:line="276" w:lineRule="auto"/>
        <w:rPr>
          <w:rFonts w:ascii="Georgia" w:hAnsi="Georgia" w:cs="Georgia"/>
          <w:sz w:val="21"/>
          <w:szCs w:val="21"/>
        </w:rPr>
      </w:pPr>
    </w:p>
    <w:p w14:paraId="772C91B1" w14:textId="77777777" w:rsidR="00AC689B" w:rsidRDefault="00374626" w:rsidP="00986E57">
      <w:pPr>
        <w:widowControl w:val="0"/>
        <w:autoSpaceDE w:val="0"/>
        <w:autoSpaceDN w:val="0"/>
        <w:adjustRightInd w:val="0"/>
        <w:spacing w:line="276" w:lineRule="auto"/>
        <w:rPr>
          <w:rFonts w:ascii="Georgia" w:hAnsi="Georgia" w:cs="Georgia"/>
          <w:sz w:val="21"/>
          <w:szCs w:val="21"/>
        </w:rPr>
      </w:pPr>
      <w:r>
        <w:rPr>
          <w:rFonts w:ascii="Georgia" w:hAnsi="Georgia"/>
          <w:sz w:val="21"/>
          <w:szCs w:val="21"/>
        </w:rPr>
        <w:t>Außerdem steht auf der Intermat auch das System von Manitowoc zur Ferndiagnose bei Kranen im Rampenlicht,</w:t>
      </w:r>
      <w:r>
        <w:rPr>
          <w:rFonts w:ascii="Georgia" w:hAnsi="Georgia"/>
          <w:b/>
          <w:sz w:val="21"/>
          <w:szCs w:val="21"/>
        </w:rPr>
        <w:t xml:space="preserve"> CraneSTAR Diag</w:t>
      </w:r>
      <w:r>
        <w:rPr>
          <w:rFonts w:ascii="Georgia" w:hAnsi="Georgia"/>
          <w:sz w:val="21"/>
          <w:szCs w:val="21"/>
        </w:rPr>
        <w:t>. CraneSTAR Diag ist Teil einer neuen Generation der Unterstützung einer Fernwartung von Manitowoc. Das leistungsstarke telematische Gerät ist in allen CCS- und MCT-Kranen von Potain verfügbar und wird für Hup-Krane als zusätzliche Option angeboten. Der Fernzugang zu den Betriebs- und Wartungsinformationen der Krane verringert sowohl die für eine Wartung erforderliche Zeit als auch die möglichen Ausfallzeiten am Einsatzort.</w:t>
      </w:r>
    </w:p>
    <w:p w14:paraId="03DE3A53" w14:textId="77777777" w:rsidR="00134B39" w:rsidRDefault="00134B39" w:rsidP="00986E57">
      <w:pPr>
        <w:widowControl w:val="0"/>
        <w:autoSpaceDE w:val="0"/>
        <w:autoSpaceDN w:val="0"/>
        <w:adjustRightInd w:val="0"/>
        <w:spacing w:line="276" w:lineRule="auto"/>
        <w:rPr>
          <w:rFonts w:ascii="Georgia" w:hAnsi="Georgia" w:cs="Georgia"/>
          <w:sz w:val="21"/>
          <w:szCs w:val="21"/>
        </w:rPr>
      </w:pPr>
    </w:p>
    <w:p w14:paraId="7F7041EA" w14:textId="77777777" w:rsidR="00AE6867" w:rsidRPr="00986E57" w:rsidRDefault="00B23617" w:rsidP="00986E57">
      <w:pPr>
        <w:widowControl w:val="0"/>
        <w:autoSpaceDE w:val="0"/>
        <w:autoSpaceDN w:val="0"/>
        <w:adjustRightInd w:val="0"/>
        <w:spacing w:line="276" w:lineRule="auto"/>
        <w:rPr>
          <w:rFonts w:ascii="Georgia" w:hAnsi="Georgia" w:cs="Georgia"/>
          <w:sz w:val="21"/>
          <w:szCs w:val="21"/>
        </w:rPr>
      </w:pPr>
      <w:r>
        <w:rPr>
          <w:rFonts w:ascii="Georgia" w:hAnsi="Georgia"/>
          <w:sz w:val="21"/>
          <w:szCs w:val="21"/>
        </w:rPr>
        <w:t xml:space="preserve">„Kontinuierliche Verbesserung ist in unsere Kultur fest integriert, die auf den Grundsätzen von </w:t>
      </w:r>
      <w:r>
        <w:rPr>
          <w:rFonts w:ascii="Georgia" w:hAnsi="Georgia"/>
          <w:i/>
          <w:sz w:val="21"/>
          <w:szCs w:val="21"/>
        </w:rPr>
        <w:t>The Manitowoc Way</w:t>
      </w:r>
      <w:r>
        <w:rPr>
          <w:rFonts w:ascii="Georgia" w:hAnsi="Georgia"/>
          <w:sz w:val="21"/>
          <w:szCs w:val="21"/>
        </w:rPr>
        <w:t xml:space="preserve"> basiert“, schloss Ravenscroft. „Wir sind jetzt auf dem Weg zu einer neuen Phase unseres Wachstums, in der Kundeneinbindung, die Entwicklung neuer Produkte und der Support nach dem Verkauf uns dabei unterstützen werden, auf unserer führenden Position aufzubauen. Wir sind bereits sehr eifrig dabei, mit genau der Geschwindigkeit neue Produkte und Innovationen auf den Markt zu bringen, die unsere Kunden von uns erwarten. Und genau dies planen wir auch in </w:t>
      </w:r>
      <w:r>
        <w:rPr>
          <w:rFonts w:ascii="Georgia" w:hAnsi="Georgia"/>
          <w:sz w:val="21"/>
          <w:szCs w:val="21"/>
        </w:rPr>
        <w:lastRenderedPageBreak/>
        <w:t>Zukunft zu tun, für viele weitere Jahre.“</w:t>
      </w:r>
    </w:p>
    <w:p w14:paraId="109D9DF4" w14:textId="77777777" w:rsidR="00E66732" w:rsidRPr="00B0061E" w:rsidRDefault="00E66732" w:rsidP="00B0246E">
      <w:pPr>
        <w:spacing w:line="276" w:lineRule="auto"/>
        <w:rPr>
          <w:rFonts w:ascii="Georgia" w:hAnsi="Georgia" w:cs="Georgia"/>
          <w:sz w:val="21"/>
          <w:szCs w:val="21"/>
        </w:rPr>
      </w:pPr>
    </w:p>
    <w:p w14:paraId="09C15B82" w14:textId="77777777" w:rsidR="00A678F4" w:rsidRPr="007C5AE0"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14:paraId="59E030BD" w14:textId="77777777" w:rsidR="00987975" w:rsidRPr="007C5AE0" w:rsidRDefault="00987975" w:rsidP="006B364F">
      <w:pPr>
        <w:tabs>
          <w:tab w:val="left" w:pos="1055"/>
          <w:tab w:val="left" w:pos="4111"/>
          <w:tab w:val="left" w:pos="5812"/>
          <w:tab w:val="left" w:pos="7371"/>
        </w:tabs>
        <w:spacing w:line="276" w:lineRule="auto"/>
        <w:rPr>
          <w:rFonts w:ascii="Georgia" w:hAnsi="Georgia" w:cs="Georgia"/>
          <w:sz w:val="21"/>
          <w:szCs w:val="21"/>
        </w:rPr>
      </w:pPr>
    </w:p>
    <w:p w14:paraId="08BAAA71" w14:textId="77777777" w:rsidR="000527CF" w:rsidRPr="007C5AE0" w:rsidRDefault="000527CF" w:rsidP="000527CF">
      <w:pPr>
        <w:spacing w:line="276" w:lineRule="auto"/>
        <w:outlineLvl w:val="0"/>
        <w:rPr>
          <w:rFonts w:ascii="Verdana" w:hAnsi="Verdana"/>
          <w:b/>
          <w:color w:val="41525C"/>
          <w:sz w:val="18"/>
          <w:szCs w:val="18"/>
        </w:rPr>
      </w:pPr>
      <w:r>
        <w:rPr>
          <w:rFonts w:ascii="Verdana" w:hAnsi="Verdana"/>
          <w:color w:val="ED1C2A"/>
          <w:sz w:val="18"/>
          <w:szCs w:val="18"/>
        </w:rPr>
        <w:t>KONTAKT</w:t>
      </w:r>
    </w:p>
    <w:p w14:paraId="7C29541D" w14:textId="77777777" w:rsidR="000527CF" w:rsidRPr="007C5AE0" w:rsidRDefault="000527CF" w:rsidP="000527CF">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Pr>
          <w:sz w:val="18"/>
          <w:szCs w:val="18"/>
        </w:rPr>
        <w:tab/>
      </w:r>
      <w:r>
        <w:rPr>
          <w:rFonts w:ascii="Verdana" w:hAnsi="Verdana"/>
          <w:b/>
          <w:color w:val="41525C"/>
          <w:sz w:val="18"/>
          <w:szCs w:val="18"/>
        </w:rPr>
        <w:t>Oliver Halls</w:t>
      </w:r>
      <w:r>
        <w:rPr>
          <w:rFonts w:ascii="Verdana" w:hAnsi="Verdana"/>
          <w:color w:val="41525C"/>
          <w:sz w:val="18"/>
          <w:szCs w:val="18"/>
        </w:rPr>
        <w:t xml:space="preserve"> </w:t>
      </w:r>
    </w:p>
    <w:p w14:paraId="588CDD09" w14:textId="77777777" w:rsidR="000527CF" w:rsidRPr="00F338F4" w:rsidRDefault="000527CF" w:rsidP="000527CF">
      <w:pPr>
        <w:tabs>
          <w:tab w:val="left" w:pos="3969"/>
        </w:tabs>
        <w:spacing w:line="276" w:lineRule="auto"/>
        <w:rPr>
          <w:rFonts w:ascii="Verdana" w:hAnsi="Verdana"/>
          <w:color w:val="41525C"/>
          <w:sz w:val="18"/>
          <w:szCs w:val="18"/>
          <w:lang w:val="en-US"/>
        </w:rPr>
      </w:pPr>
      <w:r w:rsidRPr="00F338F4">
        <w:rPr>
          <w:rFonts w:ascii="Verdana" w:hAnsi="Verdana"/>
          <w:color w:val="41525C"/>
          <w:sz w:val="18"/>
          <w:szCs w:val="18"/>
          <w:lang w:val="en-US"/>
        </w:rPr>
        <w:t>Manitowoc</w:t>
      </w:r>
      <w:r w:rsidRPr="00F338F4">
        <w:rPr>
          <w:sz w:val="18"/>
          <w:szCs w:val="18"/>
          <w:lang w:val="en-US"/>
        </w:rPr>
        <w:tab/>
      </w:r>
      <w:r w:rsidRPr="00F338F4">
        <w:rPr>
          <w:rFonts w:ascii="Verdana" w:hAnsi="Verdana"/>
          <w:color w:val="41525C"/>
          <w:sz w:val="18"/>
          <w:szCs w:val="18"/>
          <w:lang w:val="en-US"/>
        </w:rPr>
        <w:t>SE10</w:t>
      </w:r>
    </w:p>
    <w:p w14:paraId="2F088FE4" w14:textId="77777777" w:rsidR="000527CF" w:rsidRPr="00F338F4" w:rsidRDefault="000527CF" w:rsidP="000527CF">
      <w:pPr>
        <w:tabs>
          <w:tab w:val="left" w:pos="3969"/>
        </w:tabs>
        <w:spacing w:line="276" w:lineRule="auto"/>
        <w:rPr>
          <w:rFonts w:ascii="Verdana" w:hAnsi="Verdana"/>
          <w:color w:val="41525C"/>
          <w:sz w:val="18"/>
          <w:szCs w:val="18"/>
          <w:lang w:val="en-US"/>
        </w:rPr>
      </w:pPr>
      <w:r w:rsidRPr="00F338F4">
        <w:rPr>
          <w:rFonts w:ascii="Verdana" w:hAnsi="Verdana"/>
          <w:color w:val="41525C"/>
          <w:sz w:val="18"/>
          <w:szCs w:val="18"/>
          <w:lang w:val="en-US"/>
        </w:rPr>
        <w:t>Tel. +33 472 182 018</w:t>
      </w:r>
      <w:r w:rsidRPr="00F338F4">
        <w:rPr>
          <w:rFonts w:ascii="Verdana" w:hAnsi="Verdana"/>
          <w:color w:val="41525C"/>
          <w:sz w:val="18"/>
          <w:szCs w:val="18"/>
          <w:lang w:val="en-US"/>
        </w:rPr>
        <w:tab/>
        <w:t>Tel. +44 20 79 235 860</w:t>
      </w:r>
    </w:p>
    <w:p w14:paraId="7684EDB3" w14:textId="77777777" w:rsidR="000527CF" w:rsidRPr="00F338F4" w:rsidRDefault="007828F3" w:rsidP="000527CF">
      <w:pPr>
        <w:tabs>
          <w:tab w:val="left" w:pos="1055"/>
          <w:tab w:val="left" w:pos="3969"/>
          <w:tab w:val="left" w:pos="6379"/>
          <w:tab w:val="left" w:pos="7371"/>
        </w:tabs>
        <w:spacing w:line="276" w:lineRule="auto"/>
        <w:rPr>
          <w:rFonts w:ascii="Verdana" w:hAnsi="Verdana"/>
          <w:color w:val="40525C"/>
          <w:sz w:val="18"/>
          <w:szCs w:val="18"/>
          <w:lang w:val="en-US"/>
        </w:rPr>
      </w:pPr>
      <w:hyperlink r:id="rId11" w:history="1">
        <w:r w:rsidR="00A32DFD" w:rsidRPr="00F338F4">
          <w:rPr>
            <w:rStyle w:val="Hyperlink"/>
            <w:rFonts w:ascii="Verdana" w:hAnsi="Verdana"/>
            <w:color w:val="40525C"/>
            <w:sz w:val="18"/>
            <w:szCs w:val="18"/>
            <w:lang w:val="en-US"/>
          </w:rPr>
          <w:t>cristelle.lacourt@manitowoc.com</w:t>
        </w:r>
      </w:hyperlink>
      <w:r w:rsidR="00A32DFD" w:rsidRPr="00F338F4">
        <w:rPr>
          <w:rFonts w:ascii="Verdana" w:hAnsi="Verdana"/>
          <w:color w:val="40525C"/>
          <w:sz w:val="18"/>
          <w:szCs w:val="18"/>
          <w:lang w:val="en-US"/>
        </w:rPr>
        <w:tab/>
      </w:r>
      <w:hyperlink r:id="rId12" w:history="1">
        <w:r w:rsidR="00A32DFD" w:rsidRPr="00F338F4">
          <w:rPr>
            <w:rStyle w:val="Hyperlink"/>
            <w:rFonts w:ascii="Verdana" w:hAnsi="Verdana"/>
            <w:color w:val="40525C"/>
            <w:sz w:val="18"/>
            <w:szCs w:val="18"/>
            <w:lang w:val="en-US"/>
          </w:rPr>
          <w:t>oliver.halls@se10.com</w:t>
        </w:r>
      </w:hyperlink>
    </w:p>
    <w:p w14:paraId="649FDDFE" w14:textId="77777777" w:rsidR="000527CF" w:rsidRPr="007F5931" w:rsidRDefault="000527CF" w:rsidP="00B0246E">
      <w:pPr>
        <w:spacing w:line="276" w:lineRule="auto"/>
        <w:rPr>
          <w:rFonts w:ascii="Verdana" w:hAnsi="Verdana"/>
          <w:color w:val="ED1C2A"/>
          <w:sz w:val="18"/>
          <w:szCs w:val="18"/>
          <w:lang w:val="fr-FR"/>
        </w:rPr>
      </w:pPr>
    </w:p>
    <w:p w14:paraId="64143DC0" w14:textId="77777777" w:rsidR="000527CF" w:rsidRPr="007F5931" w:rsidRDefault="000527CF" w:rsidP="00B0246E">
      <w:pPr>
        <w:spacing w:line="276" w:lineRule="auto"/>
        <w:rPr>
          <w:rFonts w:ascii="Verdana" w:hAnsi="Verdana"/>
          <w:color w:val="ED1C2A"/>
          <w:sz w:val="18"/>
          <w:szCs w:val="18"/>
          <w:lang w:val="fr-FR"/>
        </w:rPr>
      </w:pPr>
    </w:p>
    <w:p w14:paraId="7791DED7" w14:textId="77777777" w:rsidR="001421D9" w:rsidRPr="00B0061E" w:rsidRDefault="00A06DE5" w:rsidP="00B0246E">
      <w:pPr>
        <w:spacing w:line="276" w:lineRule="auto"/>
        <w:rPr>
          <w:rFonts w:ascii="Georgia" w:hAnsi="Georgia"/>
          <w:sz w:val="19"/>
          <w:szCs w:val="19"/>
        </w:rPr>
      </w:pPr>
      <w:r w:rsidRPr="00A75042">
        <w:rPr>
          <w:rFonts w:ascii="Verdana" w:hAnsi="Verdana"/>
          <w:color w:val="ED1C2A"/>
          <w:sz w:val="18"/>
          <w:szCs w:val="18"/>
          <w:lang w:val="en-US"/>
        </w:rPr>
        <w:t>ÜBER THE MANITOWOC COMPANY INC.</w:t>
      </w:r>
      <w:r w:rsidRPr="00A75042">
        <w:rPr>
          <w:rFonts w:ascii="Verdana" w:hAnsi="Verdana"/>
          <w:sz w:val="18"/>
          <w:szCs w:val="18"/>
          <w:lang w:val="en-US"/>
        </w:rPr>
        <w:t xml:space="preserve"> </w:t>
      </w:r>
      <w:r w:rsidRPr="00A75042">
        <w:rPr>
          <w:rFonts w:ascii="Verdana" w:hAnsi="Verdana"/>
          <w:sz w:val="18"/>
          <w:szCs w:val="18"/>
          <w:lang w:val="en-US"/>
        </w:rPr>
        <w:br/>
      </w:r>
      <w:r>
        <w:rPr>
          <w:rFonts w:ascii="Verdana" w:hAnsi="Verdana"/>
          <w:color w:val="41525C"/>
          <w:sz w:val="18"/>
          <w:szCs w:val="18"/>
        </w:rPr>
        <w:t>The Manitowoc Company Inc. wurde 1902 gegründet und ist ein weltweit führender Hersteller von Kranen und Hublösungen mit Produktions-, Vertriebs- und Kundendienststandorten in 20 Ländern. Manitowoc wird als einer der richtungsweisenden Innovatoren und Anbieter von Raupen-, Turmdreh- und Mobilkranen für die Schwerbauindustrie anerkannt. Ergänzt werden die Kranreihen durch eine breite Palette branchenführender Produktunterstützungsdienstleistungen im Bereich Aftersales. Im Jahr 2017 betrug Manitowocs Nettoumsatz 1,6 Milliarden US-Dollar, wobei mehr als die Hälfte außerhalb der Vereinigten Staaten erzielt wurde.</w:t>
      </w:r>
    </w:p>
    <w:p w14:paraId="321ED41E" w14:textId="77777777" w:rsidR="00F4696A" w:rsidRPr="00B0061E" w:rsidRDefault="00F4696A" w:rsidP="00B0246E">
      <w:pPr>
        <w:spacing w:line="276" w:lineRule="auto"/>
        <w:rPr>
          <w:rFonts w:ascii="Verdana" w:hAnsi="Verdana"/>
          <w:color w:val="41525C"/>
          <w:sz w:val="18"/>
          <w:szCs w:val="18"/>
        </w:rPr>
      </w:pPr>
    </w:p>
    <w:p w14:paraId="63BC6008" w14:textId="77777777" w:rsidR="00A678F4" w:rsidRPr="00A75042" w:rsidRDefault="00723AC0" w:rsidP="00B0246E">
      <w:pPr>
        <w:spacing w:line="276" w:lineRule="auto"/>
        <w:outlineLvl w:val="0"/>
        <w:rPr>
          <w:sz w:val="18"/>
          <w:szCs w:val="18"/>
          <w:lang w:val="en-US"/>
        </w:rPr>
      </w:pPr>
      <w:r w:rsidRPr="00A75042">
        <w:rPr>
          <w:rFonts w:ascii="Verdana" w:hAnsi="Verdana"/>
          <w:color w:val="ED1C2A"/>
          <w:sz w:val="18"/>
          <w:szCs w:val="18"/>
          <w:lang w:val="en-US"/>
        </w:rPr>
        <w:t>THE MANITOWOC COMPANY, INC.</w:t>
      </w:r>
    </w:p>
    <w:p w14:paraId="4CBD0AA4" w14:textId="77777777" w:rsidR="00B01628" w:rsidRPr="00A75042" w:rsidRDefault="00B01628" w:rsidP="00B01628">
      <w:pPr>
        <w:spacing w:line="276" w:lineRule="auto"/>
        <w:rPr>
          <w:rFonts w:ascii="Verdana" w:hAnsi="Verdana"/>
          <w:color w:val="41525C"/>
          <w:sz w:val="18"/>
          <w:lang w:val="en-US"/>
        </w:rPr>
      </w:pPr>
      <w:r w:rsidRPr="00A75042">
        <w:rPr>
          <w:rFonts w:ascii="Verdana" w:hAnsi="Verdana"/>
          <w:color w:val="41525C"/>
          <w:sz w:val="18"/>
          <w:lang w:val="en-US"/>
        </w:rPr>
        <w:t>One Park Plaza – 11270 West Park Place – Suite 1000 – Milwaukee, WI 53224, USA</w:t>
      </w:r>
    </w:p>
    <w:p w14:paraId="0B4E1976" w14:textId="77777777" w:rsidR="00A678F4" w:rsidRPr="00B0061E" w:rsidRDefault="00D458BC" w:rsidP="00D458BC">
      <w:pPr>
        <w:spacing w:line="276" w:lineRule="auto"/>
        <w:outlineLvl w:val="0"/>
        <w:rPr>
          <w:sz w:val="18"/>
          <w:szCs w:val="18"/>
        </w:rPr>
      </w:pPr>
      <w:r>
        <w:rPr>
          <w:rFonts w:ascii="Verdana" w:hAnsi="Verdana"/>
          <w:color w:val="41525C"/>
          <w:sz w:val="18"/>
          <w:szCs w:val="18"/>
        </w:rPr>
        <w:t>T +1 920 684 4410</w:t>
      </w:r>
    </w:p>
    <w:p w14:paraId="4E337C36" w14:textId="77777777" w:rsidR="00235157" w:rsidRPr="00B0061E" w:rsidRDefault="00033C28" w:rsidP="00B0246E">
      <w:pPr>
        <w:spacing w:line="276" w:lineRule="auto"/>
        <w:rPr>
          <w:rFonts w:ascii="Verdana" w:hAnsi="Verdana"/>
          <w:b/>
          <w:color w:val="41525C"/>
          <w:sz w:val="18"/>
          <w:szCs w:val="18"/>
          <w:u w:val="single"/>
        </w:rPr>
      </w:pPr>
      <w:hyperlink r:id="rId13" w:history="1">
        <w:r w:rsidR="00A32DFD">
          <w:rPr>
            <w:rStyle w:val="Hyperlink"/>
            <w:rFonts w:ascii="Verdana" w:hAnsi="Verdana"/>
            <w:b/>
            <w:color w:val="41525C"/>
            <w:sz w:val="18"/>
            <w:szCs w:val="18"/>
          </w:rPr>
          <w:t>www.manitowoc.com</w:t>
        </w:r>
      </w:hyperlink>
    </w:p>
    <w:sectPr w:rsidR="00235157" w:rsidRPr="00B0061E" w:rsidSect="009E5B58">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B10AE" w14:textId="77777777" w:rsidR="00033C28" w:rsidRDefault="00033C28">
      <w:r>
        <w:separator/>
      </w:r>
    </w:p>
  </w:endnote>
  <w:endnote w:type="continuationSeparator" w:id="0">
    <w:p w14:paraId="50DBE7C9" w14:textId="77777777" w:rsidR="00033C28" w:rsidRDefault="0003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98C5A" w14:textId="77777777" w:rsidR="00033C28" w:rsidRDefault="00033C28">
      <w:r>
        <w:separator/>
      </w:r>
    </w:p>
  </w:footnote>
  <w:footnote w:type="continuationSeparator" w:id="0">
    <w:p w14:paraId="564DCBEB" w14:textId="77777777" w:rsidR="00033C28" w:rsidRDefault="00033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1B7E9" w14:textId="77777777" w:rsidR="001B5C4D" w:rsidRDefault="001B5C4D" w:rsidP="00163032">
    <w:pPr>
      <w:spacing w:line="276" w:lineRule="auto"/>
      <w:rPr>
        <w:rFonts w:ascii="Verdana" w:hAnsi="Verdana"/>
        <w:b/>
        <w:color w:val="41525C"/>
        <w:sz w:val="18"/>
        <w:szCs w:val="18"/>
      </w:rPr>
    </w:pPr>
    <w:r>
      <w:rPr>
        <w:rFonts w:ascii="Verdana" w:hAnsi="Verdana"/>
        <w:b/>
        <w:color w:val="41525C"/>
        <w:sz w:val="18"/>
        <w:szCs w:val="18"/>
      </w:rPr>
      <w:t>Potain auf der Intermat Paris 2018 im Rampenlicht</w:t>
    </w:r>
  </w:p>
  <w:p w14:paraId="2AE94973" w14:textId="77777777" w:rsidR="001B5C4D" w:rsidRPr="00E83085" w:rsidRDefault="001B5C4D" w:rsidP="00163032">
    <w:pPr>
      <w:spacing w:line="276" w:lineRule="auto"/>
      <w:rPr>
        <w:rFonts w:ascii="Verdana" w:hAnsi="Verdana"/>
        <w:color w:val="ED1C2A"/>
        <w:sz w:val="18"/>
        <w:szCs w:val="18"/>
      </w:rPr>
    </w:pPr>
    <w:r>
      <w:rPr>
        <w:rFonts w:ascii="Verdana" w:hAnsi="Verdana"/>
        <w:color w:val="41525C"/>
        <w:sz w:val="18"/>
        <w:szCs w:val="18"/>
      </w:rPr>
      <w:t>23. April 2018</w:t>
    </w:r>
  </w:p>
  <w:p w14:paraId="52B39884" w14:textId="77777777" w:rsidR="001B5C4D" w:rsidRPr="003E31C0" w:rsidRDefault="001B5C4D" w:rsidP="00163032">
    <w:pPr>
      <w:spacing w:line="276" w:lineRule="auto"/>
      <w:rPr>
        <w:rFonts w:ascii="Verdana" w:hAnsi="Verdana"/>
        <w:sz w:val="16"/>
        <w:szCs w:val="16"/>
      </w:rPr>
    </w:pPr>
  </w:p>
  <w:p w14:paraId="4EEEF4B1" w14:textId="77777777" w:rsidR="001B5C4D" w:rsidRDefault="001B5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00724"/>
    <w:multiLevelType w:val="hybridMultilevel"/>
    <w:tmpl w:val="29A2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B41B0"/>
    <w:multiLevelType w:val="hybridMultilevel"/>
    <w:tmpl w:val="5B90FFCA"/>
    <w:lvl w:ilvl="0" w:tplc="D48ECAE4">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E4F1A"/>
    <w:multiLevelType w:val="hybridMultilevel"/>
    <w:tmpl w:val="002C13D2"/>
    <w:lvl w:ilvl="0" w:tplc="D48ECAE4">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E53A5"/>
    <w:multiLevelType w:val="hybridMultilevel"/>
    <w:tmpl w:val="40D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73C60"/>
    <w:multiLevelType w:val="hybridMultilevel"/>
    <w:tmpl w:val="AD460AF2"/>
    <w:lvl w:ilvl="0" w:tplc="A96E5D32">
      <w:numFmt w:val="bullet"/>
      <w:lvlText w:val="•"/>
      <w:lvlJc w:val="left"/>
      <w:pPr>
        <w:ind w:left="1080" w:hanging="72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1F12"/>
    <w:rsid w:val="00002133"/>
    <w:rsid w:val="00003D82"/>
    <w:rsid w:val="00005F74"/>
    <w:rsid w:val="00007FF2"/>
    <w:rsid w:val="00015DC0"/>
    <w:rsid w:val="00017082"/>
    <w:rsid w:val="000172C9"/>
    <w:rsid w:val="00022E8A"/>
    <w:rsid w:val="000306B2"/>
    <w:rsid w:val="00030BEE"/>
    <w:rsid w:val="00033A4B"/>
    <w:rsid w:val="00033C28"/>
    <w:rsid w:val="00034578"/>
    <w:rsid w:val="00035822"/>
    <w:rsid w:val="00041803"/>
    <w:rsid w:val="00042F47"/>
    <w:rsid w:val="00046012"/>
    <w:rsid w:val="00046D3E"/>
    <w:rsid w:val="0005150F"/>
    <w:rsid w:val="00051CCE"/>
    <w:rsid w:val="00051F75"/>
    <w:rsid w:val="00051FD7"/>
    <w:rsid w:val="00052603"/>
    <w:rsid w:val="0005270E"/>
    <w:rsid w:val="000527CF"/>
    <w:rsid w:val="00053C35"/>
    <w:rsid w:val="00062831"/>
    <w:rsid w:val="00065A26"/>
    <w:rsid w:val="00070802"/>
    <w:rsid w:val="0007116F"/>
    <w:rsid w:val="00071EEB"/>
    <w:rsid w:val="000725FB"/>
    <w:rsid w:val="000732ED"/>
    <w:rsid w:val="00075EDE"/>
    <w:rsid w:val="000819C1"/>
    <w:rsid w:val="00081A1C"/>
    <w:rsid w:val="000828A8"/>
    <w:rsid w:val="0008353F"/>
    <w:rsid w:val="00083F23"/>
    <w:rsid w:val="00085502"/>
    <w:rsid w:val="00085D37"/>
    <w:rsid w:val="00085F09"/>
    <w:rsid w:val="000869EE"/>
    <w:rsid w:val="000941C6"/>
    <w:rsid w:val="00094BBB"/>
    <w:rsid w:val="0009517F"/>
    <w:rsid w:val="00095238"/>
    <w:rsid w:val="0009644E"/>
    <w:rsid w:val="000A1C40"/>
    <w:rsid w:val="000A63D0"/>
    <w:rsid w:val="000A6A98"/>
    <w:rsid w:val="000A6ED6"/>
    <w:rsid w:val="000A75DA"/>
    <w:rsid w:val="000B100B"/>
    <w:rsid w:val="000B168F"/>
    <w:rsid w:val="000B374E"/>
    <w:rsid w:val="000B4331"/>
    <w:rsid w:val="000B4AA8"/>
    <w:rsid w:val="000B4D86"/>
    <w:rsid w:val="000B54E5"/>
    <w:rsid w:val="000C0256"/>
    <w:rsid w:val="000C09E8"/>
    <w:rsid w:val="000C20F3"/>
    <w:rsid w:val="000C2B88"/>
    <w:rsid w:val="000C672F"/>
    <w:rsid w:val="000D487E"/>
    <w:rsid w:val="000D5C73"/>
    <w:rsid w:val="000D6916"/>
    <w:rsid w:val="000D7310"/>
    <w:rsid w:val="000E0422"/>
    <w:rsid w:val="000E1612"/>
    <w:rsid w:val="000E3C87"/>
    <w:rsid w:val="000E4405"/>
    <w:rsid w:val="000E44DA"/>
    <w:rsid w:val="000E4B8A"/>
    <w:rsid w:val="000E57E8"/>
    <w:rsid w:val="000E58A4"/>
    <w:rsid w:val="000E7485"/>
    <w:rsid w:val="000F1895"/>
    <w:rsid w:val="000F24C5"/>
    <w:rsid w:val="000F29AF"/>
    <w:rsid w:val="000F5526"/>
    <w:rsid w:val="000F5735"/>
    <w:rsid w:val="000F5D22"/>
    <w:rsid w:val="001112E6"/>
    <w:rsid w:val="00112414"/>
    <w:rsid w:val="00120BC3"/>
    <w:rsid w:val="001222FA"/>
    <w:rsid w:val="00127FF4"/>
    <w:rsid w:val="00131EDC"/>
    <w:rsid w:val="00133817"/>
    <w:rsid w:val="00134A73"/>
    <w:rsid w:val="00134B39"/>
    <w:rsid w:val="00137100"/>
    <w:rsid w:val="00141124"/>
    <w:rsid w:val="00141C80"/>
    <w:rsid w:val="001421D9"/>
    <w:rsid w:val="0014336E"/>
    <w:rsid w:val="00144857"/>
    <w:rsid w:val="00150CEC"/>
    <w:rsid w:val="00151D19"/>
    <w:rsid w:val="00151EA8"/>
    <w:rsid w:val="00155AE5"/>
    <w:rsid w:val="00155D26"/>
    <w:rsid w:val="00161340"/>
    <w:rsid w:val="001624D8"/>
    <w:rsid w:val="00163032"/>
    <w:rsid w:val="00164180"/>
    <w:rsid w:val="00164A29"/>
    <w:rsid w:val="00167918"/>
    <w:rsid w:val="00171709"/>
    <w:rsid w:val="00172238"/>
    <w:rsid w:val="001722A3"/>
    <w:rsid w:val="00173F0A"/>
    <w:rsid w:val="001768CF"/>
    <w:rsid w:val="00181F48"/>
    <w:rsid w:val="00182A78"/>
    <w:rsid w:val="00183989"/>
    <w:rsid w:val="00184633"/>
    <w:rsid w:val="00187083"/>
    <w:rsid w:val="001870F8"/>
    <w:rsid w:val="0019066A"/>
    <w:rsid w:val="00191A05"/>
    <w:rsid w:val="00191F2D"/>
    <w:rsid w:val="00195264"/>
    <w:rsid w:val="00195612"/>
    <w:rsid w:val="001A0203"/>
    <w:rsid w:val="001A13BA"/>
    <w:rsid w:val="001A16D3"/>
    <w:rsid w:val="001A521F"/>
    <w:rsid w:val="001A6571"/>
    <w:rsid w:val="001A65C1"/>
    <w:rsid w:val="001A6921"/>
    <w:rsid w:val="001A6A8B"/>
    <w:rsid w:val="001A7332"/>
    <w:rsid w:val="001A7EEB"/>
    <w:rsid w:val="001B1687"/>
    <w:rsid w:val="001B2EC3"/>
    <w:rsid w:val="001B54D3"/>
    <w:rsid w:val="001B5C4D"/>
    <w:rsid w:val="001C077E"/>
    <w:rsid w:val="001C0797"/>
    <w:rsid w:val="001C1EAE"/>
    <w:rsid w:val="001C3608"/>
    <w:rsid w:val="001C6A4D"/>
    <w:rsid w:val="001C6DCC"/>
    <w:rsid w:val="001C789F"/>
    <w:rsid w:val="001D046B"/>
    <w:rsid w:val="001D56EF"/>
    <w:rsid w:val="001D5B76"/>
    <w:rsid w:val="001D7FC6"/>
    <w:rsid w:val="001E02D1"/>
    <w:rsid w:val="001E23EF"/>
    <w:rsid w:val="001E4088"/>
    <w:rsid w:val="001E57FB"/>
    <w:rsid w:val="001E7EB7"/>
    <w:rsid w:val="001F0832"/>
    <w:rsid w:val="001F2A82"/>
    <w:rsid w:val="001F2AB5"/>
    <w:rsid w:val="001F39EB"/>
    <w:rsid w:val="001F452D"/>
    <w:rsid w:val="001F544B"/>
    <w:rsid w:val="001F7754"/>
    <w:rsid w:val="0020131D"/>
    <w:rsid w:val="00201646"/>
    <w:rsid w:val="00201694"/>
    <w:rsid w:val="0020233A"/>
    <w:rsid w:val="00205EB9"/>
    <w:rsid w:val="00207B61"/>
    <w:rsid w:val="00210135"/>
    <w:rsid w:val="0021368F"/>
    <w:rsid w:val="00217821"/>
    <w:rsid w:val="0022144C"/>
    <w:rsid w:val="00221E78"/>
    <w:rsid w:val="00222A4F"/>
    <w:rsid w:val="002235B3"/>
    <w:rsid w:val="0022453C"/>
    <w:rsid w:val="002252D3"/>
    <w:rsid w:val="00230131"/>
    <w:rsid w:val="00231F98"/>
    <w:rsid w:val="00235157"/>
    <w:rsid w:val="0023669F"/>
    <w:rsid w:val="0024190F"/>
    <w:rsid w:val="00242BFB"/>
    <w:rsid w:val="002436CE"/>
    <w:rsid w:val="002444B3"/>
    <w:rsid w:val="00246C58"/>
    <w:rsid w:val="002507C8"/>
    <w:rsid w:val="00250F34"/>
    <w:rsid w:val="0025349B"/>
    <w:rsid w:val="002542BB"/>
    <w:rsid w:val="00254A5B"/>
    <w:rsid w:val="00255310"/>
    <w:rsid w:val="002559DC"/>
    <w:rsid w:val="00256053"/>
    <w:rsid w:val="00260024"/>
    <w:rsid w:val="00261AAD"/>
    <w:rsid w:val="00262FC7"/>
    <w:rsid w:val="0026422B"/>
    <w:rsid w:val="002675DA"/>
    <w:rsid w:val="002753ED"/>
    <w:rsid w:val="0027658A"/>
    <w:rsid w:val="002821D4"/>
    <w:rsid w:val="00285F5F"/>
    <w:rsid w:val="00286843"/>
    <w:rsid w:val="00286F68"/>
    <w:rsid w:val="00287E07"/>
    <w:rsid w:val="00291708"/>
    <w:rsid w:val="0029295A"/>
    <w:rsid w:val="00293E1F"/>
    <w:rsid w:val="002942F9"/>
    <w:rsid w:val="00294477"/>
    <w:rsid w:val="00294C07"/>
    <w:rsid w:val="0029600C"/>
    <w:rsid w:val="002973F4"/>
    <w:rsid w:val="0029799F"/>
    <w:rsid w:val="002A57B3"/>
    <w:rsid w:val="002A6CBE"/>
    <w:rsid w:val="002A730A"/>
    <w:rsid w:val="002B11B7"/>
    <w:rsid w:val="002B36D3"/>
    <w:rsid w:val="002B3CD6"/>
    <w:rsid w:val="002B4131"/>
    <w:rsid w:val="002B5757"/>
    <w:rsid w:val="002B661D"/>
    <w:rsid w:val="002B7BAC"/>
    <w:rsid w:val="002C13C5"/>
    <w:rsid w:val="002C1B6C"/>
    <w:rsid w:val="002C3374"/>
    <w:rsid w:val="002C3754"/>
    <w:rsid w:val="002C40E9"/>
    <w:rsid w:val="002C707A"/>
    <w:rsid w:val="002D1C44"/>
    <w:rsid w:val="002D7737"/>
    <w:rsid w:val="002E2756"/>
    <w:rsid w:val="002E41F1"/>
    <w:rsid w:val="002E61D0"/>
    <w:rsid w:val="002E793B"/>
    <w:rsid w:val="002E7BF0"/>
    <w:rsid w:val="002F48A7"/>
    <w:rsid w:val="00300872"/>
    <w:rsid w:val="00301BA6"/>
    <w:rsid w:val="003028C8"/>
    <w:rsid w:val="0030349B"/>
    <w:rsid w:val="00303BD6"/>
    <w:rsid w:val="003045AE"/>
    <w:rsid w:val="00304BBA"/>
    <w:rsid w:val="00304E64"/>
    <w:rsid w:val="0030501A"/>
    <w:rsid w:val="003058F5"/>
    <w:rsid w:val="003077F1"/>
    <w:rsid w:val="003103DE"/>
    <w:rsid w:val="00311F6C"/>
    <w:rsid w:val="00313457"/>
    <w:rsid w:val="0031371D"/>
    <w:rsid w:val="00313877"/>
    <w:rsid w:val="00321840"/>
    <w:rsid w:val="00325935"/>
    <w:rsid w:val="00326A6B"/>
    <w:rsid w:val="00327916"/>
    <w:rsid w:val="00331D32"/>
    <w:rsid w:val="00336732"/>
    <w:rsid w:val="00340800"/>
    <w:rsid w:val="00341A80"/>
    <w:rsid w:val="003421C9"/>
    <w:rsid w:val="00343FEA"/>
    <w:rsid w:val="0034682F"/>
    <w:rsid w:val="00351AF9"/>
    <w:rsid w:val="00352A80"/>
    <w:rsid w:val="003541F0"/>
    <w:rsid w:val="003565A5"/>
    <w:rsid w:val="00356804"/>
    <w:rsid w:val="003573ED"/>
    <w:rsid w:val="003577E2"/>
    <w:rsid w:val="00362141"/>
    <w:rsid w:val="00363A6F"/>
    <w:rsid w:val="00363EDD"/>
    <w:rsid w:val="003647C5"/>
    <w:rsid w:val="00364D1F"/>
    <w:rsid w:val="0036530E"/>
    <w:rsid w:val="003657A3"/>
    <w:rsid w:val="00366E53"/>
    <w:rsid w:val="0037077A"/>
    <w:rsid w:val="00373DC1"/>
    <w:rsid w:val="00374626"/>
    <w:rsid w:val="00376402"/>
    <w:rsid w:val="0038058D"/>
    <w:rsid w:val="00380A7F"/>
    <w:rsid w:val="003822C2"/>
    <w:rsid w:val="00382D56"/>
    <w:rsid w:val="00386623"/>
    <w:rsid w:val="0038729D"/>
    <w:rsid w:val="00387943"/>
    <w:rsid w:val="00391744"/>
    <w:rsid w:val="0039354C"/>
    <w:rsid w:val="00393684"/>
    <w:rsid w:val="003945AB"/>
    <w:rsid w:val="00394938"/>
    <w:rsid w:val="00394D3A"/>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664E"/>
    <w:rsid w:val="003C7E93"/>
    <w:rsid w:val="003D0484"/>
    <w:rsid w:val="003D0A5C"/>
    <w:rsid w:val="003D238C"/>
    <w:rsid w:val="003D3964"/>
    <w:rsid w:val="003D3FBA"/>
    <w:rsid w:val="003D46FB"/>
    <w:rsid w:val="003D641E"/>
    <w:rsid w:val="003D7129"/>
    <w:rsid w:val="003E31C0"/>
    <w:rsid w:val="003E68ED"/>
    <w:rsid w:val="003F3EF5"/>
    <w:rsid w:val="003F4632"/>
    <w:rsid w:val="003F46E7"/>
    <w:rsid w:val="0040002D"/>
    <w:rsid w:val="0040018E"/>
    <w:rsid w:val="00401096"/>
    <w:rsid w:val="004038AC"/>
    <w:rsid w:val="0040560B"/>
    <w:rsid w:val="0040727E"/>
    <w:rsid w:val="004138BE"/>
    <w:rsid w:val="00413CF0"/>
    <w:rsid w:val="00414689"/>
    <w:rsid w:val="00414712"/>
    <w:rsid w:val="00414CF6"/>
    <w:rsid w:val="004200E9"/>
    <w:rsid w:val="00421B87"/>
    <w:rsid w:val="00422497"/>
    <w:rsid w:val="00422FCF"/>
    <w:rsid w:val="00426B72"/>
    <w:rsid w:val="00427218"/>
    <w:rsid w:val="004337D9"/>
    <w:rsid w:val="00433E18"/>
    <w:rsid w:val="00435CF7"/>
    <w:rsid w:val="004413AC"/>
    <w:rsid w:val="00441B7D"/>
    <w:rsid w:val="0044397F"/>
    <w:rsid w:val="0044404F"/>
    <w:rsid w:val="004442D3"/>
    <w:rsid w:val="00446F8E"/>
    <w:rsid w:val="00450286"/>
    <w:rsid w:val="00452FD2"/>
    <w:rsid w:val="00454463"/>
    <w:rsid w:val="004578B3"/>
    <w:rsid w:val="00461F06"/>
    <w:rsid w:val="004625E6"/>
    <w:rsid w:val="00465627"/>
    <w:rsid w:val="004657B2"/>
    <w:rsid w:val="00474243"/>
    <w:rsid w:val="00474F44"/>
    <w:rsid w:val="004764CE"/>
    <w:rsid w:val="00476E45"/>
    <w:rsid w:val="00481B13"/>
    <w:rsid w:val="00482088"/>
    <w:rsid w:val="00483691"/>
    <w:rsid w:val="00484BAD"/>
    <w:rsid w:val="00485E2A"/>
    <w:rsid w:val="004930DC"/>
    <w:rsid w:val="004A02FE"/>
    <w:rsid w:val="004A1E08"/>
    <w:rsid w:val="004A33F8"/>
    <w:rsid w:val="004A38AB"/>
    <w:rsid w:val="004A3BA1"/>
    <w:rsid w:val="004A4AE2"/>
    <w:rsid w:val="004A6360"/>
    <w:rsid w:val="004A741B"/>
    <w:rsid w:val="004B0D28"/>
    <w:rsid w:val="004B2A89"/>
    <w:rsid w:val="004B2E85"/>
    <w:rsid w:val="004B4DC2"/>
    <w:rsid w:val="004B68B6"/>
    <w:rsid w:val="004B7C3D"/>
    <w:rsid w:val="004C09CA"/>
    <w:rsid w:val="004C0F9F"/>
    <w:rsid w:val="004C12E5"/>
    <w:rsid w:val="004C1750"/>
    <w:rsid w:val="004C18A1"/>
    <w:rsid w:val="004C19E9"/>
    <w:rsid w:val="004C5AAF"/>
    <w:rsid w:val="004C7FD9"/>
    <w:rsid w:val="004D038D"/>
    <w:rsid w:val="004D0F39"/>
    <w:rsid w:val="004D25F6"/>
    <w:rsid w:val="004D3F8F"/>
    <w:rsid w:val="004D43B9"/>
    <w:rsid w:val="004D486D"/>
    <w:rsid w:val="004D5D8A"/>
    <w:rsid w:val="004D6751"/>
    <w:rsid w:val="004E087D"/>
    <w:rsid w:val="004E3245"/>
    <w:rsid w:val="004E60EE"/>
    <w:rsid w:val="004E61A8"/>
    <w:rsid w:val="004F304C"/>
    <w:rsid w:val="004F3474"/>
    <w:rsid w:val="004F49FB"/>
    <w:rsid w:val="004F4D30"/>
    <w:rsid w:val="0050070C"/>
    <w:rsid w:val="005011F9"/>
    <w:rsid w:val="00502609"/>
    <w:rsid w:val="00506C1D"/>
    <w:rsid w:val="00511EAA"/>
    <w:rsid w:val="005127AF"/>
    <w:rsid w:val="00512975"/>
    <w:rsid w:val="00515556"/>
    <w:rsid w:val="00515686"/>
    <w:rsid w:val="005158D6"/>
    <w:rsid w:val="00516E16"/>
    <w:rsid w:val="00517806"/>
    <w:rsid w:val="00523E0B"/>
    <w:rsid w:val="00525370"/>
    <w:rsid w:val="00525E57"/>
    <w:rsid w:val="00530ACF"/>
    <w:rsid w:val="00531765"/>
    <w:rsid w:val="00533011"/>
    <w:rsid w:val="00533152"/>
    <w:rsid w:val="00536FEE"/>
    <w:rsid w:val="005377D4"/>
    <w:rsid w:val="005404E5"/>
    <w:rsid w:val="00544E83"/>
    <w:rsid w:val="00545ED3"/>
    <w:rsid w:val="005505F6"/>
    <w:rsid w:val="00553749"/>
    <w:rsid w:val="00553784"/>
    <w:rsid w:val="005538E2"/>
    <w:rsid w:val="005567E5"/>
    <w:rsid w:val="00557E33"/>
    <w:rsid w:val="0056198A"/>
    <w:rsid w:val="005641C1"/>
    <w:rsid w:val="005655CC"/>
    <w:rsid w:val="0056789C"/>
    <w:rsid w:val="005702C8"/>
    <w:rsid w:val="005816DC"/>
    <w:rsid w:val="00583BD3"/>
    <w:rsid w:val="00583F66"/>
    <w:rsid w:val="00585486"/>
    <w:rsid w:val="00587442"/>
    <w:rsid w:val="0058771D"/>
    <w:rsid w:val="00590F0C"/>
    <w:rsid w:val="00592145"/>
    <w:rsid w:val="00593221"/>
    <w:rsid w:val="005938BB"/>
    <w:rsid w:val="0059490C"/>
    <w:rsid w:val="0059736A"/>
    <w:rsid w:val="00597423"/>
    <w:rsid w:val="00597D82"/>
    <w:rsid w:val="005A306A"/>
    <w:rsid w:val="005A4FBB"/>
    <w:rsid w:val="005A551F"/>
    <w:rsid w:val="005A55B5"/>
    <w:rsid w:val="005B2BD1"/>
    <w:rsid w:val="005B61A5"/>
    <w:rsid w:val="005C4578"/>
    <w:rsid w:val="005C6949"/>
    <w:rsid w:val="005C6A7F"/>
    <w:rsid w:val="005D03F2"/>
    <w:rsid w:val="005D0811"/>
    <w:rsid w:val="005D26BF"/>
    <w:rsid w:val="005D3D0D"/>
    <w:rsid w:val="005D44BF"/>
    <w:rsid w:val="005D49EE"/>
    <w:rsid w:val="005E160F"/>
    <w:rsid w:val="005E42C1"/>
    <w:rsid w:val="005E5E87"/>
    <w:rsid w:val="005E6EE5"/>
    <w:rsid w:val="005F0DB4"/>
    <w:rsid w:val="005F39A1"/>
    <w:rsid w:val="005F541E"/>
    <w:rsid w:val="005F69D2"/>
    <w:rsid w:val="005F777B"/>
    <w:rsid w:val="005F7F05"/>
    <w:rsid w:val="005F7F83"/>
    <w:rsid w:val="00607679"/>
    <w:rsid w:val="00613389"/>
    <w:rsid w:val="00613C4F"/>
    <w:rsid w:val="006145DA"/>
    <w:rsid w:val="006151AF"/>
    <w:rsid w:val="00615A32"/>
    <w:rsid w:val="00615CD5"/>
    <w:rsid w:val="00621648"/>
    <w:rsid w:val="00622AF8"/>
    <w:rsid w:val="006231E4"/>
    <w:rsid w:val="006244DB"/>
    <w:rsid w:val="0062481D"/>
    <w:rsid w:val="006249C6"/>
    <w:rsid w:val="00624C5F"/>
    <w:rsid w:val="0063480E"/>
    <w:rsid w:val="0064026C"/>
    <w:rsid w:val="00643057"/>
    <w:rsid w:val="0064562A"/>
    <w:rsid w:val="0064682A"/>
    <w:rsid w:val="00646B75"/>
    <w:rsid w:val="0064796C"/>
    <w:rsid w:val="00650834"/>
    <w:rsid w:val="00651B01"/>
    <w:rsid w:val="00653446"/>
    <w:rsid w:val="0065569C"/>
    <w:rsid w:val="00655A52"/>
    <w:rsid w:val="006560C5"/>
    <w:rsid w:val="006577DE"/>
    <w:rsid w:val="0066067E"/>
    <w:rsid w:val="00662B6F"/>
    <w:rsid w:val="00664A44"/>
    <w:rsid w:val="006677D3"/>
    <w:rsid w:val="00672362"/>
    <w:rsid w:val="00672CCD"/>
    <w:rsid w:val="00673FBD"/>
    <w:rsid w:val="006740DB"/>
    <w:rsid w:val="00675256"/>
    <w:rsid w:val="00676102"/>
    <w:rsid w:val="006762BE"/>
    <w:rsid w:val="00682032"/>
    <w:rsid w:val="006839E0"/>
    <w:rsid w:val="00684DC4"/>
    <w:rsid w:val="00685D48"/>
    <w:rsid w:val="006865DD"/>
    <w:rsid w:val="0068709C"/>
    <w:rsid w:val="00687EE0"/>
    <w:rsid w:val="00690310"/>
    <w:rsid w:val="00692D04"/>
    <w:rsid w:val="006937AE"/>
    <w:rsid w:val="0069480B"/>
    <w:rsid w:val="006952C7"/>
    <w:rsid w:val="0069718A"/>
    <w:rsid w:val="006A094D"/>
    <w:rsid w:val="006A1B0F"/>
    <w:rsid w:val="006A34A2"/>
    <w:rsid w:val="006A3F69"/>
    <w:rsid w:val="006A41FB"/>
    <w:rsid w:val="006A62EF"/>
    <w:rsid w:val="006A62F6"/>
    <w:rsid w:val="006A69FE"/>
    <w:rsid w:val="006A6FB8"/>
    <w:rsid w:val="006A78BE"/>
    <w:rsid w:val="006A7C0E"/>
    <w:rsid w:val="006B364F"/>
    <w:rsid w:val="006B4403"/>
    <w:rsid w:val="006B5FDE"/>
    <w:rsid w:val="006B73D6"/>
    <w:rsid w:val="006C0C92"/>
    <w:rsid w:val="006C1643"/>
    <w:rsid w:val="006C1D81"/>
    <w:rsid w:val="006C5F11"/>
    <w:rsid w:val="006C78FA"/>
    <w:rsid w:val="006D48B6"/>
    <w:rsid w:val="006D6890"/>
    <w:rsid w:val="006E0EBB"/>
    <w:rsid w:val="006E1317"/>
    <w:rsid w:val="006E171C"/>
    <w:rsid w:val="006E26BE"/>
    <w:rsid w:val="006E5F16"/>
    <w:rsid w:val="006E68DC"/>
    <w:rsid w:val="006F275B"/>
    <w:rsid w:val="006F38E3"/>
    <w:rsid w:val="006F4D1D"/>
    <w:rsid w:val="006F6F14"/>
    <w:rsid w:val="0070354D"/>
    <w:rsid w:val="00706E74"/>
    <w:rsid w:val="0071309E"/>
    <w:rsid w:val="007168A5"/>
    <w:rsid w:val="007170BE"/>
    <w:rsid w:val="00720BEB"/>
    <w:rsid w:val="00723382"/>
    <w:rsid w:val="00723AB3"/>
    <w:rsid w:val="00723AC0"/>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4312"/>
    <w:rsid w:val="00756A65"/>
    <w:rsid w:val="00757120"/>
    <w:rsid w:val="007615C1"/>
    <w:rsid w:val="00764BAE"/>
    <w:rsid w:val="0076520B"/>
    <w:rsid w:val="00765EB1"/>
    <w:rsid w:val="00766D7F"/>
    <w:rsid w:val="00776536"/>
    <w:rsid w:val="00777ABC"/>
    <w:rsid w:val="00780033"/>
    <w:rsid w:val="007828F3"/>
    <w:rsid w:val="00785AB3"/>
    <w:rsid w:val="00785F7B"/>
    <w:rsid w:val="0078732C"/>
    <w:rsid w:val="00787627"/>
    <w:rsid w:val="00787847"/>
    <w:rsid w:val="007940A4"/>
    <w:rsid w:val="00794896"/>
    <w:rsid w:val="007955DC"/>
    <w:rsid w:val="007959F4"/>
    <w:rsid w:val="00796410"/>
    <w:rsid w:val="0079659E"/>
    <w:rsid w:val="007A083A"/>
    <w:rsid w:val="007A1048"/>
    <w:rsid w:val="007A3246"/>
    <w:rsid w:val="007A3B5C"/>
    <w:rsid w:val="007A4178"/>
    <w:rsid w:val="007A6FDC"/>
    <w:rsid w:val="007B1434"/>
    <w:rsid w:val="007B6CB5"/>
    <w:rsid w:val="007B6DC1"/>
    <w:rsid w:val="007C0143"/>
    <w:rsid w:val="007C4EDA"/>
    <w:rsid w:val="007C4F42"/>
    <w:rsid w:val="007C5573"/>
    <w:rsid w:val="007C5AE0"/>
    <w:rsid w:val="007D02CF"/>
    <w:rsid w:val="007D0E6A"/>
    <w:rsid w:val="007D29F4"/>
    <w:rsid w:val="007D2B04"/>
    <w:rsid w:val="007D376C"/>
    <w:rsid w:val="007D3E3E"/>
    <w:rsid w:val="007D6854"/>
    <w:rsid w:val="007E03EE"/>
    <w:rsid w:val="007E3D38"/>
    <w:rsid w:val="007F3792"/>
    <w:rsid w:val="007F4EB6"/>
    <w:rsid w:val="007F5931"/>
    <w:rsid w:val="007F740C"/>
    <w:rsid w:val="008008EB"/>
    <w:rsid w:val="00801325"/>
    <w:rsid w:val="00801B89"/>
    <w:rsid w:val="00803E17"/>
    <w:rsid w:val="00804B60"/>
    <w:rsid w:val="008067FE"/>
    <w:rsid w:val="00810B8D"/>
    <w:rsid w:val="00813770"/>
    <w:rsid w:val="008159D1"/>
    <w:rsid w:val="00821058"/>
    <w:rsid w:val="008218D3"/>
    <w:rsid w:val="0082404B"/>
    <w:rsid w:val="008250CE"/>
    <w:rsid w:val="00831A87"/>
    <w:rsid w:val="00833673"/>
    <w:rsid w:val="008341EA"/>
    <w:rsid w:val="00836C52"/>
    <w:rsid w:val="00841023"/>
    <w:rsid w:val="0084158A"/>
    <w:rsid w:val="00842E4F"/>
    <w:rsid w:val="0084333D"/>
    <w:rsid w:val="008439DE"/>
    <w:rsid w:val="00843B90"/>
    <w:rsid w:val="00843BF2"/>
    <w:rsid w:val="00845647"/>
    <w:rsid w:val="0085130D"/>
    <w:rsid w:val="00853112"/>
    <w:rsid w:val="0085558D"/>
    <w:rsid w:val="008573FF"/>
    <w:rsid w:val="00861267"/>
    <w:rsid w:val="008676C7"/>
    <w:rsid w:val="008775DC"/>
    <w:rsid w:val="00877E0E"/>
    <w:rsid w:val="00882D97"/>
    <w:rsid w:val="00886E84"/>
    <w:rsid w:val="0089349E"/>
    <w:rsid w:val="00894B77"/>
    <w:rsid w:val="008951E1"/>
    <w:rsid w:val="008A2386"/>
    <w:rsid w:val="008A58A9"/>
    <w:rsid w:val="008A6CA2"/>
    <w:rsid w:val="008B04B0"/>
    <w:rsid w:val="008B2A65"/>
    <w:rsid w:val="008B33DA"/>
    <w:rsid w:val="008B5701"/>
    <w:rsid w:val="008B6EB3"/>
    <w:rsid w:val="008C3FE2"/>
    <w:rsid w:val="008D0268"/>
    <w:rsid w:val="008D06A9"/>
    <w:rsid w:val="008D070A"/>
    <w:rsid w:val="008D0C53"/>
    <w:rsid w:val="008D2430"/>
    <w:rsid w:val="008D2C89"/>
    <w:rsid w:val="008D3367"/>
    <w:rsid w:val="008D60EA"/>
    <w:rsid w:val="008E06FC"/>
    <w:rsid w:val="008E1D4F"/>
    <w:rsid w:val="008E3692"/>
    <w:rsid w:val="008E3B1D"/>
    <w:rsid w:val="008E3D72"/>
    <w:rsid w:val="008E6224"/>
    <w:rsid w:val="008E7F60"/>
    <w:rsid w:val="008F4EDE"/>
    <w:rsid w:val="008F5640"/>
    <w:rsid w:val="008F7999"/>
    <w:rsid w:val="00900AC8"/>
    <w:rsid w:val="00902905"/>
    <w:rsid w:val="00903D24"/>
    <w:rsid w:val="009102EE"/>
    <w:rsid w:val="00910AD4"/>
    <w:rsid w:val="00910E28"/>
    <w:rsid w:val="009110C3"/>
    <w:rsid w:val="0091125F"/>
    <w:rsid w:val="009121C5"/>
    <w:rsid w:val="009161F0"/>
    <w:rsid w:val="00917AFF"/>
    <w:rsid w:val="00920F4F"/>
    <w:rsid w:val="00920F7F"/>
    <w:rsid w:val="00922303"/>
    <w:rsid w:val="0092285E"/>
    <w:rsid w:val="00923C6D"/>
    <w:rsid w:val="00923CA4"/>
    <w:rsid w:val="0092457D"/>
    <w:rsid w:val="009246BB"/>
    <w:rsid w:val="0092578F"/>
    <w:rsid w:val="00926715"/>
    <w:rsid w:val="00926D10"/>
    <w:rsid w:val="0092724F"/>
    <w:rsid w:val="009309AF"/>
    <w:rsid w:val="0093137A"/>
    <w:rsid w:val="00931475"/>
    <w:rsid w:val="009344AF"/>
    <w:rsid w:val="009355EE"/>
    <w:rsid w:val="00940C11"/>
    <w:rsid w:val="00941092"/>
    <w:rsid w:val="009410FA"/>
    <w:rsid w:val="00941D0A"/>
    <w:rsid w:val="00942631"/>
    <w:rsid w:val="009428AF"/>
    <w:rsid w:val="00943DB8"/>
    <w:rsid w:val="00944B7D"/>
    <w:rsid w:val="009466E7"/>
    <w:rsid w:val="009504AF"/>
    <w:rsid w:val="00950990"/>
    <w:rsid w:val="00950EFE"/>
    <w:rsid w:val="00952341"/>
    <w:rsid w:val="009528F7"/>
    <w:rsid w:val="0095692B"/>
    <w:rsid w:val="0095733C"/>
    <w:rsid w:val="00960384"/>
    <w:rsid w:val="00960838"/>
    <w:rsid w:val="00963664"/>
    <w:rsid w:val="00964C79"/>
    <w:rsid w:val="00966644"/>
    <w:rsid w:val="00971851"/>
    <w:rsid w:val="00976361"/>
    <w:rsid w:val="009768A8"/>
    <w:rsid w:val="00976A5C"/>
    <w:rsid w:val="00976FBC"/>
    <w:rsid w:val="00980D10"/>
    <w:rsid w:val="00984766"/>
    <w:rsid w:val="00986E57"/>
    <w:rsid w:val="009873B8"/>
    <w:rsid w:val="0098774E"/>
    <w:rsid w:val="00987975"/>
    <w:rsid w:val="00987A35"/>
    <w:rsid w:val="009904AF"/>
    <w:rsid w:val="00992522"/>
    <w:rsid w:val="009964E8"/>
    <w:rsid w:val="00996655"/>
    <w:rsid w:val="0099784F"/>
    <w:rsid w:val="009A1D0B"/>
    <w:rsid w:val="009A3225"/>
    <w:rsid w:val="009A6E06"/>
    <w:rsid w:val="009A75BC"/>
    <w:rsid w:val="009B0F2D"/>
    <w:rsid w:val="009B5056"/>
    <w:rsid w:val="009B5359"/>
    <w:rsid w:val="009C2054"/>
    <w:rsid w:val="009C79E2"/>
    <w:rsid w:val="009E0C7A"/>
    <w:rsid w:val="009E157A"/>
    <w:rsid w:val="009E2674"/>
    <w:rsid w:val="009E4B9E"/>
    <w:rsid w:val="009E5B58"/>
    <w:rsid w:val="009E5C14"/>
    <w:rsid w:val="009E68C0"/>
    <w:rsid w:val="009E6CB4"/>
    <w:rsid w:val="009E73DE"/>
    <w:rsid w:val="009E7DC0"/>
    <w:rsid w:val="009E7E4A"/>
    <w:rsid w:val="009F0D22"/>
    <w:rsid w:val="009F356B"/>
    <w:rsid w:val="009F4118"/>
    <w:rsid w:val="009F5917"/>
    <w:rsid w:val="00A02582"/>
    <w:rsid w:val="00A06DE5"/>
    <w:rsid w:val="00A07C63"/>
    <w:rsid w:val="00A10A54"/>
    <w:rsid w:val="00A10E96"/>
    <w:rsid w:val="00A117A7"/>
    <w:rsid w:val="00A11DF2"/>
    <w:rsid w:val="00A131D9"/>
    <w:rsid w:val="00A131E7"/>
    <w:rsid w:val="00A13E8D"/>
    <w:rsid w:val="00A14478"/>
    <w:rsid w:val="00A14755"/>
    <w:rsid w:val="00A163BF"/>
    <w:rsid w:val="00A2022E"/>
    <w:rsid w:val="00A20E61"/>
    <w:rsid w:val="00A2589F"/>
    <w:rsid w:val="00A26D0B"/>
    <w:rsid w:val="00A271BA"/>
    <w:rsid w:val="00A32013"/>
    <w:rsid w:val="00A32645"/>
    <w:rsid w:val="00A32CAF"/>
    <w:rsid w:val="00A32DFD"/>
    <w:rsid w:val="00A346B3"/>
    <w:rsid w:val="00A34856"/>
    <w:rsid w:val="00A34887"/>
    <w:rsid w:val="00A350F5"/>
    <w:rsid w:val="00A371E2"/>
    <w:rsid w:val="00A42B30"/>
    <w:rsid w:val="00A44D46"/>
    <w:rsid w:val="00A450FE"/>
    <w:rsid w:val="00A5001E"/>
    <w:rsid w:val="00A52CE4"/>
    <w:rsid w:val="00A5689E"/>
    <w:rsid w:val="00A569E1"/>
    <w:rsid w:val="00A56D15"/>
    <w:rsid w:val="00A60880"/>
    <w:rsid w:val="00A6160A"/>
    <w:rsid w:val="00A61687"/>
    <w:rsid w:val="00A624B7"/>
    <w:rsid w:val="00A63D49"/>
    <w:rsid w:val="00A64030"/>
    <w:rsid w:val="00A65FAA"/>
    <w:rsid w:val="00A678F4"/>
    <w:rsid w:val="00A70CA6"/>
    <w:rsid w:val="00A71F99"/>
    <w:rsid w:val="00A72908"/>
    <w:rsid w:val="00A73E8E"/>
    <w:rsid w:val="00A74E4B"/>
    <w:rsid w:val="00A75042"/>
    <w:rsid w:val="00A75B47"/>
    <w:rsid w:val="00A75EFD"/>
    <w:rsid w:val="00A777B7"/>
    <w:rsid w:val="00A83243"/>
    <w:rsid w:val="00A832B3"/>
    <w:rsid w:val="00A8349A"/>
    <w:rsid w:val="00A84002"/>
    <w:rsid w:val="00A86E97"/>
    <w:rsid w:val="00A87A56"/>
    <w:rsid w:val="00A90CC7"/>
    <w:rsid w:val="00A97AE0"/>
    <w:rsid w:val="00AA2E6E"/>
    <w:rsid w:val="00AA392F"/>
    <w:rsid w:val="00AA5246"/>
    <w:rsid w:val="00AA7D34"/>
    <w:rsid w:val="00AB1C29"/>
    <w:rsid w:val="00AB3643"/>
    <w:rsid w:val="00AB46AD"/>
    <w:rsid w:val="00AC04C2"/>
    <w:rsid w:val="00AC13FC"/>
    <w:rsid w:val="00AC16D5"/>
    <w:rsid w:val="00AC287D"/>
    <w:rsid w:val="00AC302E"/>
    <w:rsid w:val="00AC5D6A"/>
    <w:rsid w:val="00AC689B"/>
    <w:rsid w:val="00AD0AC1"/>
    <w:rsid w:val="00AD1308"/>
    <w:rsid w:val="00AD214A"/>
    <w:rsid w:val="00AD24CA"/>
    <w:rsid w:val="00AE10DA"/>
    <w:rsid w:val="00AE392A"/>
    <w:rsid w:val="00AE4CD1"/>
    <w:rsid w:val="00AE572F"/>
    <w:rsid w:val="00AE5856"/>
    <w:rsid w:val="00AE6867"/>
    <w:rsid w:val="00AF17EC"/>
    <w:rsid w:val="00AF21CF"/>
    <w:rsid w:val="00AF488C"/>
    <w:rsid w:val="00B00332"/>
    <w:rsid w:val="00B0061E"/>
    <w:rsid w:val="00B0094C"/>
    <w:rsid w:val="00B00BC1"/>
    <w:rsid w:val="00B01628"/>
    <w:rsid w:val="00B0246E"/>
    <w:rsid w:val="00B04E31"/>
    <w:rsid w:val="00B059EE"/>
    <w:rsid w:val="00B13BB2"/>
    <w:rsid w:val="00B15065"/>
    <w:rsid w:val="00B20864"/>
    <w:rsid w:val="00B21738"/>
    <w:rsid w:val="00B23617"/>
    <w:rsid w:val="00B24B17"/>
    <w:rsid w:val="00B257C2"/>
    <w:rsid w:val="00B26176"/>
    <w:rsid w:val="00B30C5B"/>
    <w:rsid w:val="00B33C20"/>
    <w:rsid w:val="00B352BA"/>
    <w:rsid w:val="00B40141"/>
    <w:rsid w:val="00B41A2D"/>
    <w:rsid w:val="00B41C25"/>
    <w:rsid w:val="00B4260B"/>
    <w:rsid w:val="00B44333"/>
    <w:rsid w:val="00B4482E"/>
    <w:rsid w:val="00B470EE"/>
    <w:rsid w:val="00B4744E"/>
    <w:rsid w:val="00B527BB"/>
    <w:rsid w:val="00B57A8E"/>
    <w:rsid w:val="00B57AA9"/>
    <w:rsid w:val="00B61502"/>
    <w:rsid w:val="00B62726"/>
    <w:rsid w:val="00B62A7A"/>
    <w:rsid w:val="00B631D6"/>
    <w:rsid w:val="00B63F25"/>
    <w:rsid w:val="00B64A11"/>
    <w:rsid w:val="00B701ED"/>
    <w:rsid w:val="00B708D1"/>
    <w:rsid w:val="00B71095"/>
    <w:rsid w:val="00B747DC"/>
    <w:rsid w:val="00B77F18"/>
    <w:rsid w:val="00B81134"/>
    <w:rsid w:val="00B83938"/>
    <w:rsid w:val="00B83C7D"/>
    <w:rsid w:val="00B84C4F"/>
    <w:rsid w:val="00B84E34"/>
    <w:rsid w:val="00B8649A"/>
    <w:rsid w:val="00B8754B"/>
    <w:rsid w:val="00B8757B"/>
    <w:rsid w:val="00B915CA"/>
    <w:rsid w:val="00B92DA8"/>
    <w:rsid w:val="00B945AA"/>
    <w:rsid w:val="00B94A3E"/>
    <w:rsid w:val="00B9539B"/>
    <w:rsid w:val="00B95D84"/>
    <w:rsid w:val="00BA3961"/>
    <w:rsid w:val="00BA59BD"/>
    <w:rsid w:val="00BA60A7"/>
    <w:rsid w:val="00BA75C8"/>
    <w:rsid w:val="00BB324D"/>
    <w:rsid w:val="00BB3943"/>
    <w:rsid w:val="00BB401C"/>
    <w:rsid w:val="00BB4613"/>
    <w:rsid w:val="00BB5669"/>
    <w:rsid w:val="00BB57D0"/>
    <w:rsid w:val="00BB5A86"/>
    <w:rsid w:val="00BC011A"/>
    <w:rsid w:val="00BC05AF"/>
    <w:rsid w:val="00BC1768"/>
    <w:rsid w:val="00BC1A53"/>
    <w:rsid w:val="00BC2353"/>
    <w:rsid w:val="00BC7428"/>
    <w:rsid w:val="00BD1725"/>
    <w:rsid w:val="00BD7311"/>
    <w:rsid w:val="00BE095D"/>
    <w:rsid w:val="00BE0CA2"/>
    <w:rsid w:val="00BE2C4C"/>
    <w:rsid w:val="00BE32AD"/>
    <w:rsid w:val="00BE4B4D"/>
    <w:rsid w:val="00BE5624"/>
    <w:rsid w:val="00BE5DAB"/>
    <w:rsid w:val="00BE6A27"/>
    <w:rsid w:val="00BF3E61"/>
    <w:rsid w:val="00BF4FD6"/>
    <w:rsid w:val="00C06AD9"/>
    <w:rsid w:val="00C06C5A"/>
    <w:rsid w:val="00C06F98"/>
    <w:rsid w:val="00C07290"/>
    <w:rsid w:val="00C07A6C"/>
    <w:rsid w:val="00C118B0"/>
    <w:rsid w:val="00C167B9"/>
    <w:rsid w:val="00C16962"/>
    <w:rsid w:val="00C16977"/>
    <w:rsid w:val="00C211D8"/>
    <w:rsid w:val="00C23B96"/>
    <w:rsid w:val="00C24216"/>
    <w:rsid w:val="00C24C49"/>
    <w:rsid w:val="00C24CF9"/>
    <w:rsid w:val="00C272EE"/>
    <w:rsid w:val="00C273B0"/>
    <w:rsid w:val="00C3007B"/>
    <w:rsid w:val="00C32ABE"/>
    <w:rsid w:val="00C342B0"/>
    <w:rsid w:val="00C41E90"/>
    <w:rsid w:val="00C42003"/>
    <w:rsid w:val="00C44AAB"/>
    <w:rsid w:val="00C45983"/>
    <w:rsid w:val="00C45BFA"/>
    <w:rsid w:val="00C507E5"/>
    <w:rsid w:val="00C533D6"/>
    <w:rsid w:val="00C533EE"/>
    <w:rsid w:val="00C53C0C"/>
    <w:rsid w:val="00C54E59"/>
    <w:rsid w:val="00C57AC4"/>
    <w:rsid w:val="00C60085"/>
    <w:rsid w:val="00C61C67"/>
    <w:rsid w:val="00C62A83"/>
    <w:rsid w:val="00C6321C"/>
    <w:rsid w:val="00C669D8"/>
    <w:rsid w:val="00C67904"/>
    <w:rsid w:val="00C726F5"/>
    <w:rsid w:val="00C80E25"/>
    <w:rsid w:val="00C82C60"/>
    <w:rsid w:val="00C842CB"/>
    <w:rsid w:val="00C85503"/>
    <w:rsid w:val="00C85965"/>
    <w:rsid w:val="00C86F4F"/>
    <w:rsid w:val="00C8750C"/>
    <w:rsid w:val="00C91672"/>
    <w:rsid w:val="00C923C9"/>
    <w:rsid w:val="00C94C6D"/>
    <w:rsid w:val="00C9524C"/>
    <w:rsid w:val="00CA0621"/>
    <w:rsid w:val="00CA3F5E"/>
    <w:rsid w:val="00CA72F1"/>
    <w:rsid w:val="00CB6560"/>
    <w:rsid w:val="00CC06CB"/>
    <w:rsid w:val="00CC1C20"/>
    <w:rsid w:val="00CC23A8"/>
    <w:rsid w:val="00CC2CBB"/>
    <w:rsid w:val="00CC2FF5"/>
    <w:rsid w:val="00CC3FEF"/>
    <w:rsid w:val="00CC789C"/>
    <w:rsid w:val="00CD17BA"/>
    <w:rsid w:val="00CD1858"/>
    <w:rsid w:val="00CD42E1"/>
    <w:rsid w:val="00CE01A8"/>
    <w:rsid w:val="00CE1D87"/>
    <w:rsid w:val="00CE3868"/>
    <w:rsid w:val="00CF0D73"/>
    <w:rsid w:val="00CF245B"/>
    <w:rsid w:val="00CF2CA8"/>
    <w:rsid w:val="00CF33DF"/>
    <w:rsid w:val="00CF437D"/>
    <w:rsid w:val="00D02221"/>
    <w:rsid w:val="00D02798"/>
    <w:rsid w:val="00D040E0"/>
    <w:rsid w:val="00D061B2"/>
    <w:rsid w:val="00D06590"/>
    <w:rsid w:val="00D117A2"/>
    <w:rsid w:val="00D12E75"/>
    <w:rsid w:val="00D147B4"/>
    <w:rsid w:val="00D15534"/>
    <w:rsid w:val="00D16F89"/>
    <w:rsid w:val="00D200A5"/>
    <w:rsid w:val="00D201A4"/>
    <w:rsid w:val="00D20EC5"/>
    <w:rsid w:val="00D21ACC"/>
    <w:rsid w:val="00D22203"/>
    <w:rsid w:val="00D22C9C"/>
    <w:rsid w:val="00D23E95"/>
    <w:rsid w:val="00D252AC"/>
    <w:rsid w:val="00D26D6B"/>
    <w:rsid w:val="00D33517"/>
    <w:rsid w:val="00D342AB"/>
    <w:rsid w:val="00D34B1D"/>
    <w:rsid w:val="00D36AB0"/>
    <w:rsid w:val="00D376BF"/>
    <w:rsid w:val="00D37BF6"/>
    <w:rsid w:val="00D43BCE"/>
    <w:rsid w:val="00D44826"/>
    <w:rsid w:val="00D458BC"/>
    <w:rsid w:val="00D4675D"/>
    <w:rsid w:val="00D51A4E"/>
    <w:rsid w:val="00D535EA"/>
    <w:rsid w:val="00D54980"/>
    <w:rsid w:val="00D54A7F"/>
    <w:rsid w:val="00D60BB2"/>
    <w:rsid w:val="00D620D6"/>
    <w:rsid w:val="00D6323E"/>
    <w:rsid w:val="00D66886"/>
    <w:rsid w:val="00D7005C"/>
    <w:rsid w:val="00D70AE7"/>
    <w:rsid w:val="00D711AF"/>
    <w:rsid w:val="00D72154"/>
    <w:rsid w:val="00D73494"/>
    <w:rsid w:val="00D73713"/>
    <w:rsid w:val="00D760A5"/>
    <w:rsid w:val="00D8087A"/>
    <w:rsid w:val="00D8368E"/>
    <w:rsid w:val="00D92D35"/>
    <w:rsid w:val="00D936B8"/>
    <w:rsid w:val="00D93B39"/>
    <w:rsid w:val="00D9635A"/>
    <w:rsid w:val="00D9677F"/>
    <w:rsid w:val="00DA31CA"/>
    <w:rsid w:val="00DA3D3B"/>
    <w:rsid w:val="00DA417F"/>
    <w:rsid w:val="00DA4229"/>
    <w:rsid w:val="00DA7126"/>
    <w:rsid w:val="00DB0C19"/>
    <w:rsid w:val="00DB0C52"/>
    <w:rsid w:val="00DB23CA"/>
    <w:rsid w:val="00DB313B"/>
    <w:rsid w:val="00DB3B04"/>
    <w:rsid w:val="00DB5A7A"/>
    <w:rsid w:val="00DC0673"/>
    <w:rsid w:val="00DC10C0"/>
    <w:rsid w:val="00DC21A5"/>
    <w:rsid w:val="00DC2B23"/>
    <w:rsid w:val="00DC2E6A"/>
    <w:rsid w:val="00DC35C5"/>
    <w:rsid w:val="00DC3691"/>
    <w:rsid w:val="00DC470E"/>
    <w:rsid w:val="00DD107F"/>
    <w:rsid w:val="00DD1469"/>
    <w:rsid w:val="00DD1D2B"/>
    <w:rsid w:val="00DD32F5"/>
    <w:rsid w:val="00DD3D84"/>
    <w:rsid w:val="00DD480F"/>
    <w:rsid w:val="00DD48F4"/>
    <w:rsid w:val="00DD6AC7"/>
    <w:rsid w:val="00DE0775"/>
    <w:rsid w:val="00DE2459"/>
    <w:rsid w:val="00DE5717"/>
    <w:rsid w:val="00DF08B4"/>
    <w:rsid w:val="00DF0E38"/>
    <w:rsid w:val="00DF15A4"/>
    <w:rsid w:val="00DF37AE"/>
    <w:rsid w:val="00DF37DC"/>
    <w:rsid w:val="00DF3AF2"/>
    <w:rsid w:val="00DF5F16"/>
    <w:rsid w:val="00DF7E6D"/>
    <w:rsid w:val="00E02BFD"/>
    <w:rsid w:val="00E043BA"/>
    <w:rsid w:val="00E06736"/>
    <w:rsid w:val="00E11BDF"/>
    <w:rsid w:val="00E144EC"/>
    <w:rsid w:val="00E16149"/>
    <w:rsid w:val="00E21933"/>
    <w:rsid w:val="00E23205"/>
    <w:rsid w:val="00E267FA"/>
    <w:rsid w:val="00E274B0"/>
    <w:rsid w:val="00E30145"/>
    <w:rsid w:val="00E34E66"/>
    <w:rsid w:val="00E364FF"/>
    <w:rsid w:val="00E41A62"/>
    <w:rsid w:val="00E42F3F"/>
    <w:rsid w:val="00E4361E"/>
    <w:rsid w:val="00E44773"/>
    <w:rsid w:val="00E46CD5"/>
    <w:rsid w:val="00E5147E"/>
    <w:rsid w:val="00E5154F"/>
    <w:rsid w:val="00E539AB"/>
    <w:rsid w:val="00E54762"/>
    <w:rsid w:val="00E55DD7"/>
    <w:rsid w:val="00E56AAD"/>
    <w:rsid w:val="00E6097F"/>
    <w:rsid w:val="00E6225E"/>
    <w:rsid w:val="00E62675"/>
    <w:rsid w:val="00E66732"/>
    <w:rsid w:val="00E6741A"/>
    <w:rsid w:val="00E67858"/>
    <w:rsid w:val="00E71502"/>
    <w:rsid w:val="00E715B2"/>
    <w:rsid w:val="00E77777"/>
    <w:rsid w:val="00E77F3D"/>
    <w:rsid w:val="00E81989"/>
    <w:rsid w:val="00E82CB6"/>
    <w:rsid w:val="00E83085"/>
    <w:rsid w:val="00E83369"/>
    <w:rsid w:val="00E84969"/>
    <w:rsid w:val="00E84B76"/>
    <w:rsid w:val="00E8607D"/>
    <w:rsid w:val="00E8621B"/>
    <w:rsid w:val="00E86416"/>
    <w:rsid w:val="00E86A4C"/>
    <w:rsid w:val="00E95A66"/>
    <w:rsid w:val="00E96C1D"/>
    <w:rsid w:val="00EA0678"/>
    <w:rsid w:val="00EA160C"/>
    <w:rsid w:val="00EA2CEB"/>
    <w:rsid w:val="00EA3072"/>
    <w:rsid w:val="00EA47EA"/>
    <w:rsid w:val="00EA526E"/>
    <w:rsid w:val="00EA71DE"/>
    <w:rsid w:val="00EA7B4F"/>
    <w:rsid w:val="00EB0037"/>
    <w:rsid w:val="00EB26A4"/>
    <w:rsid w:val="00EC0873"/>
    <w:rsid w:val="00EC26A0"/>
    <w:rsid w:val="00EC4418"/>
    <w:rsid w:val="00EC671B"/>
    <w:rsid w:val="00EC6A0F"/>
    <w:rsid w:val="00EC73D1"/>
    <w:rsid w:val="00EC7653"/>
    <w:rsid w:val="00EC7ECC"/>
    <w:rsid w:val="00ED0A38"/>
    <w:rsid w:val="00ED0BE0"/>
    <w:rsid w:val="00ED11A8"/>
    <w:rsid w:val="00ED1AF3"/>
    <w:rsid w:val="00ED22BB"/>
    <w:rsid w:val="00ED3A8D"/>
    <w:rsid w:val="00ED78D7"/>
    <w:rsid w:val="00ED7CE3"/>
    <w:rsid w:val="00EE0110"/>
    <w:rsid w:val="00EE09B9"/>
    <w:rsid w:val="00EE157D"/>
    <w:rsid w:val="00EE3D7D"/>
    <w:rsid w:val="00EE46BB"/>
    <w:rsid w:val="00EE4A40"/>
    <w:rsid w:val="00EF2F81"/>
    <w:rsid w:val="00EF7353"/>
    <w:rsid w:val="00F030AC"/>
    <w:rsid w:val="00F05BBF"/>
    <w:rsid w:val="00F05CD5"/>
    <w:rsid w:val="00F13737"/>
    <w:rsid w:val="00F1425A"/>
    <w:rsid w:val="00F1581B"/>
    <w:rsid w:val="00F15CD4"/>
    <w:rsid w:val="00F16E0F"/>
    <w:rsid w:val="00F1702B"/>
    <w:rsid w:val="00F179B3"/>
    <w:rsid w:val="00F17E27"/>
    <w:rsid w:val="00F20352"/>
    <w:rsid w:val="00F21D82"/>
    <w:rsid w:val="00F24CBA"/>
    <w:rsid w:val="00F2597E"/>
    <w:rsid w:val="00F30D0A"/>
    <w:rsid w:val="00F31931"/>
    <w:rsid w:val="00F338F4"/>
    <w:rsid w:val="00F36575"/>
    <w:rsid w:val="00F3708C"/>
    <w:rsid w:val="00F41C55"/>
    <w:rsid w:val="00F4696A"/>
    <w:rsid w:val="00F527A5"/>
    <w:rsid w:val="00F56577"/>
    <w:rsid w:val="00F56C2B"/>
    <w:rsid w:val="00F63FE1"/>
    <w:rsid w:val="00F64755"/>
    <w:rsid w:val="00F653E0"/>
    <w:rsid w:val="00F66E2F"/>
    <w:rsid w:val="00F74D7C"/>
    <w:rsid w:val="00F74D96"/>
    <w:rsid w:val="00F82331"/>
    <w:rsid w:val="00F824E1"/>
    <w:rsid w:val="00F82E1C"/>
    <w:rsid w:val="00F85516"/>
    <w:rsid w:val="00F86215"/>
    <w:rsid w:val="00F91CAD"/>
    <w:rsid w:val="00F946D9"/>
    <w:rsid w:val="00F96ECD"/>
    <w:rsid w:val="00FA0DAE"/>
    <w:rsid w:val="00FA1F59"/>
    <w:rsid w:val="00FA2FB8"/>
    <w:rsid w:val="00FA3153"/>
    <w:rsid w:val="00FA3EDB"/>
    <w:rsid w:val="00FA47C2"/>
    <w:rsid w:val="00FA4C7F"/>
    <w:rsid w:val="00FA5AE0"/>
    <w:rsid w:val="00FB043F"/>
    <w:rsid w:val="00FB1B17"/>
    <w:rsid w:val="00FB2206"/>
    <w:rsid w:val="00FB6302"/>
    <w:rsid w:val="00FB7791"/>
    <w:rsid w:val="00FC19BC"/>
    <w:rsid w:val="00FC26E6"/>
    <w:rsid w:val="00FC31B1"/>
    <w:rsid w:val="00FC610E"/>
    <w:rsid w:val="00FC64B5"/>
    <w:rsid w:val="00FC6B68"/>
    <w:rsid w:val="00FC7FF0"/>
    <w:rsid w:val="00FD1A2F"/>
    <w:rsid w:val="00FD3B7A"/>
    <w:rsid w:val="00FD544B"/>
    <w:rsid w:val="00FE2DC6"/>
    <w:rsid w:val="00FE3194"/>
    <w:rsid w:val="00FE4B51"/>
    <w:rsid w:val="00FE4B5A"/>
    <w:rsid w:val="00FF412B"/>
    <w:rsid w:val="00FF4735"/>
    <w:rsid w:val="00FF51DC"/>
    <w:rsid w:val="00FF5ED3"/>
    <w:rsid w:val="00FF663E"/>
    <w:rsid w:val="00FF6BB3"/>
    <w:rsid w:val="00FF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62CFE6"/>
  <w15:docId w15:val="{5094BC94-C217-453A-9129-1D212CBA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D43BCE"/>
    <w:rPr>
      <w:sz w:val="24"/>
      <w:szCs w:val="24"/>
    </w:rPr>
  </w:style>
  <w:style w:type="character" w:customStyle="1" w:styleId="UnresolvedMention1">
    <w:name w:val="Unresolved Mention1"/>
    <w:basedOn w:val="DefaultParagraphFont"/>
    <w:uiPriority w:val="99"/>
    <w:semiHidden/>
    <w:unhideWhenUsed/>
    <w:rsid w:val="00AB36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02503901">
      <w:bodyDiv w:val="1"/>
      <w:marLeft w:val="0"/>
      <w:marRight w:val="0"/>
      <w:marTop w:val="0"/>
      <w:marBottom w:val="0"/>
      <w:divBdr>
        <w:top w:val="none" w:sz="0" w:space="0" w:color="auto"/>
        <w:left w:val="none" w:sz="0" w:space="0" w:color="auto"/>
        <w:bottom w:val="none" w:sz="0" w:space="0" w:color="auto"/>
        <w:right w:val="none" w:sz="0" w:space="0" w:color="auto"/>
      </w:divBdr>
    </w:div>
    <w:div w:id="109858250">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94147208">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091725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38172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anitowoccran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iver.halls@se10.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elle.lacourt@manitowo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nitowoccranes.com/fr-FR/cranes/potain/top-slewing/mdt-ccs-tower-cranes" TargetMode="External"/><Relationship Id="rId4" Type="http://schemas.openxmlformats.org/officeDocument/2006/relationships/settings" Target="settings.xml"/><Relationship Id="rId9" Type="http://schemas.openxmlformats.org/officeDocument/2006/relationships/hyperlink" Target="https://www.manitowoccranes.com/en-GB/cranes/potain/self-erecting/Hup-self-erect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4CA01-1BB2-4AF9-A333-BE73AB31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1642</Words>
  <Characters>9365</Characters>
  <Application>Microsoft Office Word</Application>
  <DocSecurity>0</DocSecurity>
  <Lines>78</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Date</vt:lpstr>
      <vt:lpstr>Date</vt:lpstr>
      <vt:lpstr>Date</vt:lpstr>
    </vt:vector>
  </TitlesOfParts>
  <Company>Lippincott Mercer</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6</cp:revision>
  <cp:lastPrinted>2017-12-19T10:47:00Z</cp:lastPrinted>
  <dcterms:created xsi:type="dcterms:W3CDTF">2018-04-18T14:25:00Z</dcterms:created>
  <dcterms:modified xsi:type="dcterms:W3CDTF">2018-04-19T08:34:00Z</dcterms:modified>
</cp:coreProperties>
</file>