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1FCCD" w14:textId="0F1452B7" w:rsidR="0092578F" w:rsidRDefault="00C72182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9B5F845" wp14:editId="750234F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78F" w:rsidRPr="003E31C0">
        <w:rPr>
          <w:rFonts w:ascii="Verdana" w:hAnsi="Verdana"/>
          <w:color w:val="ED1C2A"/>
          <w:sz w:val="30"/>
          <w:szCs w:val="30"/>
        </w:rPr>
        <w:t>NEWS RELEASE</w:t>
      </w:r>
    </w:p>
    <w:p w14:paraId="50FC07E8" w14:textId="65E8C67C" w:rsidR="0092578F" w:rsidRPr="00164A29" w:rsidRDefault="00432CA9" w:rsidP="00FE2E37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March 29</w:t>
      </w:r>
      <w:r w:rsidR="00494376">
        <w:rPr>
          <w:rFonts w:ascii="Verdana" w:hAnsi="Verdana"/>
          <w:color w:val="41525C"/>
          <w:sz w:val="18"/>
          <w:szCs w:val="18"/>
        </w:rPr>
        <w:t>, 2018</w:t>
      </w:r>
    </w:p>
    <w:p w14:paraId="33CE7D76" w14:textId="77777777" w:rsidR="0065068E" w:rsidRDefault="0065068E" w:rsidP="0065068E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3AFF921" w14:textId="77777777" w:rsidR="0065068E" w:rsidRDefault="0065068E" w:rsidP="0065068E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F4BD075" w14:textId="780DE99F" w:rsidR="00F6222D" w:rsidRPr="001D046B" w:rsidRDefault="00846B0A" w:rsidP="00044FC7">
      <w:pPr>
        <w:spacing w:line="276" w:lineRule="auto"/>
        <w:rPr>
          <w:rFonts w:ascii="Georgia" w:hAnsi="Georgia"/>
          <w:b/>
          <w:sz w:val="28"/>
          <w:szCs w:val="28"/>
        </w:rPr>
      </w:pPr>
      <w:bookmarkStart w:id="0" w:name="_Hlk499542302"/>
      <w:r>
        <w:rPr>
          <w:rFonts w:ascii="Georgia" w:hAnsi="Georgia"/>
          <w:b/>
          <w:sz w:val="28"/>
          <w:szCs w:val="28"/>
        </w:rPr>
        <w:t xml:space="preserve">Potain launches </w:t>
      </w:r>
      <w:r w:rsidR="00A75755">
        <w:rPr>
          <w:rFonts w:ascii="Georgia" w:hAnsi="Georgia"/>
          <w:b/>
          <w:sz w:val="28"/>
          <w:szCs w:val="28"/>
        </w:rPr>
        <w:t xml:space="preserve">its </w:t>
      </w:r>
      <w:r>
        <w:rPr>
          <w:rFonts w:ascii="Georgia" w:hAnsi="Georgia"/>
          <w:b/>
          <w:sz w:val="28"/>
          <w:szCs w:val="28"/>
        </w:rPr>
        <w:t xml:space="preserve">first hydraulic </w:t>
      </w:r>
      <w:r w:rsidR="002A7339">
        <w:rPr>
          <w:rFonts w:ascii="Georgia" w:hAnsi="Georgia"/>
          <w:b/>
          <w:sz w:val="28"/>
          <w:szCs w:val="28"/>
        </w:rPr>
        <w:t xml:space="preserve">topless </w:t>
      </w:r>
      <w:r>
        <w:rPr>
          <w:rFonts w:ascii="Georgia" w:hAnsi="Georgia"/>
          <w:b/>
          <w:sz w:val="28"/>
          <w:szCs w:val="28"/>
        </w:rPr>
        <w:t xml:space="preserve">luffing jib </w:t>
      </w:r>
      <w:r w:rsidR="00FA6F58">
        <w:rPr>
          <w:rFonts w:ascii="Georgia" w:hAnsi="Georgia"/>
          <w:b/>
          <w:sz w:val="28"/>
          <w:szCs w:val="28"/>
        </w:rPr>
        <w:t>crane</w:t>
      </w:r>
      <w:r w:rsidR="003171EF">
        <w:rPr>
          <w:rFonts w:ascii="Georgia" w:hAnsi="Georgia"/>
          <w:b/>
          <w:sz w:val="28"/>
          <w:szCs w:val="28"/>
        </w:rPr>
        <w:t xml:space="preserve"> </w:t>
      </w:r>
    </w:p>
    <w:p w14:paraId="34B1E82A" w14:textId="5641B813" w:rsidR="0065068E" w:rsidRDefault="0065068E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17112E19" w14:textId="600AD9A3" w:rsidR="0099080F" w:rsidRDefault="00846B0A" w:rsidP="00F6222D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Manitowoc introduce</w:t>
      </w:r>
      <w:r w:rsidR="00CB15F3">
        <w:rPr>
          <w:rFonts w:ascii="Georgia" w:hAnsi="Georgia"/>
          <w:i/>
          <w:sz w:val="21"/>
          <w:szCs w:val="21"/>
        </w:rPr>
        <w:t>s</w:t>
      </w:r>
      <w:r>
        <w:rPr>
          <w:rFonts w:ascii="Georgia" w:hAnsi="Georgia"/>
          <w:i/>
          <w:sz w:val="21"/>
          <w:szCs w:val="21"/>
        </w:rPr>
        <w:t xml:space="preserve"> the Potain MCH 125, </w:t>
      </w:r>
      <w:r w:rsidR="00F03B9F">
        <w:rPr>
          <w:rFonts w:ascii="Georgia" w:hAnsi="Georgia"/>
          <w:i/>
          <w:sz w:val="21"/>
          <w:szCs w:val="21"/>
        </w:rPr>
        <w:t>the company’s</w:t>
      </w:r>
      <w:r>
        <w:rPr>
          <w:rFonts w:ascii="Georgia" w:hAnsi="Georgia"/>
          <w:i/>
          <w:sz w:val="21"/>
          <w:szCs w:val="21"/>
        </w:rPr>
        <w:t xml:space="preserve"> first hydraulic luffing jib crane. </w:t>
      </w:r>
    </w:p>
    <w:p w14:paraId="2810CFCD" w14:textId="7B66E47D" w:rsidR="00ED681E" w:rsidRPr="00F6222D" w:rsidRDefault="00ED681E" w:rsidP="00F6222D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 xml:space="preserve">The </w:t>
      </w:r>
      <w:r w:rsidR="00846B0A">
        <w:rPr>
          <w:rFonts w:ascii="Georgia" w:hAnsi="Georgia"/>
          <w:i/>
          <w:sz w:val="21"/>
          <w:szCs w:val="21"/>
        </w:rPr>
        <w:t xml:space="preserve">new 8 t capacity crane is </w:t>
      </w:r>
      <w:r>
        <w:rPr>
          <w:rFonts w:ascii="Georgia" w:hAnsi="Georgia"/>
          <w:i/>
          <w:sz w:val="21"/>
          <w:szCs w:val="21"/>
        </w:rPr>
        <w:t xml:space="preserve">available in </w:t>
      </w:r>
      <w:r w:rsidR="00846B0A">
        <w:rPr>
          <w:rFonts w:ascii="Georgia" w:hAnsi="Georgia"/>
          <w:i/>
          <w:sz w:val="21"/>
          <w:szCs w:val="21"/>
        </w:rPr>
        <w:t xml:space="preserve">markets </w:t>
      </w:r>
      <w:r w:rsidR="00A75755">
        <w:rPr>
          <w:rFonts w:ascii="Georgia" w:hAnsi="Georgia"/>
          <w:i/>
          <w:sz w:val="21"/>
          <w:szCs w:val="21"/>
        </w:rPr>
        <w:t xml:space="preserve">that include </w:t>
      </w:r>
      <w:r>
        <w:rPr>
          <w:rFonts w:ascii="Georgia" w:hAnsi="Georgia"/>
          <w:i/>
          <w:sz w:val="21"/>
          <w:szCs w:val="21"/>
        </w:rPr>
        <w:t xml:space="preserve">Asia, </w:t>
      </w:r>
      <w:r w:rsidR="00846B0A" w:rsidRPr="00F74E83">
        <w:rPr>
          <w:rFonts w:ascii="Georgia" w:hAnsi="Georgia"/>
          <w:i/>
          <w:sz w:val="21"/>
          <w:szCs w:val="21"/>
        </w:rPr>
        <w:t>Africa</w:t>
      </w:r>
      <w:r w:rsidR="00846B0A">
        <w:rPr>
          <w:rFonts w:ascii="Georgia" w:hAnsi="Georgia"/>
          <w:i/>
          <w:sz w:val="21"/>
          <w:szCs w:val="21"/>
        </w:rPr>
        <w:t xml:space="preserve">, </w:t>
      </w:r>
      <w:r>
        <w:rPr>
          <w:rFonts w:ascii="Georgia" w:hAnsi="Georgia"/>
          <w:i/>
          <w:sz w:val="21"/>
          <w:szCs w:val="21"/>
        </w:rPr>
        <w:t xml:space="preserve">Oceania, the Middle East, Russia and Latin America. </w:t>
      </w:r>
    </w:p>
    <w:bookmarkEnd w:id="0"/>
    <w:p w14:paraId="23769D58" w14:textId="77777777" w:rsidR="00F6222D" w:rsidRPr="003171EF" w:rsidRDefault="00F6222D" w:rsidP="00044FC7">
      <w:pPr>
        <w:spacing w:line="276" w:lineRule="auto"/>
        <w:rPr>
          <w:rFonts w:ascii="Georgia" w:hAnsi="Georgia"/>
          <w:sz w:val="21"/>
          <w:szCs w:val="21"/>
          <w:lang w:val="en-GB"/>
        </w:rPr>
      </w:pPr>
    </w:p>
    <w:p w14:paraId="0850FAF0" w14:textId="7FDC62D0" w:rsidR="009361E6" w:rsidRDefault="00F6222D" w:rsidP="0098798E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The all-new Potain MCH</w:t>
      </w:r>
      <w:r w:rsidR="00565C48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125 has launched</w:t>
      </w:r>
      <w:r w:rsidR="0099247F">
        <w:rPr>
          <w:rFonts w:ascii="Georgia" w:hAnsi="Georgia"/>
          <w:sz w:val="21"/>
          <w:szCs w:val="21"/>
        </w:rPr>
        <w:t xml:space="preserve">, </w:t>
      </w:r>
      <w:r w:rsidR="00A75755">
        <w:rPr>
          <w:rFonts w:ascii="Georgia" w:hAnsi="Georgia"/>
          <w:sz w:val="21"/>
          <w:szCs w:val="21"/>
        </w:rPr>
        <w:t>the company’s first hydraulic topless luffing jib crane. H</w:t>
      </w:r>
      <w:r w:rsidR="0099247F">
        <w:rPr>
          <w:rFonts w:ascii="Georgia" w:hAnsi="Georgia"/>
          <w:sz w:val="21"/>
          <w:szCs w:val="21"/>
        </w:rPr>
        <w:t>aving previewed as a prototype at bauma China 2016 in Shanghai</w:t>
      </w:r>
      <w:r w:rsidR="00A75755">
        <w:rPr>
          <w:rFonts w:ascii="Georgia" w:hAnsi="Georgia"/>
          <w:sz w:val="21"/>
          <w:szCs w:val="21"/>
        </w:rPr>
        <w:t xml:space="preserve">, </w:t>
      </w:r>
      <w:r w:rsidR="0099247F">
        <w:rPr>
          <w:rFonts w:ascii="Georgia" w:hAnsi="Georgia"/>
          <w:sz w:val="21"/>
          <w:szCs w:val="21"/>
        </w:rPr>
        <w:t xml:space="preserve">the first units have </w:t>
      </w:r>
      <w:r w:rsidR="00A75755">
        <w:rPr>
          <w:rFonts w:ascii="Georgia" w:hAnsi="Georgia"/>
          <w:sz w:val="21"/>
          <w:szCs w:val="21"/>
        </w:rPr>
        <w:t xml:space="preserve">since </w:t>
      </w:r>
      <w:r w:rsidR="0099247F">
        <w:rPr>
          <w:rFonts w:ascii="Georgia" w:hAnsi="Georgia"/>
          <w:sz w:val="21"/>
          <w:szCs w:val="21"/>
        </w:rPr>
        <w:t xml:space="preserve">been </w:t>
      </w:r>
      <w:r w:rsidR="002A7339">
        <w:rPr>
          <w:rFonts w:ascii="Georgia" w:hAnsi="Georgia"/>
          <w:sz w:val="21"/>
          <w:szCs w:val="21"/>
        </w:rPr>
        <w:t xml:space="preserve">tested </w:t>
      </w:r>
      <w:r w:rsidR="00F03B9F">
        <w:rPr>
          <w:rFonts w:ascii="Georgia" w:hAnsi="Georgia"/>
          <w:sz w:val="21"/>
          <w:szCs w:val="21"/>
        </w:rPr>
        <w:t xml:space="preserve">on site </w:t>
      </w:r>
      <w:r w:rsidR="002A7339">
        <w:rPr>
          <w:rFonts w:ascii="Georgia" w:hAnsi="Georgia"/>
          <w:sz w:val="21"/>
          <w:szCs w:val="21"/>
        </w:rPr>
        <w:t>with</w:t>
      </w:r>
      <w:r w:rsidR="0099247F">
        <w:rPr>
          <w:rFonts w:ascii="Georgia" w:hAnsi="Georgia"/>
          <w:sz w:val="21"/>
          <w:szCs w:val="21"/>
        </w:rPr>
        <w:t xml:space="preserve"> </w:t>
      </w:r>
      <w:r w:rsidR="00997560">
        <w:rPr>
          <w:rFonts w:ascii="Georgia" w:hAnsi="Georgia"/>
          <w:sz w:val="21"/>
          <w:szCs w:val="21"/>
        </w:rPr>
        <w:t xml:space="preserve">select </w:t>
      </w:r>
      <w:r w:rsidR="0099247F">
        <w:rPr>
          <w:rFonts w:ascii="Georgia" w:hAnsi="Georgia"/>
          <w:sz w:val="21"/>
          <w:szCs w:val="21"/>
        </w:rPr>
        <w:t>dealers in Thailand, Australia and New Zealand</w:t>
      </w:r>
      <w:r w:rsidR="002A7339">
        <w:rPr>
          <w:rFonts w:ascii="Georgia" w:hAnsi="Georgia"/>
          <w:sz w:val="21"/>
          <w:szCs w:val="21"/>
        </w:rPr>
        <w:t xml:space="preserve"> </w:t>
      </w:r>
      <w:r w:rsidR="007F4861">
        <w:rPr>
          <w:rFonts w:ascii="Georgia" w:hAnsi="Georgia"/>
          <w:sz w:val="21"/>
          <w:szCs w:val="21"/>
        </w:rPr>
        <w:t>ahead of the crane’s launch into</w:t>
      </w:r>
      <w:r w:rsidR="002A7339">
        <w:rPr>
          <w:rFonts w:ascii="Georgia" w:hAnsi="Georgia"/>
          <w:sz w:val="21"/>
          <w:szCs w:val="21"/>
        </w:rPr>
        <w:t xml:space="preserve"> </w:t>
      </w:r>
      <w:r w:rsidR="009361E6">
        <w:rPr>
          <w:rFonts w:ascii="Georgia" w:hAnsi="Georgia"/>
          <w:sz w:val="21"/>
          <w:szCs w:val="21"/>
        </w:rPr>
        <w:t>several</w:t>
      </w:r>
      <w:r w:rsidR="002A7339">
        <w:rPr>
          <w:rFonts w:ascii="Georgia" w:hAnsi="Georgia"/>
          <w:sz w:val="21"/>
          <w:szCs w:val="21"/>
        </w:rPr>
        <w:t xml:space="preserve"> international markets</w:t>
      </w:r>
      <w:r w:rsidR="003171EF">
        <w:rPr>
          <w:rFonts w:ascii="Georgia" w:hAnsi="Georgia"/>
          <w:sz w:val="21"/>
          <w:szCs w:val="21"/>
        </w:rPr>
        <w:t xml:space="preserve">. </w:t>
      </w:r>
      <w:r w:rsidR="002A7339">
        <w:rPr>
          <w:rFonts w:ascii="Georgia" w:hAnsi="Georgia"/>
          <w:sz w:val="21"/>
          <w:szCs w:val="21"/>
        </w:rPr>
        <w:t>It</w:t>
      </w:r>
      <w:r w:rsidR="0099247F">
        <w:rPr>
          <w:rFonts w:ascii="Georgia" w:hAnsi="Georgia"/>
          <w:sz w:val="21"/>
          <w:szCs w:val="21"/>
        </w:rPr>
        <w:t xml:space="preserve"> is the</w:t>
      </w:r>
      <w:r w:rsidR="00FA6F58">
        <w:rPr>
          <w:rFonts w:ascii="Georgia" w:hAnsi="Georgia"/>
          <w:sz w:val="21"/>
          <w:szCs w:val="21"/>
        </w:rPr>
        <w:t xml:space="preserve"> first topless luffing jib </w:t>
      </w:r>
      <w:r w:rsidR="0099247F">
        <w:rPr>
          <w:rFonts w:ascii="Georgia" w:hAnsi="Georgia"/>
          <w:sz w:val="21"/>
          <w:szCs w:val="21"/>
        </w:rPr>
        <w:t>model from Potain</w:t>
      </w:r>
      <w:r w:rsidR="002A7339">
        <w:rPr>
          <w:rFonts w:ascii="Georgia" w:hAnsi="Georgia"/>
          <w:sz w:val="21"/>
          <w:szCs w:val="21"/>
        </w:rPr>
        <w:t xml:space="preserve"> and its unique hydraulic technology make</w:t>
      </w:r>
      <w:r w:rsidR="008526EB">
        <w:rPr>
          <w:rFonts w:ascii="Georgia" w:hAnsi="Georgia"/>
          <w:sz w:val="21"/>
          <w:szCs w:val="21"/>
        </w:rPr>
        <w:t>s</w:t>
      </w:r>
      <w:r w:rsidR="002A7339">
        <w:rPr>
          <w:rFonts w:ascii="Georgia" w:hAnsi="Georgia"/>
          <w:sz w:val="21"/>
          <w:szCs w:val="21"/>
        </w:rPr>
        <w:t xml:space="preserve"> it eas</w:t>
      </w:r>
      <w:r w:rsidR="00F03B9F">
        <w:rPr>
          <w:rFonts w:ascii="Georgia" w:hAnsi="Georgia"/>
          <w:sz w:val="21"/>
          <w:szCs w:val="21"/>
        </w:rPr>
        <w:t>ier</w:t>
      </w:r>
      <w:r w:rsidR="002A7339">
        <w:rPr>
          <w:rFonts w:ascii="Georgia" w:hAnsi="Georgia"/>
          <w:sz w:val="21"/>
          <w:szCs w:val="21"/>
        </w:rPr>
        <w:t xml:space="preserve"> to </w:t>
      </w:r>
      <w:r w:rsidR="009361E6">
        <w:rPr>
          <w:rFonts w:ascii="Georgia" w:hAnsi="Georgia"/>
          <w:sz w:val="21"/>
          <w:szCs w:val="21"/>
        </w:rPr>
        <w:t xml:space="preserve">assemble </w:t>
      </w:r>
      <w:r w:rsidR="002A7339">
        <w:rPr>
          <w:rFonts w:ascii="Georgia" w:hAnsi="Georgia"/>
          <w:sz w:val="21"/>
          <w:szCs w:val="21"/>
        </w:rPr>
        <w:t>and fast</w:t>
      </w:r>
      <w:r w:rsidR="00F03B9F">
        <w:rPr>
          <w:rFonts w:ascii="Georgia" w:hAnsi="Georgia"/>
          <w:sz w:val="21"/>
          <w:szCs w:val="21"/>
        </w:rPr>
        <w:t>er</w:t>
      </w:r>
      <w:r w:rsidR="002A7339">
        <w:rPr>
          <w:rFonts w:ascii="Georgia" w:hAnsi="Georgia"/>
          <w:sz w:val="21"/>
          <w:szCs w:val="21"/>
        </w:rPr>
        <w:t xml:space="preserve"> to operate. </w:t>
      </w:r>
    </w:p>
    <w:p w14:paraId="0D4FDF40" w14:textId="77777777" w:rsidR="009361E6" w:rsidRDefault="009361E6" w:rsidP="0098798E">
      <w:pPr>
        <w:spacing w:line="276" w:lineRule="auto"/>
        <w:rPr>
          <w:rFonts w:ascii="Georgia" w:hAnsi="Georgia"/>
          <w:sz w:val="21"/>
          <w:szCs w:val="21"/>
        </w:rPr>
      </w:pPr>
    </w:p>
    <w:p w14:paraId="454C5C79" w14:textId="5749F260" w:rsidR="009361E6" w:rsidRDefault="002A7339" w:rsidP="0098798E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With </w:t>
      </w:r>
      <w:r w:rsidR="00A75755">
        <w:rPr>
          <w:rFonts w:ascii="Georgia" w:hAnsi="Georgia"/>
          <w:sz w:val="21"/>
          <w:szCs w:val="21"/>
        </w:rPr>
        <w:t>a cutting-edge</w:t>
      </w:r>
      <w:r>
        <w:rPr>
          <w:rFonts w:ascii="Georgia" w:hAnsi="Georgia"/>
          <w:sz w:val="21"/>
          <w:szCs w:val="21"/>
        </w:rPr>
        <w:t xml:space="preserve"> design and</w:t>
      </w:r>
      <w:r w:rsidR="00A75755">
        <w:rPr>
          <w:rFonts w:ascii="Georgia" w:hAnsi="Georgia"/>
          <w:sz w:val="21"/>
          <w:szCs w:val="21"/>
        </w:rPr>
        <w:t xml:space="preserve"> new</w:t>
      </w:r>
      <w:r>
        <w:rPr>
          <w:rFonts w:ascii="Georgia" w:hAnsi="Georgia"/>
          <w:sz w:val="21"/>
          <w:szCs w:val="21"/>
        </w:rPr>
        <w:t xml:space="preserve"> technology, the crane</w:t>
      </w:r>
      <w:r w:rsidR="003171EF">
        <w:rPr>
          <w:rFonts w:ascii="Georgia" w:hAnsi="Georgia"/>
          <w:sz w:val="21"/>
          <w:szCs w:val="21"/>
        </w:rPr>
        <w:t xml:space="preserve"> combines the </w:t>
      </w:r>
      <w:r w:rsidR="00FA6F58">
        <w:rPr>
          <w:rFonts w:ascii="Georgia" w:hAnsi="Georgia"/>
          <w:sz w:val="21"/>
          <w:szCs w:val="21"/>
        </w:rPr>
        <w:t xml:space="preserve">advantages of </w:t>
      </w:r>
      <w:r w:rsidR="0091341D">
        <w:rPr>
          <w:rFonts w:ascii="Georgia" w:hAnsi="Georgia"/>
          <w:sz w:val="21"/>
          <w:szCs w:val="21"/>
        </w:rPr>
        <w:t>Potain’s</w:t>
      </w:r>
      <w:r w:rsidR="003171EF">
        <w:rPr>
          <w:rFonts w:ascii="Georgia" w:hAnsi="Georgia"/>
          <w:sz w:val="21"/>
          <w:szCs w:val="21"/>
        </w:rPr>
        <w:t xml:space="preserve"> MCR </w:t>
      </w:r>
      <w:r w:rsidR="003D5ADA">
        <w:rPr>
          <w:rFonts w:ascii="Georgia" w:hAnsi="Georgia"/>
          <w:sz w:val="21"/>
          <w:szCs w:val="21"/>
        </w:rPr>
        <w:t xml:space="preserve">luffing jib cranes </w:t>
      </w:r>
      <w:r w:rsidR="007F4861">
        <w:rPr>
          <w:rFonts w:ascii="Georgia" w:hAnsi="Georgia"/>
          <w:sz w:val="21"/>
          <w:szCs w:val="21"/>
        </w:rPr>
        <w:t>and</w:t>
      </w:r>
      <w:r w:rsidR="003D5ADA">
        <w:rPr>
          <w:rFonts w:ascii="Georgia" w:hAnsi="Georgia"/>
          <w:sz w:val="21"/>
          <w:szCs w:val="21"/>
        </w:rPr>
        <w:t xml:space="preserve"> </w:t>
      </w:r>
      <w:r w:rsidR="0091341D">
        <w:rPr>
          <w:rFonts w:ascii="Georgia" w:hAnsi="Georgia"/>
          <w:sz w:val="21"/>
          <w:szCs w:val="21"/>
        </w:rPr>
        <w:t>MCT topless cranes</w:t>
      </w:r>
      <w:r w:rsidR="009361E6">
        <w:rPr>
          <w:rFonts w:ascii="Georgia" w:hAnsi="Georgia"/>
          <w:sz w:val="21"/>
          <w:szCs w:val="21"/>
        </w:rPr>
        <w:t xml:space="preserve">. Contractors will find it particularly straightforward to assemble </w:t>
      </w:r>
      <w:r w:rsidR="00030A9B">
        <w:rPr>
          <w:rFonts w:ascii="Georgia" w:hAnsi="Georgia"/>
          <w:sz w:val="21"/>
          <w:szCs w:val="21"/>
        </w:rPr>
        <w:t xml:space="preserve">and </w:t>
      </w:r>
      <w:r w:rsidR="009361E6">
        <w:rPr>
          <w:rFonts w:ascii="Georgia" w:hAnsi="Georgia"/>
          <w:sz w:val="21"/>
          <w:szCs w:val="21"/>
        </w:rPr>
        <w:t xml:space="preserve">disassemble </w:t>
      </w:r>
      <w:r w:rsidR="00A75755">
        <w:rPr>
          <w:rFonts w:ascii="Georgia" w:hAnsi="Georgia"/>
          <w:sz w:val="21"/>
          <w:szCs w:val="21"/>
        </w:rPr>
        <w:t xml:space="preserve">the crane </w:t>
      </w:r>
      <w:r w:rsidR="009361E6">
        <w:rPr>
          <w:rFonts w:ascii="Georgia" w:hAnsi="Georgia"/>
          <w:sz w:val="21"/>
          <w:szCs w:val="21"/>
        </w:rPr>
        <w:t>on congested sites, making it an ideal choice for urban</w:t>
      </w:r>
      <w:r w:rsidR="00A75755">
        <w:rPr>
          <w:rFonts w:ascii="Georgia" w:hAnsi="Georgia"/>
          <w:sz w:val="21"/>
          <w:szCs w:val="21"/>
        </w:rPr>
        <w:t xml:space="preserve"> projects</w:t>
      </w:r>
      <w:r w:rsidR="00D266A4">
        <w:rPr>
          <w:rFonts w:ascii="Georgia" w:hAnsi="Georgia"/>
          <w:sz w:val="21"/>
          <w:szCs w:val="21"/>
        </w:rPr>
        <w:t>,</w:t>
      </w:r>
      <w:r w:rsidR="009361E6">
        <w:rPr>
          <w:rFonts w:ascii="Georgia" w:hAnsi="Georgia"/>
          <w:sz w:val="21"/>
          <w:szCs w:val="21"/>
        </w:rPr>
        <w:t xml:space="preserve"> city</w:t>
      </w:r>
      <w:r w:rsidR="00A75755">
        <w:rPr>
          <w:rFonts w:ascii="Georgia" w:hAnsi="Georgia"/>
          <w:sz w:val="21"/>
          <w:szCs w:val="21"/>
        </w:rPr>
        <w:t>-</w:t>
      </w:r>
      <w:r w:rsidR="009361E6">
        <w:rPr>
          <w:rFonts w:ascii="Georgia" w:hAnsi="Georgia"/>
          <w:sz w:val="21"/>
          <w:szCs w:val="21"/>
        </w:rPr>
        <w:t>center work</w:t>
      </w:r>
      <w:r w:rsidR="00D266A4">
        <w:rPr>
          <w:rFonts w:ascii="Georgia" w:hAnsi="Georgia"/>
          <w:sz w:val="21"/>
          <w:szCs w:val="21"/>
        </w:rPr>
        <w:t xml:space="preserve"> or other job sites where space is limited</w:t>
      </w:r>
      <w:r w:rsidR="009361E6">
        <w:rPr>
          <w:rFonts w:ascii="Georgia" w:hAnsi="Georgia"/>
          <w:sz w:val="21"/>
          <w:szCs w:val="21"/>
        </w:rPr>
        <w:t xml:space="preserve">. </w:t>
      </w:r>
    </w:p>
    <w:p w14:paraId="7DCAD50B" w14:textId="77777777" w:rsidR="009361E6" w:rsidRDefault="009361E6" w:rsidP="0098798E">
      <w:pPr>
        <w:spacing w:line="276" w:lineRule="auto"/>
        <w:rPr>
          <w:rFonts w:ascii="Georgia" w:hAnsi="Georgia"/>
          <w:sz w:val="21"/>
          <w:szCs w:val="21"/>
        </w:rPr>
      </w:pPr>
    </w:p>
    <w:p w14:paraId="3ED197E4" w14:textId="2E6F1DD7" w:rsidR="00391B0F" w:rsidRDefault="00391B0F" w:rsidP="00044FC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Thibaut Le Besnerais, global product director for tower cranes at Manitowoc</w:t>
      </w:r>
      <w:r w:rsidR="00D4477B">
        <w:rPr>
          <w:rFonts w:ascii="Georgia" w:hAnsi="Georgia"/>
          <w:sz w:val="21"/>
          <w:szCs w:val="21"/>
        </w:rPr>
        <w:t xml:space="preserve">, said the new </w:t>
      </w:r>
      <w:r w:rsidR="00A75755">
        <w:rPr>
          <w:rFonts w:ascii="Georgia" w:hAnsi="Georgia"/>
          <w:sz w:val="21"/>
          <w:szCs w:val="21"/>
        </w:rPr>
        <w:t xml:space="preserve">crane </w:t>
      </w:r>
      <w:r w:rsidR="00997560">
        <w:rPr>
          <w:rFonts w:ascii="Georgia" w:hAnsi="Georgia"/>
          <w:sz w:val="21"/>
          <w:szCs w:val="21"/>
        </w:rPr>
        <w:t>r</w:t>
      </w:r>
      <w:r w:rsidR="00D4477B">
        <w:rPr>
          <w:rFonts w:ascii="Georgia" w:hAnsi="Georgia"/>
          <w:sz w:val="21"/>
          <w:szCs w:val="21"/>
        </w:rPr>
        <w:t>einforce</w:t>
      </w:r>
      <w:r w:rsidR="00A75755">
        <w:rPr>
          <w:rFonts w:ascii="Georgia" w:hAnsi="Georgia"/>
          <w:sz w:val="21"/>
          <w:szCs w:val="21"/>
        </w:rPr>
        <w:t>s</w:t>
      </w:r>
      <w:r w:rsidR="00D4477B">
        <w:rPr>
          <w:rFonts w:ascii="Georgia" w:hAnsi="Georgia"/>
          <w:sz w:val="21"/>
          <w:szCs w:val="21"/>
        </w:rPr>
        <w:t xml:space="preserve"> </w:t>
      </w:r>
      <w:r w:rsidR="00997560">
        <w:rPr>
          <w:rFonts w:ascii="Georgia" w:hAnsi="Georgia"/>
          <w:sz w:val="21"/>
          <w:szCs w:val="21"/>
        </w:rPr>
        <w:t>Potain</w:t>
      </w:r>
      <w:r w:rsidR="00D4477B">
        <w:rPr>
          <w:rFonts w:ascii="Georgia" w:hAnsi="Georgia"/>
          <w:sz w:val="21"/>
          <w:szCs w:val="21"/>
        </w:rPr>
        <w:t xml:space="preserve">’s reputation for </w:t>
      </w:r>
      <w:r w:rsidR="003D5ADA">
        <w:rPr>
          <w:rFonts w:ascii="Georgia" w:hAnsi="Georgia"/>
          <w:sz w:val="21"/>
          <w:szCs w:val="21"/>
        </w:rPr>
        <w:t>driving</w:t>
      </w:r>
      <w:r w:rsidR="00D4477B">
        <w:rPr>
          <w:rFonts w:ascii="Georgia" w:hAnsi="Georgia"/>
          <w:sz w:val="21"/>
          <w:szCs w:val="21"/>
        </w:rPr>
        <w:t xml:space="preserve"> innovation </w:t>
      </w:r>
      <w:r w:rsidR="003D5ADA">
        <w:rPr>
          <w:rFonts w:ascii="Georgia" w:hAnsi="Georgia"/>
          <w:sz w:val="21"/>
          <w:szCs w:val="21"/>
        </w:rPr>
        <w:t xml:space="preserve">and progression </w:t>
      </w:r>
      <w:r w:rsidR="00D4477B">
        <w:rPr>
          <w:rFonts w:ascii="Georgia" w:hAnsi="Georgia"/>
          <w:sz w:val="21"/>
          <w:szCs w:val="21"/>
        </w:rPr>
        <w:t>in the tower crane industry</w:t>
      </w:r>
      <w:r>
        <w:rPr>
          <w:rFonts w:ascii="Georgia" w:hAnsi="Georgia"/>
          <w:sz w:val="21"/>
          <w:szCs w:val="21"/>
        </w:rPr>
        <w:t xml:space="preserve">. </w:t>
      </w:r>
    </w:p>
    <w:p w14:paraId="2F618356" w14:textId="77777777" w:rsidR="00391B0F" w:rsidRDefault="00391B0F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3807ECDD" w14:textId="4A3CF0F0" w:rsidR="003171EF" w:rsidRDefault="003171EF" w:rsidP="00044FC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“The MCH</w:t>
      </w:r>
      <w:r w:rsidR="00565C48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125</w:t>
      </w:r>
      <w:r w:rsidR="00D4477B">
        <w:rPr>
          <w:rFonts w:ascii="Georgia" w:hAnsi="Georgia"/>
          <w:sz w:val="21"/>
          <w:szCs w:val="21"/>
        </w:rPr>
        <w:t xml:space="preserve"> represents the very latest in tower crane design and is unlike any other crane on the market,” he said. “</w:t>
      </w:r>
      <w:r w:rsidR="00C440C6">
        <w:rPr>
          <w:rFonts w:ascii="Georgia" w:hAnsi="Georgia"/>
          <w:sz w:val="21"/>
          <w:szCs w:val="21"/>
        </w:rPr>
        <w:t>The</w:t>
      </w:r>
      <w:r w:rsidR="00FA6F58">
        <w:rPr>
          <w:rFonts w:ascii="Georgia" w:hAnsi="Georgia"/>
          <w:sz w:val="21"/>
          <w:szCs w:val="21"/>
        </w:rPr>
        <w:t xml:space="preserve"> positive reception</w:t>
      </w:r>
      <w:r w:rsidR="00C440C6">
        <w:rPr>
          <w:rFonts w:ascii="Georgia" w:hAnsi="Georgia"/>
          <w:sz w:val="21"/>
          <w:szCs w:val="21"/>
        </w:rPr>
        <w:t xml:space="preserve"> </w:t>
      </w:r>
      <w:r w:rsidR="00172BF8">
        <w:rPr>
          <w:rFonts w:ascii="Georgia" w:hAnsi="Georgia"/>
          <w:sz w:val="21"/>
          <w:szCs w:val="21"/>
        </w:rPr>
        <w:t>to</w:t>
      </w:r>
      <w:r w:rsidR="00C440C6">
        <w:rPr>
          <w:rFonts w:ascii="Georgia" w:hAnsi="Georgia"/>
          <w:sz w:val="21"/>
          <w:szCs w:val="21"/>
        </w:rPr>
        <w:t xml:space="preserve"> the </w:t>
      </w:r>
      <w:r w:rsidR="00FA6F58">
        <w:rPr>
          <w:rFonts w:ascii="Georgia" w:hAnsi="Georgia"/>
          <w:sz w:val="21"/>
          <w:szCs w:val="21"/>
        </w:rPr>
        <w:t xml:space="preserve">prototype </w:t>
      </w:r>
      <w:r w:rsidR="00D4477B">
        <w:rPr>
          <w:rFonts w:ascii="Georgia" w:hAnsi="Georgia"/>
          <w:sz w:val="21"/>
          <w:szCs w:val="21"/>
        </w:rPr>
        <w:t xml:space="preserve">at bauma China </w:t>
      </w:r>
      <w:r w:rsidR="00DF399E">
        <w:rPr>
          <w:rFonts w:ascii="Georgia" w:hAnsi="Georgia"/>
          <w:sz w:val="21"/>
          <w:szCs w:val="21"/>
        </w:rPr>
        <w:t>was followed by a series of highly successful early stage trials with customers in Asia-Pacific. W</w:t>
      </w:r>
      <w:r w:rsidR="00D4477B">
        <w:rPr>
          <w:rFonts w:ascii="Georgia" w:hAnsi="Georgia"/>
          <w:sz w:val="21"/>
          <w:szCs w:val="21"/>
        </w:rPr>
        <w:t xml:space="preserve">e’re already seeing strong interest in the crane for all kinds of applications.” </w:t>
      </w:r>
    </w:p>
    <w:p w14:paraId="470CC0D8" w14:textId="4F4EE640" w:rsidR="00C440C6" w:rsidRDefault="00C440C6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58240031" w14:textId="3BEFC4EC" w:rsidR="00DF399E" w:rsidRDefault="00D4477B" w:rsidP="00D4477B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Maximum capacity for the MCH 125 is </w:t>
      </w:r>
      <w:r w:rsidR="00997560">
        <w:rPr>
          <w:rFonts w:ascii="Georgia" w:hAnsi="Georgia"/>
          <w:sz w:val="21"/>
          <w:szCs w:val="21"/>
        </w:rPr>
        <w:t xml:space="preserve">8 </w:t>
      </w:r>
      <w:r>
        <w:rPr>
          <w:rFonts w:ascii="Georgia" w:hAnsi="Georgia"/>
          <w:sz w:val="21"/>
          <w:szCs w:val="21"/>
        </w:rPr>
        <w:t>t</w:t>
      </w:r>
      <w:r w:rsidR="008526EB">
        <w:rPr>
          <w:rFonts w:ascii="Georgia" w:hAnsi="Georgia"/>
          <w:sz w:val="21"/>
          <w:szCs w:val="21"/>
        </w:rPr>
        <w:t>,</w:t>
      </w:r>
      <w:r w:rsidR="00DF399E">
        <w:rPr>
          <w:rFonts w:ascii="Georgia" w:hAnsi="Georgia"/>
          <w:sz w:val="21"/>
          <w:szCs w:val="21"/>
        </w:rPr>
        <w:t xml:space="preserve"> while the maximum jib length is </w:t>
      </w:r>
      <w:r w:rsidR="00172BF8">
        <w:rPr>
          <w:rFonts w:ascii="Georgia" w:hAnsi="Georgia"/>
          <w:sz w:val="21"/>
          <w:szCs w:val="21"/>
        </w:rPr>
        <w:t>50</w:t>
      </w:r>
      <w:r>
        <w:rPr>
          <w:rFonts w:ascii="Georgia" w:hAnsi="Georgia"/>
          <w:sz w:val="21"/>
          <w:szCs w:val="21"/>
        </w:rPr>
        <w:t xml:space="preserve"> m. Tip capacity is </w:t>
      </w:r>
      <w:r w:rsidR="00997560">
        <w:rPr>
          <w:rFonts w:ascii="Georgia" w:hAnsi="Georgia"/>
          <w:sz w:val="21"/>
          <w:szCs w:val="21"/>
        </w:rPr>
        <w:t>2 t and maximum line speed is 100 m/min when fitted with the 60 LVF 20 hoist</w:t>
      </w:r>
      <w:r>
        <w:rPr>
          <w:rFonts w:ascii="Georgia" w:hAnsi="Georgia"/>
          <w:sz w:val="21"/>
          <w:szCs w:val="21"/>
        </w:rPr>
        <w:t xml:space="preserve">. </w:t>
      </w:r>
      <w:r w:rsidR="003D5ADA">
        <w:rPr>
          <w:rFonts w:ascii="Georgia" w:hAnsi="Georgia"/>
          <w:sz w:val="21"/>
          <w:szCs w:val="21"/>
        </w:rPr>
        <w:t xml:space="preserve">The crane’s unique design offers a number of advantages, including fast erection and dismantling. </w:t>
      </w:r>
      <w:r w:rsidR="00C23C52">
        <w:rPr>
          <w:rFonts w:ascii="Georgia" w:hAnsi="Georgia"/>
          <w:sz w:val="21"/>
          <w:szCs w:val="21"/>
        </w:rPr>
        <w:t>The topless design means less space is needed on site</w:t>
      </w:r>
      <w:r w:rsidR="00A75755">
        <w:rPr>
          <w:rFonts w:ascii="Georgia" w:hAnsi="Georgia"/>
          <w:sz w:val="21"/>
          <w:szCs w:val="21"/>
        </w:rPr>
        <w:t>,</w:t>
      </w:r>
      <w:r w:rsidR="00C23C52">
        <w:rPr>
          <w:rFonts w:ascii="Georgia" w:hAnsi="Georgia"/>
          <w:sz w:val="21"/>
          <w:szCs w:val="21"/>
        </w:rPr>
        <w:t xml:space="preserve"> as there is no cathead to assemble</w:t>
      </w:r>
      <w:r w:rsidR="00F03B9F">
        <w:rPr>
          <w:rFonts w:ascii="Georgia" w:hAnsi="Georgia"/>
          <w:sz w:val="21"/>
          <w:szCs w:val="21"/>
        </w:rPr>
        <w:t xml:space="preserve"> at</w:t>
      </w:r>
      <w:r w:rsidR="00C23C52">
        <w:rPr>
          <w:rFonts w:ascii="Georgia" w:hAnsi="Georgia"/>
          <w:sz w:val="21"/>
          <w:szCs w:val="21"/>
        </w:rPr>
        <w:t xml:space="preserve"> </w:t>
      </w:r>
      <w:r w:rsidR="008526EB">
        <w:rPr>
          <w:rFonts w:ascii="Georgia" w:hAnsi="Georgia"/>
          <w:sz w:val="21"/>
          <w:szCs w:val="21"/>
        </w:rPr>
        <w:t>ground level</w:t>
      </w:r>
      <w:r w:rsidR="00C23C52">
        <w:rPr>
          <w:rFonts w:ascii="Georgia" w:hAnsi="Georgia"/>
          <w:sz w:val="21"/>
          <w:szCs w:val="21"/>
        </w:rPr>
        <w:t xml:space="preserve"> before installation. </w:t>
      </w:r>
    </w:p>
    <w:p w14:paraId="39B76A3C" w14:textId="77777777" w:rsidR="00DF399E" w:rsidRDefault="00DF399E" w:rsidP="00D4477B">
      <w:pPr>
        <w:spacing w:line="276" w:lineRule="auto"/>
        <w:rPr>
          <w:rFonts w:ascii="Georgia" w:hAnsi="Georgia"/>
          <w:sz w:val="21"/>
          <w:szCs w:val="21"/>
        </w:rPr>
      </w:pPr>
    </w:p>
    <w:p w14:paraId="18963F2B" w14:textId="66558E6A" w:rsidR="003D5ADA" w:rsidRDefault="003D5ADA" w:rsidP="00D4477B">
      <w:pPr>
        <w:spacing w:line="276" w:lineRule="auto"/>
        <w:rPr>
          <w:rFonts w:ascii="Georgia" w:hAnsi="Georgia"/>
          <w:sz w:val="21"/>
          <w:szCs w:val="21"/>
        </w:rPr>
      </w:pPr>
      <w:bookmarkStart w:id="1" w:name="_Hlk499542425"/>
      <w:r>
        <w:rPr>
          <w:rFonts w:ascii="Georgia" w:hAnsi="Georgia"/>
          <w:sz w:val="21"/>
          <w:szCs w:val="21"/>
        </w:rPr>
        <w:t xml:space="preserve">Uniquely, the crane </w:t>
      </w:r>
      <w:r w:rsidR="00E43CDC">
        <w:rPr>
          <w:rFonts w:ascii="Georgia" w:hAnsi="Georgia"/>
          <w:sz w:val="21"/>
          <w:szCs w:val="21"/>
        </w:rPr>
        <w:t xml:space="preserve">also </w:t>
      </w:r>
      <w:r>
        <w:rPr>
          <w:rFonts w:ascii="Georgia" w:hAnsi="Georgia"/>
          <w:sz w:val="21"/>
          <w:szCs w:val="21"/>
        </w:rPr>
        <w:t xml:space="preserve">uses </w:t>
      </w:r>
      <w:r w:rsidR="00997560">
        <w:rPr>
          <w:rFonts w:ascii="Georgia" w:hAnsi="Georgia"/>
          <w:sz w:val="21"/>
          <w:szCs w:val="21"/>
        </w:rPr>
        <w:t>Potain’s VVH hydraulic luffing technology for vertical movement of the jib,</w:t>
      </w:r>
      <w:r>
        <w:rPr>
          <w:rFonts w:ascii="Georgia" w:hAnsi="Georgia"/>
          <w:sz w:val="21"/>
          <w:szCs w:val="21"/>
        </w:rPr>
        <w:t xml:space="preserve"> </w:t>
      </w:r>
      <w:r w:rsidR="00997560">
        <w:rPr>
          <w:rFonts w:ascii="Georgia" w:hAnsi="Georgia"/>
          <w:sz w:val="21"/>
          <w:szCs w:val="21"/>
        </w:rPr>
        <w:t>which eliminates the</w:t>
      </w:r>
      <w:r w:rsidR="00D4477B">
        <w:rPr>
          <w:rFonts w:ascii="Georgia" w:hAnsi="Georgia"/>
          <w:sz w:val="21"/>
          <w:szCs w:val="21"/>
        </w:rPr>
        <w:t xml:space="preserve"> need for luffing wire ropes</w:t>
      </w:r>
      <w:r>
        <w:rPr>
          <w:rFonts w:ascii="Georgia" w:hAnsi="Georgia"/>
          <w:sz w:val="21"/>
          <w:szCs w:val="21"/>
        </w:rPr>
        <w:t xml:space="preserve">. </w:t>
      </w:r>
      <w:r w:rsidR="00DF399E">
        <w:rPr>
          <w:rFonts w:ascii="Georgia" w:hAnsi="Georgia"/>
          <w:sz w:val="21"/>
          <w:szCs w:val="21"/>
        </w:rPr>
        <w:t>With VVH technology, the MCH 125 is able to</w:t>
      </w:r>
      <w:r w:rsidR="004B7D5A">
        <w:rPr>
          <w:rFonts w:ascii="Georgia" w:hAnsi="Georgia"/>
          <w:sz w:val="21"/>
          <w:szCs w:val="21"/>
        </w:rPr>
        <w:t xml:space="preserve"> raise from </w:t>
      </w:r>
      <w:r w:rsidR="00CB15F3">
        <w:rPr>
          <w:rFonts w:ascii="Georgia" w:hAnsi="Georgia"/>
          <w:sz w:val="21"/>
          <w:szCs w:val="21"/>
        </w:rPr>
        <w:t xml:space="preserve">a </w:t>
      </w:r>
      <w:r w:rsidR="004B7D5A" w:rsidRPr="009361E6">
        <w:rPr>
          <w:rFonts w:ascii="Georgia" w:hAnsi="Georgia"/>
          <w:sz w:val="21"/>
          <w:szCs w:val="21"/>
        </w:rPr>
        <w:t>horizontal</w:t>
      </w:r>
      <w:r w:rsidR="00CB15F3">
        <w:rPr>
          <w:rFonts w:ascii="Georgia" w:hAnsi="Georgia"/>
          <w:sz w:val="21"/>
          <w:szCs w:val="21"/>
        </w:rPr>
        <w:t xml:space="preserve"> level</w:t>
      </w:r>
      <w:r w:rsidR="004B7D5A" w:rsidRPr="009361E6">
        <w:rPr>
          <w:rFonts w:ascii="Georgia" w:hAnsi="Georgia"/>
          <w:sz w:val="21"/>
          <w:szCs w:val="21"/>
        </w:rPr>
        <w:t xml:space="preserve"> to 87</w:t>
      </w:r>
      <w:r w:rsidR="00DF399E" w:rsidRPr="009361E6">
        <w:rPr>
          <w:rFonts w:ascii="Georgia" w:hAnsi="Georgia"/>
          <w:sz w:val="21"/>
          <w:szCs w:val="21"/>
        </w:rPr>
        <w:t>˚ in less than 2 minutes.</w:t>
      </w:r>
      <w:r w:rsidR="00DF399E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The hydraulics are </w:t>
      </w:r>
      <w:r w:rsidR="00D4477B">
        <w:rPr>
          <w:rFonts w:ascii="Georgia" w:hAnsi="Georgia"/>
          <w:sz w:val="21"/>
          <w:szCs w:val="21"/>
        </w:rPr>
        <w:t>pre-connected at the factory</w:t>
      </w:r>
      <w:r w:rsidR="00A75755">
        <w:rPr>
          <w:rFonts w:ascii="Georgia" w:hAnsi="Georgia"/>
          <w:sz w:val="21"/>
          <w:szCs w:val="21"/>
        </w:rPr>
        <w:t>,</w:t>
      </w:r>
      <w:r>
        <w:rPr>
          <w:rFonts w:ascii="Georgia" w:hAnsi="Georgia"/>
          <w:sz w:val="21"/>
          <w:szCs w:val="21"/>
        </w:rPr>
        <w:t xml:space="preserve"> too</w:t>
      </w:r>
      <w:r w:rsidR="00E43CDC">
        <w:rPr>
          <w:rFonts w:ascii="Georgia" w:hAnsi="Georgia"/>
          <w:sz w:val="21"/>
          <w:szCs w:val="21"/>
        </w:rPr>
        <w:t>,</w:t>
      </w:r>
      <w:r>
        <w:rPr>
          <w:rFonts w:ascii="Georgia" w:hAnsi="Georgia"/>
          <w:sz w:val="21"/>
          <w:szCs w:val="21"/>
        </w:rPr>
        <w:t xml:space="preserve"> avoiding </w:t>
      </w:r>
      <w:r w:rsidR="00A75755">
        <w:rPr>
          <w:rFonts w:ascii="Georgia" w:hAnsi="Georgia"/>
          <w:sz w:val="21"/>
          <w:szCs w:val="21"/>
        </w:rPr>
        <w:t>the need to perform this duty</w:t>
      </w:r>
      <w:r>
        <w:rPr>
          <w:rFonts w:ascii="Georgia" w:hAnsi="Georgia"/>
          <w:sz w:val="21"/>
          <w:szCs w:val="21"/>
        </w:rPr>
        <w:t xml:space="preserve"> during the </w:t>
      </w:r>
      <w:r w:rsidR="00F03B9F">
        <w:rPr>
          <w:rFonts w:ascii="Georgia" w:hAnsi="Georgia"/>
          <w:sz w:val="21"/>
          <w:szCs w:val="21"/>
        </w:rPr>
        <w:t xml:space="preserve">crane’s </w:t>
      </w:r>
      <w:r w:rsidR="00D266A4">
        <w:rPr>
          <w:rFonts w:ascii="Georgia" w:hAnsi="Georgia"/>
          <w:sz w:val="21"/>
          <w:szCs w:val="21"/>
        </w:rPr>
        <w:t xml:space="preserve">on-site </w:t>
      </w:r>
      <w:r>
        <w:rPr>
          <w:rFonts w:ascii="Georgia" w:hAnsi="Georgia"/>
          <w:sz w:val="21"/>
          <w:szCs w:val="21"/>
        </w:rPr>
        <w:t xml:space="preserve">assembly. </w:t>
      </w:r>
    </w:p>
    <w:bookmarkEnd w:id="1"/>
    <w:p w14:paraId="0533EACA" w14:textId="77777777" w:rsidR="003D5ADA" w:rsidRDefault="003D5ADA" w:rsidP="00D4477B">
      <w:pPr>
        <w:spacing w:line="276" w:lineRule="auto"/>
        <w:rPr>
          <w:rFonts w:ascii="Georgia" w:hAnsi="Georgia"/>
          <w:sz w:val="21"/>
          <w:szCs w:val="21"/>
        </w:rPr>
      </w:pPr>
    </w:p>
    <w:p w14:paraId="09807FDF" w14:textId="2D8F34D7" w:rsidR="00172BF8" w:rsidRDefault="00172BF8" w:rsidP="00D4477B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Th</w:t>
      </w:r>
      <w:r w:rsidR="006A23F6">
        <w:rPr>
          <w:rFonts w:ascii="Georgia" w:hAnsi="Georgia"/>
          <w:sz w:val="21"/>
          <w:szCs w:val="21"/>
        </w:rPr>
        <w:t>e</w:t>
      </w:r>
      <w:r>
        <w:rPr>
          <w:rFonts w:ascii="Georgia" w:hAnsi="Georgia"/>
          <w:sz w:val="21"/>
          <w:szCs w:val="21"/>
        </w:rPr>
        <w:t xml:space="preserve"> hydraulic</w:t>
      </w:r>
      <w:r w:rsidR="00E43CDC">
        <w:rPr>
          <w:rFonts w:ascii="Georgia" w:hAnsi="Georgia"/>
          <w:sz w:val="21"/>
          <w:szCs w:val="21"/>
        </w:rPr>
        <w:t xml:space="preserve"> luffing</w:t>
      </w:r>
      <w:r>
        <w:rPr>
          <w:rFonts w:ascii="Georgia" w:hAnsi="Georgia"/>
          <w:sz w:val="21"/>
          <w:szCs w:val="21"/>
        </w:rPr>
        <w:t xml:space="preserve"> design </w:t>
      </w:r>
      <w:r w:rsidR="006A23F6">
        <w:rPr>
          <w:rFonts w:ascii="Georgia" w:hAnsi="Georgia"/>
          <w:sz w:val="21"/>
          <w:szCs w:val="21"/>
        </w:rPr>
        <w:t xml:space="preserve">also </w:t>
      </w:r>
      <w:r w:rsidR="00CB15F3">
        <w:rPr>
          <w:rFonts w:ascii="Georgia" w:hAnsi="Georgia"/>
          <w:sz w:val="21"/>
          <w:szCs w:val="21"/>
        </w:rPr>
        <w:t>means</w:t>
      </w:r>
      <w:r w:rsidR="006A23F6">
        <w:rPr>
          <w:rFonts w:ascii="Georgia" w:hAnsi="Georgia"/>
          <w:sz w:val="21"/>
          <w:szCs w:val="21"/>
        </w:rPr>
        <w:t xml:space="preserve"> </w:t>
      </w:r>
      <w:r w:rsidR="00F03B9F">
        <w:rPr>
          <w:rFonts w:ascii="Georgia" w:hAnsi="Georgia"/>
          <w:sz w:val="21"/>
          <w:szCs w:val="21"/>
        </w:rPr>
        <w:t>the crane</w:t>
      </w:r>
      <w:r w:rsidR="00CB15F3">
        <w:rPr>
          <w:rFonts w:ascii="Georgia" w:hAnsi="Georgia"/>
          <w:sz w:val="21"/>
          <w:szCs w:val="21"/>
        </w:rPr>
        <w:t xml:space="preserve"> ha</w:t>
      </w:r>
      <w:r w:rsidR="00F03B9F">
        <w:rPr>
          <w:rFonts w:ascii="Georgia" w:hAnsi="Georgia"/>
          <w:sz w:val="21"/>
          <w:szCs w:val="21"/>
        </w:rPr>
        <w:t>s</w:t>
      </w:r>
      <w:r w:rsidR="00CB15F3">
        <w:rPr>
          <w:rFonts w:ascii="Georgia" w:hAnsi="Georgia"/>
          <w:sz w:val="21"/>
          <w:szCs w:val="21"/>
        </w:rPr>
        <w:t xml:space="preserve"> a</w:t>
      </w:r>
      <w:r w:rsidR="00F03B9F">
        <w:rPr>
          <w:rFonts w:ascii="Georgia" w:hAnsi="Georgia"/>
          <w:sz w:val="21"/>
          <w:szCs w:val="21"/>
        </w:rPr>
        <w:t xml:space="preserve"> </w:t>
      </w:r>
      <w:r w:rsidR="00D4477B">
        <w:rPr>
          <w:rFonts w:ascii="Georgia" w:hAnsi="Georgia"/>
          <w:sz w:val="21"/>
          <w:szCs w:val="21"/>
        </w:rPr>
        <w:t xml:space="preserve">shorter counter-jib and out-of-service radius </w:t>
      </w:r>
      <w:r w:rsidR="00A75755">
        <w:rPr>
          <w:rFonts w:ascii="Georgia" w:hAnsi="Georgia"/>
          <w:sz w:val="21"/>
          <w:szCs w:val="21"/>
        </w:rPr>
        <w:t xml:space="preserve">when </w:t>
      </w:r>
      <w:r w:rsidR="006A23F6">
        <w:rPr>
          <w:rFonts w:ascii="Georgia" w:hAnsi="Georgia"/>
          <w:sz w:val="21"/>
          <w:szCs w:val="21"/>
        </w:rPr>
        <w:t xml:space="preserve">compared with </w:t>
      </w:r>
      <w:r w:rsidR="00D4477B">
        <w:rPr>
          <w:rFonts w:ascii="Georgia" w:hAnsi="Georgia"/>
          <w:sz w:val="21"/>
          <w:szCs w:val="21"/>
        </w:rPr>
        <w:t>rope-luffing alternative</w:t>
      </w:r>
      <w:r w:rsidR="00E43CDC">
        <w:rPr>
          <w:rFonts w:ascii="Georgia" w:hAnsi="Georgia"/>
          <w:sz w:val="21"/>
          <w:szCs w:val="21"/>
        </w:rPr>
        <w:t>s</w:t>
      </w:r>
      <w:r>
        <w:rPr>
          <w:rFonts w:ascii="Georgia" w:hAnsi="Georgia"/>
          <w:sz w:val="21"/>
          <w:szCs w:val="21"/>
        </w:rPr>
        <w:t xml:space="preserve">, </w:t>
      </w:r>
      <w:r w:rsidR="006A23F6">
        <w:rPr>
          <w:rFonts w:ascii="Georgia" w:hAnsi="Georgia"/>
          <w:sz w:val="21"/>
          <w:szCs w:val="21"/>
        </w:rPr>
        <w:t>free</w:t>
      </w:r>
      <w:r w:rsidR="00F03B9F">
        <w:rPr>
          <w:rFonts w:ascii="Georgia" w:hAnsi="Georgia"/>
          <w:sz w:val="21"/>
          <w:szCs w:val="21"/>
        </w:rPr>
        <w:t>ing</w:t>
      </w:r>
      <w:r w:rsidR="006A23F6">
        <w:rPr>
          <w:rFonts w:ascii="Georgia" w:hAnsi="Georgia"/>
          <w:sz w:val="21"/>
          <w:szCs w:val="21"/>
        </w:rPr>
        <w:t xml:space="preserve"> up</w:t>
      </w:r>
      <w:r>
        <w:rPr>
          <w:rFonts w:ascii="Georgia" w:hAnsi="Georgia"/>
          <w:sz w:val="21"/>
          <w:szCs w:val="21"/>
        </w:rPr>
        <w:t xml:space="preserve"> valuable space on congested job sites</w:t>
      </w:r>
      <w:r w:rsidR="00D4477B">
        <w:rPr>
          <w:rFonts w:ascii="Georgia" w:hAnsi="Georgia"/>
          <w:sz w:val="21"/>
          <w:szCs w:val="21"/>
        </w:rPr>
        <w:t xml:space="preserve">. </w:t>
      </w:r>
    </w:p>
    <w:p w14:paraId="6A11D206" w14:textId="77777777" w:rsidR="00172BF8" w:rsidRDefault="00172BF8" w:rsidP="00D4477B">
      <w:pPr>
        <w:spacing w:line="276" w:lineRule="auto"/>
        <w:rPr>
          <w:rFonts w:ascii="Georgia" w:hAnsi="Georgia"/>
          <w:sz w:val="21"/>
          <w:szCs w:val="21"/>
        </w:rPr>
      </w:pPr>
    </w:p>
    <w:p w14:paraId="6BFC82C3" w14:textId="7270E3B6" w:rsidR="00D4477B" w:rsidRDefault="00D4477B" w:rsidP="00D4477B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Crane operators </w:t>
      </w:r>
      <w:r w:rsidR="00172BF8">
        <w:rPr>
          <w:rFonts w:ascii="Georgia" w:hAnsi="Georgia"/>
          <w:sz w:val="21"/>
          <w:szCs w:val="21"/>
        </w:rPr>
        <w:t>will</w:t>
      </w:r>
      <w:r>
        <w:rPr>
          <w:rFonts w:ascii="Georgia" w:hAnsi="Georgia"/>
          <w:sz w:val="21"/>
          <w:szCs w:val="21"/>
        </w:rPr>
        <w:t xml:space="preserve"> enjoy </w:t>
      </w:r>
      <w:r w:rsidR="00172BF8">
        <w:rPr>
          <w:rFonts w:ascii="Georgia" w:hAnsi="Georgia"/>
          <w:sz w:val="21"/>
          <w:szCs w:val="21"/>
        </w:rPr>
        <w:t xml:space="preserve">the </w:t>
      </w:r>
      <w:r>
        <w:rPr>
          <w:rFonts w:ascii="Georgia" w:hAnsi="Georgia"/>
          <w:sz w:val="21"/>
          <w:szCs w:val="21"/>
        </w:rPr>
        <w:t xml:space="preserve">increased comfort </w:t>
      </w:r>
      <w:r w:rsidR="00172BF8">
        <w:rPr>
          <w:rFonts w:ascii="Georgia" w:hAnsi="Georgia"/>
          <w:sz w:val="21"/>
          <w:szCs w:val="21"/>
        </w:rPr>
        <w:t xml:space="preserve">and visibility </w:t>
      </w:r>
      <w:r w:rsidR="00E43CDC">
        <w:rPr>
          <w:rFonts w:ascii="Georgia" w:hAnsi="Georgia"/>
          <w:sz w:val="21"/>
          <w:szCs w:val="21"/>
        </w:rPr>
        <w:t>that comes</w:t>
      </w:r>
      <w:r w:rsidR="00172BF8">
        <w:rPr>
          <w:rFonts w:ascii="Georgia" w:hAnsi="Georgia"/>
          <w:sz w:val="21"/>
          <w:szCs w:val="21"/>
        </w:rPr>
        <w:t xml:space="preserve"> with the unit’s</w:t>
      </w:r>
      <w:r>
        <w:rPr>
          <w:rFonts w:ascii="Georgia" w:hAnsi="Georgia"/>
          <w:sz w:val="21"/>
          <w:szCs w:val="21"/>
        </w:rPr>
        <w:t xml:space="preserve"> Vision 140 cab, one of the largest </w:t>
      </w:r>
      <w:r w:rsidR="008526EB">
        <w:rPr>
          <w:rFonts w:ascii="Georgia" w:hAnsi="Georgia"/>
          <w:sz w:val="21"/>
          <w:szCs w:val="21"/>
        </w:rPr>
        <w:t xml:space="preserve">cabs </w:t>
      </w:r>
      <w:r>
        <w:rPr>
          <w:rFonts w:ascii="Georgia" w:hAnsi="Georgia"/>
          <w:sz w:val="21"/>
          <w:szCs w:val="21"/>
        </w:rPr>
        <w:t xml:space="preserve">on the market. </w:t>
      </w:r>
      <w:r w:rsidR="00172BF8">
        <w:rPr>
          <w:rFonts w:ascii="Georgia" w:hAnsi="Georgia"/>
          <w:sz w:val="21"/>
          <w:szCs w:val="21"/>
        </w:rPr>
        <w:t xml:space="preserve">The entire upperworks </w:t>
      </w:r>
      <w:r w:rsidR="00A75755">
        <w:rPr>
          <w:rFonts w:ascii="Georgia" w:hAnsi="Georgia"/>
          <w:sz w:val="21"/>
          <w:szCs w:val="21"/>
        </w:rPr>
        <w:t xml:space="preserve">of </w:t>
      </w:r>
      <w:r w:rsidR="00172BF8">
        <w:rPr>
          <w:rFonts w:ascii="Georgia" w:hAnsi="Georgia"/>
          <w:sz w:val="21"/>
          <w:szCs w:val="21"/>
        </w:rPr>
        <w:t xml:space="preserve">the crane, including its full 50 m </w:t>
      </w:r>
      <w:r w:rsidR="00172BF8">
        <w:rPr>
          <w:rFonts w:ascii="Georgia" w:hAnsi="Georgia"/>
          <w:sz w:val="21"/>
          <w:szCs w:val="21"/>
        </w:rPr>
        <w:lastRenderedPageBreak/>
        <w:t>of jib, can travel on just four trucks. Assembly to a height of 40 m can be achieved in less than 6 hours.</w:t>
      </w:r>
    </w:p>
    <w:p w14:paraId="62F344F3" w14:textId="77777777" w:rsidR="00D4477B" w:rsidRDefault="00D4477B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423ADCAC" w14:textId="6FDCB5C0" w:rsidR="003D5ADA" w:rsidRDefault="003D5ADA" w:rsidP="00044FC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As with all Potain cranes, operation is smooth and quiet; and for better utilization </w:t>
      </w:r>
      <w:r w:rsidR="00F03B9F">
        <w:rPr>
          <w:rFonts w:ascii="Georgia" w:hAnsi="Georgia"/>
          <w:sz w:val="21"/>
          <w:szCs w:val="21"/>
        </w:rPr>
        <w:t xml:space="preserve">for </w:t>
      </w:r>
      <w:r>
        <w:rPr>
          <w:rFonts w:ascii="Georgia" w:hAnsi="Georgia"/>
          <w:sz w:val="21"/>
          <w:szCs w:val="21"/>
        </w:rPr>
        <w:t>fleet owners it can be mounted on existing</w:t>
      </w:r>
      <w:r w:rsidRPr="00997560">
        <w:rPr>
          <w:rFonts w:ascii="Georgia" w:hAnsi="Georgia"/>
          <w:sz w:val="21"/>
          <w:szCs w:val="21"/>
        </w:rPr>
        <w:t xml:space="preserve"> </w:t>
      </w:r>
      <w:r w:rsidR="00997560">
        <w:rPr>
          <w:rFonts w:ascii="Georgia" w:hAnsi="Georgia"/>
          <w:sz w:val="21"/>
          <w:szCs w:val="21"/>
        </w:rPr>
        <w:t xml:space="preserve">1.6 m or 2 m </w:t>
      </w:r>
      <w:r w:rsidRPr="00997560">
        <w:rPr>
          <w:rFonts w:ascii="Georgia" w:hAnsi="Georgia"/>
          <w:sz w:val="21"/>
          <w:szCs w:val="21"/>
        </w:rPr>
        <w:t xml:space="preserve">mast sections from the manufacturer’s </w:t>
      </w:r>
      <w:r w:rsidR="00997560">
        <w:rPr>
          <w:rFonts w:ascii="Georgia" w:hAnsi="Georgia"/>
          <w:sz w:val="21"/>
          <w:szCs w:val="21"/>
        </w:rPr>
        <w:t xml:space="preserve">current </w:t>
      </w:r>
      <w:r w:rsidRPr="00997560">
        <w:rPr>
          <w:rFonts w:ascii="Georgia" w:hAnsi="Georgia"/>
          <w:sz w:val="21"/>
          <w:szCs w:val="21"/>
        </w:rPr>
        <w:t>range.</w:t>
      </w:r>
      <w:r w:rsidR="00172BF8" w:rsidRPr="00997560">
        <w:rPr>
          <w:rFonts w:ascii="Georgia" w:hAnsi="Georgia"/>
          <w:sz w:val="21"/>
          <w:szCs w:val="21"/>
        </w:rPr>
        <w:t xml:space="preserve"> Jib sections are from the MCR range of luffing jib crane</w:t>
      </w:r>
      <w:r w:rsidR="00172BF8">
        <w:rPr>
          <w:rFonts w:ascii="Georgia" w:hAnsi="Georgia"/>
          <w:sz w:val="21"/>
          <w:szCs w:val="21"/>
        </w:rPr>
        <w:t xml:space="preserve">s. </w:t>
      </w:r>
      <w:r w:rsidR="00997560">
        <w:rPr>
          <w:rFonts w:ascii="Georgia" w:hAnsi="Georgia"/>
          <w:sz w:val="21"/>
          <w:szCs w:val="21"/>
        </w:rPr>
        <w:t xml:space="preserve">There are five jib </w:t>
      </w:r>
      <w:r w:rsidR="00F03B9F">
        <w:rPr>
          <w:rFonts w:ascii="Georgia" w:hAnsi="Georgia"/>
          <w:sz w:val="21"/>
          <w:szCs w:val="21"/>
        </w:rPr>
        <w:t>configurations available, ranging from</w:t>
      </w:r>
      <w:r w:rsidR="00997560">
        <w:rPr>
          <w:rFonts w:ascii="Georgia" w:hAnsi="Georgia"/>
          <w:sz w:val="21"/>
          <w:szCs w:val="21"/>
        </w:rPr>
        <w:t xml:space="preserve"> 30 m to 50 m</w:t>
      </w:r>
      <w:r w:rsidR="00A75755">
        <w:rPr>
          <w:rFonts w:ascii="Georgia" w:hAnsi="Georgia"/>
          <w:sz w:val="21"/>
          <w:szCs w:val="21"/>
        </w:rPr>
        <w:t>,</w:t>
      </w:r>
      <w:r w:rsidR="00997560">
        <w:rPr>
          <w:rFonts w:ascii="Georgia" w:hAnsi="Georgia"/>
          <w:sz w:val="21"/>
          <w:szCs w:val="21"/>
        </w:rPr>
        <w:t xml:space="preserve"> in 5 m increments. </w:t>
      </w:r>
    </w:p>
    <w:p w14:paraId="4D690FBE" w14:textId="77777777" w:rsidR="00172BF8" w:rsidRDefault="00172BF8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528DC8B5" w14:textId="013571AD" w:rsidR="00172BF8" w:rsidRDefault="00172BF8" w:rsidP="00044FC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“We used advanced simulation tools during the development of the MCH </w:t>
      </w:r>
      <w:r w:rsidR="0085101D">
        <w:rPr>
          <w:rFonts w:ascii="Georgia" w:hAnsi="Georgia"/>
          <w:sz w:val="21"/>
          <w:szCs w:val="21"/>
        </w:rPr>
        <w:t>125</w:t>
      </w:r>
      <w:r>
        <w:rPr>
          <w:rFonts w:ascii="Georgia" w:hAnsi="Georgia"/>
          <w:sz w:val="21"/>
          <w:szCs w:val="21"/>
        </w:rPr>
        <w:t xml:space="preserve"> to create a machine that will perform to the levels that Potain customers expect,” Le Besnerais</w:t>
      </w:r>
      <w:r w:rsidR="008526EB">
        <w:rPr>
          <w:rFonts w:ascii="Georgia" w:hAnsi="Georgia"/>
          <w:sz w:val="21"/>
          <w:szCs w:val="21"/>
        </w:rPr>
        <w:t xml:space="preserve"> explained</w:t>
      </w:r>
      <w:r>
        <w:rPr>
          <w:rFonts w:ascii="Georgia" w:hAnsi="Georgia"/>
          <w:sz w:val="21"/>
          <w:szCs w:val="21"/>
        </w:rPr>
        <w:t>. “We’re expecting strong interest in this crane among its launch markets</w:t>
      </w:r>
      <w:r w:rsidR="00ED681E">
        <w:rPr>
          <w:rFonts w:ascii="Georgia" w:hAnsi="Georgia"/>
          <w:sz w:val="21"/>
          <w:szCs w:val="21"/>
        </w:rPr>
        <w:t>.</w:t>
      </w:r>
      <w:r>
        <w:rPr>
          <w:rFonts w:ascii="Georgia" w:hAnsi="Georgia"/>
          <w:sz w:val="21"/>
          <w:szCs w:val="21"/>
        </w:rPr>
        <w:t xml:space="preserve">” </w:t>
      </w:r>
    </w:p>
    <w:p w14:paraId="349CFBA0" w14:textId="3EF5BCF4" w:rsidR="00172BF8" w:rsidRDefault="00172BF8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745EA2D8" w14:textId="2BC2B0FC" w:rsidR="00172BF8" w:rsidRDefault="00172BF8" w:rsidP="00044FC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The MCH 125 will be sold and supported through the extensive regional Potain dealer network</w:t>
      </w:r>
      <w:r w:rsidR="008526EB">
        <w:rPr>
          <w:rFonts w:ascii="Georgia" w:hAnsi="Georgia"/>
          <w:sz w:val="21"/>
          <w:szCs w:val="21"/>
        </w:rPr>
        <w:t>s</w:t>
      </w:r>
      <w:r>
        <w:rPr>
          <w:rFonts w:ascii="Georgia" w:hAnsi="Georgia"/>
          <w:sz w:val="21"/>
          <w:szCs w:val="21"/>
        </w:rPr>
        <w:t xml:space="preserve">. </w:t>
      </w:r>
      <w:r w:rsidR="00AA0033">
        <w:rPr>
          <w:rFonts w:ascii="Georgia" w:hAnsi="Georgia"/>
          <w:sz w:val="21"/>
          <w:szCs w:val="21"/>
        </w:rPr>
        <w:t xml:space="preserve">The first production </w:t>
      </w:r>
      <w:r>
        <w:rPr>
          <w:rFonts w:ascii="Georgia" w:hAnsi="Georgia"/>
          <w:sz w:val="21"/>
          <w:szCs w:val="21"/>
        </w:rPr>
        <w:t xml:space="preserve">deliveries </w:t>
      </w:r>
      <w:r w:rsidR="00432CA9">
        <w:rPr>
          <w:rFonts w:ascii="Georgia" w:hAnsi="Georgia"/>
          <w:sz w:val="21"/>
          <w:szCs w:val="21"/>
        </w:rPr>
        <w:t>have begun</w:t>
      </w:r>
      <w:r w:rsidR="008F2084">
        <w:rPr>
          <w:rFonts w:ascii="Georgia" w:hAnsi="Georgia"/>
          <w:sz w:val="21"/>
          <w:szCs w:val="21"/>
        </w:rPr>
        <w:t>, with the crane available for sale throughout</w:t>
      </w:r>
      <w:r>
        <w:rPr>
          <w:rFonts w:ascii="Georgia" w:hAnsi="Georgia"/>
          <w:sz w:val="21"/>
          <w:szCs w:val="21"/>
        </w:rPr>
        <w:t xml:space="preserve"> </w:t>
      </w:r>
      <w:r w:rsidR="008F2084">
        <w:rPr>
          <w:rFonts w:ascii="Georgia" w:hAnsi="Georgia"/>
          <w:sz w:val="21"/>
          <w:szCs w:val="21"/>
        </w:rPr>
        <w:t>Asia, Africa, Oceania, the Middle East, Russia, the CIS countries and Latin America</w:t>
      </w:r>
      <w:r w:rsidR="00D9689B">
        <w:rPr>
          <w:rFonts w:ascii="Georgia" w:hAnsi="Georgia"/>
          <w:sz w:val="21"/>
          <w:szCs w:val="21"/>
        </w:rPr>
        <w:t>.</w:t>
      </w:r>
    </w:p>
    <w:p w14:paraId="71292366" w14:textId="57F3C218" w:rsidR="004D0FEE" w:rsidRDefault="004D0FEE" w:rsidP="00044FC7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219F17A1" w14:textId="77777777" w:rsidR="0065068E" w:rsidRPr="006A69FE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6F5A3A80" w14:textId="77777777" w:rsidR="0065068E" w:rsidRPr="006A69FE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19D8721E" w14:textId="0BF47AF9" w:rsidR="00164A29" w:rsidRPr="003556FE" w:rsidRDefault="00164A29" w:rsidP="00044FC7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3556FE">
        <w:rPr>
          <w:rFonts w:ascii="Verdana" w:hAnsi="Verdana"/>
          <w:color w:val="ED1C2A"/>
          <w:sz w:val="18"/>
          <w:szCs w:val="18"/>
        </w:rPr>
        <w:t>CONTACT</w:t>
      </w:r>
    </w:p>
    <w:p w14:paraId="1F9EB314" w14:textId="5E52DE5F" w:rsidR="00164A29" w:rsidRPr="003556FE" w:rsidRDefault="00281F71" w:rsidP="00A241C3">
      <w:pPr>
        <w:tabs>
          <w:tab w:val="left" w:pos="3600"/>
          <w:tab w:val="left" w:pos="6840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Michael Macatangay</w:t>
      </w:r>
      <w:r w:rsidR="00A678F4" w:rsidRPr="003556FE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color w:val="41525C"/>
          <w:sz w:val="18"/>
          <w:szCs w:val="18"/>
        </w:rPr>
        <w:t>Albert Hernandez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color w:val="41525C"/>
          <w:sz w:val="18"/>
          <w:szCs w:val="18"/>
        </w:rPr>
        <w:t>Michael Sanares</w:t>
      </w:r>
    </w:p>
    <w:p w14:paraId="2648D95D" w14:textId="0B25D70B" w:rsidR="00164A29" w:rsidRPr="004B7D5A" w:rsidRDefault="00164A29" w:rsidP="00A241C3">
      <w:pPr>
        <w:tabs>
          <w:tab w:val="left" w:pos="3600"/>
          <w:tab w:val="left" w:pos="6840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004B7D5A">
        <w:rPr>
          <w:rFonts w:ascii="Verdana" w:hAnsi="Verdana"/>
          <w:color w:val="41525C"/>
          <w:sz w:val="18"/>
          <w:szCs w:val="18"/>
          <w:lang w:val="fr-FR"/>
        </w:rPr>
        <w:t>Manitowoc</w:t>
      </w:r>
      <w:r w:rsidR="00A678F4" w:rsidRPr="004B7D5A">
        <w:rPr>
          <w:rFonts w:ascii="Verdana" w:hAnsi="Verdana"/>
          <w:sz w:val="18"/>
          <w:szCs w:val="18"/>
          <w:lang w:val="fr-FR"/>
        </w:rPr>
        <w:tab/>
      </w:r>
      <w:r w:rsidR="00D266A4" w:rsidRPr="00D56B8C">
        <w:rPr>
          <w:rFonts w:ascii="Verdana" w:hAnsi="Verdana"/>
          <w:color w:val="41525C"/>
          <w:sz w:val="18"/>
          <w:szCs w:val="18"/>
        </w:rPr>
        <w:t>Manitowoc</w:t>
      </w:r>
      <w:r w:rsidR="00281F71">
        <w:rPr>
          <w:rFonts w:ascii="Verdana" w:hAnsi="Verdana"/>
          <w:sz w:val="18"/>
          <w:szCs w:val="18"/>
          <w:lang w:val="fr-FR"/>
        </w:rPr>
        <w:tab/>
      </w:r>
      <w:r w:rsidR="00281F71">
        <w:rPr>
          <w:rFonts w:ascii="Verdana" w:hAnsi="Verdana"/>
          <w:color w:val="41525C"/>
          <w:sz w:val="18"/>
          <w:szCs w:val="18"/>
          <w:lang w:val="fr-FR"/>
        </w:rPr>
        <w:t>Manitowoc</w:t>
      </w:r>
    </w:p>
    <w:p w14:paraId="53C7891E" w14:textId="67CC41D4" w:rsidR="00164A29" w:rsidRPr="004B7D5A" w:rsidRDefault="00D4675D" w:rsidP="00A241C3">
      <w:pPr>
        <w:tabs>
          <w:tab w:val="left" w:pos="3600"/>
          <w:tab w:val="left" w:pos="6840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004B7D5A">
        <w:rPr>
          <w:rFonts w:ascii="Verdana" w:hAnsi="Verdana"/>
          <w:color w:val="41525C"/>
          <w:sz w:val="18"/>
          <w:szCs w:val="18"/>
          <w:lang w:val="fr-FR"/>
        </w:rPr>
        <w:t xml:space="preserve">T </w:t>
      </w:r>
      <w:r w:rsidR="009704D8" w:rsidRPr="004B7D5A">
        <w:rPr>
          <w:rFonts w:ascii="Verdana" w:hAnsi="Verdana"/>
          <w:color w:val="41525C"/>
          <w:sz w:val="18"/>
          <w:szCs w:val="18"/>
          <w:lang w:val="fr-FR"/>
        </w:rPr>
        <w:t>+</w:t>
      </w:r>
      <w:r w:rsidR="00281F71">
        <w:rPr>
          <w:rFonts w:ascii="Verdana" w:hAnsi="Verdana"/>
          <w:color w:val="41525C"/>
          <w:sz w:val="18"/>
          <w:szCs w:val="18"/>
          <w:lang w:val="fr-FR"/>
        </w:rPr>
        <w:t>63</w:t>
      </w:r>
      <w:r w:rsidR="007D5373" w:rsidRPr="004B7D5A">
        <w:rPr>
          <w:rFonts w:ascii="Verdana" w:hAnsi="Verdana"/>
          <w:color w:val="41525C"/>
          <w:sz w:val="18"/>
          <w:szCs w:val="18"/>
          <w:lang w:val="fr-FR"/>
        </w:rPr>
        <w:t xml:space="preserve"> </w:t>
      </w:r>
      <w:r w:rsidR="00281F71">
        <w:rPr>
          <w:rFonts w:ascii="Verdana" w:hAnsi="Verdana"/>
          <w:color w:val="41525C"/>
          <w:sz w:val="18"/>
          <w:szCs w:val="18"/>
          <w:lang w:val="fr-FR"/>
        </w:rPr>
        <w:t>917 543 0272</w:t>
      </w:r>
      <w:r w:rsidR="00A678F4" w:rsidRPr="004B7D5A">
        <w:rPr>
          <w:rFonts w:ascii="Verdana" w:hAnsi="Verdana"/>
          <w:color w:val="41525C"/>
          <w:sz w:val="18"/>
          <w:szCs w:val="18"/>
          <w:lang w:val="fr-FR"/>
        </w:rPr>
        <w:tab/>
      </w:r>
      <w:r w:rsidR="00281F71">
        <w:rPr>
          <w:rFonts w:ascii="Verdana" w:hAnsi="Verdana"/>
          <w:color w:val="41525C"/>
          <w:sz w:val="18"/>
          <w:szCs w:val="18"/>
        </w:rPr>
        <w:t>T +6</w:t>
      </w:r>
      <w:r w:rsidR="00D266A4" w:rsidRPr="00D56B8C">
        <w:rPr>
          <w:rFonts w:ascii="Verdana" w:hAnsi="Verdana"/>
          <w:color w:val="41525C"/>
          <w:sz w:val="18"/>
          <w:szCs w:val="18"/>
        </w:rPr>
        <w:t xml:space="preserve">3 </w:t>
      </w:r>
      <w:r w:rsidR="00281F71">
        <w:rPr>
          <w:rFonts w:ascii="Verdana" w:hAnsi="Verdana"/>
          <w:color w:val="41525C"/>
          <w:sz w:val="18"/>
          <w:szCs w:val="18"/>
        </w:rPr>
        <w:t>917 540 6650</w:t>
      </w:r>
      <w:r w:rsidR="00281F71">
        <w:rPr>
          <w:rFonts w:ascii="Verdana" w:hAnsi="Verdana"/>
          <w:color w:val="41525C"/>
          <w:sz w:val="18"/>
          <w:szCs w:val="18"/>
          <w:lang w:val="fr-FR"/>
        </w:rPr>
        <w:tab/>
      </w:r>
      <w:r w:rsidR="0059736A" w:rsidRPr="004B7D5A">
        <w:rPr>
          <w:rFonts w:ascii="Verdana" w:hAnsi="Verdana"/>
          <w:color w:val="41525C"/>
          <w:sz w:val="18"/>
          <w:szCs w:val="18"/>
          <w:lang w:val="fr-FR"/>
        </w:rPr>
        <w:t xml:space="preserve">T </w:t>
      </w:r>
      <w:r w:rsidR="00281F71">
        <w:rPr>
          <w:rFonts w:ascii="Verdana" w:hAnsi="Verdana"/>
          <w:color w:val="41525C"/>
          <w:sz w:val="18"/>
          <w:szCs w:val="18"/>
          <w:lang w:val="fr-FR"/>
        </w:rPr>
        <w:t>+63</w:t>
      </w:r>
      <w:r w:rsidR="005D34E7" w:rsidRPr="004B7D5A">
        <w:rPr>
          <w:rFonts w:ascii="Verdana" w:hAnsi="Verdana"/>
          <w:color w:val="41525C"/>
          <w:sz w:val="18"/>
          <w:szCs w:val="18"/>
          <w:lang w:val="fr-FR"/>
        </w:rPr>
        <w:t xml:space="preserve"> </w:t>
      </w:r>
      <w:r w:rsidR="00281F71">
        <w:rPr>
          <w:rFonts w:ascii="Verdana" w:hAnsi="Verdana"/>
          <w:color w:val="41525C"/>
          <w:sz w:val="18"/>
          <w:szCs w:val="18"/>
          <w:lang w:val="fr-FR"/>
        </w:rPr>
        <w:t>917 541 9541</w:t>
      </w:r>
    </w:p>
    <w:p w14:paraId="7B4BC1F9" w14:textId="68CE80DA" w:rsidR="00D266A4" w:rsidRPr="00281F71" w:rsidRDefault="003C5EE0" w:rsidP="00A241C3">
      <w:pPr>
        <w:tabs>
          <w:tab w:val="left" w:pos="1055"/>
          <w:tab w:val="left" w:pos="3600"/>
          <w:tab w:val="left" w:pos="6379"/>
          <w:tab w:val="left" w:pos="6840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hyperlink r:id="rId9" w:history="1">
        <w:r w:rsidR="00281F71" w:rsidRPr="00281F71">
          <w:rPr>
            <w:rStyle w:val="Hyperlink"/>
            <w:rFonts w:ascii="Verdana" w:hAnsi="Verdana"/>
            <w:color w:val="41525C"/>
            <w:sz w:val="16"/>
            <w:szCs w:val="18"/>
            <w:lang w:val="fr-FR"/>
          </w:rPr>
          <w:t>michael.macatangay@manitowoc.com</w:t>
        </w:r>
      </w:hyperlink>
      <w:r w:rsidR="00A678F4" w:rsidRPr="00281F71">
        <w:rPr>
          <w:rFonts w:ascii="Verdana" w:hAnsi="Verdana"/>
          <w:color w:val="41525C"/>
          <w:sz w:val="18"/>
          <w:szCs w:val="18"/>
          <w:lang w:val="fr-FR"/>
        </w:rPr>
        <w:tab/>
      </w:r>
      <w:hyperlink r:id="rId10" w:history="1">
        <w:r w:rsidR="00281F71" w:rsidRPr="00281F71">
          <w:rPr>
            <w:rStyle w:val="Hyperlink"/>
            <w:rFonts w:ascii="Verdana" w:hAnsi="Verdana"/>
            <w:color w:val="41525C"/>
            <w:sz w:val="16"/>
            <w:szCs w:val="18"/>
          </w:rPr>
          <w:t>albert.hernandez@manitowoc.com</w:t>
        </w:r>
      </w:hyperlink>
      <w:r w:rsidR="00A241C3">
        <w:rPr>
          <w:rFonts w:ascii="Verdana" w:hAnsi="Verdana"/>
          <w:color w:val="41525C"/>
          <w:sz w:val="16"/>
          <w:szCs w:val="18"/>
          <w:lang w:val="fr-FR"/>
        </w:rPr>
        <w:tab/>
      </w:r>
      <w:hyperlink r:id="rId11" w:history="1">
        <w:r w:rsidR="00A241C3" w:rsidRPr="00A241C3">
          <w:rPr>
            <w:rStyle w:val="Hyperlink"/>
            <w:rFonts w:ascii="Verdana" w:hAnsi="Verdana"/>
            <w:color w:val="41525C"/>
            <w:sz w:val="15"/>
            <w:szCs w:val="18"/>
            <w:lang w:val="fr-FR"/>
          </w:rPr>
          <w:t>michael.sanares@manitowoc.com</w:t>
        </w:r>
      </w:hyperlink>
    </w:p>
    <w:p w14:paraId="78526A87" w14:textId="77777777" w:rsidR="00D4675D" w:rsidRPr="004B7D5A" w:rsidRDefault="00D4675D" w:rsidP="00044FC7">
      <w:pPr>
        <w:spacing w:line="276" w:lineRule="auto"/>
        <w:rPr>
          <w:rFonts w:ascii="Georgia" w:hAnsi="Georgia" w:cs="Arial"/>
          <w:sz w:val="19"/>
          <w:szCs w:val="19"/>
          <w:lang w:val="fr-FR"/>
        </w:rPr>
      </w:pPr>
    </w:p>
    <w:p w14:paraId="6B559002" w14:textId="77777777" w:rsidR="00856646" w:rsidRPr="00484B87" w:rsidRDefault="00856646" w:rsidP="00856646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484B87">
        <w:rPr>
          <w:rFonts w:ascii="Verdana" w:hAnsi="Verdana"/>
          <w:bCs/>
          <w:color w:val="FF0000"/>
          <w:sz w:val="18"/>
          <w:szCs w:val="18"/>
        </w:rPr>
        <w:t>ABOUT THE MANITOWOC COMPANY, INC.</w:t>
      </w:r>
    </w:p>
    <w:p w14:paraId="62D7B79B" w14:textId="2ABE2920" w:rsidR="00C72182" w:rsidRPr="00494376" w:rsidRDefault="00856646" w:rsidP="00044FC7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484B87">
        <w:rPr>
          <w:rFonts w:ascii="Verdana" w:hAnsi="Verdana"/>
          <w:color w:val="41525C"/>
          <w:sz w:val="18"/>
          <w:szCs w:val="18"/>
        </w:rPr>
        <w:t>Founded in 1902, The Manitowoc Company, Inc. is a leading global manufacturer of cranes and lifting solutions with manufacturing, distribution, and servi</w:t>
      </w:r>
      <w:r w:rsidR="00494376">
        <w:rPr>
          <w:rFonts w:ascii="Verdana" w:hAnsi="Verdana"/>
          <w:color w:val="41525C"/>
          <w:sz w:val="18"/>
          <w:szCs w:val="18"/>
        </w:rPr>
        <w:t>ce facilities in 20 countries. </w:t>
      </w:r>
      <w:r w:rsidRPr="00484B87">
        <w:rPr>
          <w:rFonts w:ascii="Verdana" w:hAnsi="Verdana"/>
          <w:color w:val="41525C"/>
          <w:sz w:val="18"/>
          <w:szCs w:val="18"/>
        </w:rPr>
        <w:t>Manitowoc is recognized as one of the premier innovators and providers of crawler cranes, tower cranes, and mobile cranes for the heavy construction industry, which are complemented by a slate of industry-leading afterma</w:t>
      </w:r>
      <w:r w:rsidR="00494376">
        <w:rPr>
          <w:rFonts w:ascii="Verdana" w:hAnsi="Verdana"/>
          <w:color w:val="41525C"/>
          <w:sz w:val="18"/>
          <w:szCs w:val="18"/>
        </w:rPr>
        <w:t>rket product support services. </w:t>
      </w:r>
      <w:r w:rsidRPr="00484B87">
        <w:rPr>
          <w:rFonts w:ascii="Verdana" w:hAnsi="Verdana"/>
          <w:color w:val="41525C"/>
          <w:sz w:val="18"/>
          <w:szCs w:val="18"/>
        </w:rPr>
        <w:t>In 2016, Manitowoc’s net sales totaled $1.6 billion, with over half generated outside the United States.</w:t>
      </w:r>
    </w:p>
    <w:p w14:paraId="4BC24CFB" w14:textId="2C4C66E2" w:rsidR="00A678F4" w:rsidRPr="009222C2" w:rsidRDefault="00A678F4" w:rsidP="00044FC7">
      <w:pPr>
        <w:spacing w:line="276" w:lineRule="auto"/>
        <w:rPr>
          <w:rFonts w:ascii="Georgia" w:hAnsi="Georgia"/>
          <w:color w:val="41525C"/>
          <w:sz w:val="19"/>
          <w:szCs w:val="19"/>
        </w:rPr>
      </w:pPr>
    </w:p>
    <w:p w14:paraId="7810198A" w14:textId="00F296F0" w:rsidR="00A678F4" w:rsidRPr="003556FE" w:rsidRDefault="00757C8B" w:rsidP="00044FC7">
      <w:pPr>
        <w:spacing w:line="276" w:lineRule="auto"/>
        <w:rPr>
          <w:rFonts w:ascii="Verdana" w:hAnsi="Verdana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0B5B3A86" w14:textId="444AF450" w:rsidR="00B53A57" w:rsidRPr="00057864" w:rsidRDefault="00FB18BD" w:rsidP="00B53A57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Floor 10 – 11270 W Park Place –</w:t>
      </w:r>
      <w:r w:rsidR="00B53A57">
        <w:rPr>
          <w:rFonts w:ascii="Verdana" w:hAnsi="Verdana"/>
          <w:sz w:val="18"/>
        </w:rPr>
        <w:t xml:space="preserve"> </w:t>
      </w:r>
      <w:r w:rsidR="00B53A57">
        <w:rPr>
          <w:rFonts w:ascii="Verdana" w:hAnsi="Verdana"/>
          <w:color w:val="41525C"/>
          <w:sz w:val="18"/>
        </w:rPr>
        <w:t>M</w:t>
      </w:r>
      <w:r>
        <w:rPr>
          <w:rFonts w:ascii="Verdana" w:hAnsi="Verdana"/>
          <w:color w:val="41525C"/>
          <w:sz w:val="18"/>
        </w:rPr>
        <w:t>ilwaukee</w:t>
      </w:r>
      <w:r w:rsidR="00B53A57">
        <w:rPr>
          <w:rFonts w:ascii="Verdana" w:hAnsi="Verdana"/>
          <w:color w:val="41525C"/>
          <w:sz w:val="18"/>
        </w:rPr>
        <w:t>, WI 5</w:t>
      </w:r>
      <w:r>
        <w:rPr>
          <w:rFonts w:ascii="Verdana" w:hAnsi="Verdana"/>
          <w:color w:val="41525C"/>
          <w:sz w:val="18"/>
        </w:rPr>
        <w:t>3224</w:t>
      </w:r>
      <w:bookmarkStart w:id="2" w:name="_GoBack"/>
      <w:bookmarkEnd w:id="2"/>
      <w:r w:rsidR="00B53A57">
        <w:rPr>
          <w:rFonts w:ascii="Verdana" w:hAnsi="Verdana"/>
          <w:color w:val="41525C"/>
          <w:sz w:val="18"/>
        </w:rPr>
        <w:t>, USA</w:t>
      </w:r>
    </w:p>
    <w:p w14:paraId="45E0E2EC" w14:textId="77777777" w:rsidR="00B53A57" w:rsidRPr="00057864" w:rsidRDefault="00B53A57" w:rsidP="00B53A57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T +1 920 684 4410</w:t>
      </w:r>
    </w:p>
    <w:p w14:paraId="6CFADD10" w14:textId="511E09D4" w:rsidR="007B3EED" w:rsidRPr="00494376" w:rsidRDefault="003C5EE0" w:rsidP="00B53A57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2" w:history="1">
        <w:r w:rsidR="00D266A4" w:rsidRPr="00494376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 w:rsidRPr="00494376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7B3EED" w:rsidRPr="00494376" w:rsidSect="007B3EED">
      <w:headerReference w:type="default" r:id="rId13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6871B" w14:textId="77777777" w:rsidR="003C5EE0" w:rsidRDefault="003C5EE0">
      <w:r>
        <w:separator/>
      </w:r>
    </w:p>
  </w:endnote>
  <w:endnote w:type="continuationSeparator" w:id="0">
    <w:p w14:paraId="1237EC83" w14:textId="77777777" w:rsidR="003C5EE0" w:rsidRDefault="003C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C93BD" w14:textId="77777777" w:rsidR="003C5EE0" w:rsidRDefault="003C5EE0">
      <w:r>
        <w:separator/>
      </w:r>
    </w:p>
  </w:footnote>
  <w:footnote w:type="continuationSeparator" w:id="0">
    <w:p w14:paraId="1BAD883A" w14:textId="77777777" w:rsidR="003C5EE0" w:rsidRDefault="003C5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FFD35" w14:textId="106140E7" w:rsidR="00A75755" w:rsidRPr="00164A29" w:rsidRDefault="00A75755" w:rsidP="00B9173B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Potain launches unique topless luffing jib crane</w:t>
    </w:r>
  </w:p>
  <w:p w14:paraId="7481B7E9" w14:textId="4AE4DEFD" w:rsidR="00A75755" w:rsidRPr="00164A29" w:rsidRDefault="00432CA9" w:rsidP="00B9173B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March 29</w:t>
    </w:r>
    <w:r w:rsidR="00494376">
      <w:rPr>
        <w:rFonts w:ascii="Verdana" w:hAnsi="Verdana"/>
        <w:color w:val="41525C"/>
        <w:sz w:val="18"/>
        <w:szCs w:val="18"/>
      </w:rPr>
      <w:t>, 2018</w:t>
    </w:r>
  </w:p>
  <w:p w14:paraId="3CDBFDFB" w14:textId="77777777" w:rsidR="00A75755" w:rsidRPr="003E31C0" w:rsidRDefault="00A75755" w:rsidP="00163032">
    <w:pPr>
      <w:spacing w:line="276" w:lineRule="auto"/>
      <w:rPr>
        <w:rFonts w:ascii="Verdana" w:hAnsi="Verdana"/>
        <w:sz w:val="16"/>
        <w:szCs w:val="16"/>
      </w:rPr>
    </w:pPr>
  </w:p>
  <w:p w14:paraId="5EAB662A" w14:textId="77777777" w:rsidR="00A75755" w:rsidRDefault="00A757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929EE"/>
    <w:multiLevelType w:val="hybridMultilevel"/>
    <w:tmpl w:val="B9600D6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2133"/>
    <w:rsid w:val="00003D82"/>
    <w:rsid w:val="00005F74"/>
    <w:rsid w:val="00007FF2"/>
    <w:rsid w:val="00010566"/>
    <w:rsid w:val="00011DF6"/>
    <w:rsid w:val="000149AE"/>
    <w:rsid w:val="000172C9"/>
    <w:rsid w:val="00022E8A"/>
    <w:rsid w:val="0002384A"/>
    <w:rsid w:val="000306B2"/>
    <w:rsid w:val="00030A9B"/>
    <w:rsid w:val="00030BEE"/>
    <w:rsid w:val="000320F5"/>
    <w:rsid w:val="000338AF"/>
    <w:rsid w:val="00033A4B"/>
    <w:rsid w:val="00034578"/>
    <w:rsid w:val="00035822"/>
    <w:rsid w:val="000376CF"/>
    <w:rsid w:val="00042F47"/>
    <w:rsid w:val="00044FC7"/>
    <w:rsid w:val="00046012"/>
    <w:rsid w:val="000505E9"/>
    <w:rsid w:val="0005150F"/>
    <w:rsid w:val="000515B0"/>
    <w:rsid w:val="00051CCE"/>
    <w:rsid w:val="00052603"/>
    <w:rsid w:val="000527DE"/>
    <w:rsid w:val="00053C35"/>
    <w:rsid w:val="00062831"/>
    <w:rsid w:val="00065A26"/>
    <w:rsid w:val="00070802"/>
    <w:rsid w:val="0007116F"/>
    <w:rsid w:val="00071354"/>
    <w:rsid w:val="00071EEB"/>
    <w:rsid w:val="000725FB"/>
    <w:rsid w:val="000756CC"/>
    <w:rsid w:val="00075EDE"/>
    <w:rsid w:val="00076640"/>
    <w:rsid w:val="000776E7"/>
    <w:rsid w:val="0007771A"/>
    <w:rsid w:val="0008353F"/>
    <w:rsid w:val="00083E2B"/>
    <w:rsid w:val="00083F23"/>
    <w:rsid w:val="000845A0"/>
    <w:rsid w:val="00085502"/>
    <w:rsid w:val="00085F09"/>
    <w:rsid w:val="000861AD"/>
    <w:rsid w:val="000869EE"/>
    <w:rsid w:val="00090736"/>
    <w:rsid w:val="00092F93"/>
    <w:rsid w:val="00093471"/>
    <w:rsid w:val="00094719"/>
    <w:rsid w:val="000A27D5"/>
    <w:rsid w:val="000A75DA"/>
    <w:rsid w:val="000B0801"/>
    <w:rsid w:val="000B168F"/>
    <w:rsid w:val="000B374E"/>
    <w:rsid w:val="000B4AA8"/>
    <w:rsid w:val="000B4D86"/>
    <w:rsid w:val="000C0256"/>
    <w:rsid w:val="000C4051"/>
    <w:rsid w:val="000C672F"/>
    <w:rsid w:val="000C7CE9"/>
    <w:rsid w:val="000D12D6"/>
    <w:rsid w:val="000D3468"/>
    <w:rsid w:val="000D5C73"/>
    <w:rsid w:val="000D7310"/>
    <w:rsid w:val="000E030F"/>
    <w:rsid w:val="000E03EB"/>
    <w:rsid w:val="000E0422"/>
    <w:rsid w:val="000E1612"/>
    <w:rsid w:val="000E25FD"/>
    <w:rsid w:val="000E44DA"/>
    <w:rsid w:val="000E5C6D"/>
    <w:rsid w:val="000E7485"/>
    <w:rsid w:val="000F29AF"/>
    <w:rsid w:val="000F3F33"/>
    <w:rsid w:val="000F5526"/>
    <w:rsid w:val="000F5D22"/>
    <w:rsid w:val="000F6581"/>
    <w:rsid w:val="00103462"/>
    <w:rsid w:val="001053EA"/>
    <w:rsid w:val="001112E6"/>
    <w:rsid w:val="00116D3B"/>
    <w:rsid w:val="00120E6A"/>
    <w:rsid w:val="001222FA"/>
    <w:rsid w:val="00122A15"/>
    <w:rsid w:val="0012513C"/>
    <w:rsid w:val="001256C4"/>
    <w:rsid w:val="00127FF4"/>
    <w:rsid w:val="00131EB4"/>
    <w:rsid w:val="001323DF"/>
    <w:rsid w:val="001334B0"/>
    <w:rsid w:val="00133742"/>
    <w:rsid w:val="00133817"/>
    <w:rsid w:val="00137100"/>
    <w:rsid w:val="00141124"/>
    <w:rsid w:val="00141C80"/>
    <w:rsid w:val="00141E76"/>
    <w:rsid w:val="00146490"/>
    <w:rsid w:val="00150CEC"/>
    <w:rsid w:val="00151C22"/>
    <w:rsid w:val="00151D19"/>
    <w:rsid w:val="00151EA8"/>
    <w:rsid w:val="0015590E"/>
    <w:rsid w:val="00155AE5"/>
    <w:rsid w:val="00163032"/>
    <w:rsid w:val="00163A41"/>
    <w:rsid w:val="00164180"/>
    <w:rsid w:val="00164A29"/>
    <w:rsid w:val="00166E7F"/>
    <w:rsid w:val="00167918"/>
    <w:rsid w:val="00167A44"/>
    <w:rsid w:val="00171709"/>
    <w:rsid w:val="00172238"/>
    <w:rsid w:val="00172BF8"/>
    <w:rsid w:val="00175A12"/>
    <w:rsid w:val="00175ACE"/>
    <w:rsid w:val="00176089"/>
    <w:rsid w:val="001768CF"/>
    <w:rsid w:val="00176A07"/>
    <w:rsid w:val="00181F48"/>
    <w:rsid w:val="00182A78"/>
    <w:rsid w:val="00183989"/>
    <w:rsid w:val="0018423A"/>
    <w:rsid w:val="001854F3"/>
    <w:rsid w:val="001857AB"/>
    <w:rsid w:val="00187083"/>
    <w:rsid w:val="001870F8"/>
    <w:rsid w:val="0019066A"/>
    <w:rsid w:val="00195264"/>
    <w:rsid w:val="00195612"/>
    <w:rsid w:val="001A0203"/>
    <w:rsid w:val="001A2E52"/>
    <w:rsid w:val="001A61C4"/>
    <w:rsid w:val="001A6571"/>
    <w:rsid w:val="001A6921"/>
    <w:rsid w:val="001A6E4F"/>
    <w:rsid w:val="001B2EC3"/>
    <w:rsid w:val="001B54D3"/>
    <w:rsid w:val="001B6BF1"/>
    <w:rsid w:val="001C0797"/>
    <w:rsid w:val="001C1EAE"/>
    <w:rsid w:val="001C270A"/>
    <w:rsid w:val="001C3608"/>
    <w:rsid w:val="001C5CEF"/>
    <w:rsid w:val="001C6DCC"/>
    <w:rsid w:val="001D5B76"/>
    <w:rsid w:val="001D7FC6"/>
    <w:rsid w:val="001E23EF"/>
    <w:rsid w:val="001F0832"/>
    <w:rsid w:val="001F2A82"/>
    <w:rsid w:val="001F452D"/>
    <w:rsid w:val="001F4B40"/>
    <w:rsid w:val="001F544B"/>
    <w:rsid w:val="00201646"/>
    <w:rsid w:val="0020233A"/>
    <w:rsid w:val="0020292B"/>
    <w:rsid w:val="002036B4"/>
    <w:rsid w:val="00205E49"/>
    <w:rsid w:val="0022144C"/>
    <w:rsid w:val="00222A4F"/>
    <w:rsid w:val="002235B3"/>
    <w:rsid w:val="0022453C"/>
    <w:rsid w:val="002252D3"/>
    <w:rsid w:val="0022587B"/>
    <w:rsid w:val="00227E43"/>
    <w:rsid w:val="00231E36"/>
    <w:rsid w:val="00231F98"/>
    <w:rsid w:val="002378FF"/>
    <w:rsid w:val="002436CE"/>
    <w:rsid w:val="00246C58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4B9A"/>
    <w:rsid w:val="00266119"/>
    <w:rsid w:val="0026633C"/>
    <w:rsid w:val="00273E72"/>
    <w:rsid w:val="002753ED"/>
    <w:rsid w:val="0027658A"/>
    <w:rsid w:val="002767C4"/>
    <w:rsid w:val="00281F71"/>
    <w:rsid w:val="002821D4"/>
    <w:rsid w:val="00285F5F"/>
    <w:rsid w:val="00286843"/>
    <w:rsid w:val="00287E07"/>
    <w:rsid w:val="00291708"/>
    <w:rsid w:val="002942F9"/>
    <w:rsid w:val="00294477"/>
    <w:rsid w:val="00295C79"/>
    <w:rsid w:val="00295E97"/>
    <w:rsid w:val="0029600C"/>
    <w:rsid w:val="002976FC"/>
    <w:rsid w:val="0029799F"/>
    <w:rsid w:val="002A57B3"/>
    <w:rsid w:val="002A6CBE"/>
    <w:rsid w:val="002A730A"/>
    <w:rsid w:val="002A7339"/>
    <w:rsid w:val="002B06E4"/>
    <w:rsid w:val="002B2EA0"/>
    <w:rsid w:val="002B3405"/>
    <w:rsid w:val="002B36D3"/>
    <w:rsid w:val="002B661D"/>
    <w:rsid w:val="002B7BAC"/>
    <w:rsid w:val="002C13C5"/>
    <w:rsid w:val="002C1B6C"/>
    <w:rsid w:val="002C3754"/>
    <w:rsid w:val="002C3E69"/>
    <w:rsid w:val="002C753A"/>
    <w:rsid w:val="002D1C44"/>
    <w:rsid w:val="002D2BD6"/>
    <w:rsid w:val="002E2756"/>
    <w:rsid w:val="002E41F1"/>
    <w:rsid w:val="002E61D0"/>
    <w:rsid w:val="002E7578"/>
    <w:rsid w:val="002E793B"/>
    <w:rsid w:val="002F0D32"/>
    <w:rsid w:val="002F6770"/>
    <w:rsid w:val="00300602"/>
    <w:rsid w:val="003026C4"/>
    <w:rsid w:val="0030349B"/>
    <w:rsid w:val="00303BD6"/>
    <w:rsid w:val="0030501A"/>
    <w:rsid w:val="003077A6"/>
    <w:rsid w:val="003077F1"/>
    <w:rsid w:val="00307C91"/>
    <w:rsid w:val="003171EF"/>
    <w:rsid w:val="00317755"/>
    <w:rsid w:val="0032212B"/>
    <w:rsid w:val="003230B9"/>
    <w:rsid w:val="003313F5"/>
    <w:rsid w:val="00331D32"/>
    <w:rsid w:val="00335E8E"/>
    <w:rsid w:val="00337CB8"/>
    <w:rsid w:val="00340800"/>
    <w:rsid w:val="00340EE2"/>
    <w:rsid w:val="00341A80"/>
    <w:rsid w:val="003421C9"/>
    <w:rsid w:val="00343FEA"/>
    <w:rsid w:val="00344A3C"/>
    <w:rsid w:val="00345384"/>
    <w:rsid w:val="00346F70"/>
    <w:rsid w:val="00351AF9"/>
    <w:rsid w:val="00352A80"/>
    <w:rsid w:val="003541F0"/>
    <w:rsid w:val="00355546"/>
    <w:rsid w:val="003556FE"/>
    <w:rsid w:val="0035580C"/>
    <w:rsid w:val="00356804"/>
    <w:rsid w:val="00356C4F"/>
    <w:rsid w:val="003573ED"/>
    <w:rsid w:val="00363EDD"/>
    <w:rsid w:val="0036530E"/>
    <w:rsid w:val="003657A3"/>
    <w:rsid w:val="00373DC1"/>
    <w:rsid w:val="0038058D"/>
    <w:rsid w:val="00382A7A"/>
    <w:rsid w:val="00382D56"/>
    <w:rsid w:val="00386623"/>
    <w:rsid w:val="00386812"/>
    <w:rsid w:val="0038729D"/>
    <w:rsid w:val="00387943"/>
    <w:rsid w:val="00391744"/>
    <w:rsid w:val="00391B0F"/>
    <w:rsid w:val="00393757"/>
    <w:rsid w:val="00393C8F"/>
    <w:rsid w:val="00396985"/>
    <w:rsid w:val="003A1CDB"/>
    <w:rsid w:val="003A1EB0"/>
    <w:rsid w:val="003A7E95"/>
    <w:rsid w:val="003A7F10"/>
    <w:rsid w:val="003B20DE"/>
    <w:rsid w:val="003B23EB"/>
    <w:rsid w:val="003B31F9"/>
    <w:rsid w:val="003B6067"/>
    <w:rsid w:val="003B63D0"/>
    <w:rsid w:val="003B6CE8"/>
    <w:rsid w:val="003C1AA2"/>
    <w:rsid w:val="003C1DDA"/>
    <w:rsid w:val="003C2EB4"/>
    <w:rsid w:val="003C3295"/>
    <w:rsid w:val="003C3B07"/>
    <w:rsid w:val="003C4A2A"/>
    <w:rsid w:val="003C5AB2"/>
    <w:rsid w:val="003C5EE0"/>
    <w:rsid w:val="003C6629"/>
    <w:rsid w:val="003D2A22"/>
    <w:rsid w:val="003D5ADA"/>
    <w:rsid w:val="003D7129"/>
    <w:rsid w:val="003E31C0"/>
    <w:rsid w:val="003E702D"/>
    <w:rsid w:val="003F1300"/>
    <w:rsid w:val="003F2F79"/>
    <w:rsid w:val="003F46E7"/>
    <w:rsid w:val="0040002D"/>
    <w:rsid w:val="00400166"/>
    <w:rsid w:val="00401096"/>
    <w:rsid w:val="0040560B"/>
    <w:rsid w:val="0040575B"/>
    <w:rsid w:val="0040727E"/>
    <w:rsid w:val="00410801"/>
    <w:rsid w:val="00411DA0"/>
    <w:rsid w:val="004138BE"/>
    <w:rsid w:val="00414689"/>
    <w:rsid w:val="00414CF6"/>
    <w:rsid w:val="004200E9"/>
    <w:rsid w:val="00421B87"/>
    <w:rsid w:val="00421C16"/>
    <w:rsid w:val="00421EF5"/>
    <w:rsid w:val="00422497"/>
    <w:rsid w:val="00422FCF"/>
    <w:rsid w:val="00426B72"/>
    <w:rsid w:val="00432CA9"/>
    <w:rsid w:val="004337D9"/>
    <w:rsid w:val="004348D4"/>
    <w:rsid w:val="00435CF7"/>
    <w:rsid w:val="00441B7D"/>
    <w:rsid w:val="0044404F"/>
    <w:rsid w:val="004442D3"/>
    <w:rsid w:val="00454463"/>
    <w:rsid w:val="0045658A"/>
    <w:rsid w:val="004578B3"/>
    <w:rsid w:val="00461F06"/>
    <w:rsid w:val="004625E6"/>
    <w:rsid w:val="00464C2E"/>
    <w:rsid w:val="004664E0"/>
    <w:rsid w:val="004741EF"/>
    <w:rsid w:val="00474F44"/>
    <w:rsid w:val="004769DB"/>
    <w:rsid w:val="0048333E"/>
    <w:rsid w:val="00484BAD"/>
    <w:rsid w:val="00485AF2"/>
    <w:rsid w:val="00485E2A"/>
    <w:rsid w:val="00490E4F"/>
    <w:rsid w:val="004912AD"/>
    <w:rsid w:val="004941FF"/>
    <w:rsid w:val="00494376"/>
    <w:rsid w:val="00494523"/>
    <w:rsid w:val="004A02FE"/>
    <w:rsid w:val="004A1E08"/>
    <w:rsid w:val="004A33F8"/>
    <w:rsid w:val="004A3BA1"/>
    <w:rsid w:val="004A43E9"/>
    <w:rsid w:val="004A4AE2"/>
    <w:rsid w:val="004A6360"/>
    <w:rsid w:val="004A6BB0"/>
    <w:rsid w:val="004B1A9A"/>
    <w:rsid w:val="004B2A86"/>
    <w:rsid w:val="004B2A89"/>
    <w:rsid w:val="004B4DC2"/>
    <w:rsid w:val="004B68B6"/>
    <w:rsid w:val="004B7D5A"/>
    <w:rsid w:val="004C04FE"/>
    <w:rsid w:val="004C09CA"/>
    <w:rsid w:val="004C0F9F"/>
    <w:rsid w:val="004C12E5"/>
    <w:rsid w:val="004C18A1"/>
    <w:rsid w:val="004C19E9"/>
    <w:rsid w:val="004C3FFB"/>
    <w:rsid w:val="004C451A"/>
    <w:rsid w:val="004C5AAF"/>
    <w:rsid w:val="004C6EDA"/>
    <w:rsid w:val="004D0FEE"/>
    <w:rsid w:val="004D25F6"/>
    <w:rsid w:val="004D43B9"/>
    <w:rsid w:val="004D486D"/>
    <w:rsid w:val="004D6751"/>
    <w:rsid w:val="004E3245"/>
    <w:rsid w:val="004E5768"/>
    <w:rsid w:val="004E5F86"/>
    <w:rsid w:val="004F304C"/>
    <w:rsid w:val="004F4D30"/>
    <w:rsid w:val="004F5210"/>
    <w:rsid w:val="00502609"/>
    <w:rsid w:val="00506C1D"/>
    <w:rsid w:val="00511EAA"/>
    <w:rsid w:val="005127AF"/>
    <w:rsid w:val="00512975"/>
    <w:rsid w:val="00512F24"/>
    <w:rsid w:val="005158D6"/>
    <w:rsid w:val="00517806"/>
    <w:rsid w:val="0052129D"/>
    <w:rsid w:val="00523DB2"/>
    <w:rsid w:val="00523E0B"/>
    <w:rsid w:val="0052572C"/>
    <w:rsid w:val="00525E57"/>
    <w:rsid w:val="00531765"/>
    <w:rsid w:val="005318AC"/>
    <w:rsid w:val="00533011"/>
    <w:rsid w:val="00533601"/>
    <w:rsid w:val="00533935"/>
    <w:rsid w:val="005404E5"/>
    <w:rsid w:val="00541356"/>
    <w:rsid w:val="00544B27"/>
    <w:rsid w:val="00544E83"/>
    <w:rsid w:val="00545ED3"/>
    <w:rsid w:val="00551D36"/>
    <w:rsid w:val="00553749"/>
    <w:rsid w:val="005567E5"/>
    <w:rsid w:val="00557E33"/>
    <w:rsid w:val="00563E6C"/>
    <w:rsid w:val="005655CC"/>
    <w:rsid w:val="005658AC"/>
    <w:rsid w:val="00565C48"/>
    <w:rsid w:val="0056789C"/>
    <w:rsid w:val="00570583"/>
    <w:rsid w:val="00571B3F"/>
    <w:rsid w:val="00583F66"/>
    <w:rsid w:val="00587442"/>
    <w:rsid w:val="0058771D"/>
    <w:rsid w:val="00590F0C"/>
    <w:rsid w:val="00591C3F"/>
    <w:rsid w:val="00592B10"/>
    <w:rsid w:val="00593221"/>
    <w:rsid w:val="0059490C"/>
    <w:rsid w:val="0059522F"/>
    <w:rsid w:val="0059736A"/>
    <w:rsid w:val="00597423"/>
    <w:rsid w:val="00597D82"/>
    <w:rsid w:val="005A15F9"/>
    <w:rsid w:val="005A31DE"/>
    <w:rsid w:val="005A52F1"/>
    <w:rsid w:val="005A55B5"/>
    <w:rsid w:val="005B61A5"/>
    <w:rsid w:val="005C17B6"/>
    <w:rsid w:val="005C4348"/>
    <w:rsid w:val="005C5265"/>
    <w:rsid w:val="005C6A7F"/>
    <w:rsid w:val="005D03F2"/>
    <w:rsid w:val="005D1C88"/>
    <w:rsid w:val="005D26BF"/>
    <w:rsid w:val="005D34E7"/>
    <w:rsid w:val="005D3D0D"/>
    <w:rsid w:val="005D49EE"/>
    <w:rsid w:val="005D7ECF"/>
    <w:rsid w:val="005E160F"/>
    <w:rsid w:val="005E25D0"/>
    <w:rsid w:val="005E42C1"/>
    <w:rsid w:val="005E66DF"/>
    <w:rsid w:val="005F2082"/>
    <w:rsid w:val="005F4ED9"/>
    <w:rsid w:val="005F541E"/>
    <w:rsid w:val="005F672C"/>
    <w:rsid w:val="005F69D2"/>
    <w:rsid w:val="005F777B"/>
    <w:rsid w:val="005F7F83"/>
    <w:rsid w:val="00600FF4"/>
    <w:rsid w:val="006020EF"/>
    <w:rsid w:val="00613C4F"/>
    <w:rsid w:val="006145DA"/>
    <w:rsid w:val="00615194"/>
    <w:rsid w:val="00616F02"/>
    <w:rsid w:val="00621648"/>
    <w:rsid w:val="006242AB"/>
    <w:rsid w:val="006249C6"/>
    <w:rsid w:val="00624A51"/>
    <w:rsid w:val="00624C5F"/>
    <w:rsid w:val="00630341"/>
    <w:rsid w:val="0063480E"/>
    <w:rsid w:val="00636503"/>
    <w:rsid w:val="006377DE"/>
    <w:rsid w:val="0064562A"/>
    <w:rsid w:val="0064682A"/>
    <w:rsid w:val="0064796C"/>
    <w:rsid w:val="0065068E"/>
    <w:rsid w:val="00650834"/>
    <w:rsid w:val="00651B01"/>
    <w:rsid w:val="0065569C"/>
    <w:rsid w:val="00655A52"/>
    <w:rsid w:val="00655BB8"/>
    <w:rsid w:val="006560C5"/>
    <w:rsid w:val="006577DE"/>
    <w:rsid w:val="00661718"/>
    <w:rsid w:val="00662B6F"/>
    <w:rsid w:val="00664A44"/>
    <w:rsid w:val="00672362"/>
    <w:rsid w:val="00672CCD"/>
    <w:rsid w:val="00672FE4"/>
    <w:rsid w:val="00673FBD"/>
    <w:rsid w:val="006740DB"/>
    <w:rsid w:val="00675256"/>
    <w:rsid w:val="00676102"/>
    <w:rsid w:val="006762BE"/>
    <w:rsid w:val="00676B7D"/>
    <w:rsid w:val="0068023E"/>
    <w:rsid w:val="00684DC4"/>
    <w:rsid w:val="0068525D"/>
    <w:rsid w:val="00685D48"/>
    <w:rsid w:val="0068645B"/>
    <w:rsid w:val="006865DD"/>
    <w:rsid w:val="0068709C"/>
    <w:rsid w:val="00687EE0"/>
    <w:rsid w:val="006937AE"/>
    <w:rsid w:val="006A065C"/>
    <w:rsid w:val="006A1B0F"/>
    <w:rsid w:val="006A23F6"/>
    <w:rsid w:val="006A34A2"/>
    <w:rsid w:val="006A41FB"/>
    <w:rsid w:val="006A62EF"/>
    <w:rsid w:val="006A62F6"/>
    <w:rsid w:val="006A6FB8"/>
    <w:rsid w:val="006A7C0E"/>
    <w:rsid w:val="006B026F"/>
    <w:rsid w:val="006B13CE"/>
    <w:rsid w:val="006B42DA"/>
    <w:rsid w:val="006B4403"/>
    <w:rsid w:val="006B5FDE"/>
    <w:rsid w:val="006C1643"/>
    <w:rsid w:val="006C1D81"/>
    <w:rsid w:val="006C2539"/>
    <w:rsid w:val="006C387F"/>
    <w:rsid w:val="006C78FA"/>
    <w:rsid w:val="006E0EBB"/>
    <w:rsid w:val="006E171C"/>
    <w:rsid w:val="006E26BE"/>
    <w:rsid w:val="006F275B"/>
    <w:rsid w:val="006F4D1D"/>
    <w:rsid w:val="006F6F14"/>
    <w:rsid w:val="007001DA"/>
    <w:rsid w:val="00700B61"/>
    <w:rsid w:val="0070354D"/>
    <w:rsid w:val="00703EC8"/>
    <w:rsid w:val="00704D26"/>
    <w:rsid w:val="00706E74"/>
    <w:rsid w:val="00707EF8"/>
    <w:rsid w:val="0071309E"/>
    <w:rsid w:val="007170BE"/>
    <w:rsid w:val="00717E2D"/>
    <w:rsid w:val="00720BEB"/>
    <w:rsid w:val="007215E7"/>
    <w:rsid w:val="00723AB3"/>
    <w:rsid w:val="0072560B"/>
    <w:rsid w:val="00726FA7"/>
    <w:rsid w:val="00727405"/>
    <w:rsid w:val="007278F7"/>
    <w:rsid w:val="007347FD"/>
    <w:rsid w:val="0073534B"/>
    <w:rsid w:val="00735733"/>
    <w:rsid w:val="0073638B"/>
    <w:rsid w:val="00737CDE"/>
    <w:rsid w:val="007408D7"/>
    <w:rsid w:val="00742F26"/>
    <w:rsid w:val="007430BE"/>
    <w:rsid w:val="0074379C"/>
    <w:rsid w:val="00746268"/>
    <w:rsid w:val="00746561"/>
    <w:rsid w:val="00746956"/>
    <w:rsid w:val="00750E31"/>
    <w:rsid w:val="007510AC"/>
    <w:rsid w:val="007523FB"/>
    <w:rsid w:val="00757120"/>
    <w:rsid w:val="007572AC"/>
    <w:rsid w:val="00757C8B"/>
    <w:rsid w:val="007615C1"/>
    <w:rsid w:val="0076520B"/>
    <w:rsid w:val="007657AD"/>
    <w:rsid w:val="00765EB1"/>
    <w:rsid w:val="00767946"/>
    <w:rsid w:val="00773197"/>
    <w:rsid w:val="007732E2"/>
    <w:rsid w:val="00775525"/>
    <w:rsid w:val="00776536"/>
    <w:rsid w:val="00777118"/>
    <w:rsid w:val="007779A4"/>
    <w:rsid w:val="00777ABC"/>
    <w:rsid w:val="007834E0"/>
    <w:rsid w:val="00785AB3"/>
    <w:rsid w:val="00787627"/>
    <w:rsid w:val="007940A4"/>
    <w:rsid w:val="00794896"/>
    <w:rsid w:val="007959F4"/>
    <w:rsid w:val="0079659E"/>
    <w:rsid w:val="007A083A"/>
    <w:rsid w:val="007A1042"/>
    <w:rsid w:val="007A1E49"/>
    <w:rsid w:val="007A234F"/>
    <w:rsid w:val="007A3B5C"/>
    <w:rsid w:val="007A4178"/>
    <w:rsid w:val="007A4984"/>
    <w:rsid w:val="007A6FDC"/>
    <w:rsid w:val="007B1434"/>
    <w:rsid w:val="007B3EED"/>
    <w:rsid w:val="007B4320"/>
    <w:rsid w:val="007B6CB5"/>
    <w:rsid w:val="007C31AC"/>
    <w:rsid w:val="007C51E0"/>
    <w:rsid w:val="007C73B9"/>
    <w:rsid w:val="007D270C"/>
    <w:rsid w:val="007D29F4"/>
    <w:rsid w:val="007D376C"/>
    <w:rsid w:val="007D5373"/>
    <w:rsid w:val="007D6854"/>
    <w:rsid w:val="007D6F5B"/>
    <w:rsid w:val="007E03EE"/>
    <w:rsid w:val="007E3D38"/>
    <w:rsid w:val="007E568D"/>
    <w:rsid w:val="007F2161"/>
    <w:rsid w:val="007F3243"/>
    <w:rsid w:val="007F35B7"/>
    <w:rsid w:val="007F4861"/>
    <w:rsid w:val="007F59E1"/>
    <w:rsid w:val="007F740C"/>
    <w:rsid w:val="00800535"/>
    <w:rsid w:val="008008EB"/>
    <w:rsid w:val="0080099F"/>
    <w:rsid w:val="00801325"/>
    <w:rsid w:val="00801568"/>
    <w:rsid w:val="00801B89"/>
    <w:rsid w:val="00803E17"/>
    <w:rsid w:val="00804B60"/>
    <w:rsid w:val="008067FE"/>
    <w:rsid w:val="00810B8B"/>
    <w:rsid w:val="00810B8D"/>
    <w:rsid w:val="00810BF9"/>
    <w:rsid w:val="0081182F"/>
    <w:rsid w:val="00813770"/>
    <w:rsid w:val="008159D1"/>
    <w:rsid w:val="00821058"/>
    <w:rsid w:val="0082404B"/>
    <w:rsid w:val="00831A87"/>
    <w:rsid w:val="008364A9"/>
    <w:rsid w:val="00837D74"/>
    <w:rsid w:val="00842E4F"/>
    <w:rsid w:val="00843B90"/>
    <w:rsid w:val="00843BF2"/>
    <w:rsid w:val="00845647"/>
    <w:rsid w:val="00846B0A"/>
    <w:rsid w:val="0085101D"/>
    <w:rsid w:val="008526EB"/>
    <w:rsid w:val="0085290D"/>
    <w:rsid w:val="00852C02"/>
    <w:rsid w:val="00853112"/>
    <w:rsid w:val="0085558D"/>
    <w:rsid w:val="00856646"/>
    <w:rsid w:val="0086025F"/>
    <w:rsid w:val="00861267"/>
    <w:rsid w:val="00873396"/>
    <w:rsid w:val="00874434"/>
    <w:rsid w:val="00874E87"/>
    <w:rsid w:val="008775DC"/>
    <w:rsid w:val="00877E0E"/>
    <w:rsid w:val="00880359"/>
    <w:rsid w:val="00882D97"/>
    <w:rsid w:val="00886E84"/>
    <w:rsid w:val="008951E1"/>
    <w:rsid w:val="008A19EB"/>
    <w:rsid w:val="008A2386"/>
    <w:rsid w:val="008A3D5D"/>
    <w:rsid w:val="008A6CA2"/>
    <w:rsid w:val="008B2A65"/>
    <w:rsid w:val="008B33DA"/>
    <w:rsid w:val="008B3C6C"/>
    <w:rsid w:val="008B5701"/>
    <w:rsid w:val="008B5FDE"/>
    <w:rsid w:val="008B7B97"/>
    <w:rsid w:val="008C0053"/>
    <w:rsid w:val="008C3FE2"/>
    <w:rsid w:val="008D00C6"/>
    <w:rsid w:val="008D0268"/>
    <w:rsid w:val="008D06A9"/>
    <w:rsid w:val="008D070A"/>
    <w:rsid w:val="008D0C53"/>
    <w:rsid w:val="008D3668"/>
    <w:rsid w:val="008D4F6D"/>
    <w:rsid w:val="008D60EA"/>
    <w:rsid w:val="008E12B3"/>
    <w:rsid w:val="008E1D4F"/>
    <w:rsid w:val="008E2F4A"/>
    <w:rsid w:val="008E3692"/>
    <w:rsid w:val="008E3D72"/>
    <w:rsid w:val="008E6227"/>
    <w:rsid w:val="008E6386"/>
    <w:rsid w:val="008E7F60"/>
    <w:rsid w:val="008F2084"/>
    <w:rsid w:val="008F7999"/>
    <w:rsid w:val="00903D24"/>
    <w:rsid w:val="0090520A"/>
    <w:rsid w:val="009102EE"/>
    <w:rsid w:val="009111FB"/>
    <w:rsid w:val="0091125F"/>
    <w:rsid w:val="0091341D"/>
    <w:rsid w:val="00916133"/>
    <w:rsid w:val="00916606"/>
    <w:rsid w:val="00917AFF"/>
    <w:rsid w:val="009222C2"/>
    <w:rsid w:val="00922303"/>
    <w:rsid w:val="0092285E"/>
    <w:rsid w:val="00923DBA"/>
    <w:rsid w:val="009246BB"/>
    <w:rsid w:val="009250C1"/>
    <w:rsid w:val="0092578F"/>
    <w:rsid w:val="00926715"/>
    <w:rsid w:val="00931475"/>
    <w:rsid w:val="009344AF"/>
    <w:rsid w:val="009361E6"/>
    <w:rsid w:val="00940400"/>
    <w:rsid w:val="00946589"/>
    <w:rsid w:val="009466E7"/>
    <w:rsid w:val="00952341"/>
    <w:rsid w:val="009534DA"/>
    <w:rsid w:val="00954819"/>
    <w:rsid w:val="0095692B"/>
    <w:rsid w:val="00960384"/>
    <w:rsid w:val="009630FA"/>
    <w:rsid w:val="00963664"/>
    <w:rsid w:val="00964B07"/>
    <w:rsid w:val="00966644"/>
    <w:rsid w:val="009704D8"/>
    <w:rsid w:val="00976361"/>
    <w:rsid w:val="009768A8"/>
    <w:rsid w:val="00976A5C"/>
    <w:rsid w:val="00976FBC"/>
    <w:rsid w:val="00984766"/>
    <w:rsid w:val="009873B8"/>
    <w:rsid w:val="0098798E"/>
    <w:rsid w:val="009904AF"/>
    <w:rsid w:val="0099080F"/>
    <w:rsid w:val="00991FA4"/>
    <w:rsid w:val="0099247F"/>
    <w:rsid w:val="00995774"/>
    <w:rsid w:val="009964E8"/>
    <w:rsid w:val="00997560"/>
    <w:rsid w:val="009A3225"/>
    <w:rsid w:val="009A507C"/>
    <w:rsid w:val="009A6E06"/>
    <w:rsid w:val="009A75BC"/>
    <w:rsid w:val="009B0F2D"/>
    <w:rsid w:val="009B1400"/>
    <w:rsid w:val="009B5056"/>
    <w:rsid w:val="009C099C"/>
    <w:rsid w:val="009C2054"/>
    <w:rsid w:val="009C79E2"/>
    <w:rsid w:val="009D4B61"/>
    <w:rsid w:val="009E0C7A"/>
    <w:rsid w:val="009E4B9E"/>
    <w:rsid w:val="009E73DE"/>
    <w:rsid w:val="009E7DC0"/>
    <w:rsid w:val="009E7E4A"/>
    <w:rsid w:val="009F0D22"/>
    <w:rsid w:val="009F2202"/>
    <w:rsid w:val="009F5917"/>
    <w:rsid w:val="00A02582"/>
    <w:rsid w:val="00A02F44"/>
    <w:rsid w:val="00A05039"/>
    <w:rsid w:val="00A06DE5"/>
    <w:rsid w:val="00A10A54"/>
    <w:rsid w:val="00A117A7"/>
    <w:rsid w:val="00A11DF2"/>
    <w:rsid w:val="00A12491"/>
    <w:rsid w:val="00A131D9"/>
    <w:rsid w:val="00A1343A"/>
    <w:rsid w:val="00A13E8D"/>
    <w:rsid w:val="00A14755"/>
    <w:rsid w:val="00A163BF"/>
    <w:rsid w:val="00A20E61"/>
    <w:rsid w:val="00A229CF"/>
    <w:rsid w:val="00A241C3"/>
    <w:rsid w:val="00A2447A"/>
    <w:rsid w:val="00A250F3"/>
    <w:rsid w:val="00A26D0B"/>
    <w:rsid w:val="00A271BA"/>
    <w:rsid w:val="00A31358"/>
    <w:rsid w:val="00A32013"/>
    <w:rsid w:val="00A32CAF"/>
    <w:rsid w:val="00A346FE"/>
    <w:rsid w:val="00A34856"/>
    <w:rsid w:val="00A350F5"/>
    <w:rsid w:val="00A371E2"/>
    <w:rsid w:val="00A3766F"/>
    <w:rsid w:val="00A4073A"/>
    <w:rsid w:val="00A42B30"/>
    <w:rsid w:val="00A450FE"/>
    <w:rsid w:val="00A5001E"/>
    <w:rsid w:val="00A52D71"/>
    <w:rsid w:val="00A52F54"/>
    <w:rsid w:val="00A53C80"/>
    <w:rsid w:val="00A53FFB"/>
    <w:rsid w:val="00A542BC"/>
    <w:rsid w:val="00A54F81"/>
    <w:rsid w:val="00A5689E"/>
    <w:rsid w:val="00A569E1"/>
    <w:rsid w:val="00A56C07"/>
    <w:rsid w:val="00A57A25"/>
    <w:rsid w:val="00A60880"/>
    <w:rsid w:val="00A6160A"/>
    <w:rsid w:val="00A63D49"/>
    <w:rsid w:val="00A64030"/>
    <w:rsid w:val="00A65BC4"/>
    <w:rsid w:val="00A65FAA"/>
    <w:rsid w:val="00A678F4"/>
    <w:rsid w:val="00A70CA6"/>
    <w:rsid w:val="00A7274C"/>
    <w:rsid w:val="00A73154"/>
    <w:rsid w:val="00A75755"/>
    <w:rsid w:val="00A75AFE"/>
    <w:rsid w:val="00A75EFD"/>
    <w:rsid w:val="00A76DE4"/>
    <w:rsid w:val="00A777B7"/>
    <w:rsid w:val="00A83243"/>
    <w:rsid w:val="00A832B3"/>
    <w:rsid w:val="00A8349A"/>
    <w:rsid w:val="00A84002"/>
    <w:rsid w:val="00A87A56"/>
    <w:rsid w:val="00A9005B"/>
    <w:rsid w:val="00A92DEB"/>
    <w:rsid w:val="00A970D4"/>
    <w:rsid w:val="00A97AE0"/>
    <w:rsid w:val="00AA0033"/>
    <w:rsid w:val="00AA2E6E"/>
    <w:rsid w:val="00AA3275"/>
    <w:rsid w:val="00AA392F"/>
    <w:rsid w:val="00AA5337"/>
    <w:rsid w:val="00AA7D34"/>
    <w:rsid w:val="00AB1DF1"/>
    <w:rsid w:val="00AB36E9"/>
    <w:rsid w:val="00AC04C2"/>
    <w:rsid w:val="00AC16D5"/>
    <w:rsid w:val="00AC287D"/>
    <w:rsid w:val="00AC302E"/>
    <w:rsid w:val="00AC5D6A"/>
    <w:rsid w:val="00AD1308"/>
    <w:rsid w:val="00AD24CA"/>
    <w:rsid w:val="00AD46E4"/>
    <w:rsid w:val="00AE10DA"/>
    <w:rsid w:val="00AE392A"/>
    <w:rsid w:val="00AE4CD1"/>
    <w:rsid w:val="00AE572F"/>
    <w:rsid w:val="00AE5856"/>
    <w:rsid w:val="00AE76C1"/>
    <w:rsid w:val="00AF17EC"/>
    <w:rsid w:val="00AF21CF"/>
    <w:rsid w:val="00AF488C"/>
    <w:rsid w:val="00AF7CBB"/>
    <w:rsid w:val="00B00332"/>
    <w:rsid w:val="00B00BC1"/>
    <w:rsid w:val="00B035CE"/>
    <w:rsid w:val="00B03F38"/>
    <w:rsid w:val="00B04E31"/>
    <w:rsid w:val="00B059EE"/>
    <w:rsid w:val="00B1262E"/>
    <w:rsid w:val="00B15065"/>
    <w:rsid w:val="00B16DDB"/>
    <w:rsid w:val="00B20864"/>
    <w:rsid w:val="00B21738"/>
    <w:rsid w:val="00B22607"/>
    <w:rsid w:val="00B30A29"/>
    <w:rsid w:val="00B30C5B"/>
    <w:rsid w:val="00B400C7"/>
    <w:rsid w:val="00B41A2D"/>
    <w:rsid w:val="00B41C25"/>
    <w:rsid w:val="00B4482E"/>
    <w:rsid w:val="00B46468"/>
    <w:rsid w:val="00B470EE"/>
    <w:rsid w:val="00B4744E"/>
    <w:rsid w:val="00B50A1B"/>
    <w:rsid w:val="00B53A57"/>
    <w:rsid w:val="00B57475"/>
    <w:rsid w:val="00B61523"/>
    <w:rsid w:val="00B62726"/>
    <w:rsid w:val="00B631D6"/>
    <w:rsid w:val="00B701ED"/>
    <w:rsid w:val="00B710EE"/>
    <w:rsid w:val="00B7374A"/>
    <w:rsid w:val="00B747DC"/>
    <w:rsid w:val="00B83938"/>
    <w:rsid w:val="00B84E34"/>
    <w:rsid w:val="00B8754B"/>
    <w:rsid w:val="00B915CA"/>
    <w:rsid w:val="00B9173B"/>
    <w:rsid w:val="00B92A07"/>
    <w:rsid w:val="00B92DA8"/>
    <w:rsid w:val="00B945AA"/>
    <w:rsid w:val="00B9539B"/>
    <w:rsid w:val="00B9775B"/>
    <w:rsid w:val="00BA1468"/>
    <w:rsid w:val="00BA4EB5"/>
    <w:rsid w:val="00BA60A7"/>
    <w:rsid w:val="00BB2BE9"/>
    <w:rsid w:val="00BB324D"/>
    <w:rsid w:val="00BB3943"/>
    <w:rsid w:val="00BB5669"/>
    <w:rsid w:val="00BC011A"/>
    <w:rsid w:val="00BC2353"/>
    <w:rsid w:val="00BC6D6C"/>
    <w:rsid w:val="00BC71FB"/>
    <w:rsid w:val="00BC7428"/>
    <w:rsid w:val="00BD026D"/>
    <w:rsid w:val="00BD4EE5"/>
    <w:rsid w:val="00BD5DC1"/>
    <w:rsid w:val="00BD6D99"/>
    <w:rsid w:val="00BD7311"/>
    <w:rsid w:val="00BE095D"/>
    <w:rsid w:val="00BE0CA2"/>
    <w:rsid w:val="00BE2795"/>
    <w:rsid w:val="00BE2C4C"/>
    <w:rsid w:val="00BE5624"/>
    <w:rsid w:val="00BF288C"/>
    <w:rsid w:val="00BF2C1C"/>
    <w:rsid w:val="00BF3E61"/>
    <w:rsid w:val="00BF4FD6"/>
    <w:rsid w:val="00BF6935"/>
    <w:rsid w:val="00C0136A"/>
    <w:rsid w:val="00C06AD9"/>
    <w:rsid w:val="00C06F98"/>
    <w:rsid w:val="00C07A6C"/>
    <w:rsid w:val="00C118B0"/>
    <w:rsid w:val="00C13597"/>
    <w:rsid w:val="00C15FBA"/>
    <w:rsid w:val="00C16962"/>
    <w:rsid w:val="00C16977"/>
    <w:rsid w:val="00C2013F"/>
    <w:rsid w:val="00C211D8"/>
    <w:rsid w:val="00C23C52"/>
    <w:rsid w:val="00C24216"/>
    <w:rsid w:val="00C24C49"/>
    <w:rsid w:val="00C25464"/>
    <w:rsid w:val="00C273B0"/>
    <w:rsid w:val="00C3007B"/>
    <w:rsid w:val="00C3128B"/>
    <w:rsid w:val="00C350A5"/>
    <w:rsid w:val="00C404F8"/>
    <w:rsid w:val="00C412CE"/>
    <w:rsid w:val="00C41E90"/>
    <w:rsid w:val="00C4271B"/>
    <w:rsid w:val="00C440C6"/>
    <w:rsid w:val="00C44AAB"/>
    <w:rsid w:val="00C45983"/>
    <w:rsid w:val="00C45BFA"/>
    <w:rsid w:val="00C507E5"/>
    <w:rsid w:val="00C533D6"/>
    <w:rsid w:val="00C6115E"/>
    <w:rsid w:val="00C6321C"/>
    <w:rsid w:val="00C635B3"/>
    <w:rsid w:val="00C63872"/>
    <w:rsid w:val="00C64718"/>
    <w:rsid w:val="00C656AC"/>
    <w:rsid w:val="00C66D02"/>
    <w:rsid w:val="00C7068A"/>
    <w:rsid w:val="00C715A3"/>
    <w:rsid w:val="00C72182"/>
    <w:rsid w:val="00C726F5"/>
    <w:rsid w:val="00C80E25"/>
    <w:rsid w:val="00C82C3C"/>
    <w:rsid w:val="00C82C60"/>
    <w:rsid w:val="00C836F8"/>
    <w:rsid w:val="00C83C13"/>
    <w:rsid w:val="00C842CB"/>
    <w:rsid w:val="00C85503"/>
    <w:rsid w:val="00C85965"/>
    <w:rsid w:val="00C86F4F"/>
    <w:rsid w:val="00C8750C"/>
    <w:rsid w:val="00C91672"/>
    <w:rsid w:val="00C934A8"/>
    <w:rsid w:val="00C94C6D"/>
    <w:rsid w:val="00CA05B4"/>
    <w:rsid w:val="00CA0621"/>
    <w:rsid w:val="00CA3985"/>
    <w:rsid w:val="00CA3F5E"/>
    <w:rsid w:val="00CA4801"/>
    <w:rsid w:val="00CA5D61"/>
    <w:rsid w:val="00CA72F1"/>
    <w:rsid w:val="00CB1405"/>
    <w:rsid w:val="00CB15F3"/>
    <w:rsid w:val="00CB1C64"/>
    <w:rsid w:val="00CB4B18"/>
    <w:rsid w:val="00CC06CB"/>
    <w:rsid w:val="00CC1C20"/>
    <w:rsid w:val="00CC2CBB"/>
    <w:rsid w:val="00CC2FF5"/>
    <w:rsid w:val="00CC3FEF"/>
    <w:rsid w:val="00CC4C25"/>
    <w:rsid w:val="00CC789C"/>
    <w:rsid w:val="00CD1858"/>
    <w:rsid w:val="00CD4699"/>
    <w:rsid w:val="00CE01A8"/>
    <w:rsid w:val="00CE1D87"/>
    <w:rsid w:val="00CE3868"/>
    <w:rsid w:val="00CE51AF"/>
    <w:rsid w:val="00CE5A62"/>
    <w:rsid w:val="00CE5C8E"/>
    <w:rsid w:val="00CF0D73"/>
    <w:rsid w:val="00CF2CA8"/>
    <w:rsid w:val="00CF33DF"/>
    <w:rsid w:val="00CF437D"/>
    <w:rsid w:val="00CF6D1B"/>
    <w:rsid w:val="00CF781F"/>
    <w:rsid w:val="00D02221"/>
    <w:rsid w:val="00D02798"/>
    <w:rsid w:val="00D033B3"/>
    <w:rsid w:val="00D03B2B"/>
    <w:rsid w:val="00D040E0"/>
    <w:rsid w:val="00D06590"/>
    <w:rsid w:val="00D117A2"/>
    <w:rsid w:val="00D12E75"/>
    <w:rsid w:val="00D141FF"/>
    <w:rsid w:val="00D14FE7"/>
    <w:rsid w:val="00D200A5"/>
    <w:rsid w:val="00D20EC5"/>
    <w:rsid w:val="00D22203"/>
    <w:rsid w:val="00D2494E"/>
    <w:rsid w:val="00D252AC"/>
    <w:rsid w:val="00D266A4"/>
    <w:rsid w:val="00D26C75"/>
    <w:rsid w:val="00D26D6B"/>
    <w:rsid w:val="00D3119D"/>
    <w:rsid w:val="00D31268"/>
    <w:rsid w:val="00D35483"/>
    <w:rsid w:val="00D36AB0"/>
    <w:rsid w:val="00D36BA6"/>
    <w:rsid w:val="00D376BF"/>
    <w:rsid w:val="00D4477B"/>
    <w:rsid w:val="00D45108"/>
    <w:rsid w:val="00D4675D"/>
    <w:rsid w:val="00D479D1"/>
    <w:rsid w:val="00D52918"/>
    <w:rsid w:val="00D57129"/>
    <w:rsid w:val="00D60BB2"/>
    <w:rsid w:val="00D615F7"/>
    <w:rsid w:val="00D6323E"/>
    <w:rsid w:val="00D63E3B"/>
    <w:rsid w:val="00D65B59"/>
    <w:rsid w:val="00D671F9"/>
    <w:rsid w:val="00D70AE7"/>
    <w:rsid w:val="00D711AF"/>
    <w:rsid w:val="00D73713"/>
    <w:rsid w:val="00D74C92"/>
    <w:rsid w:val="00D778A2"/>
    <w:rsid w:val="00D81B12"/>
    <w:rsid w:val="00D84DAC"/>
    <w:rsid w:val="00D92D35"/>
    <w:rsid w:val="00D936B8"/>
    <w:rsid w:val="00D93D9D"/>
    <w:rsid w:val="00D93F62"/>
    <w:rsid w:val="00D95E25"/>
    <w:rsid w:val="00D9635A"/>
    <w:rsid w:val="00D9689B"/>
    <w:rsid w:val="00D96F77"/>
    <w:rsid w:val="00D97CA9"/>
    <w:rsid w:val="00DA0E2C"/>
    <w:rsid w:val="00DA2F81"/>
    <w:rsid w:val="00DA326F"/>
    <w:rsid w:val="00DA7126"/>
    <w:rsid w:val="00DB0178"/>
    <w:rsid w:val="00DB07E8"/>
    <w:rsid w:val="00DB0C19"/>
    <w:rsid w:val="00DB19AC"/>
    <w:rsid w:val="00DB2CF7"/>
    <w:rsid w:val="00DB3B04"/>
    <w:rsid w:val="00DB4B0A"/>
    <w:rsid w:val="00DC0673"/>
    <w:rsid w:val="00DC21A5"/>
    <w:rsid w:val="00DC2E6A"/>
    <w:rsid w:val="00DC35C5"/>
    <w:rsid w:val="00DC3691"/>
    <w:rsid w:val="00DC5B85"/>
    <w:rsid w:val="00DD107F"/>
    <w:rsid w:val="00DD1469"/>
    <w:rsid w:val="00DD1D2B"/>
    <w:rsid w:val="00DD32F5"/>
    <w:rsid w:val="00DD480F"/>
    <w:rsid w:val="00DD583A"/>
    <w:rsid w:val="00DD627C"/>
    <w:rsid w:val="00DD6AC7"/>
    <w:rsid w:val="00DD7BEE"/>
    <w:rsid w:val="00DE2459"/>
    <w:rsid w:val="00DE3F72"/>
    <w:rsid w:val="00DE5620"/>
    <w:rsid w:val="00DF08B4"/>
    <w:rsid w:val="00DF0E38"/>
    <w:rsid w:val="00DF10D7"/>
    <w:rsid w:val="00DF15A4"/>
    <w:rsid w:val="00DF2786"/>
    <w:rsid w:val="00DF399E"/>
    <w:rsid w:val="00DF3AF2"/>
    <w:rsid w:val="00DF5F16"/>
    <w:rsid w:val="00DF75BC"/>
    <w:rsid w:val="00DF7E6D"/>
    <w:rsid w:val="00E00009"/>
    <w:rsid w:val="00E002BC"/>
    <w:rsid w:val="00E01FC9"/>
    <w:rsid w:val="00E02BFD"/>
    <w:rsid w:val="00E120E6"/>
    <w:rsid w:val="00E144EC"/>
    <w:rsid w:val="00E21933"/>
    <w:rsid w:val="00E23205"/>
    <w:rsid w:val="00E267FA"/>
    <w:rsid w:val="00E274B0"/>
    <w:rsid w:val="00E3182C"/>
    <w:rsid w:val="00E32B8F"/>
    <w:rsid w:val="00E32C7B"/>
    <w:rsid w:val="00E41A62"/>
    <w:rsid w:val="00E42F3F"/>
    <w:rsid w:val="00E4361E"/>
    <w:rsid w:val="00E43CDC"/>
    <w:rsid w:val="00E43E98"/>
    <w:rsid w:val="00E4511C"/>
    <w:rsid w:val="00E539AB"/>
    <w:rsid w:val="00E54762"/>
    <w:rsid w:val="00E55DD7"/>
    <w:rsid w:val="00E56AAD"/>
    <w:rsid w:val="00E66AEE"/>
    <w:rsid w:val="00E7182F"/>
    <w:rsid w:val="00E77F3D"/>
    <w:rsid w:val="00E81989"/>
    <w:rsid w:val="00E82CB6"/>
    <w:rsid w:val="00E83369"/>
    <w:rsid w:val="00E84969"/>
    <w:rsid w:val="00E8621B"/>
    <w:rsid w:val="00E95A66"/>
    <w:rsid w:val="00E96C1D"/>
    <w:rsid w:val="00E96D11"/>
    <w:rsid w:val="00EA0678"/>
    <w:rsid w:val="00EA160C"/>
    <w:rsid w:val="00EA2CEB"/>
    <w:rsid w:val="00EA47EA"/>
    <w:rsid w:val="00EA51DA"/>
    <w:rsid w:val="00EA71DE"/>
    <w:rsid w:val="00EB0037"/>
    <w:rsid w:val="00EB4F11"/>
    <w:rsid w:val="00EC009E"/>
    <w:rsid w:val="00EC0873"/>
    <w:rsid w:val="00EC1C66"/>
    <w:rsid w:val="00EC4418"/>
    <w:rsid w:val="00EC5552"/>
    <w:rsid w:val="00EC671B"/>
    <w:rsid w:val="00EC73D1"/>
    <w:rsid w:val="00EC7653"/>
    <w:rsid w:val="00ED0A38"/>
    <w:rsid w:val="00ED11A8"/>
    <w:rsid w:val="00ED1AF3"/>
    <w:rsid w:val="00ED1C7D"/>
    <w:rsid w:val="00ED3A8D"/>
    <w:rsid w:val="00ED5ED4"/>
    <w:rsid w:val="00ED681E"/>
    <w:rsid w:val="00ED69F2"/>
    <w:rsid w:val="00ED7CC2"/>
    <w:rsid w:val="00ED7CE3"/>
    <w:rsid w:val="00EE0110"/>
    <w:rsid w:val="00EE09B9"/>
    <w:rsid w:val="00EE1628"/>
    <w:rsid w:val="00EE2DFE"/>
    <w:rsid w:val="00EE3D7D"/>
    <w:rsid w:val="00EE7314"/>
    <w:rsid w:val="00F03B9F"/>
    <w:rsid w:val="00F043CA"/>
    <w:rsid w:val="00F07102"/>
    <w:rsid w:val="00F1425A"/>
    <w:rsid w:val="00F1702B"/>
    <w:rsid w:val="00F179B3"/>
    <w:rsid w:val="00F21D82"/>
    <w:rsid w:val="00F24CBA"/>
    <w:rsid w:val="00F25893"/>
    <w:rsid w:val="00F2763B"/>
    <w:rsid w:val="00F27C63"/>
    <w:rsid w:val="00F36365"/>
    <w:rsid w:val="00F3708C"/>
    <w:rsid w:val="00F41C55"/>
    <w:rsid w:val="00F44495"/>
    <w:rsid w:val="00F527A5"/>
    <w:rsid w:val="00F53DE0"/>
    <w:rsid w:val="00F56577"/>
    <w:rsid w:val="00F56C2B"/>
    <w:rsid w:val="00F6222D"/>
    <w:rsid w:val="00F632FD"/>
    <w:rsid w:val="00F63FE1"/>
    <w:rsid w:val="00F647A6"/>
    <w:rsid w:val="00F653E0"/>
    <w:rsid w:val="00F70F78"/>
    <w:rsid w:val="00F71AAA"/>
    <w:rsid w:val="00F74D7C"/>
    <w:rsid w:val="00F74E83"/>
    <w:rsid w:val="00F7503A"/>
    <w:rsid w:val="00F769C7"/>
    <w:rsid w:val="00F804BF"/>
    <w:rsid w:val="00F82331"/>
    <w:rsid w:val="00F824E1"/>
    <w:rsid w:val="00F82A90"/>
    <w:rsid w:val="00F82E1C"/>
    <w:rsid w:val="00F865D4"/>
    <w:rsid w:val="00F904AD"/>
    <w:rsid w:val="00F935F8"/>
    <w:rsid w:val="00F94025"/>
    <w:rsid w:val="00F96ECD"/>
    <w:rsid w:val="00FA2FB8"/>
    <w:rsid w:val="00FA47C2"/>
    <w:rsid w:val="00FA4C7F"/>
    <w:rsid w:val="00FA5AE0"/>
    <w:rsid w:val="00FA6F58"/>
    <w:rsid w:val="00FB14D0"/>
    <w:rsid w:val="00FB18BD"/>
    <w:rsid w:val="00FB39C1"/>
    <w:rsid w:val="00FB6302"/>
    <w:rsid w:val="00FB7791"/>
    <w:rsid w:val="00FB7C65"/>
    <w:rsid w:val="00FC1147"/>
    <w:rsid w:val="00FC140C"/>
    <w:rsid w:val="00FC196A"/>
    <w:rsid w:val="00FC19BC"/>
    <w:rsid w:val="00FC31B1"/>
    <w:rsid w:val="00FC64B5"/>
    <w:rsid w:val="00FD0BBB"/>
    <w:rsid w:val="00FD1A2F"/>
    <w:rsid w:val="00FD3E35"/>
    <w:rsid w:val="00FE0BF2"/>
    <w:rsid w:val="00FE0CD8"/>
    <w:rsid w:val="00FE2E37"/>
    <w:rsid w:val="00FE4B51"/>
    <w:rsid w:val="00FE4B5A"/>
    <w:rsid w:val="00FE665F"/>
    <w:rsid w:val="00FF5370"/>
    <w:rsid w:val="00FF663E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2F692A"/>
  <w15:docId w15:val="{672BD7A6-536F-44D0-9608-2C3C307D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E37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SG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en-SG" w:eastAsia="zh-CN"/>
    </w:rPr>
  </w:style>
  <w:style w:type="character" w:styleId="UnresolvedMention">
    <w:name w:val="Unresolved Mention"/>
    <w:basedOn w:val="DefaultParagraphFont"/>
    <w:rsid w:val="00281F7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nitowo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ael.sanares@manitowoc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lbert.hernandez@manitowo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ael.macatangay@manitowoc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333FC9-598E-CF46-A6CF-A7C10087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Christa Forgione</cp:lastModifiedBy>
  <cp:revision>10</cp:revision>
  <cp:lastPrinted>2015-04-29T08:54:00Z</cp:lastPrinted>
  <dcterms:created xsi:type="dcterms:W3CDTF">2017-11-29T01:13:00Z</dcterms:created>
  <dcterms:modified xsi:type="dcterms:W3CDTF">2018-03-28T15:51:00Z</dcterms:modified>
</cp:coreProperties>
</file>