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30C139AB" w:rsidR="0092578F" w:rsidRPr="00164A29" w:rsidRDefault="00865474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 31,</w:t>
      </w:r>
      <w:r w:rsidR="00852C02">
        <w:rPr>
          <w:rFonts w:ascii="Verdana" w:hAnsi="Verdana"/>
          <w:color w:val="41525C"/>
          <w:sz w:val="18"/>
          <w:szCs w:val="18"/>
        </w:rPr>
        <w:t xml:space="preserve"> 201</w:t>
      </w:r>
      <w:r w:rsidR="00F42E41">
        <w:rPr>
          <w:rFonts w:ascii="Verdana" w:hAnsi="Verdana"/>
          <w:color w:val="41525C"/>
          <w:sz w:val="18"/>
          <w:szCs w:val="18"/>
        </w:rPr>
        <w:t>8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0F5119F" w14:textId="5E6FD2C3" w:rsidR="0065068E" w:rsidRPr="001D046B" w:rsidRDefault="00BE6932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New Grove for Cranes Combined meets</w:t>
      </w:r>
      <w:r w:rsidR="00D07C3F">
        <w:rPr>
          <w:rFonts w:ascii="Georgia" w:hAnsi="Georgia"/>
          <w:b/>
          <w:sz w:val="28"/>
          <w:szCs w:val="28"/>
        </w:rPr>
        <w:t xml:space="preserve"> Tasmania</w:t>
      </w:r>
      <w:r w:rsidR="00774530">
        <w:rPr>
          <w:rFonts w:ascii="Georgia" w:hAnsi="Georgia"/>
          <w:b/>
          <w:sz w:val="28"/>
          <w:szCs w:val="28"/>
        </w:rPr>
        <w:t>’s</w:t>
      </w:r>
      <w:r>
        <w:rPr>
          <w:rFonts w:ascii="Georgia" w:hAnsi="Georgia"/>
          <w:b/>
          <w:sz w:val="28"/>
          <w:szCs w:val="28"/>
        </w:rPr>
        <w:t xml:space="preserve"> strict road rules</w:t>
      </w:r>
      <w:r w:rsidR="00774530">
        <w:rPr>
          <w:rFonts w:ascii="Georgia" w:hAnsi="Georgia"/>
          <w:b/>
          <w:sz w:val="28"/>
          <w:szCs w:val="28"/>
        </w:rPr>
        <w:t xml:space="preserve"> </w:t>
      </w:r>
    </w:p>
    <w:p w14:paraId="34B1E82A" w14:textId="5FA1A293" w:rsidR="0065068E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6A5F9541" w14:textId="5AA828FF" w:rsidR="002D6E65" w:rsidRPr="002D6E65" w:rsidRDefault="00840B3A" w:rsidP="00774530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Cranes Combined bought </w:t>
      </w:r>
      <w:r w:rsidR="00BE6932">
        <w:rPr>
          <w:rFonts w:ascii="Georgia" w:hAnsi="Georgia"/>
          <w:i/>
          <w:sz w:val="21"/>
          <w:szCs w:val="21"/>
        </w:rPr>
        <w:t>a</w:t>
      </w:r>
      <w:r>
        <w:rPr>
          <w:rFonts w:ascii="Georgia" w:hAnsi="Georgia"/>
          <w:i/>
          <w:sz w:val="21"/>
          <w:szCs w:val="21"/>
        </w:rPr>
        <w:t xml:space="preserve"> GMK5150L </w:t>
      </w:r>
      <w:r w:rsidR="00BE6932">
        <w:rPr>
          <w:rFonts w:ascii="Georgia" w:hAnsi="Georgia"/>
          <w:i/>
          <w:sz w:val="21"/>
          <w:szCs w:val="21"/>
        </w:rPr>
        <w:t>all-terrain crane as a bigger and newer replacement for its</w:t>
      </w:r>
      <w:r w:rsidR="005562E2">
        <w:rPr>
          <w:rFonts w:ascii="Georgia" w:hAnsi="Georgia"/>
          <w:i/>
          <w:sz w:val="21"/>
          <w:szCs w:val="21"/>
        </w:rPr>
        <w:t xml:space="preserve"> GMK4100L</w:t>
      </w:r>
      <w:r>
        <w:rPr>
          <w:rFonts w:ascii="Georgia" w:hAnsi="Georgia"/>
          <w:i/>
          <w:sz w:val="21"/>
          <w:szCs w:val="21"/>
        </w:rPr>
        <w:t xml:space="preserve">. </w:t>
      </w:r>
    </w:p>
    <w:p w14:paraId="6630557B" w14:textId="0F7255C0" w:rsidR="00774530" w:rsidRPr="00774530" w:rsidRDefault="002D394C" w:rsidP="00774530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As</w:t>
      </w:r>
      <w:r w:rsidR="005562E2">
        <w:rPr>
          <w:rFonts w:ascii="Georgia" w:hAnsi="Georgia"/>
          <w:i/>
          <w:sz w:val="21"/>
          <w:szCs w:val="21"/>
        </w:rPr>
        <w:t xml:space="preserve"> </w:t>
      </w:r>
      <w:r w:rsidR="002D6E65">
        <w:rPr>
          <w:rFonts w:ascii="Georgia" w:hAnsi="Georgia"/>
          <w:i/>
          <w:sz w:val="21"/>
          <w:szCs w:val="21"/>
        </w:rPr>
        <w:t xml:space="preserve">the lightest five-axle crane in </w:t>
      </w:r>
      <w:r w:rsidR="00BA43E7">
        <w:rPr>
          <w:rFonts w:ascii="Georgia" w:hAnsi="Georgia"/>
          <w:i/>
          <w:sz w:val="21"/>
          <w:szCs w:val="21"/>
        </w:rPr>
        <w:t>the 130</w:t>
      </w:r>
      <w:r w:rsidR="00E323E7">
        <w:rPr>
          <w:rFonts w:ascii="Georgia" w:hAnsi="Georgia"/>
          <w:i/>
          <w:sz w:val="21"/>
          <w:szCs w:val="21"/>
        </w:rPr>
        <w:t xml:space="preserve"> t – </w:t>
      </w:r>
      <w:r w:rsidR="00BA43E7">
        <w:rPr>
          <w:rFonts w:ascii="Georgia" w:hAnsi="Georgia"/>
          <w:i/>
          <w:sz w:val="21"/>
          <w:szCs w:val="21"/>
        </w:rPr>
        <w:t>150</w:t>
      </w:r>
      <w:r w:rsidR="00E323E7">
        <w:rPr>
          <w:rFonts w:ascii="Georgia" w:hAnsi="Georgia"/>
          <w:i/>
          <w:sz w:val="21"/>
          <w:szCs w:val="21"/>
        </w:rPr>
        <w:t xml:space="preserve"> </w:t>
      </w:r>
      <w:r w:rsidR="00BA43E7">
        <w:rPr>
          <w:rFonts w:ascii="Georgia" w:hAnsi="Georgia"/>
          <w:i/>
          <w:sz w:val="21"/>
          <w:szCs w:val="21"/>
        </w:rPr>
        <w:t>t class</w:t>
      </w:r>
      <w:r w:rsidR="00E323E7">
        <w:rPr>
          <w:rFonts w:ascii="Georgia" w:hAnsi="Georgia"/>
          <w:i/>
          <w:sz w:val="21"/>
          <w:szCs w:val="21"/>
        </w:rPr>
        <w:t>,</w:t>
      </w:r>
      <w:r>
        <w:rPr>
          <w:rFonts w:ascii="Georgia" w:hAnsi="Georgia"/>
          <w:i/>
          <w:sz w:val="21"/>
          <w:szCs w:val="21"/>
        </w:rPr>
        <w:t xml:space="preserve"> </w:t>
      </w:r>
      <w:r w:rsidR="00476C2A">
        <w:rPr>
          <w:rFonts w:ascii="Georgia" w:hAnsi="Georgia"/>
          <w:i/>
          <w:sz w:val="21"/>
          <w:szCs w:val="21"/>
        </w:rPr>
        <w:t>the GMK5150L</w:t>
      </w:r>
      <w:r w:rsidR="00BE6932">
        <w:rPr>
          <w:rFonts w:ascii="Georgia" w:hAnsi="Georgia"/>
          <w:i/>
          <w:sz w:val="21"/>
          <w:szCs w:val="21"/>
        </w:rPr>
        <w:t xml:space="preserve"> </w:t>
      </w:r>
      <w:r w:rsidR="005562E2">
        <w:rPr>
          <w:rFonts w:ascii="Georgia" w:hAnsi="Georgia"/>
          <w:i/>
          <w:sz w:val="21"/>
          <w:szCs w:val="21"/>
        </w:rPr>
        <w:t xml:space="preserve">adheres better to </w:t>
      </w:r>
      <w:r w:rsidR="002D6E65">
        <w:rPr>
          <w:rFonts w:ascii="Georgia" w:hAnsi="Georgia"/>
          <w:i/>
          <w:sz w:val="21"/>
          <w:szCs w:val="21"/>
        </w:rPr>
        <w:t>Australia’s strict road regulations</w:t>
      </w:r>
      <w:r w:rsidR="005562E2">
        <w:rPr>
          <w:rFonts w:ascii="Georgia" w:hAnsi="Georgia"/>
          <w:i/>
          <w:sz w:val="21"/>
          <w:szCs w:val="21"/>
        </w:rPr>
        <w:t xml:space="preserve">. </w:t>
      </w:r>
    </w:p>
    <w:p w14:paraId="4D696702" w14:textId="77777777" w:rsidR="00F00B56" w:rsidRPr="005562E2" w:rsidRDefault="00F00B56" w:rsidP="00044FC7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68751EA2" w14:textId="333E670A" w:rsidR="002D6E65" w:rsidRDefault="00F42E41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Toward the end of last</w:t>
      </w:r>
      <w:r w:rsidR="003C4187">
        <w:rPr>
          <w:rFonts w:ascii="Georgia" w:hAnsi="Georgia"/>
          <w:sz w:val="21"/>
          <w:szCs w:val="21"/>
        </w:rPr>
        <w:t xml:space="preserve"> year </w:t>
      </w:r>
      <w:r w:rsidR="00BE6932">
        <w:rPr>
          <w:rFonts w:ascii="Georgia" w:hAnsi="Georgia"/>
          <w:sz w:val="21"/>
          <w:szCs w:val="21"/>
        </w:rPr>
        <w:t xml:space="preserve">Australian </w:t>
      </w:r>
      <w:r w:rsidR="00A92B33">
        <w:rPr>
          <w:rFonts w:ascii="Georgia" w:hAnsi="Georgia"/>
          <w:sz w:val="21"/>
          <w:szCs w:val="21"/>
        </w:rPr>
        <w:t xml:space="preserve">crane </w:t>
      </w:r>
      <w:r w:rsidR="00BE6932">
        <w:rPr>
          <w:rFonts w:ascii="Georgia" w:hAnsi="Georgia"/>
          <w:sz w:val="21"/>
          <w:szCs w:val="21"/>
        </w:rPr>
        <w:t>rental</w:t>
      </w:r>
      <w:r w:rsidR="00A92B33">
        <w:rPr>
          <w:rFonts w:ascii="Georgia" w:hAnsi="Georgia"/>
          <w:sz w:val="21"/>
          <w:szCs w:val="21"/>
        </w:rPr>
        <w:t xml:space="preserve"> </w:t>
      </w:r>
      <w:r w:rsidR="003C4187">
        <w:rPr>
          <w:rFonts w:ascii="Georgia" w:hAnsi="Georgia"/>
          <w:sz w:val="21"/>
          <w:szCs w:val="21"/>
        </w:rPr>
        <w:t xml:space="preserve">company Cranes Combined received its </w:t>
      </w:r>
      <w:r w:rsidR="00DB6A50">
        <w:rPr>
          <w:rFonts w:ascii="Georgia" w:hAnsi="Georgia"/>
          <w:sz w:val="21"/>
          <w:szCs w:val="21"/>
        </w:rPr>
        <w:t>latest</w:t>
      </w:r>
      <w:r w:rsidR="003C4187">
        <w:rPr>
          <w:rFonts w:ascii="Georgia" w:hAnsi="Georgia"/>
          <w:sz w:val="21"/>
          <w:szCs w:val="21"/>
        </w:rPr>
        <w:t xml:space="preserve"> Grove crane, a GMK5150L all-terrain. </w:t>
      </w:r>
      <w:r w:rsidR="005B2D64">
        <w:rPr>
          <w:rFonts w:ascii="Georgia" w:hAnsi="Georgia"/>
          <w:sz w:val="21"/>
          <w:szCs w:val="21"/>
        </w:rPr>
        <w:t>Company owners, h</w:t>
      </w:r>
      <w:r w:rsidR="001E6AF2">
        <w:rPr>
          <w:rFonts w:ascii="Georgia" w:hAnsi="Georgia"/>
          <w:sz w:val="21"/>
          <w:szCs w:val="21"/>
        </w:rPr>
        <w:t xml:space="preserve">usband-and-wife </w:t>
      </w:r>
      <w:r w:rsidR="005B2D64">
        <w:rPr>
          <w:rFonts w:ascii="Georgia" w:hAnsi="Georgia"/>
          <w:sz w:val="21"/>
          <w:szCs w:val="21"/>
        </w:rPr>
        <w:t>team</w:t>
      </w:r>
      <w:r w:rsidR="002D394C">
        <w:rPr>
          <w:rFonts w:ascii="Georgia" w:hAnsi="Georgia"/>
          <w:sz w:val="21"/>
          <w:szCs w:val="21"/>
        </w:rPr>
        <w:t xml:space="preserve"> </w:t>
      </w:r>
      <w:r w:rsidR="0066477F">
        <w:rPr>
          <w:rFonts w:ascii="Georgia" w:hAnsi="Georgia"/>
          <w:sz w:val="21"/>
          <w:szCs w:val="21"/>
        </w:rPr>
        <w:t>Chris and Cathy Kolodziej</w:t>
      </w:r>
      <w:r w:rsidR="005B2D64">
        <w:rPr>
          <w:rFonts w:ascii="Georgia" w:hAnsi="Georgia"/>
          <w:sz w:val="21"/>
          <w:szCs w:val="21"/>
        </w:rPr>
        <w:t>,</w:t>
      </w:r>
      <w:r w:rsidR="002D394C">
        <w:rPr>
          <w:rFonts w:ascii="Georgia" w:hAnsi="Georgia"/>
          <w:sz w:val="21"/>
          <w:szCs w:val="21"/>
        </w:rPr>
        <w:t xml:space="preserve"> </w:t>
      </w:r>
      <w:r w:rsidR="003C4187">
        <w:rPr>
          <w:rFonts w:ascii="Georgia" w:hAnsi="Georgia"/>
          <w:sz w:val="21"/>
          <w:szCs w:val="21"/>
        </w:rPr>
        <w:t xml:space="preserve">bought the </w:t>
      </w:r>
      <w:r w:rsidR="002D394C">
        <w:rPr>
          <w:rFonts w:ascii="Georgia" w:hAnsi="Georgia"/>
          <w:sz w:val="21"/>
          <w:szCs w:val="21"/>
        </w:rPr>
        <w:t xml:space="preserve">150 t </w:t>
      </w:r>
      <w:r w:rsidR="003C4187">
        <w:rPr>
          <w:rFonts w:ascii="Georgia" w:hAnsi="Georgia"/>
          <w:sz w:val="21"/>
          <w:szCs w:val="21"/>
        </w:rPr>
        <w:t xml:space="preserve">unit to replace an older </w:t>
      </w:r>
      <w:r w:rsidR="00CB0D4F">
        <w:rPr>
          <w:rFonts w:ascii="Georgia" w:hAnsi="Georgia"/>
          <w:sz w:val="21"/>
          <w:szCs w:val="21"/>
        </w:rPr>
        <w:t xml:space="preserve">100 t-rated </w:t>
      </w:r>
      <w:r w:rsidR="003C4187">
        <w:rPr>
          <w:rFonts w:ascii="Georgia" w:hAnsi="Georgia"/>
          <w:sz w:val="21"/>
          <w:szCs w:val="21"/>
        </w:rPr>
        <w:t>GMK4100L</w:t>
      </w:r>
      <w:r w:rsidR="00CB0D4F">
        <w:rPr>
          <w:rFonts w:ascii="Georgia" w:hAnsi="Georgia"/>
          <w:sz w:val="21"/>
          <w:szCs w:val="21"/>
        </w:rPr>
        <w:t>,</w:t>
      </w:r>
      <w:r w:rsidR="000604E0">
        <w:rPr>
          <w:rFonts w:ascii="Georgia" w:hAnsi="Georgia"/>
          <w:sz w:val="21"/>
          <w:szCs w:val="21"/>
        </w:rPr>
        <w:t xml:space="preserve"> </w:t>
      </w:r>
      <w:r w:rsidR="002D394C">
        <w:rPr>
          <w:rFonts w:ascii="Georgia" w:hAnsi="Georgia"/>
          <w:sz w:val="21"/>
          <w:szCs w:val="21"/>
        </w:rPr>
        <w:t xml:space="preserve">which was </w:t>
      </w:r>
      <w:r w:rsidR="000604E0">
        <w:rPr>
          <w:rFonts w:ascii="Georgia" w:hAnsi="Georgia"/>
          <w:sz w:val="21"/>
          <w:szCs w:val="21"/>
        </w:rPr>
        <w:t>purchase</w:t>
      </w:r>
      <w:r w:rsidR="00CB0D4F">
        <w:rPr>
          <w:rFonts w:ascii="Georgia" w:hAnsi="Georgia"/>
          <w:sz w:val="21"/>
          <w:szCs w:val="21"/>
        </w:rPr>
        <w:t xml:space="preserve">d </w:t>
      </w:r>
      <w:r w:rsidR="002D394C">
        <w:rPr>
          <w:rFonts w:ascii="Georgia" w:hAnsi="Georgia"/>
          <w:sz w:val="21"/>
          <w:szCs w:val="21"/>
        </w:rPr>
        <w:t xml:space="preserve">back </w:t>
      </w:r>
      <w:r w:rsidR="00CB0D4F">
        <w:rPr>
          <w:rFonts w:ascii="Georgia" w:hAnsi="Georgia"/>
          <w:sz w:val="21"/>
          <w:szCs w:val="21"/>
        </w:rPr>
        <w:t>in</w:t>
      </w:r>
      <w:r w:rsidR="003C4187">
        <w:rPr>
          <w:rFonts w:ascii="Georgia" w:hAnsi="Georgia"/>
          <w:sz w:val="21"/>
          <w:szCs w:val="21"/>
        </w:rPr>
        <w:t xml:space="preserve"> 2011. </w:t>
      </w:r>
    </w:p>
    <w:p w14:paraId="5B5E395B" w14:textId="77777777" w:rsidR="002D6E65" w:rsidRDefault="002D6E65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2BF06C93" w14:textId="2D992164" w:rsidR="00A92B33" w:rsidRDefault="000604E0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GMK5150L is not only an upgrade in </w:t>
      </w:r>
      <w:r w:rsidR="0066477F">
        <w:rPr>
          <w:rFonts w:ascii="Georgia" w:hAnsi="Georgia"/>
          <w:sz w:val="21"/>
          <w:szCs w:val="21"/>
        </w:rPr>
        <w:t>capacity</w:t>
      </w:r>
      <w:r w:rsidR="002D394C">
        <w:rPr>
          <w:rFonts w:ascii="Georgia" w:hAnsi="Georgia"/>
          <w:sz w:val="21"/>
          <w:szCs w:val="21"/>
        </w:rPr>
        <w:t xml:space="preserve"> but as </w:t>
      </w:r>
      <w:r>
        <w:rPr>
          <w:rFonts w:ascii="Georgia" w:hAnsi="Georgia"/>
          <w:sz w:val="21"/>
          <w:szCs w:val="21"/>
        </w:rPr>
        <w:t xml:space="preserve">the lightest five-axle </w:t>
      </w:r>
      <w:r w:rsidR="00E323E7">
        <w:rPr>
          <w:rFonts w:ascii="Georgia" w:hAnsi="Georgia"/>
          <w:sz w:val="21"/>
          <w:szCs w:val="21"/>
        </w:rPr>
        <w:t xml:space="preserve">crane in the </w:t>
      </w:r>
      <w:r w:rsidR="00BA43E7">
        <w:rPr>
          <w:rFonts w:ascii="Georgia" w:hAnsi="Georgia"/>
          <w:sz w:val="21"/>
          <w:szCs w:val="21"/>
        </w:rPr>
        <w:t>130</w:t>
      </w:r>
      <w:r w:rsidR="00E323E7">
        <w:rPr>
          <w:rFonts w:ascii="Georgia" w:hAnsi="Georgia"/>
          <w:sz w:val="21"/>
          <w:szCs w:val="21"/>
        </w:rPr>
        <w:t xml:space="preserve"> t – </w:t>
      </w:r>
      <w:r w:rsidR="00BA43E7">
        <w:rPr>
          <w:rFonts w:ascii="Georgia" w:hAnsi="Georgia"/>
          <w:sz w:val="21"/>
          <w:szCs w:val="21"/>
        </w:rPr>
        <w:t>150</w:t>
      </w:r>
      <w:r w:rsidR="00E323E7">
        <w:rPr>
          <w:rFonts w:ascii="Georgia" w:hAnsi="Georgia"/>
          <w:sz w:val="21"/>
          <w:szCs w:val="21"/>
        </w:rPr>
        <w:t xml:space="preserve"> </w:t>
      </w:r>
      <w:r w:rsidR="00BA43E7">
        <w:rPr>
          <w:rFonts w:ascii="Georgia" w:hAnsi="Georgia"/>
          <w:sz w:val="21"/>
          <w:szCs w:val="21"/>
        </w:rPr>
        <w:t xml:space="preserve">t </w:t>
      </w:r>
      <w:r w:rsidR="00E323E7">
        <w:rPr>
          <w:rFonts w:ascii="Georgia" w:hAnsi="Georgia"/>
          <w:sz w:val="21"/>
          <w:szCs w:val="21"/>
        </w:rPr>
        <w:t>class it</w:t>
      </w:r>
      <w:r w:rsidR="002D394C">
        <w:rPr>
          <w:rFonts w:ascii="Georgia" w:hAnsi="Georgia"/>
          <w:sz w:val="21"/>
          <w:szCs w:val="21"/>
        </w:rPr>
        <w:t xml:space="preserve"> </w:t>
      </w:r>
      <w:r w:rsidR="005B2D64">
        <w:rPr>
          <w:rFonts w:ascii="Georgia" w:hAnsi="Georgia"/>
          <w:sz w:val="21"/>
          <w:szCs w:val="21"/>
        </w:rPr>
        <w:t xml:space="preserve">is </w:t>
      </w:r>
      <w:r w:rsidR="002D394C">
        <w:rPr>
          <w:rFonts w:ascii="Georgia" w:hAnsi="Georgia"/>
          <w:sz w:val="21"/>
          <w:szCs w:val="21"/>
        </w:rPr>
        <w:t xml:space="preserve">also easier to configure for travel, </w:t>
      </w:r>
      <w:r w:rsidR="00476C2A">
        <w:rPr>
          <w:rFonts w:ascii="Georgia" w:hAnsi="Georgia"/>
          <w:sz w:val="21"/>
          <w:szCs w:val="21"/>
        </w:rPr>
        <w:t>making it ideal for</w:t>
      </w:r>
      <w:r w:rsidR="001E6AF2">
        <w:rPr>
          <w:rFonts w:ascii="Georgia" w:hAnsi="Georgia"/>
          <w:sz w:val="21"/>
          <w:szCs w:val="21"/>
        </w:rPr>
        <w:t xml:space="preserve"> Australia</w:t>
      </w:r>
      <w:r w:rsidR="00476C2A">
        <w:rPr>
          <w:rFonts w:ascii="Georgia" w:hAnsi="Georgia"/>
          <w:sz w:val="21"/>
          <w:szCs w:val="21"/>
        </w:rPr>
        <w:t xml:space="preserve"> </w:t>
      </w:r>
      <w:r w:rsidR="005B2D64">
        <w:rPr>
          <w:rFonts w:ascii="Georgia" w:hAnsi="Georgia"/>
          <w:sz w:val="21"/>
          <w:szCs w:val="21"/>
        </w:rPr>
        <w:t>and</w:t>
      </w:r>
      <w:r w:rsidR="00476C2A">
        <w:rPr>
          <w:rFonts w:ascii="Georgia" w:hAnsi="Georgia"/>
          <w:sz w:val="21"/>
          <w:szCs w:val="21"/>
        </w:rPr>
        <w:t xml:space="preserve"> its</w:t>
      </w:r>
      <w:r w:rsidR="001E6AF2">
        <w:rPr>
          <w:rFonts w:ascii="Georgia" w:hAnsi="Georgia"/>
          <w:sz w:val="21"/>
          <w:szCs w:val="21"/>
        </w:rPr>
        <w:t xml:space="preserve"> noto</w:t>
      </w:r>
      <w:r w:rsidR="0066477F">
        <w:rPr>
          <w:rFonts w:ascii="Georgia" w:hAnsi="Georgia"/>
          <w:sz w:val="21"/>
          <w:szCs w:val="21"/>
        </w:rPr>
        <w:t>riously-stri</w:t>
      </w:r>
      <w:r w:rsidR="002D394C">
        <w:rPr>
          <w:rFonts w:ascii="Georgia" w:hAnsi="Georgia"/>
          <w:sz w:val="21"/>
          <w:szCs w:val="21"/>
        </w:rPr>
        <w:t xml:space="preserve">ct road regulations. </w:t>
      </w:r>
      <w:r w:rsidR="00476C2A">
        <w:rPr>
          <w:rFonts w:ascii="Georgia" w:hAnsi="Georgia"/>
          <w:sz w:val="21"/>
          <w:szCs w:val="21"/>
        </w:rPr>
        <w:t>D</w:t>
      </w:r>
      <w:r w:rsidR="002D394C">
        <w:rPr>
          <w:rFonts w:ascii="Georgia" w:hAnsi="Georgia"/>
          <w:sz w:val="21"/>
          <w:szCs w:val="21"/>
        </w:rPr>
        <w:t xml:space="preserve">ispatching the crane is easier and faster for Cranes Combined, which </w:t>
      </w:r>
      <w:r w:rsidR="00476C2A">
        <w:rPr>
          <w:rFonts w:ascii="Georgia" w:hAnsi="Georgia"/>
          <w:sz w:val="21"/>
          <w:szCs w:val="21"/>
        </w:rPr>
        <w:t>serves clients</w:t>
      </w:r>
      <w:r w:rsidR="002D394C">
        <w:rPr>
          <w:rFonts w:ascii="Georgia" w:hAnsi="Georgia"/>
          <w:sz w:val="21"/>
          <w:szCs w:val="21"/>
        </w:rPr>
        <w:t xml:space="preserve"> across the </w:t>
      </w:r>
      <w:r w:rsidR="0066477F">
        <w:rPr>
          <w:rFonts w:ascii="Georgia" w:hAnsi="Georgia"/>
          <w:sz w:val="21"/>
          <w:szCs w:val="21"/>
        </w:rPr>
        <w:t xml:space="preserve">state of Tasmania. </w:t>
      </w:r>
      <w:r w:rsidR="001E6AF2">
        <w:rPr>
          <w:rFonts w:ascii="Georgia" w:hAnsi="Georgia"/>
          <w:sz w:val="21"/>
          <w:szCs w:val="21"/>
        </w:rPr>
        <w:t xml:space="preserve"> </w:t>
      </w:r>
    </w:p>
    <w:p w14:paraId="0698A925" w14:textId="16DD0C08" w:rsidR="000604E0" w:rsidRDefault="000604E0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2DB5485E" w14:textId="694092E5" w:rsidR="001E6AF2" w:rsidRDefault="000604E0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6A369D">
        <w:rPr>
          <w:rFonts w:ascii="Georgia" w:hAnsi="Georgia"/>
          <w:sz w:val="21"/>
          <w:szCs w:val="21"/>
        </w:rPr>
        <w:t>It</w:t>
      </w:r>
      <w:r w:rsidR="005B2D64">
        <w:rPr>
          <w:rFonts w:ascii="Georgia" w:hAnsi="Georgia"/>
          <w:sz w:val="21"/>
          <w:szCs w:val="21"/>
        </w:rPr>
        <w:t>’</w:t>
      </w:r>
      <w:r w:rsidR="006A369D">
        <w:rPr>
          <w:rFonts w:ascii="Georgia" w:hAnsi="Georgia"/>
          <w:sz w:val="21"/>
          <w:szCs w:val="21"/>
        </w:rPr>
        <w:t xml:space="preserve">s always a challenge to configure a mobile crane </w:t>
      </w:r>
      <w:r w:rsidR="009D0134">
        <w:rPr>
          <w:rFonts w:ascii="Georgia" w:hAnsi="Georgia"/>
          <w:sz w:val="21"/>
          <w:szCs w:val="21"/>
        </w:rPr>
        <w:t>to meet</w:t>
      </w:r>
      <w:r w:rsidR="006A369D">
        <w:rPr>
          <w:rFonts w:ascii="Georgia" w:hAnsi="Georgia"/>
          <w:sz w:val="21"/>
          <w:szCs w:val="21"/>
        </w:rPr>
        <w:t xml:space="preserve"> local</w:t>
      </w:r>
      <w:r w:rsidR="001E6AF2">
        <w:rPr>
          <w:rFonts w:ascii="Georgia" w:hAnsi="Georgia"/>
          <w:sz w:val="21"/>
          <w:szCs w:val="21"/>
        </w:rPr>
        <w:t xml:space="preserve"> road regu</w:t>
      </w:r>
      <w:r w:rsidR="006A369D">
        <w:rPr>
          <w:rFonts w:ascii="Georgia" w:hAnsi="Georgia"/>
          <w:sz w:val="21"/>
          <w:szCs w:val="21"/>
        </w:rPr>
        <w:t xml:space="preserve">lations and </w:t>
      </w:r>
      <w:r w:rsidR="005B2D64">
        <w:rPr>
          <w:rFonts w:ascii="Georgia" w:hAnsi="Georgia"/>
          <w:sz w:val="21"/>
          <w:szCs w:val="21"/>
        </w:rPr>
        <w:t>in some cases we’ve been</w:t>
      </w:r>
      <w:r w:rsidR="006A369D">
        <w:rPr>
          <w:rFonts w:ascii="Georgia" w:hAnsi="Georgia"/>
          <w:sz w:val="21"/>
          <w:szCs w:val="21"/>
        </w:rPr>
        <w:t xml:space="preserve"> unable to send a crane to certain </w:t>
      </w:r>
      <w:r w:rsidR="005B2D64">
        <w:rPr>
          <w:rFonts w:ascii="Georgia" w:hAnsi="Georgia"/>
          <w:sz w:val="21"/>
          <w:szCs w:val="21"/>
        </w:rPr>
        <w:t>projects</w:t>
      </w:r>
      <w:r w:rsidR="006A369D">
        <w:rPr>
          <w:rFonts w:ascii="Georgia" w:hAnsi="Georgia"/>
          <w:sz w:val="21"/>
          <w:szCs w:val="21"/>
        </w:rPr>
        <w:t xml:space="preserve"> because of </w:t>
      </w:r>
      <w:r w:rsidR="005B2D64">
        <w:rPr>
          <w:rFonts w:ascii="Georgia" w:hAnsi="Georgia"/>
          <w:sz w:val="21"/>
          <w:szCs w:val="21"/>
        </w:rPr>
        <w:t xml:space="preserve">road </w:t>
      </w:r>
      <w:r w:rsidR="006A369D">
        <w:rPr>
          <w:rFonts w:ascii="Georgia" w:hAnsi="Georgia"/>
          <w:sz w:val="21"/>
          <w:szCs w:val="21"/>
        </w:rPr>
        <w:t>restrictions,”</w:t>
      </w:r>
      <w:r w:rsidR="00CB0D4F">
        <w:rPr>
          <w:rFonts w:ascii="Georgia" w:hAnsi="Georgia"/>
          <w:sz w:val="21"/>
          <w:szCs w:val="21"/>
        </w:rPr>
        <w:t xml:space="preserve"> </w:t>
      </w:r>
      <w:r w:rsidR="0066477F">
        <w:rPr>
          <w:rFonts w:ascii="Georgia" w:hAnsi="Georgia"/>
          <w:sz w:val="21"/>
          <w:szCs w:val="21"/>
        </w:rPr>
        <w:t>said Chris Kolodzi</w:t>
      </w:r>
      <w:r w:rsidR="001473A4">
        <w:rPr>
          <w:rFonts w:ascii="Georgia" w:hAnsi="Georgia"/>
          <w:sz w:val="21"/>
          <w:szCs w:val="21"/>
        </w:rPr>
        <w:t>ej</w:t>
      </w:r>
      <w:r w:rsidR="0066477F">
        <w:rPr>
          <w:rFonts w:ascii="Georgia" w:hAnsi="Georgia"/>
          <w:sz w:val="21"/>
          <w:szCs w:val="21"/>
        </w:rPr>
        <w:t>. “</w:t>
      </w:r>
      <w:r w:rsidR="006A369D">
        <w:rPr>
          <w:rFonts w:ascii="Georgia" w:hAnsi="Georgia"/>
          <w:sz w:val="21"/>
          <w:szCs w:val="21"/>
        </w:rPr>
        <w:t>But this new</w:t>
      </w:r>
      <w:r w:rsidR="00CB0D4F">
        <w:rPr>
          <w:rFonts w:ascii="Georgia" w:hAnsi="Georgia"/>
          <w:sz w:val="21"/>
          <w:szCs w:val="21"/>
        </w:rPr>
        <w:t xml:space="preserve"> GMK5150L</w:t>
      </w:r>
      <w:r w:rsidR="001E6AF2">
        <w:rPr>
          <w:rFonts w:ascii="Georgia" w:hAnsi="Georgia"/>
          <w:sz w:val="21"/>
          <w:szCs w:val="21"/>
        </w:rPr>
        <w:t xml:space="preserve"> </w:t>
      </w:r>
      <w:r w:rsidR="006A369D">
        <w:rPr>
          <w:rFonts w:ascii="Georgia" w:hAnsi="Georgia"/>
          <w:sz w:val="21"/>
          <w:szCs w:val="21"/>
        </w:rPr>
        <w:t xml:space="preserve">is </w:t>
      </w:r>
      <w:r w:rsidR="005B2D64">
        <w:rPr>
          <w:rFonts w:ascii="Georgia" w:hAnsi="Georgia"/>
          <w:sz w:val="21"/>
          <w:szCs w:val="21"/>
        </w:rPr>
        <w:t xml:space="preserve">a totally new design. It’s </w:t>
      </w:r>
      <w:r w:rsidR="006A369D">
        <w:rPr>
          <w:rFonts w:ascii="Georgia" w:hAnsi="Georgia"/>
          <w:sz w:val="21"/>
          <w:szCs w:val="21"/>
        </w:rPr>
        <w:t>very light</w:t>
      </w:r>
      <w:r w:rsidR="00E323E7">
        <w:rPr>
          <w:rFonts w:ascii="Georgia" w:hAnsi="Georgia"/>
          <w:sz w:val="21"/>
          <w:szCs w:val="21"/>
        </w:rPr>
        <w:t xml:space="preserve">: </w:t>
      </w:r>
      <w:r w:rsidR="008F0A62">
        <w:rPr>
          <w:rFonts w:ascii="Georgia" w:hAnsi="Georgia"/>
          <w:sz w:val="21"/>
          <w:szCs w:val="21"/>
        </w:rPr>
        <w:t>t</w:t>
      </w:r>
      <w:r w:rsidR="001473A4">
        <w:rPr>
          <w:rFonts w:ascii="Georgia" w:hAnsi="Georgia"/>
          <w:sz w:val="21"/>
          <w:szCs w:val="21"/>
        </w:rPr>
        <w:t>he weight can be reduced to under 50</w:t>
      </w:r>
      <w:r w:rsidR="008F0A62">
        <w:rPr>
          <w:rFonts w:ascii="Georgia" w:hAnsi="Georgia"/>
          <w:sz w:val="21"/>
          <w:szCs w:val="21"/>
        </w:rPr>
        <w:t xml:space="preserve">,000 </w:t>
      </w:r>
      <w:r w:rsidR="001473A4">
        <w:rPr>
          <w:rFonts w:ascii="Georgia" w:hAnsi="Georgia"/>
          <w:sz w:val="21"/>
          <w:szCs w:val="21"/>
        </w:rPr>
        <w:t>kg, which enables it to have</w:t>
      </w:r>
      <w:r w:rsidR="006A369D">
        <w:rPr>
          <w:rFonts w:ascii="Georgia" w:hAnsi="Georgia"/>
          <w:sz w:val="21"/>
          <w:szCs w:val="21"/>
        </w:rPr>
        <w:t xml:space="preserve"> much</w:t>
      </w:r>
      <w:r w:rsidR="001E6AF2">
        <w:rPr>
          <w:rFonts w:ascii="Georgia" w:hAnsi="Georgia"/>
          <w:sz w:val="21"/>
          <w:szCs w:val="21"/>
        </w:rPr>
        <w:t xml:space="preserve"> better road access</w:t>
      </w:r>
      <w:r w:rsidR="006A369D">
        <w:rPr>
          <w:rFonts w:ascii="Georgia" w:hAnsi="Georgia"/>
          <w:sz w:val="21"/>
          <w:szCs w:val="21"/>
        </w:rPr>
        <w:t xml:space="preserve"> than anything we’ve previously owned. In the end it was an easy decision to upgrade. </w:t>
      </w:r>
      <w:r w:rsidR="009D0134">
        <w:rPr>
          <w:rFonts w:ascii="Georgia" w:hAnsi="Georgia"/>
          <w:sz w:val="21"/>
          <w:szCs w:val="21"/>
        </w:rPr>
        <w:t>The GMK5150L is</w:t>
      </w:r>
      <w:r w:rsidR="006A369D">
        <w:rPr>
          <w:rFonts w:ascii="Georgia" w:hAnsi="Georgia"/>
          <w:sz w:val="21"/>
          <w:szCs w:val="21"/>
        </w:rPr>
        <w:t xml:space="preserve"> not only easier to move but because </w:t>
      </w:r>
      <w:r w:rsidR="009D0134">
        <w:rPr>
          <w:rFonts w:ascii="Georgia" w:hAnsi="Georgia"/>
          <w:sz w:val="21"/>
          <w:szCs w:val="21"/>
        </w:rPr>
        <w:t>it has</w:t>
      </w:r>
      <w:r w:rsidR="006A369D">
        <w:rPr>
          <w:rFonts w:ascii="Georgia" w:hAnsi="Georgia"/>
          <w:sz w:val="21"/>
          <w:szCs w:val="21"/>
        </w:rPr>
        <w:t xml:space="preserve"> greater capacity we can use it </w:t>
      </w:r>
      <w:r w:rsidR="009D0134">
        <w:rPr>
          <w:rFonts w:ascii="Georgia" w:hAnsi="Georgia"/>
          <w:sz w:val="21"/>
          <w:szCs w:val="21"/>
        </w:rPr>
        <w:t>on</w:t>
      </w:r>
      <w:r w:rsidR="001E6AF2">
        <w:rPr>
          <w:rFonts w:ascii="Georgia" w:hAnsi="Georgia"/>
          <w:sz w:val="21"/>
          <w:szCs w:val="21"/>
        </w:rPr>
        <w:t xml:space="preserve"> a wider range of jobs.” </w:t>
      </w:r>
    </w:p>
    <w:p w14:paraId="64777C24" w14:textId="77777777" w:rsidR="001E6AF2" w:rsidRDefault="001E6AF2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700FF284" w14:textId="1400055C" w:rsidR="006A369D" w:rsidRDefault="006A369D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John Stewart, vice president and general manager for Manitowoc in Australia, said the design of the GMK5150L is </w:t>
      </w:r>
      <w:r w:rsidR="005B2D64">
        <w:rPr>
          <w:rFonts w:ascii="Georgia" w:hAnsi="Georgia"/>
          <w:sz w:val="21"/>
          <w:szCs w:val="21"/>
        </w:rPr>
        <w:t>focused</w:t>
      </w:r>
      <w:r>
        <w:rPr>
          <w:rFonts w:ascii="Georgia" w:hAnsi="Georgia"/>
          <w:sz w:val="21"/>
          <w:szCs w:val="21"/>
        </w:rPr>
        <w:t xml:space="preserve"> </w:t>
      </w:r>
      <w:r w:rsidR="005B2D64">
        <w:rPr>
          <w:rFonts w:ascii="Georgia" w:hAnsi="Georgia"/>
          <w:sz w:val="21"/>
          <w:szCs w:val="21"/>
        </w:rPr>
        <w:t xml:space="preserve">on </w:t>
      </w:r>
      <w:r>
        <w:rPr>
          <w:rFonts w:ascii="Georgia" w:hAnsi="Georgia"/>
          <w:sz w:val="21"/>
          <w:szCs w:val="21"/>
        </w:rPr>
        <w:t>enabling easier road travel, pa</w:t>
      </w:r>
      <w:r w:rsidR="005B2D64">
        <w:rPr>
          <w:rFonts w:ascii="Georgia" w:hAnsi="Georgia"/>
          <w:sz w:val="21"/>
          <w:szCs w:val="21"/>
        </w:rPr>
        <w:t xml:space="preserve">rticularly in markets such as Australia. </w:t>
      </w:r>
    </w:p>
    <w:p w14:paraId="2ED7B647" w14:textId="77777777" w:rsidR="006A369D" w:rsidRDefault="006A369D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1E44AFF4" w14:textId="0D849C33" w:rsidR="000604E0" w:rsidRDefault="00AE3B58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“Grove all-terrain cranes deliver </w:t>
      </w:r>
      <w:r w:rsidR="00BA43E7">
        <w:rPr>
          <w:rFonts w:ascii="Georgia" w:hAnsi="Georgia"/>
          <w:sz w:val="21"/>
          <w:szCs w:val="21"/>
        </w:rPr>
        <w:t>light axle weights combined with extremely strong load</w:t>
      </w:r>
      <w:r w:rsidR="00E323E7">
        <w:rPr>
          <w:rFonts w:ascii="Georgia" w:hAnsi="Georgia"/>
          <w:sz w:val="21"/>
          <w:szCs w:val="21"/>
        </w:rPr>
        <w:t xml:space="preserve"> </w:t>
      </w:r>
      <w:r w:rsidR="00BA43E7">
        <w:rPr>
          <w:rFonts w:ascii="Georgia" w:hAnsi="Georgia"/>
          <w:sz w:val="21"/>
          <w:szCs w:val="21"/>
        </w:rPr>
        <w:t>charts and long booms</w:t>
      </w:r>
      <w:r w:rsidR="00A8742D">
        <w:rPr>
          <w:rFonts w:ascii="Georgia" w:hAnsi="Georgia"/>
          <w:sz w:val="21"/>
          <w:szCs w:val="21"/>
        </w:rPr>
        <w:t>,” he said</w:t>
      </w:r>
      <w:r w:rsidR="00E323E7">
        <w:rPr>
          <w:rFonts w:ascii="Georgia" w:hAnsi="Georgia"/>
          <w:sz w:val="21"/>
          <w:szCs w:val="21"/>
        </w:rPr>
        <w:t xml:space="preserve">. </w:t>
      </w:r>
      <w:r w:rsidR="00A8742D">
        <w:rPr>
          <w:rFonts w:ascii="Georgia" w:hAnsi="Georgia"/>
          <w:sz w:val="21"/>
          <w:szCs w:val="21"/>
        </w:rPr>
        <w:t>“</w:t>
      </w:r>
      <w:r w:rsidR="00E323E7">
        <w:rPr>
          <w:rFonts w:ascii="Georgia" w:hAnsi="Georgia"/>
          <w:sz w:val="21"/>
          <w:szCs w:val="21"/>
        </w:rPr>
        <w:t>They also offer</w:t>
      </w:r>
      <w:r w:rsidR="00BA43E7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superior mobility </w:t>
      </w:r>
      <w:r w:rsidR="00BA43E7">
        <w:rPr>
          <w:rFonts w:ascii="Georgia" w:hAnsi="Georgia"/>
          <w:sz w:val="21"/>
          <w:szCs w:val="21"/>
        </w:rPr>
        <w:t xml:space="preserve">through the unique Megatrak drivetrain. The </w:t>
      </w:r>
      <w:r w:rsidR="00C2620F">
        <w:rPr>
          <w:rFonts w:ascii="Georgia" w:hAnsi="Georgia"/>
          <w:sz w:val="21"/>
          <w:szCs w:val="21"/>
        </w:rPr>
        <w:t xml:space="preserve">combination of innovations and technologies in the </w:t>
      </w:r>
      <w:r w:rsidR="00BA43E7">
        <w:rPr>
          <w:rFonts w:ascii="Georgia" w:hAnsi="Georgia"/>
          <w:sz w:val="21"/>
          <w:szCs w:val="21"/>
        </w:rPr>
        <w:t xml:space="preserve">GMK5150L is </w:t>
      </w:r>
      <w:r w:rsidR="00CA6FE1">
        <w:rPr>
          <w:rFonts w:ascii="Georgia" w:hAnsi="Georgia"/>
          <w:sz w:val="21"/>
          <w:szCs w:val="21"/>
        </w:rPr>
        <w:t>a game changer for</w:t>
      </w:r>
      <w:r w:rsidR="00BA43E7">
        <w:rPr>
          <w:rFonts w:ascii="Georgia" w:hAnsi="Georgia"/>
          <w:sz w:val="21"/>
          <w:szCs w:val="21"/>
        </w:rPr>
        <w:t xml:space="preserve"> the </w:t>
      </w:r>
      <w:r w:rsidR="00E323E7">
        <w:rPr>
          <w:rFonts w:ascii="Georgia" w:hAnsi="Georgia"/>
          <w:sz w:val="21"/>
          <w:szCs w:val="21"/>
        </w:rPr>
        <w:t xml:space="preserve">mobile crane </w:t>
      </w:r>
      <w:r w:rsidR="00BA43E7">
        <w:rPr>
          <w:rFonts w:ascii="Georgia" w:hAnsi="Georgia"/>
          <w:sz w:val="21"/>
          <w:szCs w:val="21"/>
        </w:rPr>
        <w:t>market in Australia</w:t>
      </w:r>
      <w:r w:rsidR="00E323E7">
        <w:rPr>
          <w:rFonts w:ascii="Georgia" w:hAnsi="Georgia"/>
          <w:sz w:val="21"/>
          <w:szCs w:val="21"/>
        </w:rPr>
        <w:t>.”</w:t>
      </w:r>
      <w:r w:rsidR="00BA43E7">
        <w:rPr>
          <w:rFonts w:ascii="Georgia" w:hAnsi="Georgia"/>
          <w:sz w:val="21"/>
          <w:szCs w:val="21"/>
        </w:rPr>
        <w:t xml:space="preserve"> </w:t>
      </w:r>
    </w:p>
    <w:p w14:paraId="05EE72A8" w14:textId="27B15154" w:rsidR="00CB0D4F" w:rsidRDefault="00CB0D4F" w:rsidP="000F6581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1099865A" w14:textId="33690A00" w:rsidR="005B2D64" w:rsidRDefault="00CB0D4F" w:rsidP="005B2D64">
      <w:pPr>
        <w:spacing w:line="276" w:lineRule="auto"/>
        <w:outlineLvl w:val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Cranes Combined was established in 1996, and has the largest fleet of mobile cranes in Tasmania.  </w:t>
      </w:r>
      <w:r w:rsidR="005B2D64">
        <w:rPr>
          <w:rFonts w:ascii="Georgia" w:hAnsi="Georgia"/>
          <w:sz w:val="21"/>
          <w:szCs w:val="21"/>
        </w:rPr>
        <w:t>The GMK5150L is one of two Grove all-terrain cranes it owns, the other is a GMK3055 crane bought in 2016.</w:t>
      </w:r>
    </w:p>
    <w:p w14:paraId="7C03AB4B" w14:textId="77777777" w:rsidR="00F42E41" w:rsidRDefault="00F42E41" w:rsidP="005B2D64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F5A3A80" w14:textId="77777777" w:rsidR="0065068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79C214EB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b/>
          <w:color w:val="41525C"/>
          <w:sz w:val="18"/>
          <w:szCs w:val="18"/>
        </w:rPr>
        <w:t>Punitha Govindasamy</w:t>
      </w:r>
      <w:r w:rsidR="00A678F4" w:rsidRPr="003556FE">
        <w:rPr>
          <w:rFonts w:ascii="Verdana" w:hAnsi="Verdana"/>
          <w:sz w:val="18"/>
          <w:szCs w:val="18"/>
        </w:rPr>
        <w:tab/>
      </w:r>
      <w:r w:rsidR="005D34E7"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48D95D" w14:textId="77777777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  <w:r w:rsidRPr="003556FE">
        <w:rPr>
          <w:rFonts w:ascii="Verdana" w:hAnsi="Verdana"/>
          <w:color w:val="41525C"/>
          <w:sz w:val="18"/>
          <w:szCs w:val="18"/>
        </w:rPr>
        <w:t>SE10</w:t>
      </w:r>
    </w:p>
    <w:p w14:paraId="53C7891E" w14:textId="081C5AFD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lastRenderedPageBreak/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7D5373" w:rsidRPr="003556FE">
        <w:rPr>
          <w:rFonts w:ascii="Verdana" w:hAnsi="Verdana"/>
          <w:color w:val="41525C"/>
          <w:sz w:val="18"/>
          <w:szCs w:val="18"/>
        </w:rPr>
        <w:t>65 6263</w:t>
      </w:r>
      <w:r w:rsidR="00345384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7D5373" w:rsidRPr="003556FE">
        <w:rPr>
          <w:rFonts w:ascii="Verdana" w:hAnsi="Verdana"/>
          <w:color w:val="41525C"/>
          <w:sz w:val="18"/>
          <w:szCs w:val="18"/>
        </w:rPr>
        <w:t>7863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  <w:r w:rsidR="0059736A"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5D34E7" w:rsidRPr="003556FE">
        <w:rPr>
          <w:rFonts w:ascii="Verdana" w:hAnsi="Verdana"/>
          <w:color w:val="41525C"/>
          <w:sz w:val="18"/>
          <w:szCs w:val="18"/>
        </w:rPr>
        <w:t>+65 6408 3861</w:t>
      </w:r>
    </w:p>
    <w:p w14:paraId="28E436EA" w14:textId="560B6AA9" w:rsidR="00164A29" w:rsidRPr="002C3E69" w:rsidRDefault="00B514B5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12513C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678F4" w:rsidRPr="002C3E6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3556FE" w:rsidRPr="002C3E69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6B559002" w14:textId="77777777" w:rsidR="00856646" w:rsidRPr="00484B87" w:rsidRDefault="00856646" w:rsidP="0085664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84B87">
        <w:rPr>
          <w:rFonts w:ascii="Verdana" w:hAnsi="Verdana"/>
          <w:bCs/>
          <w:color w:val="FF0000"/>
          <w:sz w:val="18"/>
          <w:szCs w:val="18"/>
        </w:rPr>
        <w:t>ABOUT THE MANITOWOC COMPANY, INC.</w:t>
      </w:r>
    </w:p>
    <w:p w14:paraId="4C827BE3" w14:textId="7F4F9212" w:rsidR="00856646" w:rsidRDefault="00856646" w:rsidP="0085664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484B87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service faciliti</w:t>
      </w:r>
      <w:r w:rsidR="009E6DA5">
        <w:rPr>
          <w:rFonts w:ascii="Verdana" w:hAnsi="Verdana"/>
          <w:color w:val="41525C"/>
          <w:sz w:val="18"/>
          <w:szCs w:val="18"/>
        </w:rPr>
        <w:t>es in 20 countries. </w:t>
      </w:r>
      <w:r w:rsidRPr="00484B87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</w:t>
      </w:r>
      <w:r w:rsidR="009E6DA5">
        <w:rPr>
          <w:rFonts w:ascii="Verdana" w:hAnsi="Verdana"/>
          <w:color w:val="41525C"/>
          <w:sz w:val="18"/>
          <w:szCs w:val="18"/>
        </w:rPr>
        <w:t>pport services. </w:t>
      </w:r>
      <w:r w:rsidRPr="00484B87">
        <w:rPr>
          <w:rFonts w:ascii="Verdana" w:hAnsi="Verdana"/>
          <w:color w:val="41525C"/>
          <w:sz w:val="18"/>
          <w:szCs w:val="18"/>
        </w:rPr>
        <w:t>In 2016, Manitowoc’s net sales totaled $1.6 billion, with over half generated outside the United States.</w:t>
      </w: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  <w:bookmarkStart w:id="0" w:name="_GoBack"/>
      <w:bookmarkEnd w:id="0"/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0AC7A86F" w:rsidR="007B3EED" w:rsidRPr="0065068E" w:rsidRDefault="00B514B5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1E2F4" w14:textId="77777777" w:rsidR="00B514B5" w:rsidRDefault="00B514B5">
      <w:r>
        <w:separator/>
      </w:r>
    </w:p>
  </w:endnote>
  <w:endnote w:type="continuationSeparator" w:id="0">
    <w:p w14:paraId="1078C284" w14:textId="77777777" w:rsidR="00B514B5" w:rsidRDefault="00B5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6247E" w14:textId="77777777" w:rsidR="00B514B5" w:rsidRDefault="00B514B5">
      <w:r>
        <w:separator/>
      </w:r>
    </w:p>
  </w:footnote>
  <w:footnote w:type="continuationSeparator" w:id="0">
    <w:p w14:paraId="16321252" w14:textId="77777777" w:rsidR="00B514B5" w:rsidRDefault="00B514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38FE0841" w:rsidR="00B9173B" w:rsidRPr="00164A29" w:rsidRDefault="00C90339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New GMK5150L for Cranes Combined</w:t>
    </w:r>
  </w:p>
  <w:p w14:paraId="7481B7E9" w14:textId="6B0BA2DB" w:rsidR="00B9173B" w:rsidRPr="00164A29" w:rsidRDefault="00865474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 31, 2018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C5213C"/>
    <w:multiLevelType w:val="hybridMultilevel"/>
    <w:tmpl w:val="501802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1772D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04E0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640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4729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638B"/>
    <w:rsid w:val="000D7310"/>
    <w:rsid w:val="000E030F"/>
    <w:rsid w:val="000E0422"/>
    <w:rsid w:val="000E1612"/>
    <w:rsid w:val="000E25FD"/>
    <w:rsid w:val="000E44DA"/>
    <w:rsid w:val="000E5C6D"/>
    <w:rsid w:val="000E7485"/>
    <w:rsid w:val="000E7575"/>
    <w:rsid w:val="000F29AF"/>
    <w:rsid w:val="000F5526"/>
    <w:rsid w:val="000F5D22"/>
    <w:rsid w:val="000F6581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473A4"/>
    <w:rsid w:val="00150CEC"/>
    <w:rsid w:val="00151C22"/>
    <w:rsid w:val="00151D19"/>
    <w:rsid w:val="00151EA8"/>
    <w:rsid w:val="0015590E"/>
    <w:rsid w:val="00155AE5"/>
    <w:rsid w:val="00156081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E698A"/>
    <w:rsid w:val="001E6AF2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4ACC"/>
    <w:rsid w:val="002753ED"/>
    <w:rsid w:val="00275B55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5E97"/>
    <w:rsid w:val="0029600C"/>
    <w:rsid w:val="002976FC"/>
    <w:rsid w:val="0029799F"/>
    <w:rsid w:val="002A57B3"/>
    <w:rsid w:val="002A6CBE"/>
    <w:rsid w:val="002A730A"/>
    <w:rsid w:val="002B06E4"/>
    <w:rsid w:val="002B2EA0"/>
    <w:rsid w:val="002B3405"/>
    <w:rsid w:val="002B36D3"/>
    <w:rsid w:val="002B4233"/>
    <w:rsid w:val="002B661D"/>
    <w:rsid w:val="002B7BAC"/>
    <w:rsid w:val="002C13C5"/>
    <w:rsid w:val="002C1B6C"/>
    <w:rsid w:val="002C3754"/>
    <w:rsid w:val="002C3E69"/>
    <w:rsid w:val="002C753A"/>
    <w:rsid w:val="002D1C44"/>
    <w:rsid w:val="002D2BD6"/>
    <w:rsid w:val="002D394C"/>
    <w:rsid w:val="002D6E65"/>
    <w:rsid w:val="002E2756"/>
    <w:rsid w:val="002E41F1"/>
    <w:rsid w:val="002E61D0"/>
    <w:rsid w:val="002E7578"/>
    <w:rsid w:val="002E793B"/>
    <w:rsid w:val="002F0D32"/>
    <w:rsid w:val="002F6770"/>
    <w:rsid w:val="00300602"/>
    <w:rsid w:val="003026C4"/>
    <w:rsid w:val="0030349B"/>
    <w:rsid w:val="00303BD6"/>
    <w:rsid w:val="00304BED"/>
    <w:rsid w:val="0030501A"/>
    <w:rsid w:val="003077A6"/>
    <w:rsid w:val="003077F1"/>
    <w:rsid w:val="00307C91"/>
    <w:rsid w:val="00317755"/>
    <w:rsid w:val="0032212B"/>
    <w:rsid w:val="003230B9"/>
    <w:rsid w:val="003313F5"/>
    <w:rsid w:val="00331D32"/>
    <w:rsid w:val="00335E8E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187"/>
    <w:rsid w:val="003C464E"/>
    <w:rsid w:val="003C4A2A"/>
    <w:rsid w:val="003C5AB2"/>
    <w:rsid w:val="003C6629"/>
    <w:rsid w:val="003D2A22"/>
    <w:rsid w:val="003D6C6A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16814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76C2A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21C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30BC"/>
    <w:rsid w:val="00544B27"/>
    <w:rsid w:val="00544E83"/>
    <w:rsid w:val="00545ED3"/>
    <w:rsid w:val="00551D36"/>
    <w:rsid w:val="00553749"/>
    <w:rsid w:val="005562E2"/>
    <w:rsid w:val="005567E5"/>
    <w:rsid w:val="00557E33"/>
    <w:rsid w:val="00563E6C"/>
    <w:rsid w:val="005655CC"/>
    <w:rsid w:val="005658AC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2D64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77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369D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4530"/>
    <w:rsid w:val="00776536"/>
    <w:rsid w:val="00777118"/>
    <w:rsid w:val="007779A4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2951"/>
    <w:rsid w:val="008364A9"/>
    <w:rsid w:val="00837D74"/>
    <w:rsid w:val="00840B3A"/>
    <w:rsid w:val="00842E4F"/>
    <w:rsid w:val="00843B90"/>
    <w:rsid w:val="00843BF2"/>
    <w:rsid w:val="00845647"/>
    <w:rsid w:val="0085290D"/>
    <w:rsid w:val="00852C02"/>
    <w:rsid w:val="00853112"/>
    <w:rsid w:val="0085558D"/>
    <w:rsid w:val="00856646"/>
    <w:rsid w:val="0086025F"/>
    <w:rsid w:val="00861267"/>
    <w:rsid w:val="00865474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0A62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1C7D"/>
    <w:rsid w:val="0094361F"/>
    <w:rsid w:val="009438C8"/>
    <w:rsid w:val="00946589"/>
    <w:rsid w:val="009466E7"/>
    <w:rsid w:val="00952341"/>
    <w:rsid w:val="009534DA"/>
    <w:rsid w:val="00954819"/>
    <w:rsid w:val="0095692B"/>
    <w:rsid w:val="00957F55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361E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0134"/>
    <w:rsid w:val="009D4B61"/>
    <w:rsid w:val="009E0C7A"/>
    <w:rsid w:val="009E4B9E"/>
    <w:rsid w:val="009E6DA5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42D"/>
    <w:rsid w:val="00A87A56"/>
    <w:rsid w:val="00A9005B"/>
    <w:rsid w:val="00A92B33"/>
    <w:rsid w:val="00A92DEB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3B58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1F86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14B5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7E0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43E7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E6932"/>
    <w:rsid w:val="00BF288C"/>
    <w:rsid w:val="00BF2C1C"/>
    <w:rsid w:val="00BF3E61"/>
    <w:rsid w:val="00BF4FD6"/>
    <w:rsid w:val="00BF664A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620F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5B3"/>
    <w:rsid w:val="00C63872"/>
    <w:rsid w:val="00C64718"/>
    <w:rsid w:val="00C656AC"/>
    <w:rsid w:val="00C66D02"/>
    <w:rsid w:val="00C72182"/>
    <w:rsid w:val="00C726F5"/>
    <w:rsid w:val="00C80E25"/>
    <w:rsid w:val="00C82C3C"/>
    <w:rsid w:val="00C82C60"/>
    <w:rsid w:val="00C836F8"/>
    <w:rsid w:val="00C83C13"/>
    <w:rsid w:val="00C842CB"/>
    <w:rsid w:val="00C85503"/>
    <w:rsid w:val="00C85965"/>
    <w:rsid w:val="00C86F4F"/>
    <w:rsid w:val="00C8750C"/>
    <w:rsid w:val="00C90339"/>
    <w:rsid w:val="00C91672"/>
    <w:rsid w:val="00C934A8"/>
    <w:rsid w:val="00C94C6D"/>
    <w:rsid w:val="00CA05B4"/>
    <w:rsid w:val="00CA0621"/>
    <w:rsid w:val="00CA3985"/>
    <w:rsid w:val="00CA3F5E"/>
    <w:rsid w:val="00CA4801"/>
    <w:rsid w:val="00CA5D61"/>
    <w:rsid w:val="00CA6FE1"/>
    <w:rsid w:val="00CA72F1"/>
    <w:rsid w:val="00CB0D4F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5BA8"/>
    <w:rsid w:val="00CF6D1B"/>
    <w:rsid w:val="00CF781F"/>
    <w:rsid w:val="00D02221"/>
    <w:rsid w:val="00D02798"/>
    <w:rsid w:val="00D033B3"/>
    <w:rsid w:val="00D03B2B"/>
    <w:rsid w:val="00D040E0"/>
    <w:rsid w:val="00D06590"/>
    <w:rsid w:val="00D07C3F"/>
    <w:rsid w:val="00D117A2"/>
    <w:rsid w:val="00D12E75"/>
    <w:rsid w:val="00D141FF"/>
    <w:rsid w:val="00D14FE7"/>
    <w:rsid w:val="00D200A5"/>
    <w:rsid w:val="00D20EC5"/>
    <w:rsid w:val="00D22203"/>
    <w:rsid w:val="00D2494E"/>
    <w:rsid w:val="00D24EB7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B6A50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3E7"/>
    <w:rsid w:val="00E32B8F"/>
    <w:rsid w:val="00E32C7B"/>
    <w:rsid w:val="00E41A62"/>
    <w:rsid w:val="00E42F3F"/>
    <w:rsid w:val="00E4361E"/>
    <w:rsid w:val="00E43E98"/>
    <w:rsid w:val="00E476AC"/>
    <w:rsid w:val="00E539AB"/>
    <w:rsid w:val="00E54762"/>
    <w:rsid w:val="00E55DD7"/>
    <w:rsid w:val="00E56AAD"/>
    <w:rsid w:val="00E66AEE"/>
    <w:rsid w:val="00E712CC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0B56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2E41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570EC459-7135-4BE6-BF14-DBDC01E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3D225-04E8-2F44-A525-DA55A57D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487</Words>
  <Characters>2781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17</cp:revision>
  <cp:lastPrinted>2015-04-29T08:54:00Z</cp:lastPrinted>
  <dcterms:created xsi:type="dcterms:W3CDTF">2017-11-22T00:58:00Z</dcterms:created>
  <dcterms:modified xsi:type="dcterms:W3CDTF">2018-01-29T16:25:00Z</dcterms:modified>
</cp:coreProperties>
</file>