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047A0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1330FF4" wp14:editId="4EF80A23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1B189753" w14:textId="65BB133A" w:rsidR="0092578F" w:rsidRPr="00164A29" w:rsidRDefault="00944A8F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 1</w:t>
      </w:r>
      <w:r w:rsidR="00127975">
        <w:rPr>
          <w:rFonts w:ascii="Verdana" w:hAnsi="Verdana"/>
          <w:color w:val="41525C"/>
          <w:sz w:val="18"/>
          <w:szCs w:val="18"/>
        </w:rPr>
        <w:t>7</w:t>
      </w:r>
      <w:r w:rsidR="005C4CFA">
        <w:rPr>
          <w:rFonts w:ascii="Verdana" w:hAnsi="Verdana"/>
          <w:color w:val="41525C"/>
          <w:sz w:val="18"/>
          <w:szCs w:val="18"/>
        </w:rPr>
        <w:t>, 2017</w:t>
      </w:r>
    </w:p>
    <w:p w14:paraId="19720899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6C086F6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30659BE" w14:textId="77777777" w:rsidR="00F86215" w:rsidRPr="00BB721C" w:rsidRDefault="008C7014" w:rsidP="00F86215">
      <w:pPr>
        <w:rPr>
          <w:rFonts w:ascii="Georgia" w:hAnsi="Georgia"/>
          <w:b/>
        </w:rPr>
      </w:pPr>
      <w:r w:rsidRPr="00BB721C">
        <w:rPr>
          <w:rFonts w:ascii="Georgia" w:hAnsi="Georgia"/>
          <w:b/>
        </w:rPr>
        <w:t xml:space="preserve">Latest issue of </w:t>
      </w:r>
      <w:r w:rsidRPr="00BB721C">
        <w:rPr>
          <w:rFonts w:ascii="Georgia" w:hAnsi="Georgia"/>
          <w:b/>
          <w:i/>
        </w:rPr>
        <w:t xml:space="preserve">Looking </w:t>
      </w:r>
      <w:r w:rsidR="00C34C5E" w:rsidRPr="00BB721C">
        <w:rPr>
          <w:rFonts w:ascii="Georgia" w:hAnsi="Georgia"/>
          <w:b/>
          <w:i/>
        </w:rPr>
        <w:t>UP</w:t>
      </w:r>
      <w:r w:rsidRPr="00BB721C">
        <w:rPr>
          <w:rFonts w:ascii="Georgia" w:hAnsi="Georgia"/>
          <w:b/>
        </w:rPr>
        <w:t xml:space="preserve"> now available</w:t>
      </w:r>
      <w:r w:rsidR="008B7E22" w:rsidRPr="00BB721C">
        <w:rPr>
          <w:rFonts w:ascii="Georgia" w:hAnsi="Georgia"/>
          <w:b/>
        </w:rPr>
        <w:t xml:space="preserve"> online</w:t>
      </w:r>
      <w:r w:rsidRPr="00BB721C">
        <w:rPr>
          <w:rFonts w:ascii="Georgia" w:hAnsi="Georgia"/>
          <w:b/>
        </w:rPr>
        <w:t xml:space="preserve"> </w:t>
      </w:r>
      <w:r w:rsidR="00944A8F" w:rsidRPr="00BB721C">
        <w:rPr>
          <w:rFonts w:ascii="Georgia" w:hAnsi="Georgia"/>
          <w:b/>
        </w:rPr>
        <w:t>in multiple languages</w:t>
      </w:r>
    </w:p>
    <w:p w14:paraId="05ADA7B7" w14:textId="77777777" w:rsidR="00F86215" w:rsidRPr="001D046B" w:rsidRDefault="00F86215" w:rsidP="00F86215">
      <w:pPr>
        <w:rPr>
          <w:rFonts w:ascii="Georgia" w:hAnsi="Georgia"/>
          <w:sz w:val="21"/>
          <w:szCs w:val="21"/>
        </w:rPr>
      </w:pPr>
    </w:p>
    <w:p w14:paraId="7207DB37" w14:textId="77777777" w:rsidR="00A10E96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6C0BE8">
        <w:rPr>
          <w:rFonts w:ascii="Georgia" w:hAnsi="Georgia" w:cs="Open Sans"/>
          <w:sz w:val="21"/>
          <w:szCs w:val="21"/>
        </w:rPr>
        <w:t xml:space="preserve">Inside you’ll find a wide array of stories from around the world that showcase the range of Manitowoc brands: Manitowoc, Grove, </w:t>
      </w:r>
      <w:proofErr w:type="spellStart"/>
      <w:r w:rsidRPr="006C0BE8">
        <w:rPr>
          <w:rFonts w:ascii="Georgia" w:hAnsi="Georgia" w:cs="Open Sans"/>
          <w:sz w:val="21"/>
          <w:szCs w:val="21"/>
        </w:rPr>
        <w:t>Potain</w:t>
      </w:r>
      <w:proofErr w:type="spellEnd"/>
      <w:r w:rsidR="007860F4">
        <w:rPr>
          <w:rFonts w:ascii="Georgia" w:hAnsi="Georgia" w:cs="Open Sans"/>
          <w:sz w:val="21"/>
          <w:szCs w:val="21"/>
        </w:rPr>
        <w:t xml:space="preserve">, </w:t>
      </w:r>
      <w:r w:rsidRPr="006C0BE8">
        <w:rPr>
          <w:rFonts w:ascii="Georgia" w:hAnsi="Georgia" w:cs="Open Sans"/>
          <w:sz w:val="21"/>
          <w:szCs w:val="21"/>
        </w:rPr>
        <w:t>National Crane</w:t>
      </w:r>
      <w:r w:rsidR="007860F4">
        <w:rPr>
          <w:rFonts w:ascii="Georgia" w:hAnsi="Georgia" w:cs="Open Sans"/>
          <w:sz w:val="21"/>
          <w:szCs w:val="21"/>
        </w:rPr>
        <w:t xml:space="preserve"> and Shuttlelift</w:t>
      </w:r>
      <w:r w:rsidRPr="006C0BE8">
        <w:rPr>
          <w:rFonts w:ascii="Georgia" w:hAnsi="Georgia" w:cs="Open Sans"/>
          <w:sz w:val="21"/>
          <w:szCs w:val="21"/>
        </w:rPr>
        <w:t>.</w:t>
      </w:r>
    </w:p>
    <w:p w14:paraId="3271AE9D" w14:textId="77777777" w:rsidR="006C0BE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E448A96" w14:textId="77777777" w:rsidR="006C0BE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 xml:space="preserve">In this </w:t>
      </w:r>
      <w:r w:rsidR="008F7300">
        <w:rPr>
          <w:rFonts w:ascii="Georgia" w:hAnsi="Georgia" w:cs="Open Sans"/>
          <w:b/>
          <w:sz w:val="21"/>
          <w:szCs w:val="21"/>
        </w:rPr>
        <w:t>issue,</w:t>
      </w:r>
      <w:r>
        <w:rPr>
          <w:rFonts w:ascii="Georgia" w:hAnsi="Georgia" w:cs="Open Sans"/>
          <w:b/>
          <w:sz w:val="21"/>
          <w:szCs w:val="21"/>
        </w:rPr>
        <w:t xml:space="preserve"> we feature:</w:t>
      </w:r>
    </w:p>
    <w:p w14:paraId="36857642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The newest generation of Grove rough-terrain cranes, with a look at the engineering and testing processes that have made them some of the most durable and reliable cranes to ever be produced.</w:t>
      </w:r>
    </w:p>
    <w:p w14:paraId="39168CAE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 xml:space="preserve">A wide-ranging interview with President and CEO Barry </w:t>
      </w:r>
      <w:proofErr w:type="spellStart"/>
      <w:r w:rsidRPr="00A9113B">
        <w:rPr>
          <w:rFonts w:ascii="Georgia" w:hAnsi="Georgia"/>
          <w:color w:val="000000"/>
          <w:sz w:val="21"/>
          <w:szCs w:val="21"/>
        </w:rPr>
        <w:t>Pennypacker</w:t>
      </w:r>
      <w:proofErr w:type="spellEnd"/>
      <w:r w:rsidRPr="00A9113B">
        <w:rPr>
          <w:rFonts w:ascii="Georgia" w:hAnsi="Georgia"/>
          <w:color w:val="000000"/>
          <w:sz w:val="21"/>
          <w:szCs w:val="21"/>
        </w:rPr>
        <w:t>.</w:t>
      </w:r>
    </w:p>
    <w:p w14:paraId="311FCCB9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Recent updates and improvements to Manitowoc’s global factories that have improved production and increased efficiency.</w:t>
      </w:r>
    </w:p>
    <w:p w14:paraId="2BFDA30F" w14:textId="77777777" w:rsidR="00A9113B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The growth of Manitowoc’s dealer network and support services around the world.</w:t>
      </w:r>
    </w:p>
    <w:p w14:paraId="3C6545B9" w14:textId="77777777" w:rsidR="006C0BE8" w:rsidRPr="00A9113B" w:rsidRDefault="00A9113B" w:rsidP="00A9113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color w:val="000000"/>
          <w:sz w:val="21"/>
          <w:szCs w:val="21"/>
        </w:rPr>
      </w:pPr>
      <w:r w:rsidRPr="00A9113B">
        <w:rPr>
          <w:rFonts w:ascii="Georgia" w:hAnsi="Georgia"/>
          <w:color w:val="000000"/>
          <w:sz w:val="21"/>
          <w:szCs w:val="21"/>
        </w:rPr>
        <w:t>New technologies that are influencing crane design and changing the face of modern job sites.</w:t>
      </w:r>
    </w:p>
    <w:p w14:paraId="1430AACB" w14:textId="4AC6F00D" w:rsidR="00944A8F" w:rsidRDefault="00A8422A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>Digital versions of</w:t>
      </w:r>
      <w:r w:rsidR="00944A8F">
        <w:rPr>
          <w:rFonts w:ascii="Georgia" w:hAnsi="Georgia" w:cs="Open Sans"/>
          <w:b/>
          <w:sz w:val="21"/>
          <w:szCs w:val="21"/>
        </w:rPr>
        <w:t xml:space="preserve"> </w:t>
      </w:r>
      <w:r w:rsidR="00944A8F">
        <w:rPr>
          <w:rFonts w:ascii="Georgia" w:hAnsi="Georgia" w:cs="Open Sans"/>
          <w:b/>
          <w:i/>
          <w:sz w:val="21"/>
          <w:szCs w:val="21"/>
        </w:rPr>
        <w:t>Looking UP</w:t>
      </w:r>
      <w:r w:rsidR="00944A8F">
        <w:rPr>
          <w:rFonts w:ascii="Georgia" w:hAnsi="Georgia" w:cs="Open Sans"/>
          <w:b/>
          <w:sz w:val="21"/>
          <w:szCs w:val="21"/>
        </w:rPr>
        <w:t xml:space="preserve"> are</w:t>
      </w:r>
      <w:r>
        <w:rPr>
          <w:rFonts w:ascii="Georgia" w:hAnsi="Georgia" w:cs="Open Sans"/>
          <w:b/>
          <w:sz w:val="21"/>
          <w:szCs w:val="21"/>
        </w:rPr>
        <w:t xml:space="preserve"> </w:t>
      </w:r>
      <w:r w:rsidR="00944A8F">
        <w:rPr>
          <w:rFonts w:ascii="Georgia" w:hAnsi="Georgia" w:cs="Open Sans"/>
          <w:b/>
          <w:sz w:val="21"/>
          <w:szCs w:val="21"/>
        </w:rPr>
        <w:t>available</w:t>
      </w:r>
      <w:r>
        <w:rPr>
          <w:rFonts w:ascii="Georgia" w:hAnsi="Georgia" w:cs="Open Sans"/>
          <w:b/>
          <w:sz w:val="21"/>
          <w:szCs w:val="21"/>
        </w:rPr>
        <w:t xml:space="preserve"> </w:t>
      </w:r>
      <w:r w:rsidR="008B7E22">
        <w:rPr>
          <w:rFonts w:ascii="Georgia" w:hAnsi="Georgia" w:cs="Open Sans"/>
          <w:b/>
          <w:sz w:val="21"/>
          <w:szCs w:val="21"/>
        </w:rPr>
        <w:t xml:space="preserve">below in </w:t>
      </w:r>
      <w:r w:rsidR="00AE70B9">
        <w:rPr>
          <w:rFonts w:ascii="Georgia" w:hAnsi="Georgia" w:cs="Open Sans"/>
          <w:b/>
          <w:sz w:val="21"/>
          <w:szCs w:val="21"/>
        </w:rPr>
        <w:t>six</w:t>
      </w:r>
      <w:r w:rsidR="008B7E22">
        <w:rPr>
          <w:rFonts w:ascii="Georgia" w:hAnsi="Georgia" w:cs="Open Sans"/>
          <w:b/>
          <w:sz w:val="21"/>
          <w:szCs w:val="21"/>
        </w:rPr>
        <w:t xml:space="preserve"> languages</w:t>
      </w:r>
      <w:r w:rsidR="00944A8F">
        <w:rPr>
          <w:rFonts w:ascii="Georgia" w:hAnsi="Georgia" w:cs="Open Sans"/>
          <w:b/>
          <w:sz w:val="21"/>
          <w:szCs w:val="21"/>
        </w:rPr>
        <w:t>:</w:t>
      </w:r>
    </w:p>
    <w:p w14:paraId="2A14E665" w14:textId="77777777" w:rsidR="00944A8F" w:rsidRDefault="00944A8F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7ED77074" w14:textId="70DCADD2" w:rsidR="00944A8F" w:rsidRPr="00C053B1" w:rsidRDefault="003C65D9" w:rsidP="00A8422A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ascii="Georgia" w:hAnsi="Georgia" w:cs="Open Sans"/>
          <w:b/>
          <w:color w:val="41525C"/>
          <w:sz w:val="21"/>
          <w:szCs w:val="21"/>
        </w:rPr>
      </w:pP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begin"/>
      </w:r>
      <w:r w:rsidRPr="00C053B1">
        <w:rPr>
          <w:rFonts w:ascii="Georgia" w:hAnsi="Georgia" w:cs="Open Sans"/>
          <w:b/>
          <w:color w:val="41525C"/>
          <w:sz w:val="21"/>
          <w:szCs w:val="21"/>
        </w:rPr>
        <w:instrText xml:space="preserve"> HYPERLINK "http://read.uberflip.com/t/28478-looking-up-english" </w:instrText>
      </w:r>
      <w:r w:rsidRPr="00C053B1">
        <w:rPr>
          <w:rFonts w:ascii="Georgia" w:hAnsi="Georgia" w:cs="Open Sans"/>
          <w:b/>
          <w:color w:val="41525C"/>
          <w:sz w:val="21"/>
          <w:szCs w:val="21"/>
        </w:rPr>
      </w: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separate"/>
      </w:r>
      <w:r w:rsidR="00944A8F" w:rsidRPr="00C053B1">
        <w:rPr>
          <w:rStyle w:val="Hyperlink"/>
          <w:rFonts w:ascii="Georgia" w:hAnsi="Georgia" w:cs="Open Sans"/>
          <w:b/>
          <w:color w:val="41525C"/>
          <w:sz w:val="21"/>
          <w:szCs w:val="21"/>
        </w:rPr>
        <w:t>English</w:t>
      </w:r>
    </w:p>
    <w:p w14:paraId="2A020216" w14:textId="1795F314" w:rsidR="00944A8F" w:rsidRPr="00C053B1" w:rsidRDefault="003C65D9" w:rsidP="00A8422A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ascii="Georgia" w:hAnsi="Georgia" w:cs="Open Sans"/>
          <w:b/>
          <w:color w:val="41525C"/>
          <w:sz w:val="21"/>
          <w:szCs w:val="21"/>
        </w:rPr>
      </w:pP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end"/>
      </w:r>
      <w:r w:rsidR="00B44E7E" w:rsidRPr="00C053B1">
        <w:rPr>
          <w:rFonts w:ascii="Georgia" w:hAnsi="Georgia" w:cs="Open Sans"/>
          <w:b/>
          <w:color w:val="41525C"/>
          <w:sz w:val="21"/>
          <w:szCs w:val="21"/>
        </w:rPr>
        <w:fldChar w:fldCharType="begin"/>
      </w:r>
      <w:r w:rsidR="00B44E7E" w:rsidRPr="00C053B1">
        <w:rPr>
          <w:rFonts w:ascii="Georgia" w:hAnsi="Georgia" w:cs="Open Sans"/>
          <w:b/>
          <w:color w:val="41525C"/>
          <w:sz w:val="21"/>
          <w:szCs w:val="21"/>
        </w:rPr>
        <w:instrText xml:space="preserve"> HYPERLINK "http://read.uberflip.com/t/50754-looking-up-french" </w:instrText>
      </w:r>
      <w:r w:rsidR="00B44E7E" w:rsidRPr="00C053B1">
        <w:rPr>
          <w:rFonts w:ascii="Georgia" w:hAnsi="Georgia" w:cs="Open Sans"/>
          <w:b/>
          <w:color w:val="41525C"/>
          <w:sz w:val="21"/>
          <w:szCs w:val="21"/>
        </w:rPr>
      </w:r>
      <w:r w:rsidR="00B44E7E" w:rsidRPr="00C053B1">
        <w:rPr>
          <w:rFonts w:ascii="Georgia" w:hAnsi="Georgia" w:cs="Open Sans"/>
          <w:b/>
          <w:color w:val="41525C"/>
          <w:sz w:val="21"/>
          <w:szCs w:val="21"/>
        </w:rPr>
        <w:fldChar w:fldCharType="separate"/>
      </w:r>
      <w:r w:rsidR="00944A8F" w:rsidRPr="00C053B1">
        <w:rPr>
          <w:rStyle w:val="Hyperlink"/>
          <w:rFonts w:ascii="Georgia" w:hAnsi="Georgia" w:cs="Open Sans"/>
          <w:b/>
          <w:color w:val="41525C"/>
          <w:sz w:val="21"/>
          <w:szCs w:val="21"/>
        </w:rPr>
        <w:t>French</w:t>
      </w:r>
    </w:p>
    <w:p w14:paraId="2A16C7DB" w14:textId="77777777" w:rsidR="00B644B6" w:rsidRPr="00C053B1" w:rsidRDefault="00B44E7E" w:rsidP="00A8422A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ascii="Georgia" w:hAnsi="Georgia" w:cs="Open Sans"/>
          <w:b/>
          <w:color w:val="41525C"/>
          <w:sz w:val="21"/>
          <w:szCs w:val="21"/>
        </w:rPr>
      </w:pP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end"/>
      </w:r>
      <w:r w:rsidR="009C7132" w:rsidRPr="00C053B1">
        <w:rPr>
          <w:rFonts w:ascii="Georgia" w:hAnsi="Georgia" w:cs="Open Sans"/>
          <w:b/>
          <w:color w:val="41525C"/>
          <w:sz w:val="21"/>
          <w:szCs w:val="21"/>
        </w:rPr>
        <w:fldChar w:fldCharType="begin"/>
      </w:r>
      <w:r w:rsidR="009C7132" w:rsidRPr="00C053B1">
        <w:rPr>
          <w:rFonts w:ascii="Georgia" w:hAnsi="Georgia" w:cs="Open Sans"/>
          <w:b/>
          <w:color w:val="41525C"/>
          <w:sz w:val="21"/>
          <w:szCs w:val="21"/>
        </w:rPr>
        <w:instrText xml:space="preserve"> HYPERLINK "http://read.uberflip.com/t/46721-looking-up-italian" </w:instrText>
      </w:r>
      <w:r w:rsidR="009C7132" w:rsidRPr="00C053B1">
        <w:rPr>
          <w:rFonts w:ascii="Georgia" w:hAnsi="Georgia" w:cs="Open Sans"/>
          <w:b/>
          <w:color w:val="41525C"/>
          <w:sz w:val="21"/>
          <w:szCs w:val="21"/>
        </w:rPr>
      </w:r>
      <w:r w:rsidR="009C7132" w:rsidRPr="00C053B1">
        <w:rPr>
          <w:rFonts w:ascii="Georgia" w:hAnsi="Georgia" w:cs="Open Sans"/>
          <w:b/>
          <w:color w:val="41525C"/>
          <w:sz w:val="21"/>
          <w:szCs w:val="21"/>
        </w:rPr>
        <w:fldChar w:fldCharType="separate"/>
      </w:r>
      <w:r w:rsidR="00B644B6" w:rsidRPr="00C053B1">
        <w:rPr>
          <w:rStyle w:val="Hyperlink"/>
          <w:rFonts w:ascii="Georgia" w:hAnsi="Georgia" w:cs="Open Sans"/>
          <w:b/>
          <w:color w:val="41525C"/>
          <w:sz w:val="21"/>
          <w:szCs w:val="21"/>
        </w:rPr>
        <w:t>Italian</w:t>
      </w:r>
    </w:p>
    <w:p w14:paraId="46FDE96F" w14:textId="77777777" w:rsidR="00944A8F" w:rsidRPr="00C053B1" w:rsidRDefault="009C7132" w:rsidP="00A8422A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ascii="Georgia" w:hAnsi="Georgia" w:cs="Open Sans"/>
          <w:b/>
          <w:color w:val="41525C"/>
          <w:sz w:val="21"/>
          <w:szCs w:val="21"/>
        </w:rPr>
      </w:pP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end"/>
      </w:r>
      <w:r w:rsidR="00BD1140" w:rsidRPr="00C053B1">
        <w:rPr>
          <w:rFonts w:ascii="Georgia" w:hAnsi="Georgia" w:cs="Open Sans"/>
          <w:b/>
          <w:color w:val="41525C"/>
          <w:sz w:val="21"/>
          <w:szCs w:val="21"/>
        </w:rPr>
        <w:fldChar w:fldCharType="begin"/>
      </w:r>
      <w:r w:rsidR="00BD1140" w:rsidRPr="00C053B1">
        <w:rPr>
          <w:rFonts w:ascii="Georgia" w:hAnsi="Georgia" w:cs="Open Sans"/>
          <w:b/>
          <w:color w:val="41525C"/>
          <w:sz w:val="21"/>
          <w:szCs w:val="21"/>
        </w:rPr>
        <w:instrText xml:space="preserve"> HYPERLINK "http://read.uberflip.com/t/45832-looking-up-spanish" </w:instrText>
      </w:r>
      <w:r w:rsidR="00BD1140" w:rsidRPr="00C053B1">
        <w:rPr>
          <w:rFonts w:ascii="Georgia" w:hAnsi="Georgia" w:cs="Open Sans"/>
          <w:b/>
          <w:color w:val="41525C"/>
          <w:sz w:val="21"/>
          <w:szCs w:val="21"/>
        </w:rPr>
      </w:r>
      <w:r w:rsidR="00BD1140" w:rsidRPr="00C053B1">
        <w:rPr>
          <w:rFonts w:ascii="Georgia" w:hAnsi="Georgia" w:cs="Open Sans"/>
          <w:b/>
          <w:color w:val="41525C"/>
          <w:sz w:val="21"/>
          <w:szCs w:val="21"/>
        </w:rPr>
        <w:fldChar w:fldCharType="separate"/>
      </w:r>
      <w:r w:rsidR="00944A8F" w:rsidRPr="00C053B1">
        <w:rPr>
          <w:rStyle w:val="Hyperlink"/>
          <w:rFonts w:ascii="Georgia" w:hAnsi="Georgia" w:cs="Open Sans"/>
          <w:b/>
          <w:color w:val="41525C"/>
          <w:sz w:val="21"/>
          <w:szCs w:val="21"/>
        </w:rPr>
        <w:t>Spanish</w:t>
      </w:r>
    </w:p>
    <w:p w14:paraId="15F12F1A" w14:textId="77777777" w:rsidR="00944A8F" w:rsidRPr="00C053B1" w:rsidRDefault="00BD1140" w:rsidP="00A8422A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ascii="Georgia" w:hAnsi="Georgia" w:cs="Open Sans"/>
          <w:b/>
          <w:color w:val="41525C"/>
          <w:sz w:val="21"/>
          <w:szCs w:val="21"/>
        </w:rPr>
      </w:pP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end"/>
      </w:r>
      <w:r w:rsidR="00982461" w:rsidRPr="00C053B1">
        <w:rPr>
          <w:rFonts w:ascii="Georgia" w:hAnsi="Georgia" w:cs="Open Sans"/>
          <w:b/>
          <w:color w:val="41525C"/>
          <w:sz w:val="21"/>
          <w:szCs w:val="21"/>
        </w:rPr>
        <w:fldChar w:fldCharType="begin"/>
      </w:r>
      <w:r w:rsidR="00982461" w:rsidRPr="00C053B1">
        <w:rPr>
          <w:rFonts w:ascii="Georgia" w:hAnsi="Georgia" w:cs="Open Sans"/>
          <w:b/>
          <w:color w:val="41525C"/>
          <w:sz w:val="21"/>
          <w:szCs w:val="21"/>
        </w:rPr>
        <w:instrText xml:space="preserve"> HYPERLINK "http://read.uberflip.com/t/46719-looking-up-german" </w:instrText>
      </w:r>
      <w:r w:rsidR="00982461" w:rsidRPr="00C053B1">
        <w:rPr>
          <w:rFonts w:ascii="Georgia" w:hAnsi="Georgia" w:cs="Open Sans"/>
          <w:b/>
          <w:color w:val="41525C"/>
          <w:sz w:val="21"/>
          <w:szCs w:val="21"/>
        </w:rPr>
      </w:r>
      <w:r w:rsidR="00982461" w:rsidRPr="00C053B1">
        <w:rPr>
          <w:rFonts w:ascii="Georgia" w:hAnsi="Georgia" w:cs="Open Sans"/>
          <w:b/>
          <w:color w:val="41525C"/>
          <w:sz w:val="21"/>
          <w:szCs w:val="21"/>
        </w:rPr>
        <w:fldChar w:fldCharType="separate"/>
      </w:r>
      <w:r w:rsidR="00944A8F" w:rsidRPr="00C053B1">
        <w:rPr>
          <w:rStyle w:val="Hyperlink"/>
          <w:rFonts w:ascii="Georgia" w:hAnsi="Georgia" w:cs="Open Sans"/>
          <w:b/>
          <w:color w:val="41525C"/>
          <w:sz w:val="21"/>
          <w:szCs w:val="21"/>
        </w:rPr>
        <w:t>German</w:t>
      </w:r>
    </w:p>
    <w:p w14:paraId="60A8C1E0" w14:textId="77777777" w:rsidR="00944A8F" w:rsidRPr="00C053B1" w:rsidRDefault="00982461" w:rsidP="00A8422A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ascii="Georgia" w:hAnsi="Georgia" w:cs="Open Sans"/>
          <w:b/>
          <w:color w:val="41525C"/>
          <w:sz w:val="21"/>
          <w:szCs w:val="21"/>
        </w:rPr>
      </w:pPr>
      <w:r w:rsidRPr="00C053B1">
        <w:rPr>
          <w:rFonts w:ascii="Georgia" w:hAnsi="Georgia" w:cs="Open Sans"/>
          <w:b/>
          <w:color w:val="41525C"/>
          <w:sz w:val="21"/>
          <w:szCs w:val="21"/>
        </w:rPr>
        <w:fldChar w:fldCharType="end"/>
      </w:r>
      <w:r w:rsidR="000A1DE0" w:rsidRPr="00C053B1">
        <w:rPr>
          <w:rFonts w:ascii="Georgia" w:hAnsi="Georgia" w:cs="Open Sans"/>
          <w:b/>
          <w:color w:val="41525C"/>
          <w:sz w:val="21"/>
          <w:szCs w:val="21"/>
        </w:rPr>
        <w:fldChar w:fldCharType="begin"/>
      </w:r>
      <w:r w:rsidR="000A1DE0" w:rsidRPr="00C053B1">
        <w:rPr>
          <w:rFonts w:ascii="Georgia" w:hAnsi="Georgia" w:cs="Open Sans"/>
          <w:b/>
          <w:color w:val="41525C"/>
          <w:sz w:val="21"/>
          <w:szCs w:val="21"/>
        </w:rPr>
        <w:instrText xml:space="preserve"> HYPERLINK "http://read.uberflip.com/t/45269-looking-up-brazilian-portuguese" </w:instrText>
      </w:r>
      <w:r w:rsidR="000A1DE0" w:rsidRPr="00C053B1">
        <w:rPr>
          <w:rFonts w:ascii="Georgia" w:hAnsi="Georgia" w:cs="Open Sans"/>
          <w:b/>
          <w:color w:val="41525C"/>
          <w:sz w:val="21"/>
          <w:szCs w:val="21"/>
        </w:rPr>
      </w:r>
      <w:r w:rsidR="000A1DE0" w:rsidRPr="00C053B1">
        <w:rPr>
          <w:rFonts w:ascii="Georgia" w:hAnsi="Georgia" w:cs="Open Sans"/>
          <w:b/>
          <w:color w:val="41525C"/>
          <w:sz w:val="21"/>
          <w:szCs w:val="21"/>
        </w:rPr>
        <w:fldChar w:fldCharType="separate"/>
      </w:r>
      <w:r w:rsidR="00944A8F" w:rsidRPr="00C053B1">
        <w:rPr>
          <w:rStyle w:val="Hyperlink"/>
          <w:rFonts w:ascii="Georgia" w:hAnsi="Georgia" w:cs="Open Sans"/>
          <w:b/>
          <w:color w:val="41525C"/>
          <w:sz w:val="21"/>
          <w:szCs w:val="21"/>
        </w:rPr>
        <w:t>Portuguese</w:t>
      </w:r>
    </w:p>
    <w:p w14:paraId="45228884" w14:textId="77777777" w:rsidR="006C0BE8" w:rsidRPr="00E06736" w:rsidRDefault="000A1DE0" w:rsidP="001A65C1">
      <w:pPr>
        <w:spacing w:line="276" w:lineRule="auto"/>
        <w:rPr>
          <w:rFonts w:ascii="Georgia" w:hAnsi="Georgia" w:cs="Georgia"/>
          <w:sz w:val="21"/>
          <w:szCs w:val="21"/>
        </w:rPr>
      </w:pPr>
      <w:r w:rsidRPr="00C053B1">
        <w:rPr>
          <w:rFonts w:ascii="Georgia" w:eastAsiaTheme="minorHAnsi" w:hAnsi="Georgia" w:cs="Open Sans"/>
          <w:b/>
          <w:color w:val="41525C"/>
          <w:sz w:val="21"/>
          <w:szCs w:val="21"/>
          <w:lang w:val="en-GB" w:eastAsia="en-GB"/>
        </w:rPr>
        <w:fldChar w:fldCharType="end"/>
      </w:r>
      <w:bookmarkStart w:id="0" w:name="_GoBack"/>
      <w:bookmarkEnd w:id="0"/>
    </w:p>
    <w:p w14:paraId="58DBF722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9A4C2A0" w14:textId="77777777" w:rsidR="00A678F4" w:rsidRPr="008B2BF9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10CB1D7D" w14:textId="77777777" w:rsidR="00164A29" w:rsidRPr="008B2BF9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8B2BF9">
        <w:rPr>
          <w:rFonts w:ascii="Verdana" w:hAnsi="Verdana"/>
          <w:color w:val="ED1C2A"/>
          <w:sz w:val="18"/>
          <w:szCs w:val="18"/>
        </w:rPr>
        <w:t>CONTACT</w:t>
      </w:r>
    </w:p>
    <w:p w14:paraId="5B370213" w14:textId="77777777" w:rsidR="003D0A5C" w:rsidRPr="008B2BF9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b/>
          <w:color w:val="41525C"/>
          <w:sz w:val="18"/>
          <w:szCs w:val="18"/>
        </w:rPr>
        <w:t xml:space="preserve">Chris </w:t>
      </w:r>
      <w:proofErr w:type="spellStart"/>
      <w:r w:rsidRPr="008B2BF9">
        <w:rPr>
          <w:rFonts w:ascii="Verdana" w:hAnsi="Verdana"/>
          <w:b/>
          <w:color w:val="41525C"/>
          <w:sz w:val="18"/>
          <w:szCs w:val="18"/>
        </w:rPr>
        <w:t>Bratthauar</w:t>
      </w:r>
      <w:proofErr w:type="spellEnd"/>
      <w:r w:rsidR="003D0A5C" w:rsidRPr="008B2BF9">
        <w:rPr>
          <w:sz w:val="18"/>
          <w:szCs w:val="18"/>
        </w:rPr>
        <w:tab/>
      </w:r>
      <w:r w:rsidR="00EC6A0F" w:rsidRPr="008B2BF9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8B2BF9">
        <w:rPr>
          <w:rFonts w:ascii="Verdana" w:hAnsi="Verdana"/>
          <w:color w:val="41525C"/>
          <w:sz w:val="18"/>
          <w:szCs w:val="18"/>
        </w:rPr>
        <w:t xml:space="preserve"> </w:t>
      </w:r>
    </w:p>
    <w:p w14:paraId="68577F8C" w14:textId="77777777" w:rsidR="003D0A5C" w:rsidRPr="008B2BF9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>Manitowoc</w:t>
      </w:r>
      <w:r w:rsidRPr="008B2BF9">
        <w:rPr>
          <w:sz w:val="18"/>
          <w:szCs w:val="18"/>
        </w:rPr>
        <w:tab/>
      </w:r>
      <w:r w:rsidRPr="008B2BF9">
        <w:rPr>
          <w:rFonts w:ascii="Verdana" w:hAnsi="Verdana"/>
          <w:color w:val="41525C"/>
          <w:sz w:val="18"/>
          <w:szCs w:val="18"/>
        </w:rPr>
        <w:t>SE10</w:t>
      </w:r>
    </w:p>
    <w:p w14:paraId="7FC5063B" w14:textId="77777777" w:rsidR="003D0A5C" w:rsidRPr="008B2BF9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8B2BF9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8B2BF9">
        <w:rPr>
          <w:rFonts w:ascii="Verdana" w:hAnsi="Verdana"/>
          <w:color w:val="41525C"/>
          <w:sz w:val="18"/>
          <w:szCs w:val="18"/>
        </w:rPr>
        <w:t>717 593 5348</w:t>
      </w:r>
      <w:r w:rsidRPr="008B2BF9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8B2BF9">
        <w:rPr>
          <w:rFonts w:ascii="Verdana" w:hAnsi="Verdana"/>
          <w:color w:val="41525C"/>
          <w:sz w:val="18"/>
          <w:szCs w:val="18"/>
        </w:rPr>
        <w:t>4</w:t>
      </w:r>
      <w:r w:rsidR="00EC6A0F" w:rsidRPr="008B2BF9">
        <w:rPr>
          <w:rFonts w:ascii="Verdana" w:hAnsi="Verdana"/>
          <w:color w:val="41525C"/>
          <w:sz w:val="18"/>
          <w:szCs w:val="18"/>
        </w:rPr>
        <w:t>1</w:t>
      </w:r>
    </w:p>
    <w:p w14:paraId="448D069C" w14:textId="77777777" w:rsidR="00D4675D" w:rsidRPr="008B2BF9" w:rsidRDefault="006A5285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C34C5E" w:rsidRPr="008B2BF9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8B2BF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EC6A0F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da</w:t>
        </w:r>
        <w:r w:rsidR="00C34C5E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mi</w:t>
        </w:r>
        <w:r w:rsidR="00EC6A0F" w:rsidRPr="008B2BF9">
          <w:rPr>
            <w:rStyle w:val="Hyperlink"/>
            <w:rFonts w:ascii="Verdana" w:hAnsi="Verdana"/>
            <w:color w:val="41525C"/>
            <w:sz w:val="18"/>
            <w:szCs w:val="18"/>
          </w:rPr>
          <w:t>an.joseph@se10.com</w:t>
        </w:r>
      </w:hyperlink>
    </w:p>
    <w:p w14:paraId="71436E34" w14:textId="77777777" w:rsidR="006C0BE8" w:rsidRPr="008B2BF9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42E7B16F" w14:textId="77777777" w:rsidR="006C0BE8" w:rsidRPr="008B2BF9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4D8EC292" w14:textId="77777777" w:rsidR="00BA2A0D" w:rsidRPr="00B97CE5" w:rsidRDefault="00BA2A0D" w:rsidP="00BA2A0D">
      <w:pPr>
        <w:rPr>
          <w:rFonts w:ascii="Verdana" w:hAnsi="Verdana"/>
          <w:color w:val="595959" w:themeColor="text1" w:themeTint="A6"/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97CE5">
        <w:rPr>
          <w:rFonts w:ascii="Verdana" w:hAnsi="Verdana"/>
          <w:sz w:val="18"/>
          <w:szCs w:val="18"/>
        </w:rPr>
        <w:t xml:space="preserve"> </w:t>
      </w:r>
      <w:r w:rsidRPr="00B97CE5">
        <w:rPr>
          <w:rFonts w:ascii="Verdana" w:hAnsi="Verdana"/>
          <w:sz w:val="18"/>
          <w:szCs w:val="18"/>
        </w:rPr>
        <w:br/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Founded in 1902, The Manitowoc Company, Inc. is a leading global manufacturer of cranes and lifting solutions with manufacturing, distribution, and servi</w:t>
      </w:r>
      <w:r>
        <w:rPr>
          <w:rFonts w:ascii="Verdana" w:hAnsi="Verdana" w:cs="Verdana"/>
          <w:color w:val="595959" w:themeColor="text1" w:themeTint="A6"/>
          <w:sz w:val="18"/>
          <w:szCs w:val="18"/>
        </w:rPr>
        <w:t>ce facilities in 20 countries. </w:t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>
        <w:rPr>
          <w:rFonts w:ascii="Verdana" w:hAnsi="Verdana" w:cs="Verdana"/>
          <w:color w:val="595959" w:themeColor="text1" w:themeTint="A6"/>
          <w:sz w:val="18"/>
          <w:szCs w:val="18"/>
        </w:rPr>
        <w:t>rket product support services. </w:t>
      </w:r>
      <w:r w:rsidRPr="00B97CE5">
        <w:rPr>
          <w:rFonts w:ascii="Verdana" w:hAnsi="Verdana" w:cs="Verdana"/>
          <w:color w:val="595959" w:themeColor="text1" w:themeTint="A6"/>
          <w:sz w:val="18"/>
          <w:szCs w:val="18"/>
        </w:rPr>
        <w:t>In 2016, Manitowoc’s net sales totaled $1.6 billion, with over half generated outside the United States.</w:t>
      </w:r>
    </w:p>
    <w:p w14:paraId="78CB2D4F" w14:textId="77777777" w:rsidR="00BA2A0D" w:rsidRPr="00B97CE5" w:rsidRDefault="00BA2A0D" w:rsidP="00BA2A0D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5961A79" w14:textId="77777777" w:rsidR="00BA2A0D" w:rsidRPr="00B97CE5" w:rsidRDefault="00BA2A0D" w:rsidP="00BA2A0D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A8267A8" w14:textId="77777777" w:rsidR="00BA2A0D" w:rsidRPr="00B97CE5" w:rsidRDefault="00BA2A0D" w:rsidP="00BA2A0D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41525C"/>
          <w:sz w:val="18"/>
          <w:szCs w:val="18"/>
        </w:rPr>
        <w:t>2400 South 44</w:t>
      </w:r>
      <w:r w:rsidRPr="00B97CE5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B97CE5">
        <w:rPr>
          <w:rFonts w:ascii="Verdana" w:hAnsi="Verdana"/>
          <w:color w:val="41525C"/>
          <w:sz w:val="18"/>
          <w:szCs w:val="18"/>
        </w:rPr>
        <w:t xml:space="preserve"> Street - PO Box 66</w:t>
      </w:r>
      <w:r w:rsidRPr="00B97CE5">
        <w:rPr>
          <w:sz w:val="18"/>
          <w:szCs w:val="18"/>
        </w:rPr>
        <w:t xml:space="preserve"> - </w:t>
      </w:r>
      <w:r w:rsidRPr="00B97CE5">
        <w:rPr>
          <w:rFonts w:ascii="Verdana" w:hAnsi="Verdana"/>
          <w:color w:val="41525C"/>
          <w:sz w:val="18"/>
          <w:szCs w:val="18"/>
        </w:rPr>
        <w:t>Manitowoc, WI 54221</w:t>
      </w:r>
    </w:p>
    <w:p w14:paraId="47CF4763" w14:textId="77777777" w:rsidR="00BA2A0D" w:rsidRPr="00B97CE5" w:rsidRDefault="00BA2A0D" w:rsidP="00BA2A0D">
      <w:pPr>
        <w:spacing w:line="276" w:lineRule="auto"/>
        <w:outlineLvl w:val="0"/>
        <w:rPr>
          <w:sz w:val="18"/>
          <w:szCs w:val="18"/>
        </w:rPr>
      </w:pPr>
      <w:r w:rsidRPr="00B97CE5">
        <w:rPr>
          <w:rFonts w:ascii="Verdana" w:hAnsi="Verdana"/>
          <w:color w:val="41525C"/>
          <w:sz w:val="18"/>
          <w:szCs w:val="18"/>
        </w:rPr>
        <w:t>T +1 920 684 4410</w:t>
      </w:r>
    </w:p>
    <w:p w14:paraId="75F27302" w14:textId="77777777" w:rsidR="00235157" w:rsidRPr="008B7E22" w:rsidRDefault="006A5285" w:rsidP="008B7E22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BA2A0D" w:rsidRPr="00B97CE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BA2A0D" w:rsidRPr="00B97CE5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8B7E22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FE393" w14:textId="77777777" w:rsidR="006A5285" w:rsidRDefault="006A5285">
      <w:r>
        <w:separator/>
      </w:r>
    </w:p>
  </w:endnote>
  <w:endnote w:type="continuationSeparator" w:id="0">
    <w:p w14:paraId="626C64F3" w14:textId="77777777" w:rsidR="006A5285" w:rsidRDefault="006A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EDB9" w14:textId="77777777" w:rsidR="006A5285" w:rsidRDefault="006A5285">
      <w:r>
        <w:separator/>
      </w:r>
    </w:p>
  </w:footnote>
  <w:footnote w:type="continuationSeparator" w:id="0">
    <w:p w14:paraId="73EE7034" w14:textId="77777777" w:rsidR="006A5285" w:rsidRDefault="006A52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30F7" w14:textId="77777777" w:rsidR="00B631D6" w:rsidRPr="00164A29" w:rsidRDefault="0023515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25A5293B" w14:textId="77777777" w:rsidR="00B631D6" w:rsidRPr="00164A29" w:rsidRDefault="002351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327916">
      <w:rPr>
        <w:rFonts w:ascii="Verdana" w:hAnsi="Verdana"/>
        <w:color w:val="41525C"/>
        <w:sz w:val="18"/>
        <w:szCs w:val="18"/>
      </w:rPr>
      <w:t>, 2016</w:t>
    </w:r>
  </w:p>
  <w:p w14:paraId="4C2B8A6F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D6AA189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84D6C"/>
    <w:multiLevelType w:val="hybridMultilevel"/>
    <w:tmpl w:val="B62C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56908"/>
    <w:multiLevelType w:val="multilevel"/>
    <w:tmpl w:val="427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9265F"/>
    <w:multiLevelType w:val="multilevel"/>
    <w:tmpl w:val="6E2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D3905"/>
    <w:multiLevelType w:val="multilevel"/>
    <w:tmpl w:val="8C34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4FC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1DE0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6290"/>
    <w:rsid w:val="00127975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0A56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373FE"/>
    <w:rsid w:val="00242BFB"/>
    <w:rsid w:val="002436CE"/>
    <w:rsid w:val="00246C58"/>
    <w:rsid w:val="002507C8"/>
    <w:rsid w:val="00251A35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22A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5D9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5124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A5BF1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4099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5285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60F4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B7E22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30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A8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2461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132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422A"/>
    <w:rsid w:val="00A86E97"/>
    <w:rsid w:val="00A87A56"/>
    <w:rsid w:val="00A9113B"/>
    <w:rsid w:val="00A97AE0"/>
    <w:rsid w:val="00AA2E6E"/>
    <w:rsid w:val="00AA392F"/>
    <w:rsid w:val="00AA7D34"/>
    <w:rsid w:val="00AB46AD"/>
    <w:rsid w:val="00AC04C2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3D9A"/>
    <w:rsid w:val="00AE4CD1"/>
    <w:rsid w:val="00AE572F"/>
    <w:rsid w:val="00AE5856"/>
    <w:rsid w:val="00AE70B9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4EF"/>
    <w:rsid w:val="00B20864"/>
    <w:rsid w:val="00B21738"/>
    <w:rsid w:val="00B30C5B"/>
    <w:rsid w:val="00B352BA"/>
    <w:rsid w:val="00B41A2D"/>
    <w:rsid w:val="00B41C25"/>
    <w:rsid w:val="00B44333"/>
    <w:rsid w:val="00B4482E"/>
    <w:rsid w:val="00B44E7E"/>
    <w:rsid w:val="00B470EE"/>
    <w:rsid w:val="00B4744E"/>
    <w:rsid w:val="00B61502"/>
    <w:rsid w:val="00B62726"/>
    <w:rsid w:val="00B62A7A"/>
    <w:rsid w:val="00B631D6"/>
    <w:rsid w:val="00B644B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2A0D"/>
    <w:rsid w:val="00BA3961"/>
    <w:rsid w:val="00BA60A7"/>
    <w:rsid w:val="00BB324D"/>
    <w:rsid w:val="00BB3943"/>
    <w:rsid w:val="00BB401C"/>
    <w:rsid w:val="00BB4613"/>
    <w:rsid w:val="00BB5669"/>
    <w:rsid w:val="00BB721C"/>
    <w:rsid w:val="00BC011A"/>
    <w:rsid w:val="00BC1768"/>
    <w:rsid w:val="00BC2353"/>
    <w:rsid w:val="00BC7428"/>
    <w:rsid w:val="00BD1140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53B1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0F05"/>
    <w:rsid w:val="00D117A2"/>
    <w:rsid w:val="00D12E75"/>
    <w:rsid w:val="00D147B4"/>
    <w:rsid w:val="00D15534"/>
    <w:rsid w:val="00D200A5"/>
    <w:rsid w:val="00D20EC5"/>
    <w:rsid w:val="00D21B8F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672B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3873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DB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74627-72F8-F742-92CC-87658358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11</cp:revision>
  <cp:lastPrinted>2014-03-31T14:21:00Z</cp:lastPrinted>
  <dcterms:created xsi:type="dcterms:W3CDTF">2017-11-15T18:11:00Z</dcterms:created>
  <dcterms:modified xsi:type="dcterms:W3CDTF">2017-11-17T21:58:00Z</dcterms:modified>
</cp:coreProperties>
</file>