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27728" w14:textId="1741AB2C" w:rsidR="0092578F" w:rsidRPr="00AD18D2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23C86711" wp14:editId="5A26B9C9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</w:t>
      </w:r>
    </w:p>
    <w:p w14:paraId="57D1E85C" w14:textId="3D654F35" w:rsidR="0092578F" w:rsidRPr="00AD18D2" w:rsidRDefault="00193ACF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26</w:t>
      </w:r>
      <w:r w:rsidR="00566604">
        <w:rPr>
          <w:rFonts w:ascii="Verdana" w:hAnsi="Verdana"/>
          <w:color w:val="41525C"/>
          <w:sz w:val="18"/>
          <w:szCs w:val="18"/>
        </w:rPr>
        <w:t xml:space="preserve"> de outubro de 2017</w:t>
      </w:r>
    </w:p>
    <w:p w14:paraId="2ACBFF6B" w14:textId="77777777" w:rsidR="00E42FEC" w:rsidRPr="00AD18D2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F127838" w14:textId="77777777" w:rsidR="00E42FEC" w:rsidRPr="00AD18D2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29B0012" w14:textId="3C7F42F0" w:rsidR="00E42FEC" w:rsidRPr="00AD18D2" w:rsidRDefault="006339D2" w:rsidP="00E42FEC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Empresa de locação </w:t>
      </w:r>
      <w:r w:rsidR="006E3E30">
        <w:rPr>
          <w:rFonts w:ascii="Georgia" w:hAnsi="Georgia"/>
          <w:b/>
          <w:sz w:val="28"/>
          <w:szCs w:val="28"/>
        </w:rPr>
        <w:t xml:space="preserve">na Bolívia agrega </w:t>
      </w:r>
      <w:r w:rsidR="00193ACF">
        <w:rPr>
          <w:rFonts w:ascii="Georgia" w:hAnsi="Georgia"/>
          <w:b/>
          <w:sz w:val="28"/>
          <w:szCs w:val="28"/>
        </w:rPr>
        <w:t>Grove GMK</w:t>
      </w:r>
      <w:r>
        <w:rPr>
          <w:rFonts w:ascii="Georgia" w:hAnsi="Georgia"/>
          <w:b/>
          <w:sz w:val="28"/>
          <w:szCs w:val="28"/>
        </w:rPr>
        <w:t>6300</w:t>
      </w:r>
      <w:r w:rsidR="006E3E30">
        <w:rPr>
          <w:rFonts w:ascii="Georgia" w:hAnsi="Georgia"/>
          <w:b/>
          <w:sz w:val="28"/>
          <w:szCs w:val="28"/>
        </w:rPr>
        <w:t>L à sua frota para acompanhar aquecimento na</w:t>
      </w:r>
      <w:r>
        <w:rPr>
          <w:rFonts w:ascii="Georgia" w:hAnsi="Georgia"/>
          <w:b/>
          <w:sz w:val="28"/>
          <w:szCs w:val="28"/>
        </w:rPr>
        <w:t xml:space="preserve"> construção</w:t>
      </w:r>
      <w:r w:rsidR="006E3E30">
        <w:rPr>
          <w:rFonts w:ascii="Georgia" w:hAnsi="Georgia"/>
          <w:b/>
          <w:sz w:val="28"/>
          <w:szCs w:val="28"/>
        </w:rPr>
        <w:t xml:space="preserve"> civil</w:t>
      </w:r>
    </w:p>
    <w:p w14:paraId="7F5E7299" w14:textId="77777777" w:rsidR="00E42FEC" w:rsidRPr="00AD18D2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655F6365" w14:textId="4D6E2613" w:rsidR="00DD188F" w:rsidRPr="00AD18D2" w:rsidRDefault="00DD188F" w:rsidP="00D46116">
      <w:pPr>
        <w:numPr>
          <w:ilvl w:val="0"/>
          <w:numId w:val="3"/>
        </w:numPr>
        <w:spacing w:line="276" w:lineRule="auto"/>
        <w:rPr>
          <w:rFonts w:ascii="Georgia" w:hAnsi="Georgia" w:cs="Open Sans"/>
          <w:bCs/>
          <w:i/>
          <w:sz w:val="21"/>
          <w:szCs w:val="21"/>
        </w:rPr>
      </w:pPr>
      <w:r>
        <w:rPr>
          <w:rFonts w:ascii="Georgia" w:hAnsi="Georgia"/>
          <w:bCs/>
          <w:i/>
          <w:sz w:val="21"/>
          <w:szCs w:val="21"/>
        </w:rPr>
        <w:t xml:space="preserve">A empresa </w:t>
      </w:r>
      <w:r w:rsidR="006F1A22">
        <w:rPr>
          <w:rFonts w:ascii="Georgia" w:hAnsi="Georgia"/>
          <w:bCs/>
          <w:i/>
          <w:sz w:val="21"/>
          <w:szCs w:val="21"/>
        </w:rPr>
        <w:t xml:space="preserve">boliviana </w:t>
      </w:r>
      <w:r>
        <w:rPr>
          <w:rFonts w:ascii="Georgia" w:hAnsi="Georgia"/>
          <w:bCs/>
          <w:i/>
          <w:sz w:val="21"/>
          <w:szCs w:val="21"/>
        </w:rPr>
        <w:t xml:space="preserve">de </w:t>
      </w:r>
      <w:r w:rsidR="006F1A22">
        <w:rPr>
          <w:rFonts w:ascii="Georgia" w:hAnsi="Georgia"/>
          <w:bCs/>
          <w:i/>
          <w:sz w:val="21"/>
          <w:szCs w:val="21"/>
        </w:rPr>
        <w:t>transporte e logística Alanoca</w:t>
      </w:r>
      <w:r>
        <w:rPr>
          <w:rFonts w:ascii="Georgia" w:hAnsi="Georgia"/>
          <w:bCs/>
          <w:i/>
          <w:sz w:val="21"/>
          <w:szCs w:val="21"/>
        </w:rPr>
        <w:t xml:space="preserve"> adquiriu um g</w:t>
      </w:r>
      <w:r w:rsidR="00193ACF">
        <w:rPr>
          <w:rFonts w:ascii="Georgia" w:hAnsi="Georgia"/>
          <w:bCs/>
          <w:i/>
          <w:sz w:val="21"/>
          <w:szCs w:val="21"/>
        </w:rPr>
        <w:t>uindaste todo terreno Grove GMK</w:t>
      </w:r>
      <w:r>
        <w:rPr>
          <w:rFonts w:ascii="Georgia" w:hAnsi="Georgia"/>
          <w:bCs/>
          <w:i/>
          <w:sz w:val="21"/>
          <w:szCs w:val="21"/>
        </w:rPr>
        <w:t>6300L para atender à crescente demanda por guindastes de alto desempenho em todo o país.</w:t>
      </w:r>
    </w:p>
    <w:p w14:paraId="177517CC" w14:textId="70377C75" w:rsidR="00DD188F" w:rsidRPr="00AD18D2" w:rsidRDefault="00313E78" w:rsidP="00DD188F">
      <w:pPr>
        <w:numPr>
          <w:ilvl w:val="0"/>
          <w:numId w:val="3"/>
        </w:numPr>
        <w:spacing w:line="276" w:lineRule="auto"/>
        <w:rPr>
          <w:rFonts w:ascii="Georgia" w:hAnsi="Georgia" w:cs="Open Sans"/>
          <w:bCs/>
          <w:i/>
          <w:sz w:val="21"/>
          <w:szCs w:val="21"/>
        </w:rPr>
      </w:pPr>
      <w:r>
        <w:rPr>
          <w:rFonts w:ascii="Georgia" w:hAnsi="Georgia"/>
          <w:bCs/>
          <w:i/>
          <w:sz w:val="21"/>
          <w:szCs w:val="21"/>
        </w:rPr>
        <w:t>O guindaste de 300 </w:t>
      </w:r>
      <w:proofErr w:type="gramStart"/>
      <w:r>
        <w:rPr>
          <w:rFonts w:ascii="Georgia" w:hAnsi="Georgia"/>
          <w:bCs/>
          <w:i/>
          <w:sz w:val="21"/>
          <w:szCs w:val="21"/>
        </w:rPr>
        <w:t>t</w:t>
      </w:r>
      <w:proofErr w:type="gramEnd"/>
      <w:r>
        <w:rPr>
          <w:rFonts w:ascii="Georgia" w:hAnsi="Georgia"/>
          <w:bCs/>
          <w:i/>
          <w:sz w:val="21"/>
          <w:szCs w:val="21"/>
        </w:rPr>
        <w:t xml:space="preserve"> foi adquirido apenas três meses após a empresa receber </w:t>
      </w:r>
      <w:r w:rsidR="006F1A22">
        <w:rPr>
          <w:rFonts w:ascii="Georgia" w:hAnsi="Georgia"/>
          <w:bCs/>
          <w:i/>
          <w:sz w:val="21"/>
          <w:szCs w:val="21"/>
        </w:rPr>
        <w:t>o</w:t>
      </w:r>
      <w:r w:rsidR="00193ACF">
        <w:rPr>
          <w:rFonts w:ascii="Georgia" w:hAnsi="Georgia"/>
          <w:bCs/>
          <w:i/>
          <w:sz w:val="21"/>
          <w:szCs w:val="21"/>
        </w:rPr>
        <w:t xml:space="preserve"> primeiro Grove GMK</w:t>
      </w:r>
      <w:r>
        <w:rPr>
          <w:rFonts w:ascii="Georgia" w:hAnsi="Georgia"/>
          <w:bCs/>
          <w:i/>
          <w:sz w:val="21"/>
          <w:szCs w:val="21"/>
        </w:rPr>
        <w:t>6400</w:t>
      </w:r>
      <w:r w:rsidR="009E39EC">
        <w:rPr>
          <w:rFonts w:ascii="Georgia" w:hAnsi="Georgia"/>
          <w:bCs/>
          <w:i/>
          <w:sz w:val="21"/>
          <w:szCs w:val="21"/>
        </w:rPr>
        <w:t xml:space="preserve"> da Bolívia</w:t>
      </w:r>
      <w:r w:rsidR="006F1A22">
        <w:rPr>
          <w:rFonts w:ascii="Georgia" w:hAnsi="Georgia"/>
          <w:bCs/>
          <w:i/>
          <w:sz w:val="21"/>
          <w:szCs w:val="21"/>
        </w:rPr>
        <w:t>,</w:t>
      </w:r>
      <w:r>
        <w:rPr>
          <w:rFonts w:ascii="Georgia" w:hAnsi="Georgia"/>
          <w:bCs/>
          <w:i/>
          <w:sz w:val="21"/>
          <w:szCs w:val="21"/>
        </w:rPr>
        <w:t xml:space="preserve"> e</w:t>
      </w:r>
      <w:r w:rsidR="006F1A22">
        <w:rPr>
          <w:rFonts w:ascii="Georgia" w:hAnsi="Georgia"/>
          <w:bCs/>
          <w:i/>
          <w:sz w:val="21"/>
          <w:szCs w:val="21"/>
        </w:rPr>
        <w:t xml:space="preserve"> agora </w:t>
      </w:r>
      <w:r>
        <w:rPr>
          <w:rFonts w:ascii="Georgia" w:hAnsi="Georgia"/>
          <w:bCs/>
          <w:i/>
          <w:sz w:val="21"/>
          <w:szCs w:val="21"/>
        </w:rPr>
        <w:t>ambos guindastes serão usados em grandes projetos no país.</w:t>
      </w:r>
    </w:p>
    <w:p w14:paraId="021EBB7D" w14:textId="77777777" w:rsidR="00DD188F" w:rsidRPr="00AD18D2" w:rsidRDefault="00DD188F" w:rsidP="008C1A52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00B5DBC" w14:textId="2D5DCCE4" w:rsidR="008C1A52" w:rsidRPr="00AD18D2" w:rsidRDefault="007F0029" w:rsidP="008C1A52">
      <w:pPr>
        <w:spacing w:line="276" w:lineRule="auto"/>
        <w:rPr>
          <w:rFonts w:ascii="Georgia" w:hAnsi="Georgia" w:cs="Open Sans"/>
          <w:sz w:val="21"/>
          <w:szCs w:val="21"/>
        </w:rPr>
      </w:pPr>
      <w:r w:rsidRPr="006F1A22">
        <w:rPr>
          <w:rFonts w:ascii="Georgia" w:hAnsi="Georgia"/>
          <w:sz w:val="21"/>
          <w:szCs w:val="21"/>
        </w:rPr>
        <w:t xml:space="preserve">A </w:t>
      </w:r>
      <w:r w:rsidR="006F1A22" w:rsidRPr="006F1A22">
        <w:rPr>
          <w:rFonts w:ascii="Georgia" w:hAnsi="Georgia"/>
          <w:bCs/>
          <w:sz w:val="21"/>
          <w:szCs w:val="21"/>
        </w:rPr>
        <w:t xml:space="preserve">empresa boliviana de </w:t>
      </w:r>
      <w:r w:rsidR="006F1A22">
        <w:rPr>
          <w:rFonts w:ascii="Georgia" w:hAnsi="Georgia"/>
          <w:bCs/>
          <w:sz w:val="21"/>
          <w:szCs w:val="21"/>
        </w:rPr>
        <w:t>transporte e logística</w:t>
      </w:r>
      <w:r w:rsidR="006F1A22" w:rsidRPr="006F1A22">
        <w:rPr>
          <w:rFonts w:ascii="Georgia" w:hAnsi="Georgia"/>
          <w:bCs/>
          <w:sz w:val="21"/>
          <w:szCs w:val="21"/>
        </w:rPr>
        <w:t xml:space="preserve"> </w:t>
      </w:r>
      <w:r w:rsidRPr="006F1A22">
        <w:rPr>
          <w:rFonts w:ascii="Georgia" w:hAnsi="Georgia"/>
          <w:sz w:val="21"/>
          <w:szCs w:val="21"/>
        </w:rPr>
        <w:t xml:space="preserve">Alanoca </w:t>
      </w:r>
      <w:r w:rsidR="009E39EC">
        <w:rPr>
          <w:rFonts w:ascii="Georgia" w:hAnsi="Georgia"/>
          <w:sz w:val="21"/>
          <w:szCs w:val="21"/>
        </w:rPr>
        <w:t>adquiriu</w:t>
      </w:r>
      <w:r w:rsidR="006F1A22" w:rsidRPr="006F1A22">
        <w:rPr>
          <w:rFonts w:ascii="Georgia" w:hAnsi="Georgia"/>
          <w:sz w:val="21"/>
          <w:szCs w:val="21"/>
        </w:rPr>
        <w:t xml:space="preserve"> </w:t>
      </w:r>
      <w:r w:rsidRPr="006F1A22">
        <w:rPr>
          <w:rFonts w:ascii="Georgia" w:hAnsi="Georgia"/>
          <w:sz w:val="21"/>
          <w:szCs w:val="21"/>
        </w:rPr>
        <w:t>seu primeiro</w:t>
      </w:r>
      <w:r>
        <w:rPr>
          <w:rFonts w:ascii="Georgia" w:hAnsi="Georgia"/>
          <w:sz w:val="21"/>
          <w:szCs w:val="21"/>
        </w:rPr>
        <w:t xml:space="preserve"> g</w:t>
      </w:r>
      <w:r w:rsidR="00193ACF">
        <w:rPr>
          <w:rFonts w:ascii="Georgia" w:hAnsi="Georgia"/>
          <w:sz w:val="21"/>
          <w:szCs w:val="21"/>
        </w:rPr>
        <w:t>uindaste todo terreno Grove GMK</w:t>
      </w:r>
      <w:r>
        <w:rPr>
          <w:rFonts w:ascii="Georgia" w:hAnsi="Georgia"/>
          <w:sz w:val="21"/>
          <w:szCs w:val="21"/>
        </w:rPr>
        <w:t>6300L. A empresa sed</w:t>
      </w:r>
      <w:r w:rsidR="00193ACF">
        <w:rPr>
          <w:rFonts w:ascii="Georgia" w:hAnsi="Georgia"/>
          <w:sz w:val="21"/>
          <w:szCs w:val="21"/>
        </w:rPr>
        <w:t>iada em El Alto adicionou o GMK</w:t>
      </w:r>
      <w:r>
        <w:rPr>
          <w:rFonts w:ascii="Georgia" w:hAnsi="Georgia"/>
          <w:sz w:val="21"/>
          <w:szCs w:val="21"/>
        </w:rPr>
        <w:t>6300L à sua fr</w:t>
      </w:r>
      <w:r w:rsidR="006F1A22">
        <w:rPr>
          <w:rFonts w:ascii="Georgia" w:hAnsi="Georgia"/>
          <w:sz w:val="21"/>
          <w:szCs w:val="21"/>
        </w:rPr>
        <w:t>ota para acompanhar o aumento da</w:t>
      </w:r>
      <w:r>
        <w:rPr>
          <w:rFonts w:ascii="Georgia" w:hAnsi="Georgia"/>
          <w:sz w:val="21"/>
          <w:szCs w:val="21"/>
        </w:rPr>
        <w:t xml:space="preserve"> demanda por soluções de elevação na Bolívia, onde há um grande número de projetos de construção em andamento. O novo Grove chegará em </w:t>
      </w:r>
      <w:r w:rsidR="001E01C9">
        <w:rPr>
          <w:rFonts w:ascii="Georgia" w:hAnsi="Georgia"/>
          <w:sz w:val="21"/>
          <w:szCs w:val="21"/>
        </w:rPr>
        <w:t>novembro</w:t>
      </w:r>
      <w:r>
        <w:rPr>
          <w:rFonts w:ascii="Georgia" w:hAnsi="Georgia"/>
          <w:sz w:val="21"/>
          <w:szCs w:val="21"/>
        </w:rPr>
        <w:t xml:space="preserve"> às instalações da Alanoca e será utilizado imediatamente por empreiteiras em diversos projetos de grande escala. </w:t>
      </w:r>
    </w:p>
    <w:p w14:paraId="7F17DF65" w14:textId="77777777" w:rsidR="008C1A52" w:rsidRPr="00AD18D2" w:rsidRDefault="008C1A52" w:rsidP="008C1A52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51E21E66" w14:textId="1BAE7F5B" w:rsidR="008C1A52" w:rsidRPr="00AD18D2" w:rsidRDefault="00193ACF" w:rsidP="008C1A52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“O GMK</w:t>
      </w:r>
      <w:r w:rsidR="009C673B">
        <w:rPr>
          <w:rFonts w:ascii="Georgia" w:hAnsi="Georgia"/>
          <w:sz w:val="21"/>
          <w:szCs w:val="21"/>
        </w:rPr>
        <w:t xml:space="preserve">6300L é perfeito para uma </w:t>
      </w:r>
      <w:r w:rsidR="006F1A22">
        <w:rPr>
          <w:rFonts w:ascii="Georgia" w:hAnsi="Georgia"/>
          <w:sz w:val="21"/>
          <w:szCs w:val="21"/>
        </w:rPr>
        <w:t>ampla variedade de projetos</w:t>
      </w:r>
      <w:r w:rsidR="009E39EC">
        <w:rPr>
          <w:rFonts w:ascii="Georgia" w:hAnsi="Georgia"/>
          <w:sz w:val="21"/>
          <w:szCs w:val="21"/>
        </w:rPr>
        <w:t>,</w:t>
      </w:r>
      <w:r w:rsidR="006F1A22">
        <w:rPr>
          <w:rFonts w:ascii="Georgia" w:hAnsi="Georgia"/>
          <w:sz w:val="21"/>
          <w:szCs w:val="21"/>
        </w:rPr>
        <w:t xml:space="preserve"> e</w:t>
      </w:r>
      <w:r w:rsidR="009C673B">
        <w:rPr>
          <w:rFonts w:ascii="Georgia" w:hAnsi="Georgia"/>
          <w:sz w:val="21"/>
          <w:szCs w:val="21"/>
        </w:rPr>
        <w:t xml:space="preserve"> operadores se beneficiarão</w:t>
      </w:r>
      <w:r w:rsidR="001D0663">
        <w:rPr>
          <w:rFonts w:ascii="Georgia" w:hAnsi="Georgia"/>
          <w:sz w:val="21"/>
          <w:szCs w:val="21"/>
        </w:rPr>
        <w:t xml:space="preserve"> de sua versatilidade”, afirma</w:t>
      </w:r>
      <w:r w:rsidR="009C673B">
        <w:rPr>
          <w:rFonts w:ascii="Georgia" w:hAnsi="Georgia"/>
          <w:sz w:val="21"/>
          <w:szCs w:val="21"/>
        </w:rPr>
        <w:t xml:space="preserve"> Roberto Alanoca, </w:t>
      </w:r>
      <w:r w:rsidR="009C673B">
        <w:rPr>
          <w:rFonts w:ascii="Georgia" w:hAnsi="Georgia"/>
          <w:bCs/>
          <w:sz w:val="21"/>
          <w:szCs w:val="21"/>
        </w:rPr>
        <w:t>porta-voz da empresa e filho de seu fundador, Jorge Roberto Alanoca</w:t>
      </w:r>
      <w:r w:rsidR="009C673B">
        <w:rPr>
          <w:rFonts w:ascii="Georgia" w:hAnsi="Georgia"/>
          <w:sz w:val="21"/>
          <w:szCs w:val="21"/>
        </w:rPr>
        <w:t xml:space="preserve">. “Há muitos investimentos em construção no momento, </w:t>
      </w:r>
      <w:r w:rsidR="001D0663">
        <w:rPr>
          <w:rFonts w:ascii="Georgia" w:hAnsi="Georgia"/>
          <w:sz w:val="21"/>
          <w:szCs w:val="21"/>
        </w:rPr>
        <w:t>com um particular aumento de financiamento a</w:t>
      </w:r>
      <w:r w:rsidR="009C673B">
        <w:rPr>
          <w:rFonts w:ascii="Georgia" w:hAnsi="Georgia"/>
          <w:sz w:val="21"/>
          <w:szCs w:val="21"/>
        </w:rPr>
        <w:t xml:space="preserve"> projetos governamentais. Vamos </w:t>
      </w:r>
      <w:r>
        <w:rPr>
          <w:rFonts w:ascii="Georgia" w:hAnsi="Georgia"/>
          <w:sz w:val="21"/>
          <w:szCs w:val="21"/>
        </w:rPr>
        <w:t>utilizar o GMK</w:t>
      </w:r>
      <w:r w:rsidR="009C673B">
        <w:rPr>
          <w:rFonts w:ascii="Georgia" w:hAnsi="Georgia"/>
          <w:sz w:val="21"/>
          <w:szCs w:val="21"/>
        </w:rPr>
        <w:t xml:space="preserve">6300L em diversos desses projetos, inclusive o de montagem de turbinas eólicas nos departamentos de Santa Cruz e Tarija, bem como na construção de usinas de energia de ciclo combinado em Santa Cruz, Tarija e Cochabamba”. </w:t>
      </w:r>
    </w:p>
    <w:p w14:paraId="6AB520DE" w14:textId="77777777" w:rsidR="004452F5" w:rsidRPr="00AD18D2" w:rsidRDefault="004452F5" w:rsidP="00214F43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41BAE17B" w14:textId="6D4DF21D" w:rsidR="008C1A52" w:rsidRPr="00AD18D2" w:rsidRDefault="008C1A52" w:rsidP="008C1A52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O guindaste de 300 </w:t>
      </w:r>
      <w:proofErr w:type="gramStart"/>
      <w:r>
        <w:rPr>
          <w:rFonts w:ascii="Georgia" w:hAnsi="Georgia"/>
          <w:sz w:val="21"/>
          <w:szCs w:val="21"/>
        </w:rPr>
        <w:t>t</w:t>
      </w:r>
      <w:proofErr w:type="gramEnd"/>
      <w:r>
        <w:rPr>
          <w:rFonts w:ascii="Georgia" w:hAnsi="Georgia"/>
          <w:sz w:val="21"/>
          <w:szCs w:val="21"/>
        </w:rPr>
        <w:t xml:space="preserve"> é a sétima máquina da Grove na frota da Alanoca e </w:t>
      </w:r>
      <w:r w:rsidR="006F1A22">
        <w:rPr>
          <w:rFonts w:ascii="Georgia" w:hAnsi="Georgia"/>
          <w:sz w:val="21"/>
          <w:szCs w:val="21"/>
        </w:rPr>
        <w:t>a segunda adquirida</w:t>
      </w:r>
      <w:r w:rsidR="00193ACF">
        <w:rPr>
          <w:rFonts w:ascii="Georgia" w:hAnsi="Georgia"/>
          <w:sz w:val="21"/>
          <w:szCs w:val="21"/>
        </w:rPr>
        <w:t xml:space="preserve"> pela empresa este ano. O GMK6300L </w:t>
      </w:r>
      <w:r>
        <w:rPr>
          <w:rFonts w:ascii="Georgia" w:hAnsi="Georgia"/>
          <w:sz w:val="21"/>
          <w:szCs w:val="21"/>
        </w:rPr>
        <w:t xml:space="preserve">foi </w:t>
      </w:r>
      <w:r w:rsidR="00193ACF">
        <w:rPr>
          <w:rFonts w:ascii="Georgia" w:hAnsi="Georgia"/>
          <w:sz w:val="21"/>
          <w:szCs w:val="21"/>
        </w:rPr>
        <w:t>comprado</w:t>
      </w:r>
      <w:r>
        <w:rPr>
          <w:rFonts w:ascii="Georgia" w:hAnsi="Georgia"/>
          <w:sz w:val="21"/>
          <w:szCs w:val="21"/>
        </w:rPr>
        <w:t xml:space="preserve"> apenas três meses após a empresa de</w:t>
      </w:r>
      <w:r w:rsidR="00193ACF">
        <w:rPr>
          <w:rFonts w:ascii="Georgia" w:hAnsi="Georgia"/>
          <w:sz w:val="21"/>
          <w:szCs w:val="21"/>
        </w:rPr>
        <w:t xml:space="preserve"> locação receber o primeiro GMK6400 de 400 t da Bolívia, o</w:t>
      </w:r>
      <w:r>
        <w:rPr>
          <w:rFonts w:ascii="Georgia" w:hAnsi="Georgia"/>
          <w:sz w:val="21"/>
          <w:szCs w:val="21"/>
        </w:rPr>
        <w:t xml:space="preserve"> qu</w:t>
      </w:r>
      <w:r w:rsidR="00193ACF">
        <w:rPr>
          <w:rFonts w:ascii="Georgia" w:hAnsi="Georgia"/>
          <w:sz w:val="21"/>
          <w:szCs w:val="21"/>
        </w:rPr>
        <w:t>al</w:t>
      </w:r>
      <w:r>
        <w:rPr>
          <w:rFonts w:ascii="Georgia" w:hAnsi="Georgia"/>
          <w:sz w:val="21"/>
          <w:szCs w:val="21"/>
        </w:rPr>
        <w:t xml:space="preserve"> já </w:t>
      </w:r>
      <w:hyperlink r:id="rId9" w:history="1">
        <w:r>
          <w:rPr>
            <w:rStyle w:val="Hyperlink"/>
            <w:rFonts w:ascii="Georgia" w:hAnsi="Georgia"/>
            <w:sz w:val="21"/>
            <w:szCs w:val="21"/>
          </w:rPr>
          <w:t>realizou trabalhos de elevação</w:t>
        </w:r>
      </w:hyperlink>
      <w:r>
        <w:rPr>
          <w:rFonts w:ascii="Georgia" w:hAnsi="Georgia"/>
          <w:sz w:val="21"/>
          <w:szCs w:val="21"/>
        </w:rPr>
        <w:t xml:space="preserve"> em duas fábricas de cimento. Os dois guindastes Grove </w:t>
      </w:r>
      <w:r>
        <w:rPr>
          <w:rFonts w:ascii="Georgia" w:hAnsi="Georgia"/>
          <w:bCs/>
          <w:sz w:val="21"/>
          <w:szCs w:val="21"/>
        </w:rPr>
        <w:t>serão utilizados em grandes projetos em todo o país.</w:t>
      </w:r>
    </w:p>
    <w:p w14:paraId="3968F6B0" w14:textId="77777777" w:rsidR="008C1A52" w:rsidRPr="00AD18D2" w:rsidRDefault="008C1A52" w:rsidP="008C1A52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0ACC90F6" w14:textId="3B719778" w:rsidR="00214F43" w:rsidRPr="00AD18D2" w:rsidRDefault="008C1A52" w:rsidP="008C1A52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“Compramos esses guindastes devido à versatilidade e </w:t>
      </w:r>
      <w:r w:rsidR="00193ACF">
        <w:rPr>
          <w:rFonts w:ascii="Georgia" w:hAnsi="Georgia"/>
          <w:sz w:val="21"/>
          <w:szCs w:val="21"/>
        </w:rPr>
        <w:t>a</w:t>
      </w:r>
      <w:r>
        <w:rPr>
          <w:rFonts w:ascii="Georgia" w:hAnsi="Georgia"/>
          <w:sz w:val="21"/>
          <w:szCs w:val="21"/>
        </w:rPr>
        <w:t xml:space="preserve">os recursos </w:t>
      </w:r>
      <w:r w:rsidR="00193ACF">
        <w:rPr>
          <w:rFonts w:ascii="Georgia" w:hAnsi="Georgia"/>
          <w:sz w:val="21"/>
          <w:szCs w:val="21"/>
        </w:rPr>
        <w:t>oferecidos por eles</w:t>
      </w:r>
      <w:r>
        <w:rPr>
          <w:rFonts w:ascii="Georgia" w:hAnsi="Georgia"/>
          <w:sz w:val="21"/>
          <w:szCs w:val="21"/>
        </w:rPr>
        <w:t xml:space="preserve">, </w:t>
      </w:r>
      <w:r w:rsidR="00193ACF">
        <w:rPr>
          <w:rFonts w:ascii="Georgia" w:hAnsi="Georgia"/>
          <w:sz w:val="21"/>
          <w:szCs w:val="21"/>
        </w:rPr>
        <w:t>e também</w:t>
      </w:r>
      <w:r>
        <w:rPr>
          <w:rFonts w:ascii="Georgia" w:hAnsi="Georgia"/>
          <w:sz w:val="21"/>
          <w:szCs w:val="21"/>
        </w:rPr>
        <w:t xml:space="preserve"> porque</w:t>
      </w:r>
      <w:r w:rsidR="00193ACF">
        <w:rPr>
          <w:rFonts w:ascii="Georgia" w:hAnsi="Georgia"/>
          <w:sz w:val="21"/>
          <w:szCs w:val="21"/>
        </w:rPr>
        <w:t xml:space="preserve"> eles</w:t>
      </w:r>
      <w:r>
        <w:rPr>
          <w:rFonts w:ascii="Georgia" w:hAnsi="Georgia"/>
          <w:sz w:val="21"/>
          <w:szCs w:val="21"/>
        </w:rPr>
        <w:t xml:space="preserve"> aumentam a velocidade de trabalho </w:t>
      </w:r>
      <w:r w:rsidR="00193ACF">
        <w:rPr>
          <w:rFonts w:ascii="Georgia" w:hAnsi="Georgia"/>
          <w:sz w:val="21"/>
          <w:szCs w:val="21"/>
        </w:rPr>
        <w:t>nas obras, conforme demandam</w:t>
      </w:r>
      <w:r>
        <w:rPr>
          <w:rFonts w:ascii="Georgia" w:hAnsi="Georgia"/>
          <w:sz w:val="21"/>
          <w:szCs w:val="21"/>
        </w:rPr>
        <w:t xml:space="preserve"> </w:t>
      </w:r>
      <w:r w:rsidR="00193ACF">
        <w:rPr>
          <w:rFonts w:ascii="Georgia" w:hAnsi="Georgia"/>
          <w:sz w:val="21"/>
          <w:szCs w:val="21"/>
        </w:rPr>
        <w:t xml:space="preserve">as </w:t>
      </w:r>
      <w:r>
        <w:rPr>
          <w:rFonts w:ascii="Georgia" w:hAnsi="Georgia"/>
          <w:sz w:val="21"/>
          <w:szCs w:val="21"/>
        </w:rPr>
        <w:t xml:space="preserve">empreiteiras na Bolívia”, </w:t>
      </w:r>
      <w:r w:rsidR="001D0663">
        <w:rPr>
          <w:rFonts w:ascii="Georgia" w:hAnsi="Georgia"/>
          <w:sz w:val="21"/>
          <w:szCs w:val="21"/>
        </w:rPr>
        <w:t>explica</w:t>
      </w:r>
      <w:r>
        <w:rPr>
          <w:rFonts w:ascii="Georgia" w:hAnsi="Georgia"/>
          <w:sz w:val="21"/>
          <w:szCs w:val="21"/>
        </w:rPr>
        <w:t xml:space="preserve"> Alanoca. “Os guindastes Grove são máquinas de alta capacidade e qualidade, são incrivelmente confiáveis e, como se</w:t>
      </w:r>
      <w:r w:rsidR="00193ACF">
        <w:rPr>
          <w:rFonts w:ascii="Georgia" w:hAnsi="Georgia"/>
          <w:sz w:val="21"/>
          <w:szCs w:val="21"/>
        </w:rPr>
        <w:t>mpre prestaram bons serviços a</w:t>
      </w:r>
      <w:r>
        <w:rPr>
          <w:rFonts w:ascii="Georgia" w:hAnsi="Georgia"/>
          <w:sz w:val="21"/>
          <w:szCs w:val="21"/>
        </w:rPr>
        <w:t xml:space="preserve"> nossos clientes, decidimos continuar </w:t>
      </w:r>
      <w:r w:rsidR="00193ACF">
        <w:rPr>
          <w:rFonts w:ascii="Georgia" w:hAnsi="Georgia"/>
          <w:sz w:val="21"/>
          <w:szCs w:val="21"/>
        </w:rPr>
        <w:t>trabalhando com a marca</w:t>
      </w:r>
      <w:r>
        <w:rPr>
          <w:rFonts w:ascii="Georgia" w:hAnsi="Georgia"/>
          <w:sz w:val="21"/>
          <w:szCs w:val="21"/>
        </w:rPr>
        <w:t>”.</w:t>
      </w:r>
    </w:p>
    <w:p w14:paraId="64E1EABB" w14:textId="77777777" w:rsidR="001E7154" w:rsidRPr="00AD18D2" w:rsidRDefault="001E7154" w:rsidP="008C1A52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49F6FF12" w14:textId="6042A99C" w:rsidR="006734C5" w:rsidRPr="00AD18D2" w:rsidRDefault="00193ACF" w:rsidP="008C1A52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O GMK</w:t>
      </w:r>
      <w:r w:rsidR="001E7154">
        <w:rPr>
          <w:rFonts w:ascii="Georgia" w:hAnsi="Georgia"/>
          <w:sz w:val="21"/>
          <w:szCs w:val="21"/>
        </w:rPr>
        <w:t xml:space="preserve">6300L é um dos guindastes todo terreno </w:t>
      </w:r>
      <w:r>
        <w:rPr>
          <w:rFonts w:ascii="Georgia" w:hAnsi="Georgia"/>
          <w:sz w:val="21"/>
          <w:szCs w:val="21"/>
        </w:rPr>
        <w:t xml:space="preserve">mais vendidos </w:t>
      </w:r>
      <w:r w:rsidR="001E7154">
        <w:rPr>
          <w:rFonts w:ascii="Georgia" w:hAnsi="Georgia"/>
          <w:sz w:val="21"/>
          <w:szCs w:val="21"/>
        </w:rPr>
        <w:t xml:space="preserve">do mundo. Possui uma capacidade de 300 t, lança principal de 80 m – a mais longa de sua classe, que </w:t>
      </w:r>
      <w:r>
        <w:rPr>
          <w:rFonts w:ascii="Georgia" w:hAnsi="Georgia"/>
          <w:sz w:val="21"/>
          <w:szCs w:val="21"/>
        </w:rPr>
        <w:t xml:space="preserve">ainda </w:t>
      </w:r>
      <w:r w:rsidR="001E7154">
        <w:rPr>
          <w:rFonts w:ascii="Georgia" w:hAnsi="Georgia"/>
          <w:sz w:val="21"/>
          <w:szCs w:val="21"/>
        </w:rPr>
        <w:t>pode ser estendida com seu jib de 37 m – e uma altura de ponta máxima de 120 m, o que o torna um modelo versátil</w:t>
      </w:r>
      <w:r>
        <w:rPr>
          <w:rFonts w:ascii="Georgia" w:hAnsi="Georgia"/>
          <w:sz w:val="21"/>
          <w:szCs w:val="21"/>
        </w:rPr>
        <w:t>,</w:t>
      </w:r>
      <w:r w:rsidR="001E7154">
        <w:rPr>
          <w:rFonts w:ascii="Georgia" w:hAnsi="Georgia"/>
          <w:sz w:val="21"/>
          <w:szCs w:val="21"/>
        </w:rPr>
        <w:t xml:space="preserve"> que se adapta perfeitamente a futuros projetos de construção. </w:t>
      </w:r>
    </w:p>
    <w:p w14:paraId="23A4280A" w14:textId="77777777" w:rsidR="00B8617F" w:rsidRPr="00AD18D2" w:rsidRDefault="00B8617F" w:rsidP="003B5D90">
      <w:pPr>
        <w:spacing w:line="276" w:lineRule="auto"/>
        <w:rPr>
          <w:rFonts w:ascii="Georgia" w:hAnsi="Georgia" w:cs="Open Sans"/>
          <w:bCs/>
          <w:sz w:val="21"/>
          <w:szCs w:val="21"/>
        </w:rPr>
      </w:pPr>
    </w:p>
    <w:p w14:paraId="6BA0BA95" w14:textId="666382D7" w:rsidR="003B5D90" w:rsidRPr="00AD18D2" w:rsidRDefault="0015228E" w:rsidP="003B5D90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Gerardo Castillo, gerente de negócios regional da Manitowoc na Bolívia, </w:t>
      </w:r>
      <w:r w:rsidR="00193ACF">
        <w:rPr>
          <w:rFonts w:ascii="Georgia" w:hAnsi="Georgia"/>
          <w:bCs/>
          <w:sz w:val="21"/>
          <w:szCs w:val="21"/>
        </w:rPr>
        <w:t>conta</w:t>
      </w:r>
      <w:r>
        <w:rPr>
          <w:rFonts w:ascii="Georgia" w:hAnsi="Georgia"/>
          <w:bCs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que o aumento no número de novos projetos de construção em todo o país nos últimos três anos acelerou a substituição da antiga frota por máquinas mais modernas.</w:t>
      </w:r>
    </w:p>
    <w:p w14:paraId="1022D3C1" w14:textId="77777777" w:rsidR="009B052A" w:rsidRPr="00AD18D2" w:rsidRDefault="009B052A" w:rsidP="003B5D90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23223CB3" w14:textId="7316993B" w:rsidR="008C1A52" w:rsidRPr="00AD18D2" w:rsidRDefault="00052FCA" w:rsidP="008C1A52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“Esperamos que essa tendência continue nos próximos cinco anos pelo menos, especialmente </w:t>
      </w:r>
      <w:r w:rsidR="00193ACF">
        <w:rPr>
          <w:rFonts w:ascii="Georgia" w:hAnsi="Georgia"/>
          <w:sz w:val="21"/>
          <w:szCs w:val="21"/>
        </w:rPr>
        <w:t>com relação</w:t>
      </w:r>
      <w:r>
        <w:rPr>
          <w:rFonts w:ascii="Georgia" w:hAnsi="Georgia"/>
          <w:sz w:val="21"/>
          <w:szCs w:val="21"/>
        </w:rPr>
        <w:t xml:space="preserve"> a guindastes todo terreno</w:t>
      </w:r>
      <w:r w:rsidR="001D0663">
        <w:rPr>
          <w:rFonts w:ascii="Georgia" w:hAnsi="Georgia"/>
          <w:sz w:val="21"/>
          <w:szCs w:val="21"/>
        </w:rPr>
        <w:t xml:space="preserve">, </w:t>
      </w:r>
      <w:r w:rsidR="00FF3E6D">
        <w:rPr>
          <w:rFonts w:ascii="Georgia" w:hAnsi="Georgia"/>
          <w:sz w:val="21"/>
          <w:szCs w:val="21"/>
        </w:rPr>
        <w:t>que têm</w:t>
      </w:r>
      <w:bookmarkStart w:id="0" w:name="_GoBack"/>
      <w:bookmarkEnd w:id="0"/>
      <w:r w:rsidR="001D0663">
        <w:rPr>
          <w:rFonts w:ascii="Georgia" w:hAnsi="Georgia"/>
          <w:sz w:val="21"/>
          <w:szCs w:val="21"/>
        </w:rPr>
        <w:t xml:space="preserve"> maior</w:t>
      </w:r>
      <w:r>
        <w:rPr>
          <w:rFonts w:ascii="Georgia" w:hAnsi="Georgia"/>
          <w:sz w:val="21"/>
          <w:szCs w:val="21"/>
        </w:rPr>
        <w:t xml:space="preserve"> capacidade do que guindastes para </w:t>
      </w:r>
      <w:r w:rsidR="001D0663">
        <w:rPr>
          <w:rFonts w:ascii="Georgia" w:hAnsi="Georgia"/>
          <w:sz w:val="21"/>
          <w:szCs w:val="21"/>
        </w:rPr>
        <w:t>terreno acidentado”, afirma Castillo</w:t>
      </w:r>
      <w:r>
        <w:rPr>
          <w:rFonts w:ascii="Georgia" w:hAnsi="Georgia"/>
          <w:sz w:val="21"/>
          <w:szCs w:val="21"/>
        </w:rPr>
        <w:t>. “Agora, mais do que nunca, empreiteiras na Bolívia estão buscando guindastes de alto desempenho para atender às demandas de seus projetos de construção”.</w:t>
      </w:r>
    </w:p>
    <w:p w14:paraId="737F7198" w14:textId="77777777" w:rsidR="00052FCA" w:rsidRPr="00AD18D2" w:rsidRDefault="00052FCA" w:rsidP="00E42FEC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B35DADD" w14:textId="77777777" w:rsidR="00A7229D" w:rsidRPr="00AD18D2" w:rsidRDefault="00B157FF" w:rsidP="00A7229D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Fundada em 1960, a Alanoca adquiriu seu primeiro guindaste Grove em 1980. Hoje, a frota da empresa boliviana executa operações de elevação em projetos para vários setores, como mineração, hidrocarbonetos, cimento e construção.</w:t>
      </w:r>
    </w:p>
    <w:p w14:paraId="5C1A39DC" w14:textId="77777777" w:rsidR="00F72970" w:rsidRPr="00AD18D2" w:rsidRDefault="00F72970" w:rsidP="00E42FEC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52A8436" w14:textId="77777777" w:rsidR="00E42FEC" w:rsidRPr="00AD18D2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7B1EFCE8" w14:textId="77777777" w:rsidR="00E42FEC" w:rsidRPr="00AD18D2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-FIM-</w:t>
      </w:r>
    </w:p>
    <w:p w14:paraId="6ED942B2" w14:textId="77777777" w:rsidR="00E42FEC" w:rsidRPr="00AD18D2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FE08E98" w14:textId="77777777" w:rsidR="00164A29" w:rsidRPr="00AD18D2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CONTATO</w:t>
      </w:r>
    </w:p>
    <w:p w14:paraId="04CB0E4D" w14:textId="77777777" w:rsidR="003D0A5C" w:rsidRPr="00AD18D2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Leandro Moura</w:t>
      </w:r>
      <w:r>
        <w:rPr>
          <w:sz w:val="18"/>
          <w:szCs w:val="18"/>
        </w:rPr>
        <w:tab/>
      </w:r>
      <w:r>
        <w:rPr>
          <w:rFonts w:ascii="Verdana" w:hAnsi="Verdana"/>
          <w:b/>
          <w:color w:val="41525C"/>
          <w:sz w:val="18"/>
          <w:szCs w:val="18"/>
        </w:rPr>
        <w:t>Mariana Santos</w:t>
      </w:r>
      <w:r>
        <w:rPr>
          <w:rFonts w:ascii="Verdana" w:hAnsi="Verdana"/>
          <w:color w:val="41525C"/>
          <w:sz w:val="18"/>
          <w:szCs w:val="18"/>
        </w:rPr>
        <w:t xml:space="preserve"> </w:t>
      </w:r>
    </w:p>
    <w:p w14:paraId="7CF05279" w14:textId="77777777" w:rsidR="003D0A5C" w:rsidRPr="00AD18D2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sz w:val="18"/>
          <w:szCs w:val="18"/>
        </w:rPr>
        <w:tab/>
      </w:r>
      <w:r>
        <w:rPr>
          <w:rFonts w:ascii="Verdana" w:hAnsi="Verdana"/>
          <w:color w:val="41525C"/>
          <w:sz w:val="18"/>
          <w:szCs w:val="18"/>
        </w:rPr>
        <w:t>SE10</w:t>
      </w:r>
    </w:p>
    <w:p w14:paraId="2A98D622" w14:textId="77777777" w:rsidR="003D0A5C" w:rsidRPr="00AD18D2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+55 11 3103 0270</w:t>
      </w:r>
      <w:r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445B98AA" w14:textId="77777777" w:rsidR="00164A29" w:rsidRPr="00AD18D2" w:rsidRDefault="004B6596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sz w:val="18"/>
          <w:szCs w:val="18"/>
        </w:rPr>
      </w:pPr>
      <w:hyperlink r:id="rId10" w:history="1">
        <w:r w:rsidR="00D603C7">
          <w:rPr>
            <w:rStyle w:val="Hyperlink"/>
            <w:rFonts w:ascii="Verdana" w:hAnsi="Verdana"/>
            <w:color w:val="auto"/>
            <w:sz w:val="18"/>
            <w:szCs w:val="18"/>
          </w:rPr>
          <w:t>leandro.moura@manitowoc.com</w:t>
        </w:r>
      </w:hyperlink>
      <w:r w:rsidR="00D603C7">
        <w:rPr>
          <w:rFonts w:ascii="Verdana" w:hAnsi="Verdana"/>
          <w:sz w:val="18"/>
          <w:szCs w:val="18"/>
        </w:rPr>
        <w:tab/>
      </w:r>
      <w:hyperlink r:id="rId11" w:history="1">
        <w:r w:rsidR="00D603C7">
          <w:rPr>
            <w:rStyle w:val="Hyperlink"/>
            <w:rFonts w:ascii="Verdana" w:hAnsi="Verdana"/>
            <w:color w:val="auto"/>
            <w:sz w:val="18"/>
            <w:szCs w:val="18"/>
          </w:rPr>
          <w:t>mariana.santos@se10.com</w:t>
        </w:r>
      </w:hyperlink>
    </w:p>
    <w:p w14:paraId="08FC8216" w14:textId="77777777" w:rsidR="00313E78" w:rsidRPr="00AD18D2" w:rsidRDefault="00313E78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14C6EAEA" w14:textId="4E094B8A" w:rsidR="00A66740" w:rsidRPr="00A66740" w:rsidRDefault="00774269" w:rsidP="00A66740">
      <w:pPr>
        <w:rPr>
          <w:rFonts w:ascii="Verdana" w:hAnsi="Verdana"/>
          <w:color w:val="ED1C2A"/>
          <w:sz w:val="18"/>
          <w:szCs w:val="18"/>
        </w:rPr>
      </w:pPr>
      <w:r w:rsidRPr="00A66740">
        <w:rPr>
          <w:rFonts w:ascii="Verdana" w:hAnsi="Verdana"/>
          <w:color w:val="ED1C2A"/>
          <w:sz w:val="18"/>
          <w:szCs w:val="18"/>
        </w:rPr>
        <w:t>SOBRE THE MANITOWOC COMPANY, INC.</w:t>
      </w:r>
    </w:p>
    <w:p w14:paraId="2E2ED0E6" w14:textId="0688CD40" w:rsidR="00A66740" w:rsidRPr="00A66740" w:rsidRDefault="00A66740" w:rsidP="00A66740">
      <w:pPr>
        <w:rPr>
          <w:rFonts w:ascii="Verdana" w:hAnsi="Verdana" w:cs="Verdana"/>
          <w:color w:val="41525C"/>
          <w:sz w:val="18"/>
          <w:szCs w:val="18"/>
        </w:rPr>
      </w:pPr>
      <w:r w:rsidRPr="00A66740">
        <w:rPr>
          <w:rFonts w:ascii="Verdana" w:hAnsi="Verdana" w:cs="Verdana"/>
          <w:color w:val="41525C"/>
          <w:sz w:val="18"/>
          <w:szCs w:val="18"/>
        </w:rPr>
        <w:t>Fundada em 1902, The Manitowoc Company, Inc. é um fabricante global líder de guindastes e soluções de elevação com instalações de produção, distribuição e serviços em 20 países. Manitowoc é reconhecida como um dos grandes inovadores e fornecedores do setor de guindastes de esteira, guindastes de torre e guindastes móveis para o mercado da construção pesada. Os produtos da empresa são complementados por uma série de serviços de suporte pós-venda líderes no setor. Em 2016, as vendas líquidas da Manitowoc somaram US$ 1,6 bilhões, t</w:t>
      </w:r>
      <w:r w:rsidR="001D0663">
        <w:rPr>
          <w:rFonts w:ascii="Verdana" w:hAnsi="Verdana" w:cs="Verdana"/>
          <w:color w:val="41525C"/>
          <w:sz w:val="18"/>
          <w:szCs w:val="18"/>
        </w:rPr>
        <w:t>endo sido mais da metade delas g</w:t>
      </w:r>
      <w:r w:rsidRPr="00A66740">
        <w:rPr>
          <w:rFonts w:ascii="Verdana" w:hAnsi="Verdana" w:cs="Verdana"/>
          <w:color w:val="41525C"/>
          <w:sz w:val="18"/>
          <w:szCs w:val="18"/>
        </w:rPr>
        <w:t>eradas fora dos Estados Unidos.</w:t>
      </w:r>
    </w:p>
    <w:p w14:paraId="5510E2BE" w14:textId="77777777" w:rsidR="00A66740" w:rsidRDefault="00A66740" w:rsidP="00A66740">
      <w:pPr>
        <w:rPr>
          <w:color w:val="000000"/>
        </w:rPr>
      </w:pPr>
    </w:p>
    <w:p w14:paraId="686AB3D6" w14:textId="77777777" w:rsidR="00A678F4" w:rsidRPr="00AD18D2" w:rsidRDefault="00A678F4" w:rsidP="00E42FEC">
      <w:pPr>
        <w:spacing w:line="276" w:lineRule="auto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MANITOWOC CRANES</w:t>
      </w:r>
    </w:p>
    <w:p w14:paraId="6081FDBE" w14:textId="77777777" w:rsidR="000D7D95" w:rsidRPr="00AD18D2" w:rsidRDefault="000D7D95" w:rsidP="000D7D9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2400 S. 44th Street - PO Box 66 - Manitowoc, WI 54221, EUA</w:t>
      </w:r>
    </w:p>
    <w:p w14:paraId="75F05C87" w14:textId="77777777" w:rsidR="000D7D95" w:rsidRPr="00AD18D2" w:rsidRDefault="000D7D95" w:rsidP="000D7D9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+1 920 684 4410</w:t>
      </w:r>
    </w:p>
    <w:p w14:paraId="211AA693" w14:textId="77777777" w:rsidR="00587442" w:rsidRPr="00AD18D2" w:rsidRDefault="004B6596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2" w:history="1">
        <w:r w:rsidR="00D603C7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p w14:paraId="16750EE0" w14:textId="77777777" w:rsidR="00504767" w:rsidRPr="00AD18D2" w:rsidRDefault="00504767" w:rsidP="00E42FEC">
      <w:pPr>
        <w:spacing w:line="276" w:lineRule="auto"/>
        <w:rPr>
          <w:sz w:val="18"/>
          <w:szCs w:val="18"/>
        </w:rPr>
      </w:pPr>
    </w:p>
    <w:sectPr w:rsidR="00504767" w:rsidRPr="00AD18D2" w:rsidSect="009E5B58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37DB2" w14:textId="77777777" w:rsidR="004B6596" w:rsidRDefault="004B6596">
      <w:r>
        <w:separator/>
      </w:r>
    </w:p>
  </w:endnote>
  <w:endnote w:type="continuationSeparator" w:id="0">
    <w:p w14:paraId="650ADB79" w14:textId="77777777" w:rsidR="004B6596" w:rsidRDefault="004B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5E5E5" w14:textId="77777777" w:rsidR="004B6596" w:rsidRDefault="004B6596">
      <w:r>
        <w:separator/>
      </w:r>
    </w:p>
  </w:footnote>
  <w:footnote w:type="continuationSeparator" w:id="0">
    <w:p w14:paraId="5CC6C7EB" w14:textId="77777777" w:rsidR="004B6596" w:rsidRDefault="004B65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F2853" w14:textId="080CC68B" w:rsidR="004452F5" w:rsidRDefault="004452F5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Empresa </w:t>
    </w:r>
    <w:r w:rsidR="009E39EC">
      <w:rPr>
        <w:rFonts w:ascii="Verdana" w:hAnsi="Verdana"/>
        <w:b/>
        <w:color w:val="41525C"/>
        <w:sz w:val="18"/>
        <w:szCs w:val="18"/>
      </w:rPr>
      <w:t xml:space="preserve">boliviana </w:t>
    </w:r>
    <w:r>
      <w:rPr>
        <w:rFonts w:ascii="Verdana" w:hAnsi="Verdana"/>
        <w:b/>
        <w:color w:val="41525C"/>
        <w:sz w:val="18"/>
        <w:szCs w:val="18"/>
      </w:rPr>
      <w:t>de locação amplia frota com Grove GMK 6300L</w:t>
    </w:r>
  </w:p>
  <w:p w14:paraId="2D2AE972" w14:textId="37964729" w:rsidR="004452F5" w:rsidRPr="00164A29" w:rsidRDefault="00193ACF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26</w:t>
    </w:r>
    <w:r w:rsidR="00566604">
      <w:rPr>
        <w:rFonts w:ascii="Verdana" w:hAnsi="Verdana"/>
        <w:color w:val="41525C"/>
        <w:sz w:val="18"/>
        <w:szCs w:val="18"/>
      </w:rPr>
      <w:t xml:space="preserve"> de outubro de 2017</w:t>
    </w:r>
  </w:p>
  <w:p w14:paraId="624A8677" w14:textId="77777777" w:rsidR="004452F5" w:rsidRPr="003E31C0" w:rsidRDefault="004452F5" w:rsidP="00163032">
    <w:pPr>
      <w:spacing w:line="276" w:lineRule="auto"/>
      <w:rPr>
        <w:rFonts w:ascii="Verdana" w:hAnsi="Verdana"/>
        <w:sz w:val="16"/>
        <w:szCs w:val="16"/>
      </w:rPr>
    </w:pPr>
  </w:p>
  <w:p w14:paraId="60156B14" w14:textId="77777777" w:rsidR="004452F5" w:rsidRDefault="004452F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C49D8"/>
    <w:multiLevelType w:val="hybridMultilevel"/>
    <w:tmpl w:val="32F0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3F17"/>
    <w:rsid w:val="00004B89"/>
    <w:rsid w:val="00005F74"/>
    <w:rsid w:val="00007FF2"/>
    <w:rsid w:val="000139A2"/>
    <w:rsid w:val="000172C9"/>
    <w:rsid w:val="00017C1F"/>
    <w:rsid w:val="00022E8A"/>
    <w:rsid w:val="000306B2"/>
    <w:rsid w:val="00030BCE"/>
    <w:rsid w:val="00030BEE"/>
    <w:rsid w:val="00033A4B"/>
    <w:rsid w:val="00033FC8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2FCA"/>
    <w:rsid w:val="00053C35"/>
    <w:rsid w:val="00054894"/>
    <w:rsid w:val="00062831"/>
    <w:rsid w:val="00065A26"/>
    <w:rsid w:val="00070802"/>
    <w:rsid w:val="0007116F"/>
    <w:rsid w:val="00071EEB"/>
    <w:rsid w:val="000725FB"/>
    <w:rsid w:val="00075EDE"/>
    <w:rsid w:val="00080D68"/>
    <w:rsid w:val="000819C1"/>
    <w:rsid w:val="0008353F"/>
    <w:rsid w:val="00083F23"/>
    <w:rsid w:val="00085502"/>
    <w:rsid w:val="00085F09"/>
    <w:rsid w:val="000869EE"/>
    <w:rsid w:val="000A5778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49F0"/>
    <w:rsid w:val="000D5C73"/>
    <w:rsid w:val="000D7310"/>
    <w:rsid w:val="000D7D95"/>
    <w:rsid w:val="000E0145"/>
    <w:rsid w:val="000E0422"/>
    <w:rsid w:val="000E1612"/>
    <w:rsid w:val="000E36DD"/>
    <w:rsid w:val="000E44DA"/>
    <w:rsid w:val="000E58A4"/>
    <w:rsid w:val="000E7485"/>
    <w:rsid w:val="000F1895"/>
    <w:rsid w:val="000F29AF"/>
    <w:rsid w:val="000F5526"/>
    <w:rsid w:val="000F5735"/>
    <w:rsid w:val="000F5D22"/>
    <w:rsid w:val="00106F11"/>
    <w:rsid w:val="001112E6"/>
    <w:rsid w:val="00120BC3"/>
    <w:rsid w:val="001222FA"/>
    <w:rsid w:val="00127FF4"/>
    <w:rsid w:val="00133817"/>
    <w:rsid w:val="001347DD"/>
    <w:rsid w:val="00137100"/>
    <w:rsid w:val="00141124"/>
    <w:rsid w:val="00141C80"/>
    <w:rsid w:val="00150CEC"/>
    <w:rsid w:val="00151D19"/>
    <w:rsid w:val="00151EA8"/>
    <w:rsid w:val="0015228E"/>
    <w:rsid w:val="00155AE5"/>
    <w:rsid w:val="00163032"/>
    <w:rsid w:val="00164180"/>
    <w:rsid w:val="00164A29"/>
    <w:rsid w:val="001666D2"/>
    <w:rsid w:val="00167918"/>
    <w:rsid w:val="00171709"/>
    <w:rsid w:val="00172238"/>
    <w:rsid w:val="00174D67"/>
    <w:rsid w:val="001768CF"/>
    <w:rsid w:val="00181F48"/>
    <w:rsid w:val="00182A78"/>
    <w:rsid w:val="00183989"/>
    <w:rsid w:val="00186FE9"/>
    <w:rsid w:val="00187083"/>
    <w:rsid w:val="001870F8"/>
    <w:rsid w:val="0019066A"/>
    <w:rsid w:val="00193ACF"/>
    <w:rsid w:val="00195264"/>
    <w:rsid w:val="00195612"/>
    <w:rsid w:val="00196425"/>
    <w:rsid w:val="001A0203"/>
    <w:rsid w:val="001A04AD"/>
    <w:rsid w:val="001A13BA"/>
    <w:rsid w:val="001A16D3"/>
    <w:rsid w:val="001A521F"/>
    <w:rsid w:val="001A6571"/>
    <w:rsid w:val="001A6921"/>
    <w:rsid w:val="001A7332"/>
    <w:rsid w:val="001B10D3"/>
    <w:rsid w:val="001B1687"/>
    <w:rsid w:val="001B2EC3"/>
    <w:rsid w:val="001B54D3"/>
    <w:rsid w:val="001C0797"/>
    <w:rsid w:val="001C1EAE"/>
    <w:rsid w:val="001C3608"/>
    <w:rsid w:val="001C44E0"/>
    <w:rsid w:val="001C6759"/>
    <w:rsid w:val="001C6DCC"/>
    <w:rsid w:val="001D046B"/>
    <w:rsid w:val="001D0663"/>
    <w:rsid w:val="001D4813"/>
    <w:rsid w:val="001D5B76"/>
    <w:rsid w:val="001D7FC6"/>
    <w:rsid w:val="001E01C9"/>
    <w:rsid w:val="001E23EF"/>
    <w:rsid w:val="001E4088"/>
    <w:rsid w:val="001E7154"/>
    <w:rsid w:val="001E7EB7"/>
    <w:rsid w:val="001F0832"/>
    <w:rsid w:val="001F2A82"/>
    <w:rsid w:val="001F3C16"/>
    <w:rsid w:val="001F430D"/>
    <w:rsid w:val="001F452D"/>
    <w:rsid w:val="001F544B"/>
    <w:rsid w:val="001F7754"/>
    <w:rsid w:val="0020131D"/>
    <w:rsid w:val="00201646"/>
    <w:rsid w:val="0020233A"/>
    <w:rsid w:val="002055AE"/>
    <w:rsid w:val="00207B61"/>
    <w:rsid w:val="00210135"/>
    <w:rsid w:val="00214F43"/>
    <w:rsid w:val="0022144C"/>
    <w:rsid w:val="00222A4F"/>
    <w:rsid w:val="002235B3"/>
    <w:rsid w:val="0022453C"/>
    <w:rsid w:val="002252D3"/>
    <w:rsid w:val="00231F98"/>
    <w:rsid w:val="002417E4"/>
    <w:rsid w:val="00242BFB"/>
    <w:rsid w:val="002436CE"/>
    <w:rsid w:val="00246C58"/>
    <w:rsid w:val="002507C8"/>
    <w:rsid w:val="00251531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7664D"/>
    <w:rsid w:val="002821D4"/>
    <w:rsid w:val="0028421D"/>
    <w:rsid w:val="00285F5F"/>
    <w:rsid w:val="00286843"/>
    <w:rsid w:val="00287E07"/>
    <w:rsid w:val="00291679"/>
    <w:rsid w:val="00291708"/>
    <w:rsid w:val="002942F9"/>
    <w:rsid w:val="00294477"/>
    <w:rsid w:val="00294C07"/>
    <w:rsid w:val="0029600C"/>
    <w:rsid w:val="002973F4"/>
    <w:rsid w:val="0029799F"/>
    <w:rsid w:val="002A2E89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06ED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13E78"/>
    <w:rsid w:val="00321840"/>
    <w:rsid w:val="00326A6B"/>
    <w:rsid w:val="00327916"/>
    <w:rsid w:val="00330E3E"/>
    <w:rsid w:val="00331D32"/>
    <w:rsid w:val="00340800"/>
    <w:rsid w:val="00341A80"/>
    <w:rsid w:val="003421C9"/>
    <w:rsid w:val="00343FEA"/>
    <w:rsid w:val="00351AF9"/>
    <w:rsid w:val="00352A80"/>
    <w:rsid w:val="003541F0"/>
    <w:rsid w:val="00355A01"/>
    <w:rsid w:val="00356804"/>
    <w:rsid w:val="003573ED"/>
    <w:rsid w:val="003577E2"/>
    <w:rsid w:val="00363EDD"/>
    <w:rsid w:val="0036530E"/>
    <w:rsid w:val="0036536F"/>
    <w:rsid w:val="003657A3"/>
    <w:rsid w:val="00373DC1"/>
    <w:rsid w:val="0038058D"/>
    <w:rsid w:val="00382D56"/>
    <w:rsid w:val="00386623"/>
    <w:rsid w:val="0038729D"/>
    <w:rsid w:val="00387943"/>
    <w:rsid w:val="00391744"/>
    <w:rsid w:val="00392F63"/>
    <w:rsid w:val="00396985"/>
    <w:rsid w:val="003970E8"/>
    <w:rsid w:val="003971EC"/>
    <w:rsid w:val="00397D34"/>
    <w:rsid w:val="003A1CDB"/>
    <w:rsid w:val="003A1EB0"/>
    <w:rsid w:val="003A378A"/>
    <w:rsid w:val="003A7E95"/>
    <w:rsid w:val="003A7F10"/>
    <w:rsid w:val="003B116B"/>
    <w:rsid w:val="003B20DE"/>
    <w:rsid w:val="003B2344"/>
    <w:rsid w:val="003B31F9"/>
    <w:rsid w:val="003B5D90"/>
    <w:rsid w:val="003B6CE8"/>
    <w:rsid w:val="003C0916"/>
    <w:rsid w:val="003C1CB8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36C5A"/>
    <w:rsid w:val="00441B7D"/>
    <w:rsid w:val="0044404F"/>
    <w:rsid w:val="004442D3"/>
    <w:rsid w:val="004452F5"/>
    <w:rsid w:val="00450286"/>
    <w:rsid w:val="00454463"/>
    <w:rsid w:val="004578B3"/>
    <w:rsid w:val="00460FC6"/>
    <w:rsid w:val="00461F06"/>
    <w:rsid w:val="004625E6"/>
    <w:rsid w:val="00466401"/>
    <w:rsid w:val="00474F44"/>
    <w:rsid w:val="00481617"/>
    <w:rsid w:val="00484BAD"/>
    <w:rsid w:val="00485E2A"/>
    <w:rsid w:val="00490429"/>
    <w:rsid w:val="004A02FE"/>
    <w:rsid w:val="004A1E08"/>
    <w:rsid w:val="004A33F8"/>
    <w:rsid w:val="004A38AB"/>
    <w:rsid w:val="004A3BA1"/>
    <w:rsid w:val="004A4AE2"/>
    <w:rsid w:val="004A6360"/>
    <w:rsid w:val="004A741B"/>
    <w:rsid w:val="004B22F9"/>
    <w:rsid w:val="004B2A89"/>
    <w:rsid w:val="004B4DC2"/>
    <w:rsid w:val="004B5E6A"/>
    <w:rsid w:val="004B6596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3245"/>
    <w:rsid w:val="004F304C"/>
    <w:rsid w:val="004F40D4"/>
    <w:rsid w:val="004F49FB"/>
    <w:rsid w:val="004F4D30"/>
    <w:rsid w:val="005011F9"/>
    <w:rsid w:val="00502609"/>
    <w:rsid w:val="00504767"/>
    <w:rsid w:val="0050633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23AE"/>
    <w:rsid w:val="00553749"/>
    <w:rsid w:val="00555824"/>
    <w:rsid w:val="005567E5"/>
    <w:rsid w:val="00557E33"/>
    <w:rsid w:val="005641C1"/>
    <w:rsid w:val="005655CC"/>
    <w:rsid w:val="00566604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1BA8"/>
    <w:rsid w:val="005B61A5"/>
    <w:rsid w:val="005B6B4A"/>
    <w:rsid w:val="005C0EA1"/>
    <w:rsid w:val="005C6A7F"/>
    <w:rsid w:val="005D03F2"/>
    <w:rsid w:val="005D26BF"/>
    <w:rsid w:val="005D35E8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4689"/>
    <w:rsid w:val="006151AF"/>
    <w:rsid w:val="00615A32"/>
    <w:rsid w:val="00621648"/>
    <w:rsid w:val="00622AF8"/>
    <w:rsid w:val="006249C6"/>
    <w:rsid w:val="00624C5F"/>
    <w:rsid w:val="006339D2"/>
    <w:rsid w:val="0063480E"/>
    <w:rsid w:val="006423E1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4C5"/>
    <w:rsid w:val="00673FBD"/>
    <w:rsid w:val="006740DB"/>
    <w:rsid w:val="00675256"/>
    <w:rsid w:val="00676102"/>
    <w:rsid w:val="006762BE"/>
    <w:rsid w:val="00680A46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0C80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E3E30"/>
    <w:rsid w:val="006F1A22"/>
    <w:rsid w:val="006F275B"/>
    <w:rsid w:val="006F38E3"/>
    <w:rsid w:val="006F4D1D"/>
    <w:rsid w:val="006F6F14"/>
    <w:rsid w:val="0070354D"/>
    <w:rsid w:val="00706E74"/>
    <w:rsid w:val="0071309E"/>
    <w:rsid w:val="007163C7"/>
    <w:rsid w:val="007170BE"/>
    <w:rsid w:val="00720BEB"/>
    <w:rsid w:val="00723AB3"/>
    <w:rsid w:val="0072560B"/>
    <w:rsid w:val="0072705C"/>
    <w:rsid w:val="00727405"/>
    <w:rsid w:val="00731634"/>
    <w:rsid w:val="007347FD"/>
    <w:rsid w:val="00735733"/>
    <w:rsid w:val="0073638B"/>
    <w:rsid w:val="007420B7"/>
    <w:rsid w:val="00742C6D"/>
    <w:rsid w:val="00742F26"/>
    <w:rsid w:val="0074569C"/>
    <w:rsid w:val="00746268"/>
    <w:rsid w:val="00746561"/>
    <w:rsid w:val="00746956"/>
    <w:rsid w:val="00747C2D"/>
    <w:rsid w:val="00747D11"/>
    <w:rsid w:val="00750E31"/>
    <w:rsid w:val="007523FB"/>
    <w:rsid w:val="00757120"/>
    <w:rsid w:val="007615C1"/>
    <w:rsid w:val="00764BAE"/>
    <w:rsid w:val="0076520B"/>
    <w:rsid w:val="00765EB1"/>
    <w:rsid w:val="00774269"/>
    <w:rsid w:val="00776536"/>
    <w:rsid w:val="00776CEC"/>
    <w:rsid w:val="00777ABC"/>
    <w:rsid w:val="00785AB3"/>
    <w:rsid w:val="0078732C"/>
    <w:rsid w:val="00787627"/>
    <w:rsid w:val="00793732"/>
    <w:rsid w:val="007940A4"/>
    <w:rsid w:val="00794896"/>
    <w:rsid w:val="007959F4"/>
    <w:rsid w:val="0079659E"/>
    <w:rsid w:val="007A083A"/>
    <w:rsid w:val="007A3B5C"/>
    <w:rsid w:val="007A4178"/>
    <w:rsid w:val="007A4C5F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0029"/>
    <w:rsid w:val="007F4EB6"/>
    <w:rsid w:val="007F740C"/>
    <w:rsid w:val="008008EB"/>
    <w:rsid w:val="00801325"/>
    <w:rsid w:val="00801B89"/>
    <w:rsid w:val="008030FD"/>
    <w:rsid w:val="00803E17"/>
    <w:rsid w:val="00804B60"/>
    <w:rsid w:val="00805908"/>
    <w:rsid w:val="008067FE"/>
    <w:rsid w:val="00810093"/>
    <w:rsid w:val="00810B8D"/>
    <w:rsid w:val="00813770"/>
    <w:rsid w:val="00813B95"/>
    <w:rsid w:val="008159D1"/>
    <w:rsid w:val="00821058"/>
    <w:rsid w:val="0082404B"/>
    <w:rsid w:val="00826E06"/>
    <w:rsid w:val="00831A87"/>
    <w:rsid w:val="00834732"/>
    <w:rsid w:val="00841023"/>
    <w:rsid w:val="008411A3"/>
    <w:rsid w:val="0084278B"/>
    <w:rsid w:val="00842E4F"/>
    <w:rsid w:val="00843B90"/>
    <w:rsid w:val="00843BF2"/>
    <w:rsid w:val="00845647"/>
    <w:rsid w:val="00853112"/>
    <w:rsid w:val="0085558D"/>
    <w:rsid w:val="008573FF"/>
    <w:rsid w:val="00861267"/>
    <w:rsid w:val="00865F24"/>
    <w:rsid w:val="008708E0"/>
    <w:rsid w:val="008775DC"/>
    <w:rsid w:val="00877E0E"/>
    <w:rsid w:val="00882D97"/>
    <w:rsid w:val="0088684A"/>
    <w:rsid w:val="00886E84"/>
    <w:rsid w:val="00892454"/>
    <w:rsid w:val="0089434F"/>
    <w:rsid w:val="008951E1"/>
    <w:rsid w:val="00895BA4"/>
    <w:rsid w:val="00895EEF"/>
    <w:rsid w:val="008A2386"/>
    <w:rsid w:val="008A6CA2"/>
    <w:rsid w:val="008A7DB8"/>
    <w:rsid w:val="008B1830"/>
    <w:rsid w:val="008B2A65"/>
    <w:rsid w:val="008B33DA"/>
    <w:rsid w:val="008B5701"/>
    <w:rsid w:val="008B610D"/>
    <w:rsid w:val="008C1A52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19E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C6D"/>
    <w:rsid w:val="009246BB"/>
    <w:rsid w:val="0092578F"/>
    <w:rsid w:val="009260DA"/>
    <w:rsid w:val="00926715"/>
    <w:rsid w:val="00926D10"/>
    <w:rsid w:val="00931475"/>
    <w:rsid w:val="009344AF"/>
    <w:rsid w:val="0093737F"/>
    <w:rsid w:val="00940C11"/>
    <w:rsid w:val="00941092"/>
    <w:rsid w:val="00941D0A"/>
    <w:rsid w:val="009428AF"/>
    <w:rsid w:val="00943DB0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55F9"/>
    <w:rsid w:val="009A660D"/>
    <w:rsid w:val="009A6E06"/>
    <w:rsid w:val="009A75BC"/>
    <w:rsid w:val="009A7BB4"/>
    <w:rsid w:val="009B052A"/>
    <w:rsid w:val="009B0F2D"/>
    <w:rsid w:val="009B21C4"/>
    <w:rsid w:val="009B27BA"/>
    <w:rsid w:val="009B5056"/>
    <w:rsid w:val="009B52A6"/>
    <w:rsid w:val="009C2054"/>
    <w:rsid w:val="009C673B"/>
    <w:rsid w:val="009C79E2"/>
    <w:rsid w:val="009E0C7A"/>
    <w:rsid w:val="009E0E4E"/>
    <w:rsid w:val="009E2674"/>
    <w:rsid w:val="009E39EC"/>
    <w:rsid w:val="009E4B9E"/>
    <w:rsid w:val="009E5B58"/>
    <w:rsid w:val="009E68C0"/>
    <w:rsid w:val="009E73DE"/>
    <w:rsid w:val="009E7DC0"/>
    <w:rsid w:val="009E7E4A"/>
    <w:rsid w:val="009F0D22"/>
    <w:rsid w:val="009F20D5"/>
    <w:rsid w:val="009F5917"/>
    <w:rsid w:val="00A01471"/>
    <w:rsid w:val="00A02582"/>
    <w:rsid w:val="00A06DE5"/>
    <w:rsid w:val="00A07C63"/>
    <w:rsid w:val="00A10472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5D1C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080F"/>
    <w:rsid w:val="00A5689E"/>
    <w:rsid w:val="00A569E1"/>
    <w:rsid w:val="00A60880"/>
    <w:rsid w:val="00A6160A"/>
    <w:rsid w:val="00A63D49"/>
    <w:rsid w:val="00A64030"/>
    <w:rsid w:val="00A65FAA"/>
    <w:rsid w:val="00A66740"/>
    <w:rsid w:val="00A678F4"/>
    <w:rsid w:val="00A70CA6"/>
    <w:rsid w:val="00A71F99"/>
    <w:rsid w:val="00A7229D"/>
    <w:rsid w:val="00A75EFD"/>
    <w:rsid w:val="00A777B7"/>
    <w:rsid w:val="00A83243"/>
    <w:rsid w:val="00A832B3"/>
    <w:rsid w:val="00A8349A"/>
    <w:rsid w:val="00A84002"/>
    <w:rsid w:val="00A86E97"/>
    <w:rsid w:val="00A87A56"/>
    <w:rsid w:val="00A964C7"/>
    <w:rsid w:val="00A97AE0"/>
    <w:rsid w:val="00AA2E6E"/>
    <w:rsid w:val="00AA392F"/>
    <w:rsid w:val="00AA5104"/>
    <w:rsid w:val="00AA7D34"/>
    <w:rsid w:val="00AB46AD"/>
    <w:rsid w:val="00AB6564"/>
    <w:rsid w:val="00AC04C2"/>
    <w:rsid w:val="00AC16D5"/>
    <w:rsid w:val="00AC287D"/>
    <w:rsid w:val="00AC302E"/>
    <w:rsid w:val="00AC354F"/>
    <w:rsid w:val="00AC5D6A"/>
    <w:rsid w:val="00AC63A5"/>
    <w:rsid w:val="00AD1308"/>
    <w:rsid w:val="00AD18D2"/>
    <w:rsid w:val="00AD24CA"/>
    <w:rsid w:val="00AE10DA"/>
    <w:rsid w:val="00AE392A"/>
    <w:rsid w:val="00AE4CD1"/>
    <w:rsid w:val="00AE572F"/>
    <w:rsid w:val="00AE5856"/>
    <w:rsid w:val="00AF047E"/>
    <w:rsid w:val="00AF17EC"/>
    <w:rsid w:val="00AF21CF"/>
    <w:rsid w:val="00AF488C"/>
    <w:rsid w:val="00AF6E1A"/>
    <w:rsid w:val="00B00332"/>
    <w:rsid w:val="00B00BC1"/>
    <w:rsid w:val="00B03FC4"/>
    <w:rsid w:val="00B04E31"/>
    <w:rsid w:val="00B059EE"/>
    <w:rsid w:val="00B13BB2"/>
    <w:rsid w:val="00B15065"/>
    <w:rsid w:val="00B157FF"/>
    <w:rsid w:val="00B17997"/>
    <w:rsid w:val="00B20864"/>
    <w:rsid w:val="00B21738"/>
    <w:rsid w:val="00B224AF"/>
    <w:rsid w:val="00B27E44"/>
    <w:rsid w:val="00B30C5B"/>
    <w:rsid w:val="00B352BA"/>
    <w:rsid w:val="00B41A2D"/>
    <w:rsid w:val="00B41C25"/>
    <w:rsid w:val="00B44333"/>
    <w:rsid w:val="00B4482E"/>
    <w:rsid w:val="00B46DB6"/>
    <w:rsid w:val="00B470EE"/>
    <w:rsid w:val="00B4744E"/>
    <w:rsid w:val="00B5045E"/>
    <w:rsid w:val="00B53322"/>
    <w:rsid w:val="00B61502"/>
    <w:rsid w:val="00B62726"/>
    <w:rsid w:val="00B62A7A"/>
    <w:rsid w:val="00B631D6"/>
    <w:rsid w:val="00B67BA9"/>
    <w:rsid w:val="00B701ED"/>
    <w:rsid w:val="00B708D1"/>
    <w:rsid w:val="00B7099C"/>
    <w:rsid w:val="00B747DC"/>
    <w:rsid w:val="00B80457"/>
    <w:rsid w:val="00B83938"/>
    <w:rsid w:val="00B84C4F"/>
    <w:rsid w:val="00B84E34"/>
    <w:rsid w:val="00B8617F"/>
    <w:rsid w:val="00B8754B"/>
    <w:rsid w:val="00B915CA"/>
    <w:rsid w:val="00B92DA8"/>
    <w:rsid w:val="00B945AA"/>
    <w:rsid w:val="00B9539B"/>
    <w:rsid w:val="00BA087A"/>
    <w:rsid w:val="00BA3961"/>
    <w:rsid w:val="00BA60A7"/>
    <w:rsid w:val="00BB324D"/>
    <w:rsid w:val="00BB3943"/>
    <w:rsid w:val="00BB4613"/>
    <w:rsid w:val="00BB5669"/>
    <w:rsid w:val="00BC011A"/>
    <w:rsid w:val="00BC1768"/>
    <w:rsid w:val="00BC2353"/>
    <w:rsid w:val="00BC7428"/>
    <w:rsid w:val="00BD0ABA"/>
    <w:rsid w:val="00BD3898"/>
    <w:rsid w:val="00BD6DDB"/>
    <w:rsid w:val="00BD7311"/>
    <w:rsid w:val="00BE095D"/>
    <w:rsid w:val="00BE0CA2"/>
    <w:rsid w:val="00BE2C4C"/>
    <w:rsid w:val="00BE2C50"/>
    <w:rsid w:val="00BE5624"/>
    <w:rsid w:val="00BE5DAB"/>
    <w:rsid w:val="00BE6482"/>
    <w:rsid w:val="00BE6A27"/>
    <w:rsid w:val="00BE7666"/>
    <w:rsid w:val="00BF3E61"/>
    <w:rsid w:val="00BF4FD6"/>
    <w:rsid w:val="00C06AD9"/>
    <w:rsid w:val="00C06F98"/>
    <w:rsid w:val="00C07290"/>
    <w:rsid w:val="00C07A6C"/>
    <w:rsid w:val="00C118B0"/>
    <w:rsid w:val="00C15D0F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55CC3"/>
    <w:rsid w:val="00C61C67"/>
    <w:rsid w:val="00C6321C"/>
    <w:rsid w:val="00C67904"/>
    <w:rsid w:val="00C7066F"/>
    <w:rsid w:val="00C726F5"/>
    <w:rsid w:val="00C751FE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175D"/>
    <w:rsid w:val="00CB7444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37F1"/>
    <w:rsid w:val="00CF437D"/>
    <w:rsid w:val="00D02221"/>
    <w:rsid w:val="00D02798"/>
    <w:rsid w:val="00D0292A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0123"/>
    <w:rsid w:val="00D46116"/>
    <w:rsid w:val="00D4675D"/>
    <w:rsid w:val="00D50BA6"/>
    <w:rsid w:val="00D535EA"/>
    <w:rsid w:val="00D54980"/>
    <w:rsid w:val="00D603C7"/>
    <w:rsid w:val="00D60BB2"/>
    <w:rsid w:val="00D620D6"/>
    <w:rsid w:val="00D6323E"/>
    <w:rsid w:val="00D7005C"/>
    <w:rsid w:val="00D70620"/>
    <w:rsid w:val="00D70AE7"/>
    <w:rsid w:val="00D711AF"/>
    <w:rsid w:val="00D73713"/>
    <w:rsid w:val="00D8087A"/>
    <w:rsid w:val="00D92D35"/>
    <w:rsid w:val="00D936B8"/>
    <w:rsid w:val="00D9635A"/>
    <w:rsid w:val="00DA4229"/>
    <w:rsid w:val="00DA7126"/>
    <w:rsid w:val="00DB0C19"/>
    <w:rsid w:val="00DB0D1B"/>
    <w:rsid w:val="00DB27F7"/>
    <w:rsid w:val="00DB3B04"/>
    <w:rsid w:val="00DB5A7A"/>
    <w:rsid w:val="00DC0673"/>
    <w:rsid w:val="00DC12D4"/>
    <w:rsid w:val="00DC21A5"/>
    <w:rsid w:val="00DC2E6A"/>
    <w:rsid w:val="00DC35C5"/>
    <w:rsid w:val="00DC3691"/>
    <w:rsid w:val="00DC470E"/>
    <w:rsid w:val="00DD107F"/>
    <w:rsid w:val="00DD1469"/>
    <w:rsid w:val="00DD188F"/>
    <w:rsid w:val="00DD1D2B"/>
    <w:rsid w:val="00DD32F5"/>
    <w:rsid w:val="00DD4436"/>
    <w:rsid w:val="00DD480F"/>
    <w:rsid w:val="00DD6AC7"/>
    <w:rsid w:val="00DE0775"/>
    <w:rsid w:val="00DE2459"/>
    <w:rsid w:val="00DE73F3"/>
    <w:rsid w:val="00DF08B4"/>
    <w:rsid w:val="00DF0E38"/>
    <w:rsid w:val="00DF15A4"/>
    <w:rsid w:val="00DF37DC"/>
    <w:rsid w:val="00DF3AF2"/>
    <w:rsid w:val="00DF5F16"/>
    <w:rsid w:val="00DF6963"/>
    <w:rsid w:val="00DF7E6D"/>
    <w:rsid w:val="00E02BFD"/>
    <w:rsid w:val="00E06736"/>
    <w:rsid w:val="00E1415F"/>
    <w:rsid w:val="00E144EC"/>
    <w:rsid w:val="00E14953"/>
    <w:rsid w:val="00E21933"/>
    <w:rsid w:val="00E23205"/>
    <w:rsid w:val="00E267FA"/>
    <w:rsid w:val="00E274B0"/>
    <w:rsid w:val="00E32B09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57202"/>
    <w:rsid w:val="00E6225E"/>
    <w:rsid w:val="00E67858"/>
    <w:rsid w:val="00E70A04"/>
    <w:rsid w:val="00E715B2"/>
    <w:rsid w:val="00E73AA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0D79"/>
    <w:rsid w:val="00EA160C"/>
    <w:rsid w:val="00EA1D62"/>
    <w:rsid w:val="00EA2CEB"/>
    <w:rsid w:val="00EA3C41"/>
    <w:rsid w:val="00EA47EA"/>
    <w:rsid w:val="00EA526E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51DD"/>
    <w:rsid w:val="00ED78D7"/>
    <w:rsid w:val="00ED7CE3"/>
    <w:rsid w:val="00EE0110"/>
    <w:rsid w:val="00EE09B9"/>
    <w:rsid w:val="00EE3D7D"/>
    <w:rsid w:val="00EE43A7"/>
    <w:rsid w:val="00EF0F75"/>
    <w:rsid w:val="00EF44FE"/>
    <w:rsid w:val="00F05CD5"/>
    <w:rsid w:val="00F12020"/>
    <w:rsid w:val="00F1425A"/>
    <w:rsid w:val="00F16E0F"/>
    <w:rsid w:val="00F1702B"/>
    <w:rsid w:val="00F179B3"/>
    <w:rsid w:val="00F17E27"/>
    <w:rsid w:val="00F2127C"/>
    <w:rsid w:val="00F21D82"/>
    <w:rsid w:val="00F24CBA"/>
    <w:rsid w:val="00F269B7"/>
    <w:rsid w:val="00F30651"/>
    <w:rsid w:val="00F30D0A"/>
    <w:rsid w:val="00F36575"/>
    <w:rsid w:val="00F3708C"/>
    <w:rsid w:val="00F41C55"/>
    <w:rsid w:val="00F4412D"/>
    <w:rsid w:val="00F4696A"/>
    <w:rsid w:val="00F527A5"/>
    <w:rsid w:val="00F56577"/>
    <w:rsid w:val="00F56C2B"/>
    <w:rsid w:val="00F60C00"/>
    <w:rsid w:val="00F63FE1"/>
    <w:rsid w:val="00F653E0"/>
    <w:rsid w:val="00F72970"/>
    <w:rsid w:val="00F7416A"/>
    <w:rsid w:val="00F74D7C"/>
    <w:rsid w:val="00F82331"/>
    <w:rsid w:val="00F824E1"/>
    <w:rsid w:val="00F82E1C"/>
    <w:rsid w:val="00F86215"/>
    <w:rsid w:val="00F96ECD"/>
    <w:rsid w:val="00FA2FB8"/>
    <w:rsid w:val="00FA47C2"/>
    <w:rsid w:val="00FA4C7F"/>
    <w:rsid w:val="00FA5AE0"/>
    <w:rsid w:val="00FA7218"/>
    <w:rsid w:val="00FB1B17"/>
    <w:rsid w:val="00FB2206"/>
    <w:rsid w:val="00FB3576"/>
    <w:rsid w:val="00FB6302"/>
    <w:rsid w:val="00FB7791"/>
    <w:rsid w:val="00FC078C"/>
    <w:rsid w:val="00FC19BC"/>
    <w:rsid w:val="00FC31B1"/>
    <w:rsid w:val="00FC5BC1"/>
    <w:rsid w:val="00FC64B5"/>
    <w:rsid w:val="00FC6B68"/>
    <w:rsid w:val="00FC7FF0"/>
    <w:rsid w:val="00FD1A2F"/>
    <w:rsid w:val="00FD544B"/>
    <w:rsid w:val="00FE4B51"/>
    <w:rsid w:val="00FE4B5A"/>
    <w:rsid w:val="00FE7D7F"/>
    <w:rsid w:val="00FF2901"/>
    <w:rsid w:val="00FF3E6D"/>
    <w:rsid w:val="00FF412B"/>
    <w:rsid w:val="00FF663E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F4DA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B53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iana.santos@se10.com" TargetMode="External"/><Relationship Id="rId12" Type="http://schemas.openxmlformats.org/officeDocument/2006/relationships/hyperlink" Target="http://www.manitowoccranes.com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www.manitowoccranes.com/pt-BR/news-events/news/2017/170728-first-gmk6400-in-bolivia" TargetMode="External"/><Relationship Id="rId10" Type="http://schemas.openxmlformats.org/officeDocument/2006/relationships/hyperlink" Target="mailto:leandro.moura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55CDED-54AF-2D4D-AEB0-3DE5C5F7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698</Words>
  <Characters>3979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Mariana Santos</cp:lastModifiedBy>
  <cp:revision>6</cp:revision>
  <cp:lastPrinted>2014-03-31T14:21:00Z</cp:lastPrinted>
  <dcterms:created xsi:type="dcterms:W3CDTF">2017-10-25T20:08:00Z</dcterms:created>
  <dcterms:modified xsi:type="dcterms:W3CDTF">2017-10-25T21:39:00Z</dcterms:modified>
</cp:coreProperties>
</file>