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53FD" w14:textId="77777777" w:rsidR="0092578F" w:rsidRPr="00B97CE5" w:rsidRDefault="00B23050" w:rsidP="00203C59">
      <w:pPr>
        <w:tabs>
          <w:tab w:val="left" w:pos="6096"/>
        </w:tabs>
        <w:spacing w:line="276" w:lineRule="auto"/>
        <w:jc w:val="right"/>
        <w:outlineLvl w:val="0"/>
        <w:rPr>
          <w:rFonts w:ascii="Verdana" w:hAnsi="Verdana"/>
          <w:color w:val="ED1C2A"/>
          <w:sz w:val="30"/>
          <w:szCs w:val="30"/>
        </w:rPr>
      </w:pPr>
      <w:r w:rsidRPr="005E4C04">
        <w:rPr>
          <w:rFonts w:ascii="Georgia" w:hAnsi="Georgia"/>
          <w:noProof/>
          <w:sz w:val="21"/>
          <w:szCs w:val="21"/>
          <w:lang w:val="en-US"/>
        </w:rPr>
        <w:drawing>
          <wp:anchor distT="0" distB="0" distL="114300" distR="114300" simplePos="0" relativeHeight="251659264" behindDoc="0" locked="0" layoutInCell="1" allowOverlap="1" wp14:anchorId="0543B6BE" wp14:editId="11C64ED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t>COMUNICADO DE PRENSA</w:t>
      </w:r>
    </w:p>
    <w:p w14:paraId="34A0D4B9" w14:textId="408454D6" w:rsidR="0092578F" w:rsidRPr="00B97CE5" w:rsidRDefault="00B817FD" w:rsidP="00203C59">
      <w:pPr>
        <w:spacing w:line="276" w:lineRule="auto"/>
        <w:jc w:val="right"/>
        <w:outlineLvl w:val="0"/>
        <w:rPr>
          <w:rFonts w:ascii="Verdana" w:hAnsi="Verdana"/>
          <w:color w:val="ED1C2A"/>
          <w:sz w:val="18"/>
          <w:szCs w:val="18"/>
        </w:rPr>
      </w:pPr>
      <w:r>
        <w:rPr>
          <w:rFonts w:ascii="Verdana" w:hAnsi="Verdana"/>
          <w:color w:val="41525C"/>
          <w:sz w:val="18"/>
          <w:szCs w:val="18"/>
        </w:rPr>
        <w:t>2</w:t>
      </w:r>
      <w:bookmarkStart w:id="0" w:name="_GoBack"/>
      <w:bookmarkEnd w:id="0"/>
      <w:r w:rsidR="006A6651">
        <w:rPr>
          <w:rFonts w:ascii="Verdana" w:hAnsi="Verdana"/>
          <w:color w:val="41525C"/>
          <w:sz w:val="18"/>
          <w:szCs w:val="18"/>
        </w:rPr>
        <w:t xml:space="preserve"> de </w:t>
      </w:r>
      <w:r>
        <w:rPr>
          <w:rFonts w:ascii="Verdana" w:hAnsi="Verdana"/>
          <w:color w:val="41525C"/>
          <w:sz w:val="18"/>
          <w:szCs w:val="18"/>
        </w:rPr>
        <w:t>octubre</w:t>
      </w:r>
      <w:r w:rsidR="006A6651">
        <w:rPr>
          <w:rFonts w:ascii="Verdana" w:hAnsi="Verdana"/>
          <w:color w:val="41525C"/>
          <w:sz w:val="18"/>
          <w:szCs w:val="18"/>
        </w:rPr>
        <w:t xml:space="preserve"> de 2017</w:t>
      </w:r>
    </w:p>
    <w:p w14:paraId="190D7F72" w14:textId="77777777" w:rsidR="009741DD" w:rsidRPr="00B97CE5" w:rsidRDefault="009741DD" w:rsidP="009741DD">
      <w:pPr>
        <w:spacing w:line="276" w:lineRule="auto"/>
        <w:rPr>
          <w:rFonts w:ascii="Verdana" w:hAnsi="Verdana"/>
          <w:color w:val="ED1C2A"/>
          <w:sz w:val="30"/>
          <w:szCs w:val="30"/>
        </w:rPr>
      </w:pPr>
    </w:p>
    <w:p w14:paraId="46610BD4" w14:textId="77777777" w:rsidR="00C70DB1" w:rsidRPr="00B97CE5" w:rsidRDefault="00C70DB1" w:rsidP="004D4019">
      <w:pPr>
        <w:spacing w:line="276" w:lineRule="auto"/>
        <w:rPr>
          <w:rFonts w:ascii="Verdana" w:hAnsi="Verdana"/>
          <w:color w:val="ED1C2A"/>
          <w:sz w:val="30"/>
          <w:szCs w:val="30"/>
        </w:rPr>
      </w:pPr>
    </w:p>
    <w:p w14:paraId="244A10B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b/>
          <w:sz w:val="28"/>
          <w:szCs w:val="22"/>
        </w:rPr>
      </w:pPr>
      <w:r>
        <w:rPr>
          <w:rFonts w:ascii="Georgia" w:hAnsi="Georgia"/>
          <w:b/>
          <w:sz w:val="28"/>
          <w:szCs w:val="22"/>
        </w:rPr>
        <w:t xml:space="preserve">Las grúas Potain personalizadas sustentan la logística de un depósito siderúrgico </w:t>
      </w:r>
    </w:p>
    <w:p w14:paraId="486F68A3" w14:textId="77777777" w:rsidR="00C16F4B" w:rsidRPr="00D56B8C" w:rsidRDefault="00C16F4B" w:rsidP="00C16F4B">
      <w:pPr>
        <w:tabs>
          <w:tab w:val="left" w:pos="1055"/>
          <w:tab w:val="left" w:pos="4111"/>
          <w:tab w:val="left" w:pos="5812"/>
          <w:tab w:val="left" w:pos="7371"/>
        </w:tabs>
        <w:spacing w:line="276" w:lineRule="auto"/>
        <w:rPr>
          <w:rFonts w:ascii="Georgia" w:hAnsi="Georgia" w:cs="Georgia"/>
          <w:sz w:val="22"/>
          <w:szCs w:val="22"/>
        </w:rPr>
      </w:pPr>
    </w:p>
    <w:p w14:paraId="750E053C" w14:textId="6BE610DC"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Una Potain MD 1100 y una MD 1600 trabajan en un depósito siderúrgico en Vallese di Oppeano, cerca de Verona, Italia.</w:t>
      </w:r>
    </w:p>
    <w:p w14:paraId="35EBCEB3" w14:textId="62840EF7" w:rsidR="00C16F4B" w:rsidRPr="00D56B8C" w:rsidRDefault="00C16F4B"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Las grúas han sido equipadas con una viga transversal de acero para alojar los imanes que manejan las planchas de acero.</w:t>
      </w:r>
    </w:p>
    <w:p w14:paraId="32658544" w14:textId="011AED3E" w:rsidR="00C16F4B" w:rsidRPr="00D56B8C" w:rsidRDefault="00FB3F15" w:rsidP="00D56B8C">
      <w:pPr>
        <w:numPr>
          <w:ilvl w:val="0"/>
          <w:numId w:val="3"/>
        </w:numPr>
        <w:tabs>
          <w:tab w:val="left" w:pos="1055"/>
          <w:tab w:val="left" w:pos="4111"/>
          <w:tab w:val="left" w:pos="5812"/>
          <w:tab w:val="left" w:pos="7371"/>
        </w:tabs>
        <w:spacing w:line="276" w:lineRule="auto"/>
        <w:rPr>
          <w:rFonts w:ascii="Georgia" w:hAnsi="Georgia" w:cs="Georgia"/>
          <w:i/>
          <w:sz w:val="21"/>
          <w:szCs w:val="21"/>
        </w:rPr>
      </w:pPr>
      <w:r>
        <w:rPr>
          <w:rFonts w:ascii="Georgia" w:hAnsi="Georgia"/>
          <w:i/>
          <w:sz w:val="21"/>
          <w:szCs w:val="21"/>
        </w:rPr>
        <w:t>Manitowoc Lift Solutions creó un software especializado para capturar información sobre el funcionamiento de cada grúa, lo cual optimizó el rendimiento.</w:t>
      </w:r>
    </w:p>
    <w:p w14:paraId="7BB64C2E" w14:textId="77777777" w:rsidR="00C16F4B" w:rsidRPr="00D56B8C" w:rsidRDefault="00C16F4B" w:rsidP="003A34F7">
      <w:pPr>
        <w:tabs>
          <w:tab w:val="left" w:pos="1055"/>
          <w:tab w:val="left" w:pos="4111"/>
          <w:tab w:val="left" w:pos="5812"/>
          <w:tab w:val="left" w:pos="7371"/>
        </w:tabs>
        <w:spacing w:line="276" w:lineRule="auto"/>
        <w:rPr>
          <w:rFonts w:ascii="Georgia" w:hAnsi="Georgia" w:cs="Georgia"/>
          <w:sz w:val="22"/>
          <w:szCs w:val="22"/>
        </w:rPr>
      </w:pPr>
    </w:p>
    <w:p w14:paraId="1B01A9C5" w14:textId="51AFE755" w:rsidR="00775A7E" w:rsidRPr="00D56B8C" w:rsidRDefault="00775A7E"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Dos grúas torre Potain adaptadas de un modo especial, una MD 1100 y una MD 1600, se utilizan para cargar planchas de acero que pesan entre 15 y 50 toneladas en los camiones de un depósito siderúrgico en Vallese di Oppeano, Italia. En colaboración con Techind, distribuidor de grúas Potain con sede en Bérgamo, Manitowoc proporcionó las grúas a Ecoenergy, empresa administradora de la planta industrial y el depósito siderúrgico.</w:t>
      </w:r>
      <w:r>
        <w:rPr>
          <w:rFonts w:ascii="Georgia" w:hAnsi="Georgia"/>
          <w:bCs/>
          <w:sz w:val="21"/>
          <w:szCs w:val="21"/>
        </w:rPr>
        <w:t xml:space="preserve"> </w:t>
      </w:r>
      <w:r>
        <w:rPr>
          <w:rFonts w:ascii="Georgia" w:hAnsi="Georgia"/>
          <w:sz w:val="21"/>
          <w:szCs w:val="21"/>
        </w:rPr>
        <w:t>Dicha empresa es responsable de la logística interna y externa en el depósito siderúrgico, propiedad de una de las compañías de acero más grandes de Rusia.</w:t>
      </w:r>
    </w:p>
    <w:p w14:paraId="4EEA4080"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756AD40B" w14:textId="644A853D" w:rsidR="00C536EA" w:rsidRDefault="00C16F4B" w:rsidP="00D56B8C">
      <w:pPr>
        <w:tabs>
          <w:tab w:val="left" w:pos="1055"/>
          <w:tab w:val="left" w:pos="4111"/>
          <w:tab w:val="left" w:pos="5812"/>
          <w:tab w:val="left" w:pos="7371"/>
        </w:tabs>
        <w:spacing w:line="276" w:lineRule="auto"/>
        <w:rPr>
          <w:rFonts w:ascii="Georgia" w:hAnsi="Georgia" w:cs="Georgia"/>
          <w:bCs/>
          <w:sz w:val="21"/>
          <w:szCs w:val="21"/>
        </w:rPr>
      </w:pPr>
      <w:r>
        <w:rPr>
          <w:rFonts w:ascii="Georgia" w:hAnsi="Georgia"/>
          <w:sz w:val="21"/>
          <w:szCs w:val="21"/>
        </w:rPr>
        <w:t>Las enormes grúas han sido armadas a alturas relativamente bajas de 11 metros en el depósito. Ambas grúas han sido configuradas con 31 m de plumín y están montadas sobre una base de ángulo fijo.</w:t>
      </w:r>
      <w:r>
        <w:rPr>
          <w:rFonts w:ascii="Georgia" w:hAnsi="Georgia"/>
          <w:bCs/>
          <w:sz w:val="21"/>
          <w:szCs w:val="21"/>
        </w:rPr>
        <w:t xml:space="preserve"> La MD 1100 tiene una capacidad máxima de 60 toneladas, la cual puede elevar en un radio de hasta 14,3 metros, mientras que la carga de vuelco a 31 metros es de 23 toneladas. Se utiliza para elevar planchas de acero que pesan entre 15 y 20 toneladas. </w:t>
      </w:r>
    </w:p>
    <w:p w14:paraId="56050891" w14:textId="77777777" w:rsidR="00C536EA" w:rsidRDefault="00C536EA" w:rsidP="00D56B8C">
      <w:pPr>
        <w:tabs>
          <w:tab w:val="left" w:pos="1055"/>
          <w:tab w:val="left" w:pos="4111"/>
          <w:tab w:val="left" w:pos="5812"/>
          <w:tab w:val="left" w:pos="7371"/>
        </w:tabs>
        <w:spacing w:line="276" w:lineRule="auto"/>
        <w:rPr>
          <w:rFonts w:ascii="Georgia" w:hAnsi="Georgia" w:cs="Georgia"/>
          <w:bCs/>
          <w:sz w:val="21"/>
          <w:szCs w:val="21"/>
        </w:rPr>
      </w:pPr>
    </w:p>
    <w:p w14:paraId="0BB9439F" w14:textId="354EAF34" w:rsidR="00C16F4B" w:rsidRPr="00D56B8C" w:rsidRDefault="00B97CE5"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bCs/>
          <w:sz w:val="21"/>
          <w:szCs w:val="21"/>
        </w:rPr>
        <w:t xml:space="preserve">En el caso de la MD 1600, su capacidad máxima también es de 60 toneladas, la cual puede elevar en un radio de 30 metros. Su carga de vuelco a 31 metros es de 57,7 toneladas. Esta grúa eleva planchas de acero más pequeñas pero más pesadas (50 toneladas cada una). </w:t>
      </w:r>
      <w:r>
        <w:rPr>
          <w:rFonts w:ascii="Georgia" w:hAnsi="Georgia"/>
          <w:sz w:val="21"/>
          <w:szCs w:val="21"/>
        </w:rPr>
        <w:t>Algo fuera de lo común: las grúas no usan sus ganchos para elevar. En lugar de ello, cada grúa ha sido equipada con una viga transversal de acero de aplicación especial para alojar imanes que recogen planchas de acero y las colocan en camiones para su transporte.</w:t>
      </w:r>
    </w:p>
    <w:p w14:paraId="5D63EB6C"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4B905DB3" w14:textId="0128C6AD"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“Manitowoc nos ha proporcionado potentes grúas torre Potain, que son la mejor opción para nosotros y este proyecto”, afirmó el director ejecutivo de Ecoenergy, Marco Bellini. “El equipo Lift Solutions especializado de la compañía desarrolló una solución técnica personalizada para nosotros y supervisó la instalación de ambas grúas, la cual no presentó problemas ni complicaciones”. </w:t>
      </w:r>
    </w:p>
    <w:p w14:paraId="7C677CFB"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7B7E5E7A" w14:textId="191DE569"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La MD 1100 llegó al sitio de trabajo a fines de marzo de 2016, seguida por la MD 1600 en enero de 2017. Ambas permanecerán en el depósito siderúrgico durante los próximos 10 años. Las grúas han sido diseñadas y probadas rigurosamente para garantizar su capacidad para manejar un programa de trabajo intenso de 36 000 ciclos por año, con operaciones en el depósito seis días a la semana. El </w:t>
      </w:r>
      <w:r>
        <w:rPr>
          <w:rFonts w:ascii="Georgia" w:hAnsi="Georgia"/>
          <w:sz w:val="21"/>
          <w:szCs w:val="21"/>
        </w:rPr>
        <w:lastRenderedPageBreak/>
        <w:t>departamento de Crane Care de Manitowoc en Italia brinda apoyo de servicio y mantenimiento completo para las grúas.</w:t>
      </w:r>
    </w:p>
    <w:p w14:paraId="58FF7077" w14:textId="77777777" w:rsidR="00A17016" w:rsidRPr="00D56B8C" w:rsidRDefault="00A17016" w:rsidP="00D56B8C">
      <w:pPr>
        <w:tabs>
          <w:tab w:val="left" w:pos="1055"/>
          <w:tab w:val="left" w:pos="4111"/>
          <w:tab w:val="left" w:pos="5812"/>
          <w:tab w:val="left" w:pos="7371"/>
        </w:tabs>
        <w:spacing w:line="276" w:lineRule="auto"/>
        <w:rPr>
          <w:rFonts w:ascii="Georgia" w:hAnsi="Georgia" w:cs="Georgia"/>
          <w:sz w:val="21"/>
          <w:szCs w:val="21"/>
        </w:rPr>
      </w:pPr>
    </w:p>
    <w:p w14:paraId="29B38AFD" w14:textId="28EBAD80" w:rsidR="00A17016"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Manitowoc Lift Solutions utiliza un software personalizado para proveerle a Ecoenergy datos sobre las grúas, incluidas las horas de trabajo para cada malacate; la cantidad de ciclos de trabajo; la carga promedio elevada; la geoposición del plumín y el carro, etc. A continuación, Ecoenergy utiliza dicha información para perfeccionar su programa de manejo de materiales, de modo que se tomen en cuenta las dimensiones y los pesos variables de las cargas que salen del depósito. “La información sobre el desempeño de cada grúa es inapreciable al momento de ayudarnos a hacer nuestro trabajo de manera más rápida y eficiente” dijo Bellini.</w:t>
      </w:r>
    </w:p>
    <w:p w14:paraId="7AC97F15" w14:textId="77777777" w:rsidR="00C16F4B" w:rsidRPr="00D56B8C" w:rsidRDefault="00C16F4B" w:rsidP="00D56B8C">
      <w:pPr>
        <w:tabs>
          <w:tab w:val="left" w:pos="1055"/>
          <w:tab w:val="left" w:pos="4111"/>
          <w:tab w:val="left" w:pos="5812"/>
          <w:tab w:val="left" w:pos="7371"/>
        </w:tabs>
        <w:spacing w:line="276" w:lineRule="auto"/>
        <w:rPr>
          <w:rFonts w:ascii="Georgia" w:hAnsi="Georgia" w:cs="Georgia"/>
          <w:sz w:val="21"/>
          <w:szCs w:val="21"/>
        </w:rPr>
      </w:pPr>
    </w:p>
    <w:p w14:paraId="6D7F4F48" w14:textId="41AE6159" w:rsidR="00C16F4B" w:rsidRPr="00D56B8C" w:rsidRDefault="007F0C08" w:rsidP="00D56B8C">
      <w:pPr>
        <w:tabs>
          <w:tab w:val="left" w:pos="1055"/>
          <w:tab w:val="left" w:pos="4111"/>
          <w:tab w:val="left" w:pos="5812"/>
          <w:tab w:val="left" w:pos="7371"/>
        </w:tabs>
        <w:spacing w:line="276" w:lineRule="auto"/>
        <w:rPr>
          <w:rFonts w:ascii="Georgia" w:hAnsi="Georgia" w:cs="Georgia"/>
          <w:sz w:val="21"/>
          <w:szCs w:val="21"/>
        </w:rPr>
      </w:pPr>
      <w:r>
        <w:rPr>
          <w:rFonts w:ascii="Georgia" w:hAnsi="Georgia"/>
          <w:sz w:val="21"/>
          <w:szCs w:val="21"/>
        </w:rPr>
        <w:t xml:space="preserve">Sabino Riefoli, gerente principal de cuentas y de ventas de exportación de Manitowoc expresó: “Este es un nuevo enfoque para un proyecto en el campo industrial y en el caso de grúas tan grandes como la MD 1100 y la MD 1600, que es común encontrar en proyectos de construcción. Pero es grandioso ver otro ejemplo de cómo nuestros equipos de ventas y nuestro departamento Lift Solutions satisfacen las necesidades de nuestros clientes cuando se enfrentan con proyectos desafiantes”. </w:t>
      </w:r>
    </w:p>
    <w:p w14:paraId="54319CE1" w14:textId="77777777" w:rsidR="005D60A4" w:rsidRPr="00B97CE5" w:rsidRDefault="005D60A4" w:rsidP="003A34F7">
      <w:pPr>
        <w:tabs>
          <w:tab w:val="left" w:pos="1055"/>
          <w:tab w:val="left" w:pos="4111"/>
          <w:tab w:val="left" w:pos="5812"/>
          <w:tab w:val="left" w:pos="7371"/>
        </w:tabs>
        <w:spacing w:line="276" w:lineRule="auto"/>
        <w:rPr>
          <w:rFonts w:ascii="Georgia" w:hAnsi="Georgia" w:cs="Georgia"/>
          <w:sz w:val="21"/>
          <w:szCs w:val="21"/>
        </w:rPr>
      </w:pPr>
    </w:p>
    <w:p w14:paraId="3C226E12" w14:textId="77777777" w:rsidR="009741DD" w:rsidRPr="00B97CE5"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0FE56D1A" w14:textId="77777777" w:rsidR="00A678F4" w:rsidRPr="00B97CE5"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F9739A3" w14:textId="77777777" w:rsidR="00164A29" w:rsidRPr="00B97CE5"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CONTACTO</w:t>
      </w:r>
    </w:p>
    <w:p w14:paraId="178B0F17" w14:textId="10473524" w:rsidR="003D0A5C" w:rsidRPr="00B97CE5" w:rsidRDefault="007B44B8" w:rsidP="003F1926">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Damian Joseph</w:t>
      </w:r>
      <w:r>
        <w:rPr>
          <w:rFonts w:ascii="Verdana" w:hAnsi="Verdana"/>
          <w:color w:val="41525C"/>
          <w:sz w:val="18"/>
          <w:szCs w:val="18"/>
        </w:rPr>
        <w:t xml:space="preserve"> </w:t>
      </w:r>
    </w:p>
    <w:p w14:paraId="4CCE95FC" w14:textId="77777777" w:rsidR="003D0A5C" w:rsidRPr="00D56B8C" w:rsidRDefault="003D0A5C" w:rsidP="003F1926">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2C5CB9F7" w14:textId="3AAAFF68" w:rsidR="003D0A5C" w:rsidRPr="00D56B8C" w:rsidRDefault="00596A98" w:rsidP="003F1926">
      <w:pPr>
        <w:tabs>
          <w:tab w:val="left" w:pos="3969"/>
        </w:tabs>
        <w:spacing w:line="276" w:lineRule="auto"/>
        <w:rPr>
          <w:rFonts w:ascii="Verdana" w:hAnsi="Verdana"/>
          <w:color w:val="41525C"/>
          <w:sz w:val="18"/>
          <w:szCs w:val="18"/>
        </w:rPr>
      </w:pPr>
      <w:r>
        <w:rPr>
          <w:rFonts w:ascii="Verdana" w:hAnsi="Verdana"/>
          <w:color w:val="41525C"/>
          <w:sz w:val="18"/>
          <w:szCs w:val="18"/>
        </w:rPr>
        <w:t>Tel +33 472 182 018</w:t>
      </w:r>
      <w:r>
        <w:rPr>
          <w:rFonts w:ascii="Verdana" w:hAnsi="Verdana"/>
          <w:color w:val="41525C"/>
          <w:sz w:val="18"/>
          <w:szCs w:val="18"/>
        </w:rPr>
        <w:tab/>
        <w:t>Tel +1 312 548 8441</w:t>
      </w:r>
    </w:p>
    <w:p w14:paraId="7C571543" w14:textId="378DAB8C" w:rsidR="00D4675D" w:rsidRPr="00D56B8C" w:rsidRDefault="00FC414C" w:rsidP="003F1926">
      <w:pPr>
        <w:tabs>
          <w:tab w:val="left" w:pos="1055"/>
          <w:tab w:val="left" w:pos="3969"/>
          <w:tab w:val="left" w:pos="6379"/>
          <w:tab w:val="left" w:pos="7371"/>
        </w:tabs>
        <w:spacing w:line="276" w:lineRule="auto"/>
        <w:rPr>
          <w:rFonts w:ascii="Verdana" w:hAnsi="Verdana"/>
          <w:sz w:val="18"/>
          <w:szCs w:val="18"/>
        </w:rPr>
      </w:pPr>
      <w:hyperlink r:id="rId9" w:history="1">
        <w:r w:rsidR="004C24DC">
          <w:rPr>
            <w:rStyle w:val="Hyperlink"/>
            <w:rFonts w:ascii="Verdana" w:hAnsi="Verdana"/>
            <w:sz w:val="18"/>
            <w:szCs w:val="18"/>
          </w:rPr>
          <w:t>cristelle.lacourt@manitowoc.com</w:t>
        </w:r>
      </w:hyperlink>
      <w:r w:rsidR="004C24DC">
        <w:rPr>
          <w:rFonts w:ascii="Verdana" w:hAnsi="Verdana"/>
          <w:color w:val="41525C"/>
          <w:sz w:val="18"/>
          <w:szCs w:val="18"/>
        </w:rPr>
        <w:tab/>
      </w:r>
      <w:hyperlink r:id="rId10" w:history="1">
        <w:r w:rsidR="004C24DC">
          <w:rPr>
            <w:rStyle w:val="Hyperlink"/>
            <w:rFonts w:ascii="Verdana" w:hAnsi="Verdana"/>
            <w:sz w:val="18"/>
            <w:szCs w:val="18"/>
          </w:rPr>
          <w:t>damian.joseph@se10.com</w:t>
        </w:r>
      </w:hyperlink>
    </w:p>
    <w:p w14:paraId="33D7B80E" w14:textId="77777777" w:rsidR="00870CB0" w:rsidRPr="00D56B8C" w:rsidRDefault="00870CB0" w:rsidP="003F1926">
      <w:pPr>
        <w:spacing w:line="276" w:lineRule="auto"/>
        <w:rPr>
          <w:rFonts w:ascii="Verdana" w:hAnsi="Verdana"/>
          <w:color w:val="ED1C2A"/>
          <w:sz w:val="18"/>
          <w:szCs w:val="18"/>
        </w:rPr>
      </w:pPr>
    </w:p>
    <w:p w14:paraId="63137093" w14:textId="718F355D" w:rsidR="00B945FA" w:rsidRPr="00B945FA" w:rsidRDefault="00B945FA" w:rsidP="00B945FA">
      <w:pPr>
        <w:spacing w:line="276" w:lineRule="auto"/>
        <w:outlineLvl w:val="0"/>
        <w:rPr>
          <w:rFonts w:ascii="Verdana" w:hAnsi="Verdana"/>
          <w:color w:val="ED1C2A"/>
          <w:sz w:val="18"/>
          <w:szCs w:val="18"/>
        </w:rPr>
      </w:pPr>
      <w:r w:rsidRPr="00B945FA">
        <w:rPr>
          <w:rFonts w:ascii="Verdana" w:hAnsi="Verdana"/>
          <w:color w:val="ED1C2A"/>
          <w:sz w:val="18"/>
          <w:szCs w:val="18"/>
        </w:rPr>
        <w:t>ACERCA DE THE MANITOWOC COMPANY, INC.</w:t>
      </w:r>
    </w:p>
    <w:p w14:paraId="7BD2B428" w14:textId="77777777" w:rsidR="00B945FA" w:rsidRPr="00B945FA" w:rsidRDefault="00B945FA" w:rsidP="00B945FA">
      <w:pPr>
        <w:rPr>
          <w:rFonts w:ascii="Verdana" w:hAnsi="Verdana"/>
          <w:color w:val="595959" w:themeColor="text1" w:themeTint="A6"/>
          <w:sz w:val="18"/>
        </w:rPr>
      </w:pPr>
      <w:r w:rsidRPr="00B945FA">
        <w:rPr>
          <w:rFonts w:ascii="Verdana" w:hAnsi="Verdana"/>
          <w:color w:val="595959" w:themeColor="text1" w:themeTint="A6"/>
          <w:sz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las ventas netas de Manitowoc alcanzaron los US$1600 millones, con más de la mitad de ese monto generado afuera de los Estados Unidos.</w:t>
      </w:r>
    </w:p>
    <w:p w14:paraId="424E531C" w14:textId="77777777" w:rsidR="00F4696A" w:rsidRPr="00B97CE5" w:rsidRDefault="00F4696A" w:rsidP="003F1926">
      <w:pPr>
        <w:spacing w:line="276" w:lineRule="auto"/>
        <w:rPr>
          <w:rFonts w:ascii="Verdana" w:hAnsi="Verdana"/>
          <w:color w:val="41525C"/>
          <w:sz w:val="18"/>
          <w:szCs w:val="18"/>
        </w:rPr>
      </w:pPr>
    </w:p>
    <w:p w14:paraId="73890CFD" w14:textId="77777777" w:rsidR="000925A1" w:rsidRPr="00B97CE5" w:rsidRDefault="000925A1" w:rsidP="000925A1">
      <w:pPr>
        <w:spacing w:line="276" w:lineRule="auto"/>
        <w:outlineLvl w:val="0"/>
        <w:rPr>
          <w:sz w:val="18"/>
          <w:szCs w:val="18"/>
        </w:rPr>
      </w:pPr>
      <w:r>
        <w:rPr>
          <w:rFonts w:ascii="Verdana" w:hAnsi="Verdana"/>
          <w:color w:val="ED1C2A"/>
          <w:sz w:val="18"/>
          <w:szCs w:val="18"/>
        </w:rPr>
        <w:t>THE MANITOWOC COMPANY, INC.</w:t>
      </w:r>
    </w:p>
    <w:p w14:paraId="6BC4284A" w14:textId="77777777" w:rsidR="000925A1" w:rsidRPr="00B97CE5" w:rsidRDefault="000925A1" w:rsidP="000925A1">
      <w:pPr>
        <w:spacing w:line="276" w:lineRule="auto"/>
        <w:outlineLvl w:val="0"/>
        <w:rPr>
          <w:sz w:val="18"/>
          <w:szCs w:val="18"/>
        </w:rPr>
      </w:pPr>
      <w:r>
        <w:rPr>
          <w:rFonts w:ascii="Verdana" w:hAnsi="Verdana"/>
          <w:color w:val="41525C"/>
          <w:sz w:val="18"/>
          <w:szCs w:val="18"/>
        </w:rPr>
        <w:t>2400 South 44</w:t>
      </w:r>
      <w:r>
        <w:rPr>
          <w:rFonts w:ascii="Verdana" w:hAnsi="Verdana"/>
          <w:color w:val="41525C"/>
          <w:sz w:val="18"/>
          <w:szCs w:val="18"/>
          <w:vertAlign w:val="superscript"/>
        </w:rPr>
        <w:t>th</w:t>
      </w:r>
      <w:r>
        <w:rPr>
          <w:rFonts w:ascii="Verdana" w:hAnsi="Verdana"/>
          <w:color w:val="41525C"/>
          <w:sz w:val="18"/>
          <w:szCs w:val="18"/>
        </w:rPr>
        <w:t xml:space="preserve"> Street - PO Box 66</w:t>
      </w:r>
      <w:r>
        <w:rPr>
          <w:sz w:val="18"/>
          <w:szCs w:val="18"/>
        </w:rPr>
        <w:t xml:space="preserve"> - </w:t>
      </w:r>
      <w:r>
        <w:rPr>
          <w:rFonts w:ascii="Verdana" w:hAnsi="Verdana"/>
          <w:color w:val="41525C"/>
          <w:sz w:val="18"/>
          <w:szCs w:val="18"/>
        </w:rPr>
        <w:t>Manitowoc, WI 54221, EE. UU.</w:t>
      </w:r>
    </w:p>
    <w:p w14:paraId="5F4A8BC1" w14:textId="77777777" w:rsidR="000925A1" w:rsidRPr="00B97CE5" w:rsidRDefault="000925A1" w:rsidP="000925A1">
      <w:pPr>
        <w:spacing w:line="276" w:lineRule="auto"/>
        <w:outlineLvl w:val="0"/>
        <w:rPr>
          <w:sz w:val="18"/>
          <w:szCs w:val="18"/>
        </w:rPr>
      </w:pPr>
      <w:r>
        <w:rPr>
          <w:rFonts w:ascii="Verdana" w:hAnsi="Verdana"/>
          <w:color w:val="41525C"/>
          <w:sz w:val="18"/>
          <w:szCs w:val="18"/>
        </w:rPr>
        <w:t>Tel +1 920 684 4410</w:t>
      </w:r>
    </w:p>
    <w:p w14:paraId="49E0421B" w14:textId="77777777" w:rsidR="000925A1" w:rsidRPr="00B97CE5" w:rsidRDefault="00FC414C" w:rsidP="000925A1">
      <w:pPr>
        <w:spacing w:line="276" w:lineRule="auto"/>
        <w:rPr>
          <w:rFonts w:ascii="Verdana" w:hAnsi="Verdana"/>
          <w:sz w:val="18"/>
          <w:szCs w:val="18"/>
        </w:rPr>
      </w:pPr>
      <w:hyperlink r:id="rId11" w:history="1">
        <w:r w:rsidR="004C24DC">
          <w:rPr>
            <w:rStyle w:val="Hyperlink"/>
            <w:rFonts w:ascii="Verdana" w:hAnsi="Verdana"/>
            <w:b/>
            <w:color w:val="41525C"/>
            <w:sz w:val="18"/>
            <w:szCs w:val="18"/>
          </w:rPr>
          <w:t>www.manitowoc.com</w:t>
        </w:r>
      </w:hyperlink>
    </w:p>
    <w:p w14:paraId="2BB62204" w14:textId="7BBCE302" w:rsidR="005053D2" w:rsidRPr="00B97CE5" w:rsidRDefault="005053D2" w:rsidP="000925A1">
      <w:pPr>
        <w:spacing w:line="276" w:lineRule="auto"/>
        <w:outlineLvl w:val="0"/>
        <w:rPr>
          <w:rFonts w:ascii="Verdana" w:hAnsi="Verdana"/>
          <w:b/>
          <w:color w:val="41525C"/>
          <w:sz w:val="18"/>
          <w:szCs w:val="18"/>
          <w:u w:val="single"/>
        </w:rPr>
      </w:pPr>
    </w:p>
    <w:sectPr w:rsidR="005053D2" w:rsidRPr="00B97CE5"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D20CD" w14:textId="77777777" w:rsidR="00FC414C" w:rsidRDefault="00FC414C">
      <w:r>
        <w:separator/>
      </w:r>
    </w:p>
  </w:endnote>
  <w:endnote w:type="continuationSeparator" w:id="0">
    <w:p w14:paraId="67C637C9" w14:textId="77777777" w:rsidR="00FC414C" w:rsidRDefault="00F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E0C2" w14:textId="77777777" w:rsidR="00FC414C" w:rsidRDefault="00FC414C">
      <w:r>
        <w:separator/>
      </w:r>
    </w:p>
  </w:footnote>
  <w:footnote w:type="continuationSeparator" w:id="0">
    <w:p w14:paraId="2821E724" w14:textId="77777777" w:rsidR="00FC414C" w:rsidRDefault="00FC4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3205" w14:textId="77777777" w:rsidR="00C16F4B" w:rsidRPr="00C16F4B" w:rsidRDefault="00C16F4B" w:rsidP="00C16F4B">
    <w:pPr>
      <w:spacing w:line="276" w:lineRule="auto"/>
      <w:rPr>
        <w:rFonts w:ascii="Verdana" w:hAnsi="Verdana"/>
        <w:color w:val="41525C"/>
        <w:sz w:val="18"/>
        <w:szCs w:val="18"/>
      </w:rPr>
    </w:pPr>
  </w:p>
  <w:p w14:paraId="3AF2C36E" w14:textId="27B2CEBE" w:rsidR="00C16F4B" w:rsidRPr="00C16F4B" w:rsidRDefault="00C16F4B" w:rsidP="00C16F4B">
    <w:pPr>
      <w:spacing w:line="276" w:lineRule="auto"/>
      <w:rPr>
        <w:rFonts w:ascii="Verdana" w:hAnsi="Verdana"/>
        <w:b/>
        <w:color w:val="41525C"/>
        <w:sz w:val="18"/>
        <w:szCs w:val="18"/>
      </w:rPr>
    </w:pPr>
    <w:r>
      <w:rPr>
        <w:rFonts w:ascii="Verdana" w:hAnsi="Verdana"/>
        <w:b/>
        <w:color w:val="41525C"/>
        <w:sz w:val="18"/>
        <w:szCs w:val="18"/>
      </w:rPr>
      <w:t xml:space="preserve">Grúas Potain personalizadas en Italia </w:t>
    </w:r>
  </w:p>
  <w:p w14:paraId="1BF92CF6" w14:textId="2C0BFEE2" w:rsidR="00CA13CF" w:rsidRPr="00164A29" w:rsidRDefault="006A6651" w:rsidP="00163032">
    <w:pPr>
      <w:spacing w:line="276" w:lineRule="auto"/>
      <w:rPr>
        <w:rFonts w:ascii="Verdana" w:hAnsi="Verdana"/>
        <w:color w:val="ED1C2A"/>
        <w:sz w:val="18"/>
        <w:szCs w:val="18"/>
      </w:rPr>
    </w:pPr>
    <w:r>
      <w:rPr>
        <w:rFonts w:ascii="Verdana" w:hAnsi="Verdana"/>
        <w:color w:val="41525C"/>
        <w:sz w:val="18"/>
        <w:szCs w:val="18"/>
      </w:rPr>
      <w:t>19 de septiembre de 2017</w:t>
    </w:r>
  </w:p>
  <w:p w14:paraId="413E87C0" w14:textId="77777777" w:rsidR="00CA13CF" w:rsidRPr="003E31C0" w:rsidRDefault="00CA13CF" w:rsidP="00163032">
    <w:pPr>
      <w:spacing w:line="276" w:lineRule="auto"/>
      <w:rPr>
        <w:rFonts w:ascii="Verdana" w:hAnsi="Verdana"/>
        <w:sz w:val="16"/>
        <w:szCs w:val="16"/>
      </w:rPr>
    </w:pPr>
  </w:p>
  <w:p w14:paraId="16EA94F0" w14:textId="77777777" w:rsidR="00CA13CF" w:rsidRDefault="00CA13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C40CA8"/>
    <w:multiLevelType w:val="hybridMultilevel"/>
    <w:tmpl w:val="546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3C8A"/>
    <w:rsid w:val="000172C9"/>
    <w:rsid w:val="00022E8A"/>
    <w:rsid w:val="00023382"/>
    <w:rsid w:val="00024579"/>
    <w:rsid w:val="000306B2"/>
    <w:rsid w:val="00030BEE"/>
    <w:rsid w:val="00033A4B"/>
    <w:rsid w:val="00034578"/>
    <w:rsid w:val="00035822"/>
    <w:rsid w:val="0003699C"/>
    <w:rsid w:val="00040CA4"/>
    <w:rsid w:val="00042F47"/>
    <w:rsid w:val="00045FD7"/>
    <w:rsid w:val="00046012"/>
    <w:rsid w:val="0005150F"/>
    <w:rsid w:val="00051CCE"/>
    <w:rsid w:val="00051F75"/>
    <w:rsid w:val="00052603"/>
    <w:rsid w:val="0005270E"/>
    <w:rsid w:val="00053C35"/>
    <w:rsid w:val="00054B36"/>
    <w:rsid w:val="00057909"/>
    <w:rsid w:val="00062831"/>
    <w:rsid w:val="00065A26"/>
    <w:rsid w:val="0006782D"/>
    <w:rsid w:val="00067AEA"/>
    <w:rsid w:val="00070802"/>
    <w:rsid w:val="0007116F"/>
    <w:rsid w:val="00071902"/>
    <w:rsid w:val="00071EEB"/>
    <w:rsid w:val="000725FB"/>
    <w:rsid w:val="00075EDE"/>
    <w:rsid w:val="000819C1"/>
    <w:rsid w:val="0008353F"/>
    <w:rsid w:val="00083F23"/>
    <w:rsid w:val="00085502"/>
    <w:rsid w:val="00085F09"/>
    <w:rsid w:val="000869EE"/>
    <w:rsid w:val="000925A1"/>
    <w:rsid w:val="000A33B8"/>
    <w:rsid w:val="000A6A98"/>
    <w:rsid w:val="000A75DA"/>
    <w:rsid w:val="000B100B"/>
    <w:rsid w:val="000B168F"/>
    <w:rsid w:val="000B374E"/>
    <w:rsid w:val="000B4AA8"/>
    <w:rsid w:val="000B4D86"/>
    <w:rsid w:val="000C0256"/>
    <w:rsid w:val="000C11AA"/>
    <w:rsid w:val="000C1FE6"/>
    <w:rsid w:val="000C2624"/>
    <w:rsid w:val="000C672F"/>
    <w:rsid w:val="000D3950"/>
    <w:rsid w:val="000D5C73"/>
    <w:rsid w:val="000D7310"/>
    <w:rsid w:val="000E0422"/>
    <w:rsid w:val="000E1612"/>
    <w:rsid w:val="000E44DA"/>
    <w:rsid w:val="000E58A4"/>
    <w:rsid w:val="000E7485"/>
    <w:rsid w:val="000F1895"/>
    <w:rsid w:val="000F29AF"/>
    <w:rsid w:val="000F5526"/>
    <w:rsid w:val="000F5735"/>
    <w:rsid w:val="000F5920"/>
    <w:rsid w:val="000F5D22"/>
    <w:rsid w:val="001112E6"/>
    <w:rsid w:val="001128CA"/>
    <w:rsid w:val="00120BC3"/>
    <w:rsid w:val="001222FA"/>
    <w:rsid w:val="0012401C"/>
    <w:rsid w:val="00127FF4"/>
    <w:rsid w:val="00133817"/>
    <w:rsid w:val="00135D9D"/>
    <w:rsid w:val="00137100"/>
    <w:rsid w:val="00141124"/>
    <w:rsid w:val="00141C80"/>
    <w:rsid w:val="00150CEC"/>
    <w:rsid w:val="00151933"/>
    <w:rsid w:val="00151D19"/>
    <w:rsid w:val="00151EA8"/>
    <w:rsid w:val="001546E7"/>
    <w:rsid w:val="00155AE5"/>
    <w:rsid w:val="00163032"/>
    <w:rsid w:val="00164180"/>
    <w:rsid w:val="00164A29"/>
    <w:rsid w:val="00167918"/>
    <w:rsid w:val="0017089A"/>
    <w:rsid w:val="00171709"/>
    <w:rsid w:val="00172238"/>
    <w:rsid w:val="00173368"/>
    <w:rsid w:val="0017638D"/>
    <w:rsid w:val="001768CF"/>
    <w:rsid w:val="00181F48"/>
    <w:rsid w:val="00182A78"/>
    <w:rsid w:val="00183989"/>
    <w:rsid w:val="00187083"/>
    <w:rsid w:val="001870F8"/>
    <w:rsid w:val="0019066A"/>
    <w:rsid w:val="00195264"/>
    <w:rsid w:val="00195612"/>
    <w:rsid w:val="00196531"/>
    <w:rsid w:val="001A0203"/>
    <w:rsid w:val="001A13BA"/>
    <w:rsid w:val="001A16D3"/>
    <w:rsid w:val="001A521F"/>
    <w:rsid w:val="001A6571"/>
    <w:rsid w:val="001A6921"/>
    <w:rsid w:val="001A7332"/>
    <w:rsid w:val="001A77BD"/>
    <w:rsid w:val="001B1687"/>
    <w:rsid w:val="001B2EC3"/>
    <w:rsid w:val="001B54D3"/>
    <w:rsid w:val="001C0797"/>
    <w:rsid w:val="001C1EAE"/>
    <w:rsid w:val="001C23FF"/>
    <w:rsid w:val="001C3608"/>
    <w:rsid w:val="001C4454"/>
    <w:rsid w:val="001C6DCC"/>
    <w:rsid w:val="001D046B"/>
    <w:rsid w:val="001D05C3"/>
    <w:rsid w:val="001D43E2"/>
    <w:rsid w:val="001D5B76"/>
    <w:rsid w:val="001D7FC6"/>
    <w:rsid w:val="001E23EF"/>
    <w:rsid w:val="001E4088"/>
    <w:rsid w:val="001E5EB5"/>
    <w:rsid w:val="001E7EB7"/>
    <w:rsid w:val="001F0832"/>
    <w:rsid w:val="001F2A82"/>
    <w:rsid w:val="001F452D"/>
    <w:rsid w:val="001F544B"/>
    <w:rsid w:val="001F645E"/>
    <w:rsid w:val="001F7142"/>
    <w:rsid w:val="001F7754"/>
    <w:rsid w:val="00200AE5"/>
    <w:rsid w:val="0020131D"/>
    <w:rsid w:val="00201646"/>
    <w:rsid w:val="0020233A"/>
    <w:rsid w:val="00203C59"/>
    <w:rsid w:val="00207B61"/>
    <w:rsid w:val="00210135"/>
    <w:rsid w:val="00210928"/>
    <w:rsid w:val="0022144C"/>
    <w:rsid w:val="00222A4F"/>
    <w:rsid w:val="002235B3"/>
    <w:rsid w:val="0022453C"/>
    <w:rsid w:val="002252D3"/>
    <w:rsid w:val="00227D7F"/>
    <w:rsid w:val="00231F98"/>
    <w:rsid w:val="00242BFB"/>
    <w:rsid w:val="002436CE"/>
    <w:rsid w:val="00243D04"/>
    <w:rsid w:val="00246C58"/>
    <w:rsid w:val="002507C8"/>
    <w:rsid w:val="0025349B"/>
    <w:rsid w:val="00254A5B"/>
    <w:rsid w:val="00255310"/>
    <w:rsid w:val="002559DC"/>
    <w:rsid w:val="00256053"/>
    <w:rsid w:val="00261AAD"/>
    <w:rsid w:val="00262FC7"/>
    <w:rsid w:val="00263C0C"/>
    <w:rsid w:val="0026422B"/>
    <w:rsid w:val="002753ED"/>
    <w:rsid w:val="0027658A"/>
    <w:rsid w:val="00277A53"/>
    <w:rsid w:val="002821D4"/>
    <w:rsid w:val="00285F5F"/>
    <w:rsid w:val="00286843"/>
    <w:rsid w:val="00287E07"/>
    <w:rsid w:val="00291708"/>
    <w:rsid w:val="002942F9"/>
    <w:rsid w:val="00294477"/>
    <w:rsid w:val="00294C07"/>
    <w:rsid w:val="00295A06"/>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404"/>
    <w:rsid w:val="002D1C44"/>
    <w:rsid w:val="002E2756"/>
    <w:rsid w:val="002E3F47"/>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35D10"/>
    <w:rsid w:val="00340800"/>
    <w:rsid w:val="00340ADD"/>
    <w:rsid w:val="00341A80"/>
    <w:rsid w:val="003421C9"/>
    <w:rsid w:val="00343FEA"/>
    <w:rsid w:val="003466AB"/>
    <w:rsid w:val="00351AF9"/>
    <w:rsid w:val="00352A80"/>
    <w:rsid w:val="003541F0"/>
    <w:rsid w:val="00356804"/>
    <w:rsid w:val="003573ED"/>
    <w:rsid w:val="003577E2"/>
    <w:rsid w:val="00357C8D"/>
    <w:rsid w:val="00363EDD"/>
    <w:rsid w:val="0036530E"/>
    <w:rsid w:val="003657A3"/>
    <w:rsid w:val="00373196"/>
    <w:rsid w:val="00373DC1"/>
    <w:rsid w:val="0038058D"/>
    <w:rsid w:val="00382D56"/>
    <w:rsid w:val="00386498"/>
    <w:rsid w:val="00386623"/>
    <w:rsid w:val="0038729D"/>
    <w:rsid w:val="00387943"/>
    <w:rsid w:val="00391744"/>
    <w:rsid w:val="00396985"/>
    <w:rsid w:val="003970E8"/>
    <w:rsid w:val="003A1CDB"/>
    <w:rsid w:val="003A1EB0"/>
    <w:rsid w:val="003A34F7"/>
    <w:rsid w:val="003A378A"/>
    <w:rsid w:val="003A6ABC"/>
    <w:rsid w:val="003A7E95"/>
    <w:rsid w:val="003A7F10"/>
    <w:rsid w:val="003B114D"/>
    <w:rsid w:val="003B20DE"/>
    <w:rsid w:val="003B2344"/>
    <w:rsid w:val="003B31F9"/>
    <w:rsid w:val="003B6CE8"/>
    <w:rsid w:val="003C0916"/>
    <w:rsid w:val="003C1DDA"/>
    <w:rsid w:val="003C1E7D"/>
    <w:rsid w:val="003C2EB4"/>
    <w:rsid w:val="003C2F64"/>
    <w:rsid w:val="003C434B"/>
    <w:rsid w:val="003C4A2A"/>
    <w:rsid w:val="003C5716"/>
    <w:rsid w:val="003C6629"/>
    <w:rsid w:val="003C7E93"/>
    <w:rsid w:val="003D0484"/>
    <w:rsid w:val="003D0A5C"/>
    <w:rsid w:val="003D3FBA"/>
    <w:rsid w:val="003D7129"/>
    <w:rsid w:val="003E31C0"/>
    <w:rsid w:val="003E68ED"/>
    <w:rsid w:val="003F016B"/>
    <w:rsid w:val="003F1926"/>
    <w:rsid w:val="003F46E7"/>
    <w:rsid w:val="0040002D"/>
    <w:rsid w:val="00401096"/>
    <w:rsid w:val="004014DD"/>
    <w:rsid w:val="0040560B"/>
    <w:rsid w:val="00406A6D"/>
    <w:rsid w:val="0040727E"/>
    <w:rsid w:val="004138BE"/>
    <w:rsid w:val="00413CF0"/>
    <w:rsid w:val="00414689"/>
    <w:rsid w:val="00414CF6"/>
    <w:rsid w:val="004200E9"/>
    <w:rsid w:val="004211A1"/>
    <w:rsid w:val="00421B87"/>
    <w:rsid w:val="00422497"/>
    <w:rsid w:val="00422FCF"/>
    <w:rsid w:val="004252F2"/>
    <w:rsid w:val="00426B72"/>
    <w:rsid w:val="0043170E"/>
    <w:rsid w:val="00432834"/>
    <w:rsid w:val="004337D9"/>
    <w:rsid w:val="004341BF"/>
    <w:rsid w:val="00435CF7"/>
    <w:rsid w:val="00441B7D"/>
    <w:rsid w:val="0044404F"/>
    <w:rsid w:val="004442D3"/>
    <w:rsid w:val="004474F9"/>
    <w:rsid w:val="00450286"/>
    <w:rsid w:val="00450BA1"/>
    <w:rsid w:val="00450F2E"/>
    <w:rsid w:val="00454463"/>
    <w:rsid w:val="004578B3"/>
    <w:rsid w:val="00461F06"/>
    <w:rsid w:val="004625E6"/>
    <w:rsid w:val="00474F44"/>
    <w:rsid w:val="00484BAD"/>
    <w:rsid w:val="00485E2A"/>
    <w:rsid w:val="004914B0"/>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4DC"/>
    <w:rsid w:val="004C48F5"/>
    <w:rsid w:val="004C55A2"/>
    <w:rsid w:val="004C5AAF"/>
    <w:rsid w:val="004C7FD9"/>
    <w:rsid w:val="004D038D"/>
    <w:rsid w:val="004D25F6"/>
    <w:rsid w:val="004D4019"/>
    <w:rsid w:val="004D43B9"/>
    <w:rsid w:val="004D486D"/>
    <w:rsid w:val="004D6751"/>
    <w:rsid w:val="004E087D"/>
    <w:rsid w:val="004E3245"/>
    <w:rsid w:val="004E7F04"/>
    <w:rsid w:val="004F1BBB"/>
    <w:rsid w:val="004F304C"/>
    <w:rsid w:val="004F49FB"/>
    <w:rsid w:val="004F4D30"/>
    <w:rsid w:val="005011F9"/>
    <w:rsid w:val="00502609"/>
    <w:rsid w:val="005053D2"/>
    <w:rsid w:val="00506C1D"/>
    <w:rsid w:val="00507C1A"/>
    <w:rsid w:val="00511EAA"/>
    <w:rsid w:val="005127AF"/>
    <w:rsid w:val="00512975"/>
    <w:rsid w:val="00515556"/>
    <w:rsid w:val="005158D6"/>
    <w:rsid w:val="00517806"/>
    <w:rsid w:val="00523E0B"/>
    <w:rsid w:val="00525E57"/>
    <w:rsid w:val="00530ACF"/>
    <w:rsid w:val="00531765"/>
    <w:rsid w:val="00533011"/>
    <w:rsid w:val="00537AFF"/>
    <w:rsid w:val="005404E5"/>
    <w:rsid w:val="00544E83"/>
    <w:rsid w:val="00545ED3"/>
    <w:rsid w:val="00553749"/>
    <w:rsid w:val="005567E5"/>
    <w:rsid w:val="00557E33"/>
    <w:rsid w:val="005641C1"/>
    <w:rsid w:val="005655CC"/>
    <w:rsid w:val="00566A18"/>
    <w:rsid w:val="0056789C"/>
    <w:rsid w:val="005732E7"/>
    <w:rsid w:val="00583F66"/>
    <w:rsid w:val="00584C8D"/>
    <w:rsid w:val="00587442"/>
    <w:rsid w:val="0058771D"/>
    <w:rsid w:val="00590F0C"/>
    <w:rsid w:val="00592145"/>
    <w:rsid w:val="00593221"/>
    <w:rsid w:val="005938BB"/>
    <w:rsid w:val="0059490C"/>
    <w:rsid w:val="00596A98"/>
    <w:rsid w:val="0059736A"/>
    <w:rsid w:val="00597423"/>
    <w:rsid w:val="00597D82"/>
    <w:rsid w:val="005A55B5"/>
    <w:rsid w:val="005B61A5"/>
    <w:rsid w:val="005B637B"/>
    <w:rsid w:val="005C2939"/>
    <w:rsid w:val="005C6A7F"/>
    <w:rsid w:val="005D03F2"/>
    <w:rsid w:val="005D26BF"/>
    <w:rsid w:val="005D3D0D"/>
    <w:rsid w:val="005D49EE"/>
    <w:rsid w:val="005D60A4"/>
    <w:rsid w:val="005E160F"/>
    <w:rsid w:val="005E42C1"/>
    <w:rsid w:val="005E4C04"/>
    <w:rsid w:val="005E5E87"/>
    <w:rsid w:val="005F541E"/>
    <w:rsid w:val="005F69D2"/>
    <w:rsid w:val="005F777B"/>
    <w:rsid w:val="005F7F05"/>
    <w:rsid w:val="005F7F83"/>
    <w:rsid w:val="00600C08"/>
    <w:rsid w:val="00601E46"/>
    <w:rsid w:val="00601FB3"/>
    <w:rsid w:val="00613C4F"/>
    <w:rsid w:val="006145DA"/>
    <w:rsid w:val="006151AF"/>
    <w:rsid w:val="00615A32"/>
    <w:rsid w:val="00615D23"/>
    <w:rsid w:val="00621648"/>
    <w:rsid w:val="00622AF8"/>
    <w:rsid w:val="006249C6"/>
    <w:rsid w:val="00624C5F"/>
    <w:rsid w:val="00631AA3"/>
    <w:rsid w:val="006343DF"/>
    <w:rsid w:val="0063480E"/>
    <w:rsid w:val="00643362"/>
    <w:rsid w:val="0064562A"/>
    <w:rsid w:val="0064682A"/>
    <w:rsid w:val="00646B75"/>
    <w:rsid w:val="0064796C"/>
    <w:rsid w:val="00650834"/>
    <w:rsid w:val="006517D7"/>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0ACE"/>
    <w:rsid w:val="00684DC4"/>
    <w:rsid w:val="0068512D"/>
    <w:rsid w:val="00685D48"/>
    <w:rsid w:val="006865DD"/>
    <w:rsid w:val="0068709C"/>
    <w:rsid w:val="00687EE0"/>
    <w:rsid w:val="00690310"/>
    <w:rsid w:val="00692D04"/>
    <w:rsid w:val="006937AE"/>
    <w:rsid w:val="0069480B"/>
    <w:rsid w:val="00695258"/>
    <w:rsid w:val="006A1B0F"/>
    <w:rsid w:val="006A34A2"/>
    <w:rsid w:val="006A41FB"/>
    <w:rsid w:val="006A4695"/>
    <w:rsid w:val="006A62EF"/>
    <w:rsid w:val="006A62F6"/>
    <w:rsid w:val="006A6651"/>
    <w:rsid w:val="006A69FE"/>
    <w:rsid w:val="006A6FB8"/>
    <w:rsid w:val="006A7C0E"/>
    <w:rsid w:val="006B4403"/>
    <w:rsid w:val="006B59AD"/>
    <w:rsid w:val="006B5FDE"/>
    <w:rsid w:val="006C0C92"/>
    <w:rsid w:val="006C1643"/>
    <w:rsid w:val="006C1D81"/>
    <w:rsid w:val="006C2293"/>
    <w:rsid w:val="006C75D7"/>
    <w:rsid w:val="006C78FA"/>
    <w:rsid w:val="006D3A6F"/>
    <w:rsid w:val="006D74A9"/>
    <w:rsid w:val="006E0EBB"/>
    <w:rsid w:val="006E171C"/>
    <w:rsid w:val="006E26BE"/>
    <w:rsid w:val="006F275B"/>
    <w:rsid w:val="006F2940"/>
    <w:rsid w:val="006F38E3"/>
    <w:rsid w:val="006F4D1D"/>
    <w:rsid w:val="006F6F14"/>
    <w:rsid w:val="00700F9C"/>
    <w:rsid w:val="0070354D"/>
    <w:rsid w:val="00706431"/>
    <w:rsid w:val="00706E74"/>
    <w:rsid w:val="0071309E"/>
    <w:rsid w:val="00716AAF"/>
    <w:rsid w:val="007170BE"/>
    <w:rsid w:val="00720BEB"/>
    <w:rsid w:val="00723AB3"/>
    <w:rsid w:val="0072560B"/>
    <w:rsid w:val="00726DDD"/>
    <w:rsid w:val="00727405"/>
    <w:rsid w:val="00731634"/>
    <w:rsid w:val="00731D13"/>
    <w:rsid w:val="007347FD"/>
    <w:rsid w:val="00735733"/>
    <w:rsid w:val="00735E35"/>
    <w:rsid w:val="0073638B"/>
    <w:rsid w:val="0073749A"/>
    <w:rsid w:val="00742C6D"/>
    <w:rsid w:val="00742F26"/>
    <w:rsid w:val="0074569C"/>
    <w:rsid w:val="00746268"/>
    <w:rsid w:val="00746561"/>
    <w:rsid w:val="00746956"/>
    <w:rsid w:val="00750E31"/>
    <w:rsid w:val="007523FB"/>
    <w:rsid w:val="00757120"/>
    <w:rsid w:val="0076044B"/>
    <w:rsid w:val="007615C1"/>
    <w:rsid w:val="00764BAE"/>
    <w:rsid w:val="0076520B"/>
    <w:rsid w:val="00765EB1"/>
    <w:rsid w:val="00775A7E"/>
    <w:rsid w:val="00776536"/>
    <w:rsid w:val="00777ABC"/>
    <w:rsid w:val="007843FA"/>
    <w:rsid w:val="00785AB3"/>
    <w:rsid w:val="0078732C"/>
    <w:rsid w:val="00787627"/>
    <w:rsid w:val="00790EB9"/>
    <w:rsid w:val="007940A4"/>
    <w:rsid w:val="00794896"/>
    <w:rsid w:val="007959F4"/>
    <w:rsid w:val="0079659E"/>
    <w:rsid w:val="007A083A"/>
    <w:rsid w:val="007A3B5C"/>
    <w:rsid w:val="007A4178"/>
    <w:rsid w:val="007A6FDC"/>
    <w:rsid w:val="007B1434"/>
    <w:rsid w:val="007B44B8"/>
    <w:rsid w:val="007B6CB5"/>
    <w:rsid w:val="007C4F42"/>
    <w:rsid w:val="007C5573"/>
    <w:rsid w:val="007D02CF"/>
    <w:rsid w:val="007D29F4"/>
    <w:rsid w:val="007D2B04"/>
    <w:rsid w:val="007D376C"/>
    <w:rsid w:val="007D6854"/>
    <w:rsid w:val="007E03EE"/>
    <w:rsid w:val="007E2716"/>
    <w:rsid w:val="007E3D38"/>
    <w:rsid w:val="007E6C68"/>
    <w:rsid w:val="007F0C08"/>
    <w:rsid w:val="007F4EB6"/>
    <w:rsid w:val="007F740C"/>
    <w:rsid w:val="008008EB"/>
    <w:rsid w:val="00801325"/>
    <w:rsid w:val="00801B89"/>
    <w:rsid w:val="00803E17"/>
    <w:rsid w:val="00804B60"/>
    <w:rsid w:val="008067FE"/>
    <w:rsid w:val="00810B8D"/>
    <w:rsid w:val="00813770"/>
    <w:rsid w:val="008159D1"/>
    <w:rsid w:val="00821058"/>
    <w:rsid w:val="0082404B"/>
    <w:rsid w:val="00826284"/>
    <w:rsid w:val="00831A87"/>
    <w:rsid w:val="00833895"/>
    <w:rsid w:val="00841023"/>
    <w:rsid w:val="00842E4F"/>
    <w:rsid w:val="00843B90"/>
    <w:rsid w:val="00843BF2"/>
    <w:rsid w:val="00845647"/>
    <w:rsid w:val="00853112"/>
    <w:rsid w:val="00853572"/>
    <w:rsid w:val="0085558D"/>
    <w:rsid w:val="00857273"/>
    <w:rsid w:val="008573FF"/>
    <w:rsid w:val="00861267"/>
    <w:rsid w:val="008628E6"/>
    <w:rsid w:val="00870CB0"/>
    <w:rsid w:val="008775DC"/>
    <w:rsid w:val="00877E0E"/>
    <w:rsid w:val="00882D97"/>
    <w:rsid w:val="00886E84"/>
    <w:rsid w:val="00890330"/>
    <w:rsid w:val="00890DE2"/>
    <w:rsid w:val="008951E1"/>
    <w:rsid w:val="008A2386"/>
    <w:rsid w:val="008A6CA2"/>
    <w:rsid w:val="008B2A65"/>
    <w:rsid w:val="008B33DA"/>
    <w:rsid w:val="008B5701"/>
    <w:rsid w:val="008B7559"/>
    <w:rsid w:val="008C105B"/>
    <w:rsid w:val="008C3726"/>
    <w:rsid w:val="008C3FE2"/>
    <w:rsid w:val="008D0268"/>
    <w:rsid w:val="008D05C0"/>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6246"/>
    <w:rsid w:val="00917AFF"/>
    <w:rsid w:val="00922303"/>
    <w:rsid w:val="0092285E"/>
    <w:rsid w:val="00923C6D"/>
    <w:rsid w:val="009246BB"/>
    <w:rsid w:val="0092578F"/>
    <w:rsid w:val="00926715"/>
    <w:rsid w:val="00926D10"/>
    <w:rsid w:val="00931475"/>
    <w:rsid w:val="009341C1"/>
    <w:rsid w:val="009344AF"/>
    <w:rsid w:val="00934C63"/>
    <w:rsid w:val="009376C7"/>
    <w:rsid w:val="00940C11"/>
    <w:rsid w:val="00941092"/>
    <w:rsid w:val="00941D0A"/>
    <w:rsid w:val="009428AF"/>
    <w:rsid w:val="00943AC4"/>
    <w:rsid w:val="00944B7D"/>
    <w:rsid w:val="009466E7"/>
    <w:rsid w:val="00952341"/>
    <w:rsid w:val="0095692B"/>
    <w:rsid w:val="0095733C"/>
    <w:rsid w:val="00960384"/>
    <w:rsid w:val="00960D0E"/>
    <w:rsid w:val="00963664"/>
    <w:rsid w:val="00966644"/>
    <w:rsid w:val="00974102"/>
    <w:rsid w:val="009741DD"/>
    <w:rsid w:val="00975D62"/>
    <w:rsid w:val="00976361"/>
    <w:rsid w:val="009768A8"/>
    <w:rsid w:val="00976A5C"/>
    <w:rsid w:val="00976FBC"/>
    <w:rsid w:val="00983617"/>
    <w:rsid w:val="00984766"/>
    <w:rsid w:val="00985E01"/>
    <w:rsid w:val="009873B8"/>
    <w:rsid w:val="0098774E"/>
    <w:rsid w:val="00987A35"/>
    <w:rsid w:val="009904AF"/>
    <w:rsid w:val="009964E8"/>
    <w:rsid w:val="009A3225"/>
    <w:rsid w:val="009A6E06"/>
    <w:rsid w:val="009A75BC"/>
    <w:rsid w:val="009B0F2D"/>
    <w:rsid w:val="009B4077"/>
    <w:rsid w:val="009B5056"/>
    <w:rsid w:val="009C1203"/>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52A1"/>
    <w:rsid w:val="00A163BF"/>
    <w:rsid w:val="00A17016"/>
    <w:rsid w:val="00A20E61"/>
    <w:rsid w:val="00A2589F"/>
    <w:rsid w:val="00A26D0B"/>
    <w:rsid w:val="00A271BA"/>
    <w:rsid w:val="00A305E0"/>
    <w:rsid w:val="00A32013"/>
    <w:rsid w:val="00A32CAF"/>
    <w:rsid w:val="00A346B3"/>
    <w:rsid w:val="00A34856"/>
    <w:rsid w:val="00A34887"/>
    <w:rsid w:val="00A350F5"/>
    <w:rsid w:val="00A371E2"/>
    <w:rsid w:val="00A42B30"/>
    <w:rsid w:val="00A450FE"/>
    <w:rsid w:val="00A5001E"/>
    <w:rsid w:val="00A554B0"/>
    <w:rsid w:val="00A5689E"/>
    <w:rsid w:val="00A569E1"/>
    <w:rsid w:val="00A60880"/>
    <w:rsid w:val="00A6160A"/>
    <w:rsid w:val="00A63D49"/>
    <w:rsid w:val="00A64030"/>
    <w:rsid w:val="00A65FAA"/>
    <w:rsid w:val="00A678F4"/>
    <w:rsid w:val="00A7027B"/>
    <w:rsid w:val="00A70CA6"/>
    <w:rsid w:val="00A71F99"/>
    <w:rsid w:val="00A75EFD"/>
    <w:rsid w:val="00A777B7"/>
    <w:rsid w:val="00A83243"/>
    <w:rsid w:val="00A832B3"/>
    <w:rsid w:val="00A8349A"/>
    <w:rsid w:val="00A84002"/>
    <w:rsid w:val="00A86E97"/>
    <w:rsid w:val="00A87475"/>
    <w:rsid w:val="00A87A56"/>
    <w:rsid w:val="00A97AE0"/>
    <w:rsid w:val="00AA2E6E"/>
    <w:rsid w:val="00AA392F"/>
    <w:rsid w:val="00AA7D34"/>
    <w:rsid w:val="00AB4392"/>
    <w:rsid w:val="00AB46AD"/>
    <w:rsid w:val="00AC04C2"/>
    <w:rsid w:val="00AC16D5"/>
    <w:rsid w:val="00AC287D"/>
    <w:rsid w:val="00AC302E"/>
    <w:rsid w:val="00AC5D6A"/>
    <w:rsid w:val="00AD0762"/>
    <w:rsid w:val="00AD1308"/>
    <w:rsid w:val="00AD24CA"/>
    <w:rsid w:val="00AE10DA"/>
    <w:rsid w:val="00AE392A"/>
    <w:rsid w:val="00AE4CD1"/>
    <w:rsid w:val="00AE572F"/>
    <w:rsid w:val="00AE5856"/>
    <w:rsid w:val="00AE78E1"/>
    <w:rsid w:val="00AF17EC"/>
    <w:rsid w:val="00AF21CF"/>
    <w:rsid w:val="00AF488C"/>
    <w:rsid w:val="00AF5AF9"/>
    <w:rsid w:val="00B00332"/>
    <w:rsid w:val="00B00BC1"/>
    <w:rsid w:val="00B02472"/>
    <w:rsid w:val="00B034C3"/>
    <w:rsid w:val="00B048C7"/>
    <w:rsid w:val="00B04E31"/>
    <w:rsid w:val="00B059EE"/>
    <w:rsid w:val="00B05EBE"/>
    <w:rsid w:val="00B066E8"/>
    <w:rsid w:val="00B13BB2"/>
    <w:rsid w:val="00B15065"/>
    <w:rsid w:val="00B20864"/>
    <w:rsid w:val="00B21738"/>
    <w:rsid w:val="00B23050"/>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0CB7"/>
    <w:rsid w:val="00B747DC"/>
    <w:rsid w:val="00B817FD"/>
    <w:rsid w:val="00B82074"/>
    <w:rsid w:val="00B83938"/>
    <w:rsid w:val="00B84C4F"/>
    <w:rsid w:val="00B84E34"/>
    <w:rsid w:val="00B8685C"/>
    <w:rsid w:val="00B8754B"/>
    <w:rsid w:val="00B915CA"/>
    <w:rsid w:val="00B92DA8"/>
    <w:rsid w:val="00B945AA"/>
    <w:rsid w:val="00B945FA"/>
    <w:rsid w:val="00B9539B"/>
    <w:rsid w:val="00B97CE5"/>
    <w:rsid w:val="00BA3961"/>
    <w:rsid w:val="00BA60A7"/>
    <w:rsid w:val="00BA70C8"/>
    <w:rsid w:val="00BB324D"/>
    <w:rsid w:val="00BB3943"/>
    <w:rsid w:val="00BB4613"/>
    <w:rsid w:val="00BB555A"/>
    <w:rsid w:val="00BB5669"/>
    <w:rsid w:val="00BC011A"/>
    <w:rsid w:val="00BC1768"/>
    <w:rsid w:val="00BC2353"/>
    <w:rsid w:val="00BC7428"/>
    <w:rsid w:val="00BD7311"/>
    <w:rsid w:val="00BE095D"/>
    <w:rsid w:val="00BE0CA2"/>
    <w:rsid w:val="00BE2852"/>
    <w:rsid w:val="00BE2C4C"/>
    <w:rsid w:val="00BE441C"/>
    <w:rsid w:val="00BE5624"/>
    <w:rsid w:val="00BE5DAB"/>
    <w:rsid w:val="00BE6A27"/>
    <w:rsid w:val="00BF3E61"/>
    <w:rsid w:val="00BF4FD6"/>
    <w:rsid w:val="00C03DA5"/>
    <w:rsid w:val="00C06AD9"/>
    <w:rsid w:val="00C06F98"/>
    <w:rsid w:val="00C07290"/>
    <w:rsid w:val="00C07A6C"/>
    <w:rsid w:val="00C118B0"/>
    <w:rsid w:val="00C16962"/>
    <w:rsid w:val="00C16977"/>
    <w:rsid w:val="00C16E1C"/>
    <w:rsid w:val="00C16F4B"/>
    <w:rsid w:val="00C211D8"/>
    <w:rsid w:val="00C24216"/>
    <w:rsid w:val="00C24C49"/>
    <w:rsid w:val="00C24CF9"/>
    <w:rsid w:val="00C272EE"/>
    <w:rsid w:val="00C273B0"/>
    <w:rsid w:val="00C27C1A"/>
    <w:rsid w:val="00C3007B"/>
    <w:rsid w:val="00C40A04"/>
    <w:rsid w:val="00C41E90"/>
    <w:rsid w:val="00C44AAB"/>
    <w:rsid w:val="00C45983"/>
    <w:rsid w:val="00C45BFA"/>
    <w:rsid w:val="00C507E5"/>
    <w:rsid w:val="00C533D6"/>
    <w:rsid w:val="00C533EE"/>
    <w:rsid w:val="00C536EA"/>
    <w:rsid w:val="00C61C67"/>
    <w:rsid w:val="00C6321C"/>
    <w:rsid w:val="00C67904"/>
    <w:rsid w:val="00C67D51"/>
    <w:rsid w:val="00C70DB1"/>
    <w:rsid w:val="00C726F5"/>
    <w:rsid w:val="00C75C59"/>
    <w:rsid w:val="00C772FF"/>
    <w:rsid w:val="00C80966"/>
    <w:rsid w:val="00C80E25"/>
    <w:rsid w:val="00C82C60"/>
    <w:rsid w:val="00C842CB"/>
    <w:rsid w:val="00C85503"/>
    <w:rsid w:val="00C85965"/>
    <w:rsid w:val="00C86F4F"/>
    <w:rsid w:val="00C873BA"/>
    <w:rsid w:val="00C8750C"/>
    <w:rsid w:val="00C91672"/>
    <w:rsid w:val="00C94C6D"/>
    <w:rsid w:val="00C950F9"/>
    <w:rsid w:val="00CA0621"/>
    <w:rsid w:val="00CA13CF"/>
    <w:rsid w:val="00CA3F5E"/>
    <w:rsid w:val="00CA4874"/>
    <w:rsid w:val="00CA72F1"/>
    <w:rsid w:val="00CB3F2B"/>
    <w:rsid w:val="00CB4604"/>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CF4660"/>
    <w:rsid w:val="00D02221"/>
    <w:rsid w:val="00D02798"/>
    <w:rsid w:val="00D02CCC"/>
    <w:rsid w:val="00D040E0"/>
    <w:rsid w:val="00D056EA"/>
    <w:rsid w:val="00D05A73"/>
    <w:rsid w:val="00D061B2"/>
    <w:rsid w:val="00D06590"/>
    <w:rsid w:val="00D117A2"/>
    <w:rsid w:val="00D12E75"/>
    <w:rsid w:val="00D147B4"/>
    <w:rsid w:val="00D15534"/>
    <w:rsid w:val="00D200A5"/>
    <w:rsid w:val="00D20EC5"/>
    <w:rsid w:val="00D22203"/>
    <w:rsid w:val="00D22C9C"/>
    <w:rsid w:val="00D252AC"/>
    <w:rsid w:val="00D26D6B"/>
    <w:rsid w:val="00D31F71"/>
    <w:rsid w:val="00D32EB4"/>
    <w:rsid w:val="00D342AB"/>
    <w:rsid w:val="00D34B1D"/>
    <w:rsid w:val="00D3613F"/>
    <w:rsid w:val="00D36AB0"/>
    <w:rsid w:val="00D3722C"/>
    <w:rsid w:val="00D376BF"/>
    <w:rsid w:val="00D4493D"/>
    <w:rsid w:val="00D4675D"/>
    <w:rsid w:val="00D51EEB"/>
    <w:rsid w:val="00D535EA"/>
    <w:rsid w:val="00D54980"/>
    <w:rsid w:val="00D56B8C"/>
    <w:rsid w:val="00D60BB2"/>
    <w:rsid w:val="00D620D6"/>
    <w:rsid w:val="00D6323E"/>
    <w:rsid w:val="00D6722B"/>
    <w:rsid w:val="00D7005C"/>
    <w:rsid w:val="00D70AE7"/>
    <w:rsid w:val="00D711AF"/>
    <w:rsid w:val="00D7148B"/>
    <w:rsid w:val="00D73713"/>
    <w:rsid w:val="00D74541"/>
    <w:rsid w:val="00D8087A"/>
    <w:rsid w:val="00D84432"/>
    <w:rsid w:val="00D869CE"/>
    <w:rsid w:val="00D920C6"/>
    <w:rsid w:val="00D92D35"/>
    <w:rsid w:val="00D936B8"/>
    <w:rsid w:val="00D9635A"/>
    <w:rsid w:val="00DA0B8A"/>
    <w:rsid w:val="00DA4229"/>
    <w:rsid w:val="00DA7126"/>
    <w:rsid w:val="00DB06DC"/>
    <w:rsid w:val="00DB0C19"/>
    <w:rsid w:val="00DB3B04"/>
    <w:rsid w:val="00DB4796"/>
    <w:rsid w:val="00DB5A7A"/>
    <w:rsid w:val="00DC0673"/>
    <w:rsid w:val="00DC21A5"/>
    <w:rsid w:val="00DC2C53"/>
    <w:rsid w:val="00DC2E6A"/>
    <w:rsid w:val="00DC35C5"/>
    <w:rsid w:val="00DC3691"/>
    <w:rsid w:val="00DC470E"/>
    <w:rsid w:val="00DC577A"/>
    <w:rsid w:val="00DD107F"/>
    <w:rsid w:val="00DD1469"/>
    <w:rsid w:val="00DD1D2B"/>
    <w:rsid w:val="00DD32F5"/>
    <w:rsid w:val="00DD480F"/>
    <w:rsid w:val="00DD6AC7"/>
    <w:rsid w:val="00DE0775"/>
    <w:rsid w:val="00DE0E07"/>
    <w:rsid w:val="00DE2459"/>
    <w:rsid w:val="00DE2C25"/>
    <w:rsid w:val="00DF0382"/>
    <w:rsid w:val="00DF08B4"/>
    <w:rsid w:val="00DF0E38"/>
    <w:rsid w:val="00DF15A4"/>
    <w:rsid w:val="00DF37DC"/>
    <w:rsid w:val="00DF3AF2"/>
    <w:rsid w:val="00DF5F16"/>
    <w:rsid w:val="00DF7E6D"/>
    <w:rsid w:val="00E02BFD"/>
    <w:rsid w:val="00E06736"/>
    <w:rsid w:val="00E135D9"/>
    <w:rsid w:val="00E144EC"/>
    <w:rsid w:val="00E2107D"/>
    <w:rsid w:val="00E21933"/>
    <w:rsid w:val="00E23205"/>
    <w:rsid w:val="00E267FA"/>
    <w:rsid w:val="00E274B0"/>
    <w:rsid w:val="00E27873"/>
    <w:rsid w:val="00E350C8"/>
    <w:rsid w:val="00E35FE5"/>
    <w:rsid w:val="00E415DF"/>
    <w:rsid w:val="00E41A62"/>
    <w:rsid w:val="00E423AD"/>
    <w:rsid w:val="00E42F3F"/>
    <w:rsid w:val="00E4361E"/>
    <w:rsid w:val="00E46905"/>
    <w:rsid w:val="00E52155"/>
    <w:rsid w:val="00E539AB"/>
    <w:rsid w:val="00E54762"/>
    <w:rsid w:val="00E55DD7"/>
    <w:rsid w:val="00E56AAD"/>
    <w:rsid w:val="00E6225E"/>
    <w:rsid w:val="00E67858"/>
    <w:rsid w:val="00E715B2"/>
    <w:rsid w:val="00E75323"/>
    <w:rsid w:val="00E77F3D"/>
    <w:rsid w:val="00E81989"/>
    <w:rsid w:val="00E82017"/>
    <w:rsid w:val="00E82CB6"/>
    <w:rsid w:val="00E83369"/>
    <w:rsid w:val="00E84969"/>
    <w:rsid w:val="00E84B76"/>
    <w:rsid w:val="00E8621B"/>
    <w:rsid w:val="00E86891"/>
    <w:rsid w:val="00E86A4C"/>
    <w:rsid w:val="00E95A66"/>
    <w:rsid w:val="00E96C1D"/>
    <w:rsid w:val="00EA0678"/>
    <w:rsid w:val="00EA160C"/>
    <w:rsid w:val="00EA2CEB"/>
    <w:rsid w:val="00EA3429"/>
    <w:rsid w:val="00EA47EA"/>
    <w:rsid w:val="00EA526E"/>
    <w:rsid w:val="00EA55C9"/>
    <w:rsid w:val="00EA71DE"/>
    <w:rsid w:val="00EB0037"/>
    <w:rsid w:val="00EC0873"/>
    <w:rsid w:val="00EC4418"/>
    <w:rsid w:val="00EC671B"/>
    <w:rsid w:val="00EC696D"/>
    <w:rsid w:val="00EC6A0F"/>
    <w:rsid w:val="00EC73D1"/>
    <w:rsid w:val="00EC7653"/>
    <w:rsid w:val="00ED0A38"/>
    <w:rsid w:val="00ED11A8"/>
    <w:rsid w:val="00ED1AF3"/>
    <w:rsid w:val="00ED3A8D"/>
    <w:rsid w:val="00ED78D7"/>
    <w:rsid w:val="00ED7CE3"/>
    <w:rsid w:val="00EE0110"/>
    <w:rsid w:val="00EE09B9"/>
    <w:rsid w:val="00EE3D7D"/>
    <w:rsid w:val="00EF08C0"/>
    <w:rsid w:val="00F03C0F"/>
    <w:rsid w:val="00F05CD5"/>
    <w:rsid w:val="00F13A4F"/>
    <w:rsid w:val="00F13E98"/>
    <w:rsid w:val="00F1425A"/>
    <w:rsid w:val="00F1557E"/>
    <w:rsid w:val="00F16E0F"/>
    <w:rsid w:val="00F1702B"/>
    <w:rsid w:val="00F179A6"/>
    <w:rsid w:val="00F179B3"/>
    <w:rsid w:val="00F17E27"/>
    <w:rsid w:val="00F21D82"/>
    <w:rsid w:val="00F2256A"/>
    <w:rsid w:val="00F22660"/>
    <w:rsid w:val="00F24CBA"/>
    <w:rsid w:val="00F24CF7"/>
    <w:rsid w:val="00F30D0A"/>
    <w:rsid w:val="00F34778"/>
    <w:rsid w:val="00F35854"/>
    <w:rsid w:val="00F36575"/>
    <w:rsid w:val="00F3708C"/>
    <w:rsid w:val="00F41C55"/>
    <w:rsid w:val="00F4696A"/>
    <w:rsid w:val="00F527A5"/>
    <w:rsid w:val="00F56577"/>
    <w:rsid w:val="00F56C2B"/>
    <w:rsid w:val="00F63FE1"/>
    <w:rsid w:val="00F6482E"/>
    <w:rsid w:val="00F653E0"/>
    <w:rsid w:val="00F65C8B"/>
    <w:rsid w:val="00F73C7B"/>
    <w:rsid w:val="00F74D7C"/>
    <w:rsid w:val="00F82331"/>
    <w:rsid w:val="00F824E1"/>
    <w:rsid w:val="00F82E1C"/>
    <w:rsid w:val="00F85516"/>
    <w:rsid w:val="00F86215"/>
    <w:rsid w:val="00F96ECD"/>
    <w:rsid w:val="00FA2FB8"/>
    <w:rsid w:val="00FA3EEE"/>
    <w:rsid w:val="00FA47C2"/>
    <w:rsid w:val="00FA4C7F"/>
    <w:rsid w:val="00FA5AE0"/>
    <w:rsid w:val="00FA66DC"/>
    <w:rsid w:val="00FA7F80"/>
    <w:rsid w:val="00FB1B17"/>
    <w:rsid w:val="00FB2206"/>
    <w:rsid w:val="00FB2D90"/>
    <w:rsid w:val="00FB3F15"/>
    <w:rsid w:val="00FB47D9"/>
    <w:rsid w:val="00FB6302"/>
    <w:rsid w:val="00FB7791"/>
    <w:rsid w:val="00FC19BC"/>
    <w:rsid w:val="00FC1F99"/>
    <w:rsid w:val="00FC319B"/>
    <w:rsid w:val="00FC31B1"/>
    <w:rsid w:val="00FC414C"/>
    <w:rsid w:val="00FC64B5"/>
    <w:rsid w:val="00FC6B68"/>
    <w:rsid w:val="00FC77DB"/>
    <w:rsid w:val="00FC7FF0"/>
    <w:rsid w:val="00FD1A2F"/>
    <w:rsid w:val="00FD2203"/>
    <w:rsid w:val="00FD544B"/>
    <w:rsid w:val="00FE4B51"/>
    <w:rsid w:val="00FE4B5A"/>
    <w:rsid w:val="00FF0174"/>
    <w:rsid w:val="00FF14B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93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E35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E35FE5"/>
  </w:style>
  <w:style w:type="character" w:customStyle="1" w:styleId="Heading2Char">
    <w:name w:val="Heading 2 Char"/>
    <w:basedOn w:val="DefaultParagraphFont"/>
    <w:link w:val="Heading2"/>
    <w:semiHidden/>
    <w:rsid w:val="00E35F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8176477">
      <w:bodyDiv w:val="1"/>
      <w:marLeft w:val="0"/>
      <w:marRight w:val="0"/>
      <w:marTop w:val="0"/>
      <w:marBottom w:val="0"/>
      <w:divBdr>
        <w:top w:val="none" w:sz="0" w:space="0" w:color="auto"/>
        <w:left w:val="none" w:sz="0" w:space="0" w:color="auto"/>
        <w:bottom w:val="none" w:sz="0" w:space="0" w:color="auto"/>
        <w:right w:val="none" w:sz="0" w:space="0" w:color="auto"/>
      </w:divBdr>
    </w:div>
    <w:div w:id="442923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9170065">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ristelle.lacourt@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B7CF-AD37-C74D-ACCD-826E022C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779</Words>
  <Characters>4445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2017-09-20T18:35:00Z</dcterms:created>
  <dcterms:modified xsi:type="dcterms:W3CDTF">2017-09-29T19:41:00Z</dcterms:modified>
</cp:coreProperties>
</file>