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1653FD" w14:textId="77777777" w:rsidR="0092578F" w:rsidRPr="00B97CE5" w:rsidRDefault="00B23050" w:rsidP="00203C59">
      <w:pPr>
        <w:tabs>
          <w:tab w:val="left" w:pos="6096"/>
        </w:tabs>
        <w:spacing w:line="276" w:lineRule="auto"/>
        <w:jc w:val="right"/>
        <w:outlineLvl w:val="0"/>
        <w:rPr>
          <w:rFonts w:ascii="Verdana" w:hAnsi="Verdana"/>
          <w:color w:val="ED1C2A"/>
          <w:sz w:val="30"/>
          <w:szCs w:val="30"/>
        </w:rPr>
      </w:pPr>
      <w:r w:rsidRPr="005E4C04">
        <w:rPr>
          <w:rFonts w:ascii="Georgia" w:hAnsi="Georgia"/>
          <w:noProof/>
          <w:sz w:val="21"/>
          <w:szCs w:val="21"/>
          <w:lang w:val="en-US"/>
        </w:rPr>
        <w:drawing>
          <wp:anchor distT="0" distB="0" distL="114300" distR="114300" simplePos="0" relativeHeight="251659264" behindDoc="0" locked="0" layoutInCell="1" allowOverlap="1" wp14:anchorId="0543B6BE" wp14:editId="11C64ED9">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450286">
        <w:rPr>
          <w:rFonts w:ascii="Verdana" w:hAnsi="Verdana"/>
          <w:color w:val="ED1C2A"/>
          <w:sz w:val="30"/>
          <w:szCs w:val="30"/>
        </w:rPr>
        <w:t>PRESSEMITTEILUNG</w:t>
      </w:r>
    </w:p>
    <w:p w14:paraId="34A0D4B9" w14:textId="27561FB6" w:rsidR="0092578F" w:rsidRPr="00B97CE5" w:rsidRDefault="00345854" w:rsidP="00203C59">
      <w:pPr>
        <w:spacing w:line="276" w:lineRule="auto"/>
        <w:jc w:val="right"/>
        <w:outlineLvl w:val="0"/>
        <w:rPr>
          <w:rFonts w:ascii="Verdana" w:hAnsi="Verdana"/>
          <w:color w:val="ED1C2A"/>
          <w:sz w:val="18"/>
          <w:szCs w:val="18"/>
        </w:rPr>
      </w:pPr>
      <w:r>
        <w:rPr>
          <w:rFonts w:ascii="Verdana" w:hAnsi="Verdana"/>
          <w:color w:val="41525C"/>
          <w:sz w:val="18"/>
          <w:szCs w:val="18"/>
        </w:rPr>
        <w:t>2</w:t>
      </w:r>
      <w:r w:rsidR="006A6651">
        <w:rPr>
          <w:rFonts w:ascii="Verdana" w:hAnsi="Verdana"/>
          <w:color w:val="41525C"/>
          <w:sz w:val="18"/>
          <w:szCs w:val="18"/>
        </w:rPr>
        <w:t xml:space="preserve"> </w:t>
      </w:r>
      <w:r>
        <w:rPr>
          <w:rFonts w:ascii="Verdana" w:hAnsi="Verdana"/>
          <w:color w:val="41525C"/>
          <w:sz w:val="18"/>
          <w:szCs w:val="18"/>
        </w:rPr>
        <w:t>Oktober</w:t>
      </w:r>
      <w:bookmarkStart w:id="0" w:name="_GoBack"/>
      <w:bookmarkEnd w:id="0"/>
      <w:r w:rsidR="006A6651">
        <w:rPr>
          <w:rFonts w:ascii="Verdana" w:hAnsi="Verdana"/>
          <w:color w:val="41525C"/>
          <w:sz w:val="18"/>
          <w:szCs w:val="18"/>
        </w:rPr>
        <w:t xml:space="preserve"> 2017</w:t>
      </w:r>
    </w:p>
    <w:p w14:paraId="190D7F72" w14:textId="77777777" w:rsidR="009741DD" w:rsidRPr="00B97CE5" w:rsidRDefault="009741DD" w:rsidP="009741DD">
      <w:pPr>
        <w:spacing w:line="276" w:lineRule="auto"/>
        <w:rPr>
          <w:rFonts w:ascii="Verdana" w:hAnsi="Verdana"/>
          <w:color w:val="ED1C2A"/>
          <w:sz w:val="30"/>
          <w:szCs w:val="30"/>
        </w:rPr>
      </w:pPr>
    </w:p>
    <w:p w14:paraId="46610BD4" w14:textId="77777777" w:rsidR="00C70DB1" w:rsidRPr="00B97CE5" w:rsidRDefault="00C70DB1" w:rsidP="004D4019">
      <w:pPr>
        <w:spacing w:line="276" w:lineRule="auto"/>
        <w:rPr>
          <w:rFonts w:ascii="Verdana" w:hAnsi="Verdana"/>
          <w:color w:val="ED1C2A"/>
          <w:sz w:val="30"/>
          <w:szCs w:val="30"/>
        </w:rPr>
      </w:pPr>
    </w:p>
    <w:p w14:paraId="244A10B3" w14:textId="77777777" w:rsidR="00C16F4B" w:rsidRPr="00D56B8C" w:rsidRDefault="00C16F4B" w:rsidP="00C16F4B">
      <w:pPr>
        <w:tabs>
          <w:tab w:val="left" w:pos="1055"/>
          <w:tab w:val="left" w:pos="4111"/>
          <w:tab w:val="left" w:pos="5812"/>
          <w:tab w:val="left" w:pos="7371"/>
        </w:tabs>
        <w:spacing w:line="276" w:lineRule="auto"/>
        <w:rPr>
          <w:rFonts w:ascii="Georgia" w:hAnsi="Georgia" w:cs="Georgia"/>
          <w:b/>
          <w:sz w:val="28"/>
          <w:szCs w:val="22"/>
        </w:rPr>
      </w:pPr>
      <w:r>
        <w:rPr>
          <w:rFonts w:ascii="Georgia" w:hAnsi="Georgia"/>
          <w:b/>
          <w:sz w:val="28"/>
          <w:szCs w:val="22"/>
        </w:rPr>
        <w:t xml:space="preserve">Nach Kundenspezifikationen gebaute Potain-Turmdrehkrane unterstützen Logistik im Stahllager </w:t>
      </w:r>
    </w:p>
    <w:p w14:paraId="486F68A3" w14:textId="77777777" w:rsidR="00C16F4B" w:rsidRPr="00D56B8C" w:rsidRDefault="00C16F4B" w:rsidP="00C16F4B">
      <w:pPr>
        <w:tabs>
          <w:tab w:val="left" w:pos="1055"/>
          <w:tab w:val="left" w:pos="4111"/>
          <w:tab w:val="left" w:pos="5812"/>
          <w:tab w:val="left" w:pos="7371"/>
        </w:tabs>
        <w:spacing w:line="276" w:lineRule="auto"/>
        <w:rPr>
          <w:rFonts w:ascii="Georgia" w:hAnsi="Georgia" w:cs="Georgia"/>
          <w:sz w:val="22"/>
          <w:szCs w:val="22"/>
        </w:rPr>
      </w:pPr>
    </w:p>
    <w:p w14:paraId="750E053C" w14:textId="6BE610DC" w:rsidR="00C16F4B" w:rsidRPr="00D56B8C" w:rsidRDefault="00C16F4B" w:rsidP="00D56B8C">
      <w:pPr>
        <w:numPr>
          <w:ilvl w:val="0"/>
          <w:numId w:val="3"/>
        </w:numPr>
        <w:tabs>
          <w:tab w:val="left" w:pos="1055"/>
          <w:tab w:val="left" w:pos="4111"/>
          <w:tab w:val="left" w:pos="5812"/>
          <w:tab w:val="left" w:pos="7371"/>
        </w:tabs>
        <w:spacing w:line="276" w:lineRule="auto"/>
        <w:rPr>
          <w:rFonts w:ascii="Georgia" w:hAnsi="Georgia" w:cs="Georgia"/>
          <w:i/>
          <w:sz w:val="21"/>
          <w:szCs w:val="21"/>
        </w:rPr>
      </w:pPr>
      <w:r>
        <w:rPr>
          <w:rFonts w:ascii="Georgia" w:hAnsi="Georgia"/>
          <w:i/>
          <w:sz w:val="21"/>
          <w:szCs w:val="21"/>
        </w:rPr>
        <w:t>Ein Potain MD 1100 und MD 1600 arbeiten in einem Stahllager in Vallese di Oppeano in der Nähe von Verona (Italien).</w:t>
      </w:r>
    </w:p>
    <w:p w14:paraId="35EBCEB3" w14:textId="62840EF7" w:rsidR="00C16F4B" w:rsidRPr="00D56B8C" w:rsidRDefault="00C16F4B" w:rsidP="00D56B8C">
      <w:pPr>
        <w:numPr>
          <w:ilvl w:val="0"/>
          <w:numId w:val="3"/>
        </w:numPr>
        <w:tabs>
          <w:tab w:val="left" w:pos="1055"/>
          <w:tab w:val="left" w:pos="4111"/>
          <w:tab w:val="left" w:pos="5812"/>
          <w:tab w:val="left" w:pos="7371"/>
        </w:tabs>
        <w:spacing w:line="276" w:lineRule="auto"/>
        <w:rPr>
          <w:rFonts w:ascii="Georgia" w:hAnsi="Georgia" w:cs="Georgia"/>
          <w:i/>
          <w:sz w:val="21"/>
          <w:szCs w:val="21"/>
        </w:rPr>
      </w:pPr>
      <w:r>
        <w:rPr>
          <w:rFonts w:ascii="Georgia" w:hAnsi="Georgia"/>
          <w:i/>
          <w:sz w:val="21"/>
          <w:szCs w:val="21"/>
        </w:rPr>
        <w:t>Beide Krane wurden mit einer Stahltraverse ausgerüstet, die Magnete für das Heben von Stahlplatten aufnimmt.</w:t>
      </w:r>
    </w:p>
    <w:p w14:paraId="32658544" w14:textId="011AED3E" w:rsidR="00C16F4B" w:rsidRPr="00D56B8C" w:rsidRDefault="00FB3F15" w:rsidP="00D56B8C">
      <w:pPr>
        <w:numPr>
          <w:ilvl w:val="0"/>
          <w:numId w:val="3"/>
        </w:numPr>
        <w:tabs>
          <w:tab w:val="left" w:pos="1055"/>
          <w:tab w:val="left" w:pos="4111"/>
          <w:tab w:val="left" w:pos="5812"/>
          <w:tab w:val="left" w:pos="7371"/>
        </w:tabs>
        <w:spacing w:line="276" w:lineRule="auto"/>
        <w:rPr>
          <w:rFonts w:ascii="Georgia" w:hAnsi="Georgia" w:cs="Georgia"/>
          <w:i/>
          <w:sz w:val="21"/>
          <w:szCs w:val="21"/>
        </w:rPr>
      </w:pPr>
      <w:r>
        <w:rPr>
          <w:rFonts w:ascii="Georgia" w:hAnsi="Georgia"/>
          <w:i/>
          <w:sz w:val="21"/>
          <w:szCs w:val="21"/>
        </w:rPr>
        <w:t>Manitowoc Lift Solutions hat eine Spezialsoftware entwickelt, die Daten zum Betrieb jedes Krans erfasst und damit eine Leistungsoptimierung bewirkt.</w:t>
      </w:r>
    </w:p>
    <w:p w14:paraId="7BB64C2E" w14:textId="77777777" w:rsidR="00C16F4B" w:rsidRPr="00D56B8C" w:rsidRDefault="00C16F4B" w:rsidP="003A34F7">
      <w:pPr>
        <w:tabs>
          <w:tab w:val="left" w:pos="1055"/>
          <w:tab w:val="left" w:pos="4111"/>
          <w:tab w:val="left" w:pos="5812"/>
          <w:tab w:val="left" w:pos="7371"/>
        </w:tabs>
        <w:spacing w:line="276" w:lineRule="auto"/>
        <w:rPr>
          <w:rFonts w:ascii="Georgia" w:hAnsi="Georgia" w:cs="Georgia"/>
          <w:sz w:val="22"/>
          <w:szCs w:val="22"/>
        </w:rPr>
      </w:pPr>
    </w:p>
    <w:p w14:paraId="1B01A9C5" w14:textId="51AFE755" w:rsidR="00775A7E" w:rsidRPr="00D56B8C" w:rsidRDefault="00775A7E" w:rsidP="00D56B8C">
      <w:pPr>
        <w:tabs>
          <w:tab w:val="left" w:pos="1055"/>
          <w:tab w:val="left" w:pos="4111"/>
          <w:tab w:val="left" w:pos="5812"/>
          <w:tab w:val="left" w:pos="7371"/>
        </w:tabs>
        <w:spacing w:line="276" w:lineRule="auto"/>
        <w:rPr>
          <w:rFonts w:ascii="Georgia" w:hAnsi="Georgia" w:cs="Georgia"/>
          <w:bCs/>
          <w:sz w:val="21"/>
          <w:szCs w:val="21"/>
        </w:rPr>
      </w:pPr>
      <w:r>
        <w:rPr>
          <w:rFonts w:ascii="Georgia" w:hAnsi="Georgia"/>
          <w:sz w:val="21"/>
          <w:szCs w:val="21"/>
        </w:rPr>
        <w:t>Zwei speziell angepasste Potain-Turmdrehkrane, ein MD 1100 und ein MD 1600, werden in einem Stahllager im italienischen Vallese di Oppeano zum Laden von 15 bis 50 t schweren Stahlplatten auf LKWs eingesetzt. Manitowoc lieferte diese Krane in Zusammenarbeit mit Techind, einem Potain-Kranvertriebshändler in Bergamo, an Ecoenergy, ein auf das Logistikmanagement von Industrieanlagen und Stahllagern spezialisiertes Unternehmen.</w:t>
      </w:r>
      <w:r>
        <w:rPr>
          <w:rFonts w:ascii="Georgia" w:hAnsi="Georgia"/>
          <w:bCs/>
          <w:sz w:val="21"/>
          <w:szCs w:val="21"/>
        </w:rPr>
        <w:t xml:space="preserve"> </w:t>
      </w:r>
      <w:r>
        <w:rPr>
          <w:rFonts w:ascii="Georgia" w:hAnsi="Georgia"/>
          <w:sz w:val="21"/>
          <w:szCs w:val="21"/>
        </w:rPr>
        <w:t>Ecoenergy ist für die interne und externe Logistik im Stahllager verantwortlich, das einem der größten Stahlunternehmen Russlands gehört.</w:t>
      </w:r>
    </w:p>
    <w:p w14:paraId="4EEA4080" w14:textId="77777777" w:rsidR="00C16F4B" w:rsidRPr="00D56B8C" w:rsidRDefault="00C16F4B" w:rsidP="00D56B8C">
      <w:pPr>
        <w:tabs>
          <w:tab w:val="left" w:pos="1055"/>
          <w:tab w:val="left" w:pos="4111"/>
          <w:tab w:val="left" w:pos="5812"/>
          <w:tab w:val="left" w:pos="7371"/>
        </w:tabs>
        <w:spacing w:line="276" w:lineRule="auto"/>
        <w:rPr>
          <w:rFonts w:ascii="Georgia" w:hAnsi="Georgia" w:cs="Georgia"/>
          <w:sz w:val="21"/>
          <w:szCs w:val="21"/>
        </w:rPr>
      </w:pPr>
    </w:p>
    <w:p w14:paraId="756AD40B" w14:textId="644A853D" w:rsidR="00C536EA" w:rsidRDefault="00C16F4B" w:rsidP="00D56B8C">
      <w:pPr>
        <w:tabs>
          <w:tab w:val="left" w:pos="1055"/>
          <w:tab w:val="left" w:pos="4111"/>
          <w:tab w:val="left" w:pos="5812"/>
          <w:tab w:val="left" w:pos="7371"/>
        </w:tabs>
        <w:spacing w:line="276" w:lineRule="auto"/>
        <w:rPr>
          <w:rFonts w:ascii="Georgia" w:hAnsi="Georgia" w:cs="Georgia"/>
          <w:bCs/>
          <w:sz w:val="21"/>
          <w:szCs w:val="21"/>
        </w:rPr>
      </w:pPr>
      <w:r>
        <w:rPr>
          <w:rFonts w:ascii="Georgia" w:hAnsi="Georgia"/>
          <w:sz w:val="21"/>
          <w:szCs w:val="21"/>
        </w:rPr>
        <w:t>Die riesigen Krane wurden im Lager auf die relativ bescheidene Höhe von 11 m aufgebaut und mit einem 31 m langen Ausleger konfiguriert. Beide Krane wurden auf einem winkelstabilen Sockel montiert.</w:t>
      </w:r>
      <w:r>
        <w:rPr>
          <w:rFonts w:ascii="Georgia" w:hAnsi="Georgia"/>
          <w:bCs/>
          <w:sz w:val="21"/>
          <w:szCs w:val="21"/>
        </w:rPr>
        <w:t xml:space="preserve"> Der MD 1100 verfügt über eine maximale Tragfähigkeit von 60 t, die bis zu einer Ausladung von 14,3 m erbracht werden kann; die Spitzenbelastung bei 31 m beträgt 23 t. Der Kran wird zum Heben großer Stahlplatten mit einem Gewicht von 15 bis 20 t eingesetzt. </w:t>
      </w:r>
    </w:p>
    <w:p w14:paraId="56050891" w14:textId="77777777" w:rsidR="00C536EA" w:rsidRDefault="00C536EA" w:rsidP="00D56B8C">
      <w:pPr>
        <w:tabs>
          <w:tab w:val="left" w:pos="1055"/>
          <w:tab w:val="left" w:pos="4111"/>
          <w:tab w:val="left" w:pos="5812"/>
          <w:tab w:val="left" w:pos="7371"/>
        </w:tabs>
        <w:spacing w:line="276" w:lineRule="auto"/>
        <w:rPr>
          <w:rFonts w:ascii="Georgia" w:hAnsi="Georgia" w:cs="Georgia"/>
          <w:bCs/>
          <w:sz w:val="21"/>
          <w:szCs w:val="21"/>
        </w:rPr>
      </w:pPr>
    </w:p>
    <w:p w14:paraId="0BB9439F" w14:textId="354EAF34" w:rsidR="00C16F4B" w:rsidRPr="00D56B8C" w:rsidRDefault="00B97CE5" w:rsidP="00D56B8C">
      <w:pPr>
        <w:tabs>
          <w:tab w:val="left" w:pos="1055"/>
          <w:tab w:val="left" w:pos="4111"/>
          <w:tab w:val="left" w:pos="5812"/>
          <w:tab w:val="left" w:pos="7371"/>
        </w:tabs>
        <w:spacing w:line="276" w:lineRule="auto"/>
        <w:rPr>
          <w:rFonts w:ascii="Georgia" w:hAnsi="Georgia" w:cs="Georgia"/>
          <w:sz w:val="21"/>
          <w:szCs w:val="21"/>
        </w:rPr>
      </w:pPr>
      <w:r>
        <w:rPr>
          <w:rFonts w:ascii="Georgia" w:hAnsi="Georgia"/>
          <w:bCs/>
          <w:sz w:val="21"/>
          <w:szCs w:val="21"/>
        </w:rPr>
        <w:t xml:space="preserve">Auch der MD 1600 bietet eine maximale Tragfähigkeit von 60 t bis zu einer Ausladung von 30 m. Seine Spitzenbelastung bei 31 m beträgt 57,7 t. Dieser Kran hebt kleinere, aber schwerere Stahlplatten mit einem Gewicht von je 50 t. </w:t>
      </w:r>
      <w:r>
        <w:rPr>
          <w:rFonts w:ascii="Georgia" w:hAnsi="Georgia"/>
          <w:sz w:val="21"/>
          <w:szCs w:val="21"/>
        </w:rPr>
        <w:t>Ungewöhnlich ist, dass keiner dieser Krane Lasten mit dem Haken hebt. Stattdessen wurden sie mit einer für Spezialanwendungen vorgesehenen Stahltraverse ausgerüstet, die Magnete aufnimmt, die wiederum die Stahlplatten anheben und zum Weitertransport auf Lastwagen ablegen.</w:t>
      </w:r>
    </w:p>
    <w:p w14:paraId="5D63EB6C" w14:textId="77777777" w:rsidR="00C16F4B" w:rsidRPr="00D56B8C" w:rsidRDefault="00C16F4B" w:rsidP="00D56B8C">
      <w:pPr>
        <w:tabs>
          <w:tab w:val="left" w:pos="1055"/>
          <w:tab w:val="left" w:pos="4111"/>
          <w:tab w:val="left" w:pos="5812"/>
          <w:tab w:val="left" w:pos="7371"/>
        </w:tabs>
        <w:spacing w:line="276" w:lineRule="auto"/>
        <w:rPr>
          <w:rFonts w:ascii="Georgia" w:hAnsi="Georgia" w:cs="Georgia"/>
          <w:sz w:val="21"/>
          <w:szCs w:val="21"/>
        </w:rPr>
      </w:pPr>
    </w:p>
    <w:p w14:paraId="4B905DB3" w14:textId="0128C6AD" w:rsidR="00A17016" w:rsidRPr="00D56B8C" w:rsidRDefault="00A17016" w:rsidP="00D56B8C">
      <w:pPr>
        <w:tabs>
          <w:tab w:val="left" w:pos="1055"/>
          <w:tab w:val="left" w:pos="4111"/>
          <w:tab w:val="left" w:pos="5812"/>
          <w:tab w:val="left" w:pos="7371"/>
        </w:tabs>
        <w:spacing w:line="276" w:lineRule="auto"/>
        <w:rPr>
          <w:rFonts w:ascii="Georgia" w:hAnsi="Georgia" w:cs="Georgia"/>
          <w:sz w:val="21"/>
          <w:szCs w:val="21"/>
        </w:rPr>
      </w:pPr>
      <w:r>
        <w:rPr>
          <w:rFonts w:ascii="Georgia" w:hAnsi="Georgia"/>
          <w:sz w:val="21"/>
          <w:szCs w:val="21"/>
        </w:rPr>
        <w:t xml:space="preserve">„Manitowoc hat uns leistungsfähige Potain-Turmdrehkrane zur Verfügung gestellt, die für uns und dieses Projekt die beste Option darstellen“, so Marco Bellini, CEO von Ecoenergy. „Das Expertenteam von Lift Solutions hat für uns eine maßgeschneiderte technische Lösung entwickelt und den reibungs- und problemlosen Aufbau beider Krane beaufsichtigt.“ </w:t>
      </w:r>
    </w:p>
    <w:p w14:paraId="7C677CFB" w14:textId="77777777" w:rsidR="00A17016" w:rsidRPr="00D56B8C" w:rsidRDefault="00A17016" w:rsidP="00D56B8C">
      <w:pPr>
        <w:tabs>
          <w:tab w:val="left" w:pos="1055"/>
          <w:tab w:val="left" w:pos="4111"/>
          <w:tab w:val="left" w:pos="5812"/>
          <w:tab w:val="left" w:pos="7371"/>
        </w:tabs>
        <w:spacing w:line="276" w:lineRule="auto"/>
        <w:rPr>
          <w:rFonts w:ascii="Georgia" w:hAnsi="Georgia" w:cs="Georgia"/>
          <w:sz w:val="21"/>
          <w:szCs w:val="21"/>
        </w:rPr>
      </w:pPr>
    </w:p>
    <w:p w14:paraId="7B7E5E7A" w14:textId="191DE569" w:rsidR="00C16F4B" w:rsidRPr="00D56B8C" w:rsidRDefault="00C16F4B" w:rsidP="00D56B8C">
      <w:pPr>
        <w:tabs>
          <w:tab w:val="left" w:pos="1055"/>
          <w:tab w:val="left" w:pos="4111"/>
          <w:tab w:val="left" w:pos="5812"/>
          <w:tab w:val="left" w:pos="7371"/>
        </w:tabs>
        <w:spacing w:line="276" w:lineRule="auto"/>
        <w:rPr>
          <w:rFonts w:ascii="Georgia" w:hAnsi="Georgia" w:cs="Georgia"/>
          <w:sz w:val="21"/>
          <w:szCs w:val="21"/>
        </w:rPr>
      </w:pPr>
      <w:r>
        <w:rPr>
          <w:rFonts w:ascii="Georgia" w:hAnsi="Georgia"/>
          <w:sz w:val="21"/>
          <w:szCs w:val="21"/>
        </w:rPr>
        <w:t xml:space="preserve">Der MD 1100 traf Ende März 2016 am Einsatzort ein, gefolgt vom MD 1600 im Januar 2017. Beide werden zehn Jahre lang im Stahllager verbleiben. Die Krane wurden unter strengen Auflagen konstruiert und getestet, um sicherzustellen, dass sie in dem Lager, in dem an sechs Tagen in der Woche Hochbetrieb herrscht, einen anspruchsvollen Arbeitsplan mit 36 000 Hebezyklen pro Jahr </w:t>
      </w:r>
      <w:r>
        <w:rPr>
          <w:rFonts w:ascii="Georgia" w:hAnsi="Georgia"/>
          <w:sz w:val="21"/>
          <w:szCs w:val="21"/>
        </w:rPr>
        <w:lastRenderedPageBreak/>
        <w:t>bewältigen können. Manitowocs Crane Care-Abteilung in Italien bietet eine umfassende Wartungs- und Instandhaltungsunterstützung für die beiden Krane.</w:t>
      </w:r>
    </w:p>
    <w:p w14:paraId="58FF7077" w14:textId="77777777" w:rsidR="00A17016" w:rsidRPr="00D56B8C" w:rsidRDefault="00A17016" w:rsidP="00D56B8C">
      <w:pPr>
        <w:tabs>
          <w:tab w:val="left" w:pos="1055"/>
          <w:tab w:val="left" w:pos="4111"/>
          <w:tab w:val="left" w:pos="5812"/>
          <w:tab w:val="left" w:pos="7371"/>
        </w:tabs>
        <w:spacing w:line="276" w:lineRule="auto"/>
        <w:rPr>
          <w:rFonts w:ascii="Georgia" w:hAnsi="Georgia" w:cs="Georgia"/>
          <w:sz w:val="21"/>
          <w:szCs w:val="21"/>
        </w:rPr>
      </w:pPr>
    </w:p>
    <w:p w14:paraId="29B38AFD" w14:textId="28EBAD80" w:rsidR="00A17016" w:rsidRPr="00D56B8C" w:rsidRDefault="00C16F4B" w:rsidP="00D56B8C">
      <w:pPr>
        <w:tabs>
          <w:tab w:val="left" w:pos="1055"/>
          <w:tab w:val="left" w:pos="4111"/>
          <w:tab w:val="left" w:pos="5812"/>
          <w:tab w:val="left" w:pos="7371"/>
        </w:tabs>
        <w:spacing w:line="276" w:lineRule="auto"/>
        <w:rPr>
          <w:rFonts w:ascii="Georgia" w:hAnsi="Georgia" w:cs="Georgia"/>
          <w:sz w:val="21"/>
          <w:szCs w:val="21"/>
        </w:rPr>
      </w:pPr>
      <w:r>
        <w:rPr>
          <w:rFonts w:ascii="Georgia" w:hAnsi="Georgia"/>
          <w:sz w:val="21"/>
          <w:szCs w:val="21"/>
        </w:rPr>
        <w:t>Anhand einer eigens entwickelten Software kann Manitowoc Lift Solutions Daten über die Krane an Ecoenergy liefern, einschließlich der Betriebsstunden jedes Hubwerks, der Zahl der Arbeitszyklen, der durchschnittlichen Hublast, der Geoposition von Ausleger und Laufkatze und vieles mehr. Ecoenergy nutzt diese Informationen dann zur Feinabstimmung der Materialumschlagabläufe unter Berücksichtigung der uneinheitlichen Abmessungen und Gewichte der Lasten, die das Lager verlassen. „Die Informationen über die Leistung jedes Krans sind ungemein wertvoll, weil sie uns dabei helfen, unsere Arbeit schneller und effizienter zu verrichten“, so Bellini.</w:t>
      </w:r>
    </w:p>
    <w:p w14:paraId="7AC97F15" w14:textId="77777777" w:rsidR="00C16F4B" w:rsidRPr="00D56B8C" w:rsidRDefault="00C16F4B" w:rsidP="00D56B8C">
      <w:pPr>
        <w:tabs>
          <w:tab w:val="left" w:pos="1055"/>
          <w:tab w:val="left" w:pos="4111"/>
          <w:tab w:val="left" w:pos="5812"/>
          <w:tab w:val="left" w:pos="7371"/>
        </w:tabs>
        <w:spacing w:line="276" w:lineRule="auto"/>
        <w:rPr>
          <w:rFonts w:ascii="Georgia" w:hAnsi="Georgia" w:cs="Georgia"/>
          <w:sz w:val="21"/>
          <w:szCs w:val="21"/>
        </w:rPr>
      </w:pPr>
    </w:p>
    <w:p w14:paraId="6D7F4F48" w14:textId="41AE6159" w:rsidR="00C16F4B" w:rsidRPr="00D56B8C" w:rsidRDefault="007F0C08" w:rsidP="00D56B8C">
      <w:pPr>
        <w:tabs>
          <w:tab w:val="left" w:pos="1055"/>
          <w:tab w:val="left" w:pos="4111"/>
          <w:tab w:val="left" w:pos="5812"/>
          <w:tab w:val="left" w:pos="7371"/>
        </w:tabs>
        <w:spacing w:line="276" w:lineRule="auto"/>
        <w:rPr>
          <w:rFonts w:ascii="Georgia" w:hAnsi="Georgia" w:cs="Georgia"/>
          <w:sz w:val="21"/>
          <w:szCs w:val="21"/>
        </w:rPr>
      </w:pPr>
      <w:r>
        <w:rPr>
          <w:rFonts w:ascii="Georgia" w:hAnsi="Georgia"/>
          <w:sz w:val="21"/>
          <w:szCs w:val="21"/>
        </w:rPr>
        <w:t>Dazu Sabino Riefoli, Leiter des Exportverkaufs und Großkundenbetreuer bei Manitowoc: „Das ist ein ganz neuer Ansatz für ein Projekt im industriellen Bereich und für Krane von der Größe des MD 1100 und MD 1600, die normalerweise bei Bauprojekten anzutreffen sind. Er ist aber ein weiteres hervorragendes Beispiel dafür, wie unser Vertriebsteam und die Abteilung Lift Solutions die Anforderungen eines Kunden angesichts eines überaus komplexen Projekts erfüllen.“</w:t>
      </w:r>
    </w:p>
    <w:p w14:paraId="54319CE1" w14:textId="77777777" w:rsidR="005D60A4" w:rsidRPr="00B97CE5" w:rsidRDefault="005D60A4" w:rsidP="003A34F7">
      <w:pPr>
        <w:tabs>
          <w:tab w:val="left" w:pos="1055"/>
          <w:tab w:val="left" w:pos="4111"/>
          <w:tab w:val="left" w:pos="5812"/>
          <w:tab w:val="left" w:pos="7371"/>
        </w:tabs>
        <w:spacing w:line="276" w:lineRule="auto"/>
        <w:rPr>
          <w:rFonts w:ascii="Georgia" w:hAnsi="Georgia" w:cs="Georgia"/>
          <w:sz w:val="21"/>
          <w:szCs w:val="21"/>
        </w:rPr>
      </w:pPr>
    </w:p>
    <w:p w14:paraId="3C226E12" w14:textId="77777777" w:rsidR="009741DD" w:rsidRPr="00B97CE5" w:rsidRDefault="009741DD" w:rsidP="003F1926">
      <w:pPr>
        <w:tabs>
          <w:tab w:val="left" w:pos="1055"/>
          <w:tab w:val="left" w:pos="4111"/>
          <w:tab w:val="left" w:pos="5812"/>
          <w:tab w:val="left" w:pos="7371"/>
        </w:tabs>
        <w:spacing w:line="276" w:lineRule="auto"/>
        <w:jc w:val="center"/>
        <w:rPr>
          <w:rFonts w:ascii="Georgia" w:hAnsi="Georgia" w:cs="Georgia"/>
          <w:sz w:val="21"/>
          <w:szCs w:val="21"/>
        </w:rPr>
      </w:pPr>
      <w:r>
        <w:rPr>
          <w:rFonts w:ascii="Georgia" w:hAnsi="Georgia"/>
          <w:sz w:val="21"/>
          <w:szCs w:val="21"/>
        </w:rPr>
        <w:t>-ENDE-</w:t>
      </w:r>
    </w:p>
    <w:p w14:paraId="0FE56D1A" w14:textId="77777777" w:rsidR="00A678F4" w:rsidRPr="00B97CE5" w:rsidRDefault="00A678F4" w:rsidP="003F1926">
      <w:pPr>
        <w:tabs>
          <w:tab w:val="left" w:pos="1055"/>
          <w:tab w:val="left" w:pos="4111"/>
          <w:tab w:val="left" w:pos="5812"/>
          <w:tab w:val="left" w:pos="7371"/>
        </w:tabs>
        <w:spacing w:line="276" w:lineRule="auto"/>
        <w:rPr>
          <w:rFonts w:ascii="Georgia" w:hAnsi="Georgia" w:cs="Georgia"/>
          <w:sz w:val="21"/>
          <w:szCs w:val="21"/>
        </w:rPr>
      </w:pPr>
    </w:p>
    <w:p w14:paraId="6F9739A3" w14:textId="77777777" w:rsidR="00164A29" w:rsidRPr="00B97CE5" w:rsidRDefault="00164A29" w:rsidP="003F1926">
      <w:pPr>
        <w:spacing w:line="276" w:lineRule="auto"/>
        <w:outlineLvl w:val="0"/>
        <w:rPr>
          <w:rFonts w:ascii="Verdana" w:hAnsi="Verdana"/>
          <w:b/>
          <w:color w:val="41525C"/>
          <w:sz w:val="18"/>
          <w:szCs w:val="18"/>
        </w:rPr>
      </w:pPr>
      <w:r>
        <w:rPr>
          <w:rFonts w:ascii="Verdana" w:hAnsi="Verdana"/>
          <w:color w:val="ED1C2A"/>
          <w:sz w:val="18"/>
          <w:szCs w:val="18"/>
        </w:rPr>
        <w:t>KONTAKT</w:t>
      </w:r>
    </w:p>
    <w:p w14:paraId="178B0F17" w14:textId="10473524" w:rsidR="003D0A5C" w:rsidRPr="00B97CE5" w:rsidRDefault="007B44B8" w:rsidP="003F1926">
      <w:pPr>
        <w:tabs>
          <w:tab w:val="left" w:pos="3969"/>
        </w:tabs>
        <w:spacing w:line="276" w:lineRule="auto"/>
        <w:rPr>
          <w:rFonts w:ascii="Verdana" w:hAnsi="Verdana"/>
          <w:color w:val="41525C"/>
          <w:sz w:val="18"/>
          <w:szCs w:val="18"/>
        </w:rPr>
      </w:pPr>
      <w:r>
        <w:rPr>
          <w:rFonts w:ascii="Verdana" w:hAnsi="Verdana"/>
          <w:b/>
          <w:color w:val="41525C"/>
          <w:sz w:val="18"/>
          <w:szCs w:val="18"/>
        </w:rPr>
        <w:t>Cristelle Lacourt</w:t>
      </w:r>
      <w:r>
        <w:rPr>
          <w:sz w:val="18"/>
          <w:szCs w:val="18"/>
        </w:rPr>
        <w:tab/>
      </w:r>
      <w:r>
        <w:rPr>
          <w:rFonts w:ascii="Verdana" w:hAnsi="Verdana"/>
          <w:b/>
          <w:color w:val="41525C"/>
          <w:sz w:val="18"/>
          <w:szCs w:val="18"/>
        </w:rPr>
        <w:t>Damian Joseph</w:t>
      </w:r>
      <w:r>
        <w:rPr>
          <w:rFonts w:ascii="Verdana" w:hAnsi="Verdana"/>
          <w:color w:val="41525C"/>
          <w:sz w:val="18"/>
          <w:szCs w:val="18"/>
        </w:rPr>
        <w:t xml:space="preserve"> </w:t>
      </w:r>
    </w:p>
    <w:p w14:paraId="4CCE95FC" w14:textId="77777777" w:rsidR="003D0A5C" w:rsidRPr="00D56B8C" w:rsidRDefault="003D0A5C" w:rsidP="003F1926">
      <w:pPr>
        <w:tabs>
          <w:tab w:val="left" w:pos="3969"/>
        </w:tabs>
        <w:spacing w:line="276" w:lineRule="auto"/>
        <w:rPr>
          <w:rFonts w:ascii="Verdana" w:hAnsi="Verdana"/>
          <w:color w:val="41525C"/>
          <w:sz w:val="18"/>
          <w:szCs w:val="18"/>
        </w:rPr>
      </w:pPr>
      <w:r>
        <w:rPr>
          <w:rFonts w:ascii="Verdana" w:hAnsi="Verdana"/>
          <w:color w:val="41525C"/>
          <w:sz w:val="18"/>
          <w:szCs w:val="18"/>
        </w:rPr>
        <w:t>Manitowoc</w:t>
      </w:r>
      <w:r>
        <w:rPr>
          <w:sz w:val="18"/>
          <w:szCs w:val="18"/>
        </w:rPr>
        <w:tab/>
      </w:r>
      <w:r>
        <w:rPr>
          <w:rFonts w:ascii="Verdana" w:hAnsi="Verdana"/>
          <w:color w:val="41525C"/>
          <w:sz w:val="18"/>
          <w:szCs w:val="18"/>
        </w:rPr>
        <w:t>SE10</w:t>
      </w:r>
    </w:p>
    <w:p w14:paraId="2C5CB9F7" w14:textId="3AAAFF68" w:rsidR="003D0A5C" w:rsidRPr="00D56B8C" w:rsidRDefault="00596A98" w:rsidP="003F1926">
      <w:pPr>
        <w:tabs>
          <w:tab w:val="left" w:pos="3969"/>
        </w:tabs>
        <w:spacing w:line="276" w:lineRule="auto"/>
        <w:rPr>
          <w:rFonts w:ascii="Verdana" w:hAnsi="Verdana"/>
          <w:color w:val="41525C"/>
          <w:sz w:val="18"/>
          <w:szCs w:val="18"/>
        </w:rPr>
      </w:pPr>
      <w:r>
        <w:rPr>
          <w:rFonts w:ascii="Verdana" w:hAnsi="Verdana"/>
          <w:color w:val="41525C"/>
          <w:sz w:val="18"/>
          <w:szCs w:val="18"/>
        </w:rPr>
        <w:t>T +33 472 182 018</w:t>
      </w:r>
      <w:r>
        <w:rPr>
          <w:rFonts w:ascii="Verdana" w:hAnsi="Verdana"/>
          <w:color w:val="41525C"/>
          <w:sz w:val="18"/>
          <w:szCs w:val="18"/>
        </w:rPr>
        <w:tab/>
        <w:t>T +1 312 548 8441</w:t>
      </w:r>
    </w:p>
    <w:p w14:paraId="7C571543" w14:textId="378DAB8C" w:rsidR="00D4675D" w:rsidRPr="00D56B8C" w:rsidRDefault="00646F68" w:rsidP="003F1926">
      <w:pPr>
        <w:tabs>
          <w:tab w:val="left" w:pos="1055"/>
          <w:tab w:val="left" w:pos="3969"/>
          <w:tab w:val="left" w:pos="6379"/>
          <w:tab w:val="left" w:pos="7371"/>
        </w:tabs>
        <w:spacing w:line="276" w:lineRule="auto"/>
        <w:rPr>
          <w:rFonts w:ascii="Verdana" w:hAnsi="Verdana"/>
          <w:sz w:val="18"/>
          <w:szCs w:val="18"/>
        </w:rPr>
      </w:pPr>
      <w:hyperlink r:id="rId9" w:history="1">
        <w:r w:rsidR="004C24DC">
          <w:rPr>
            <w:rStyle w:val="Hyperlink"/>
            <w:rFonts w:ascii="Verdana" w:hAnsi="Verdana"/>
            <w:sz w:val="18"/>
            <w:szCs w:val="18"/>
          </w:rPr>
          <w:t>cristelle.lacourt@manitowoc.com</w:t>
        </w:r>
      </w:hyperlink>
      <w:r w:rsidR="004C24DC">
        <w:rPr>
          <w:rFonts w:ascii="Verdana" w:hAnsi="Verdana"/>
          <w:color w:val="41525C"/>
          <w:sz w:val="18"/>
          <w:szCs w:val="18"/>
        </w:rPr>
        <w:tab/>
      </w:r>
      <w:hyperlink r:id="rId10" w:history="1">
        <w:r w:rsidR="004C24DC">
          <w:rPr>
            <w:rStyle w:val="Hyperlink"/>
            <w:rFonts w:ascii="Verdana" w:hAnsi="Verdana"/>
            <w:sz w:val="18"/>
            <w:szCs w:val="18"/>
          </w:rPr>
          <w:t>damian.joseph@se10.com</w:t>
        </w:r>
      </w:hyperlink>
    </w:p>
    <w:p w14:paraId="33D7B80E" w14:textId="77777777" w:rsidR="00870CB0" w:rsidRPr="00D56B8C" w:rsidRDefault="00870CB0" w:rsidP="003F1926">
      <w:pPr>
        <w:spacing w:line="276" w:lineRule="auto"/>
        <w:rPr>
          <w:rFonts w:ascii="Verdana" w:hAnsi="Verdana"/>
          <w:color w:val="ED1C2A"/>
          <w:sz w:val="18"/>
          <w:szCs w:val="18"/>
        </w:rPr>
      </w:pPr>
    </w:p>
    <w:p w14:paraId="537BC79B" w14:textId="5D51CA6C" w:rsidR="00F03173" w:rsidRPr="003A46B3" w:rsidRDefault="00B14F14" w:rsidP="003A46B3">
      <w:pPr>
        <w:spacing w:line="276" w:lineRule="auto"/>
        <w:outlineLvl w:val="0"/>
        <w:rPr>
          <w:rFonts w:ascii="Verdana" w:hAnsi="Verdana"/>
          <w:color w:val="ED1C2A"/>
          <w:sz w:val="18"/>
          <w:szCs w:val="18"/>
        </w:rPr>
      </w:pPr>
      <w:r>
        <w:rPr>
          <w:rFonts w:ascii="Verdana" w:hAnsi="Verdana"/>
          <w:color w:val="ED1C2A"/>
          <w:sz w:val="18"/>
          <w:szCs w:val="18"/>
        </w:rPr>
        <w:t>ÜBER</w:t>
      </w:r>
      <w:r w:rsidR="00F03173" w:rsidRPr="003A46B3">
        <w:rPr>
          <w:rFonts w:ascii="Verdana" w:hAnsi="Verdana"/>
          <w:color w:val="ED1C2A"/>
          <w:sz w:val="18"/>
          <w:szCs w:val="18"/>
        </w:rPr>
        <w:t xml:space="preserve"> </w:t>
      </w:r>
      <w:r>
        <w:rPr>
          <w:rFonts w:ascii="Verdana" w:hAnsi="Verdana"/>
          <w:color w:val="ED1C2A"/>
          <w:sz w:val="18"/>
          <w:szCs w:val="18"/>
        </w:rPr>
        <w:t>THE MANITOWOC COMPANY, INC</w:t>
      </w:r>
      <w:r w:rsidR="00F03173" w:rsidRPr="003A46B3">
        <w:rPr>
          <w:rFonts w:ascii="Verdana" w:hAnsi="Verdana"/>
          <w:color w:val="ED1C2A"/>
          <w:sz w:val="18"/>
          <w:szCs w:val="18"/>
        </w:rPr>
        <w:t>.</w:t>
      </w:r>
    </w:p>
    <w:p w14:paraId="4EA56644" w14:textId="77777777" w:rsidR="00F03173" w:rsidRPr="003A46B3" w:rsidRDefault="00F03173" w:rsidP="00F03173">
      <w:pPr>
        <w:rPr>
          <w:rFonts w:ascii="Verdana" w:hAnsi="Verdana"/>
          <w:color w:val="595959" w:themeColor="text1" w:themeTint="A6"/>
          <w:sz w:val="18"/>
        </w:rPr>
      </w:pPr>
      <w:r w:rsidRPr="003A46B3">
        <w:rPr>
          <w:rFonts w:ascii="Verdana" w:hAnsi="Verdana"/>
          <w:color w:val="595959" w:themeColor="text1" w:themeTint="A6"/>
          <w:sz w:val="18"/>
        </w:rPr>
        <w:t>The Manitowoc Company Inc. wurde 1902 gegründet und ist ein weltweit führender Hersteller von Kranen und Hublösungen mit Produktions-, Vertriebs- und Kundendienststandorten in 20 Ländern. Manitowoc wird als einer der richtungsweisenden Innovatoren und Anbieter von Raupen-, Turmdreh- und Mobilkranen für die Schwerbauindustrie anerkannt. Ergänzt werden die Kranreihen durch eine breite Palette branchenführender Produktunterstützungsdienstleistungen im Bereich Aftersales. Im Jahr 2016 betrug Manitowocs Nettoumsatz 1,6 Milliarden US-Dollar, wobei mehr als die Hälfte außerhalb der Vereinigten Staaten erzielt wurde.</w:t>
      </w:r>
    </w:p>
    <w:p w14:paraId="54669B52" w14:textId="77777777" w:rsidR="00F03173" w:rsidRDefault="00F03173" w:rsidP="00F03173"/>
    <w:p w14:paraId="424E531C" w14:textId="77777777" w:rsidR="00F4696A" w:rsidRPr="00B97CE5" w:rsidRDefault="00F4696A" w:rsidP="003F1926">
      <w:pPr>
        <w:spacing w:line="276" w:lineRule="auto"/>
        <w:rPr>
          <w:rFonts w:ascii="Verdana" w:hAnsi="Verdana"/>
          <w:color w:val="41525C"/>
          <w:sz w:val="18"/>
          <w:szCs w:val="18"/>
        </w:rPr>
      </w:pPr>
    </w:p>
    <w:p w14:paraId="73890CFD" w14:textId="77777777" w:rsidR="000925A1" w:rsidRPr="00B97CE5" w:rsidRDefault="000925A1" w:rsidP="000925A1">
      <w:pPr>
        <w:spacing w:line="276" w:lineRule="auto"/>
        <w:outlineLvl w:val="0"/>
        <w:rPr>
          <w:sz w:val="18"/>
          <w:szCs w:val="18"/>
        </w:rPr>
      </w:pPr>
      <w:r>
        <w:rPr>
          <w:rFonts w:ascii="Verdana" w:hAnsi="Verdana"/>
          <w:color w:val="ED1C2A"/>
          <w:sz w:val="18"/>
          <w:szCs w:val="18"/>
        </w:rPr>
        <w:t>THE MANITOWOC COMPANY, INC.</w:t>
      </w:r>
    </w:p>
    <w:p w14:paraId="6BC4284A" w14:textId="77777777" w:rsidR="000925A1" w:rsidRPr="00B97CE5" w:rsidRDefault="000925A1" w:rsidP="000925A1">
      <w:pPr>
        <w:spacing w:line="276" w:lineRule="auto"/>
        <w:outlineLvl w:val="0"/>
        <w:rPr>
          <w:sz w:val="18"/>
          <w:szCs w:val="18"/>
        </w:rPr>
      </w:pPr>
      <w:r>
        <w:rPr>
          <w:rFonts w:ascii="Verdana" w:hAnsi="Verdana"/>
          <w:color w:val="41525C"/>
          <w:sz w:val="18"/>
          <w:szCs w:val="18"/>
        </w:rPr>
        <w:t>2400 South 44</w:t>
      </w:r>
      <w:r>
        <w:rPr>
          <w:rFonts w:ascii="Verdana" w:hAnsi="Verdana"/>
          <w:color w:val="41525C"/>
          <w:sz w:val="18"/>
          <w:szCs w:val="18"/>
          <w:vertAlign w:val="superscript"/>
        </w:rPr>
        <w:t>th</w:t>
      </w:r>
      <w:r>
        <w:rPr>
          <w:rFonts w:ascii="Verdana" w:hAnsi="Verdana"/>
          <w:color w:val="41525C"/>
          <w:sz w:val="18"/>
          <w:szCs w:val="18"/>
        </w:rPr>
        <w:t xml:space="preserve"> Street – PO Box 66</w:t>
      </w:r>
      <w:r>
        <w:rPr>
          <w:sz w:val="18"/>
          <w:szCs w:val="18"/>
        </w:rPr>
        <w:t xml:space="preserve"> – </w:t>
      </w:r>
      <w:r>
        <w:rPr>
          <w:rFonts w:ascii="Verdana" w:hAnsi="Verdana"/>
          <w:color w:val="41525C"/>
          <w:sz w:val="18"/>
          <w:szCs w:val="18"/>
        </w:rPr>
        <w:t>Manitowoc, WI 54221, USA</w:t>
      </w:r>
    </w:p>
    <w:p w14:paraId="5F4A8BC1" w14:textId="77777777" w:rsidR="000925A1" w:rsidRPr="00B97CE5" w:rsidRDefault="000925A1" w:rsidP="000925A1">
      <w:pPr>
        <w:spacing w:line="276" w:lineRule="auto"/>
        <w:outlineLvl w:val="0"/>
        <w:rPr>
          <w:sz w:val="18"/>
          <w:szCs w:val="18"/>
        </w:rPr>
      </w:pPr>
      <w:r>
        <w:rPr>
          <w:rFonts w:ascii="Verdana" w:hAnsi="Verdana"/>
          <w:color w:val="41525C"/>
          <w:sz w:val="18"/>
          <w:szCs w:val="18"/>
        </w:rPr>
        <w:t>T +1 920 684 4410</w:t>
      </w:r>
    </w:p>
    <w:p w14:paraId="49E0421B" w14:textId="77777777" w:rsidR="000925A1" w:rsidRPr="00B97CE5" w:rsidRDefault="00646F68" w:rsidP="000925A1">
      <w:pPr>
        <w:spacing w:line="276" w:lineRule="auto"/>
        <w:rPr>
          <w:rFonts w:ascii="Verdana" w:hAnsi="Verdana"/>
          <w:sz w:val="18"/>
          <w:szCs w:val="18"/>
        </w:rPr>
      </w:pPr>
      <w:hyperlink r:id="rId11" w:history="1">
        <w:r w:rsidR="004C24DC">
          <w:rPr>
            <w:rStyle w:val="Hyperlink"/>
            <w:rFonts w:ascii="Verdana" w:hAnsi="Verdana"/>
            <w:b/>
            <w:color w:val="41525C"/>
            <w:sz w:val="18"/>
            <w:szCs w:val="18"/>
          </w:rPr>
          <w:t>www.manitowoc.com</w:t>
        </w:r>
      </w:hyperlink>
    </w:p>
    <w:p w14:paraId="2BB62204" w14:textId="7BBCE302" w:rsidR="005053D2" w:rsidRPr="00B97CE5" w:rsidRDefault="005053D2" w:rsidP="000925A1">
      <w:pPr>
        <w:spacing w:line="276" w:lineRule="auto"/>
        <w:outlineLvl w:val="0"/>
        <w:rPr>
          <w:rFonts w:ascii="Verdana" w:hAnsi="Verdana"/>
          <w:b/>
          <w:color w:val="41525C"/>
          <w:sz w:val="18"/>
          <w:szCs w:val="18"/>
          <w:u w:val="single"/>
        </w:rPr>
      </w:pPr>
    </w:p>
    <w:sectPr w:rsidR="005053D2" w:rsidRPr="00B97CE5" w:rsidSect="009E5B58">
      <w:headerReference w:type="default" r:id="rId12"/>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AD3841" w14:textId="77777777" w:rsidR="00646F68" w:rsidRDefault="00646F68">
      <w:r>
        <w:separator/>
      </w:r>
    </w:p>
  </w:endnote>
  <w:endnote w:type="continuationSeparator" w:id="0">
    <w:p w14:paraId="28C7E7DA" w14:textId="77777777" w:rsidR="00646F68" w:rsidRDefault="00646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宋体">
    <w:charset w:val="86"/>
    <w:family w:val="auto"/>
    <w:pitch w:val="variable"/>
    <w:sig w:usb0="00000003" w:usb1="288F0000" w:usb2="00000016" w:usb3="00000000" w:csb0="00040001"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EBE313" w14:textId="77777777" w:rsidR="00646F68" w:rsidRDefault="00646F68">
      <w:r>
        <w:separator/>
      </w:r>
    </w:p>
  </w:footnote>
  <w:footnote w:type="continuationSeparator" w:id="0">
    <w:p w14:paraId="65DBB248" w14:textId="77777777" w:rsidR="00646F68" w:rsidRDefault="00646F6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933205" w14:textId="77777777" w:rsidR="00C16F4B" w:rsidRPr="00C16F4B" w:rsidRDefault="00C16F4B" w:rsidP="00C16F4B">
    <w:pPr>
      <w:spacing w:line="276" w:lineRule="auto"/>
      <w:rPr>
        <w:rFonts w:ascii="Verdana" w:hAnsi="Verdana"/>
        <w:color w:val="41525C"/>
        <w:sz w:val="18"/>
        <w:szCs w:val="18"/>
      </w:rPr>
    </w:pPr>
  </w:p>
  <w:p w14:paraId="3AF2C36E" w14:textId="27B2CEBE" w:rsidR="00C16F4B" w:rsidRPr="00C16F4B" w:rsidRDefault="00C16F4B" w:rsidP="00C16F4B">
    <w:pPr>
      <w:spacing w:line="276" w:lineRule="auto"/>
      <w:rPr>
        <w:rFonts w:ascii="Verdana" w:hAnsi="Verdana"/>
        <w:b/>
        <w:color w:val="41525C"/>
        <w:sz w:val="18"/>
        <w:szCs w:val="18"/>
      </w:rPr>
    </w:pPr>
    <w:r>
      <w:rPr>
        <w:rFonts w:ascii="Verdana" w:hAnsi="Verdana"/>
        <w:b/>
        <w:color w:val="41525C"/>
        <w:sz w:val="18"/>
        <w:szCs w:val="18"/>
      </w:rPr>
      <w:t xml:space="preserve">Kundenspezifische Potain-Krane in Italien </w:t>
    </w:r>
  </w:p>
  <w:p w14:paraId="1BF92CF6" w14:textId="2C0BFEE2" w:rsidR="00CA13CF" w:rsidRPr="00164A29" w:rsidRDefault="006A6651" w:rsidP="00163032">
    <w:pPr>
      <w:spacing w:line="276" w:lineRule="auto"/>
      <w:rPr>
        <w:rFonts w:ascii="Verdana" w:hAnsi="Verdana"/>
        <w:color w:val="ED1C2A"/>
        <w:sz w:val="18"/>
        <w:szCs w:val="18"/>
      </w:rPr>
    </w:pPr>
    <w:r>
      <w:rPr>
        <w:rFonts w:ascii="Verdana" w:hAnsi="Verdana"/>
        <w:color w:val="41525C"/>
        <w:sz w:val="18"/>
        <w:szCs w:val="18"/>
      </w:rPr>
      <w:t>19. September 2017</w:t>
    </w:r>
  </w:p>
  <w:p w14:paraId="413E87C0" w14:textId="77777777" w:rsidR="00CA13CF" w:rsidRPr="003E31C0" w:rsidRDefault="00CA13CF" w:rsidP="00163032">
    <w:pPr>
      <w:spacing w:line="276" w:lineRule="auto"/>
      <w:rPr>
        <w:rFonts w:ascii="Verdana" w:hAnsi="Verdana"/>
        <w:sz w:val="16"/>
        <w:szCs w:val="16"/>
      </w:rPr>
    </w:pPr>
  </w:p>
  <w:p w14:paraId="16EA94F0" w14:textId="77777777" w:rsidR="00CA13CF" w:rsidRDefault="00CA13C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0C40CA8"/>
    <w:multiLevelType w:val="hybridMultilevel"/>
    <w:tmpl w:val="5462A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B60"/>
    <w:rsid w:val="00002133"/>
    <w:rsid w:val="00003D82"/>
    <w:rsid w:val="00005F74"/>
    <w:rsid w:val="00007FF2"/>
    <w:rsid w:val="00013C8A"/>
    <w:rsid w:val="000172C9"/>
    <w:rsid w:val="00022E8A"/>
    <w:rsid w:val="00023382"/>
    <w:rsid w:val="00024579"/>
    <w:rsid w:val="000306B2"/>
    <w:rsid w:val="00030BEE"/>
    <w:rsid w:val="00033A4B"/>
    <w:rsid w:val="00034578"/>
    <w:rsid w:val="00035822"/>
    <w:rsid w:val="0003699C"/>
    <w:rsid w:val="00040CA4"/>
    <w:rsid w:val="00042F47"/>
    <w:rsid w:val="00045FD7"/>
    <w:rsid w:val="00046012"/>
    <w:rsid w:val="0005150F"/>
    <w:rsid w:val="00051CCE"/>
    <w:rsid w:val="00051F75"/>
    <w:rsid w:val="00052603"/>
    <w:rsid w:val="0005270E"/>
    <w:rsid w:val="00053C35"/>
    <w:rsid w:val="00054B36"/>
    <w:rsid w:val="00057909"/>
    <w:rsid w:val="00062831"/>
    <w:rsid w:val="00065A26"/>
    <w:rsid w:val="0006782D"/>
    <w:rsid w:val="00067AEA"/>
    <w:rsid w:val="00070802"/>
    <w:rsid w:val="0007116F"/>
    <w:rsid w:val="00071902"/>
    <w:rsid w:val="00071EEB"/>
    <w:rsid w:val="000725FB"/>
    <w:rsid w:val="00075EDE"/>
    <w:rsid w:val="000819C1"/>
    <w:rsid w:val="0008353F"/>
    <w:rsid w:val="00083F23"/>
    <w:rsid w:val="00085502"/>
    <w:rsid w:val="00085F09"/>
    <w:rsid w:val="000869EE"/>
    <w:rsid w:val="000925A1"/>
    <w:rsid w:val="000A33B8"/>
    <w:rsid w:val="000A6A98"/>
    <w:rsid w:val="000A75DA"/>
    <w:rsid w:val="000B100B"/>
    <w:rsid w:val="000B168F"/>
    <w:rsid w:val="000B374E"/>
    <w:rsid w:val="000B4AA8"/>
    <w:rsid w:val="000B4D86"/>
    <w:rsid w:val="000C0256"/>
    <w:rsid w:val="000C11AA"/>
    <w:rsid w:val="000C1FE6"/>
    <w:rsid w:val="000C2624"/>
    <w:rsid w:val="000C672F"/>
    <w:rsid w:val="000D3950"/>
    <w:rsid w:val="000D5C73"/>
    <w:rsid w:val="000D7310"/>
    <w:rsid w:val="000E0422"/>
    <w:rsid w:val="000E1612"/>
    <w:rsid w:val="000E44DA"/>
    <w:rsid w:val="000E58A4"/>
    <w:rsid w:val="000E7485"/>
    <w:rsid w:val="000F1895"/>
    <w:rsid w:val="000F29AF"/>
    <w:rsid w:val="000F5526"/>
    <w:rsid w:val="000F5735"/>
    <w:rsid w:val="000F5920"/>
    <w:rsid w:val="000F5D22"/>
    <w:rsid w:val="001112E6"/>
    <w:rsid w:val="001128CA"/>
    <w:rsid w:val="00120BC3"/>
    <w:rsid w:val="001222FA"/>
    <w:rsid w:val="0012401C"/>
    <w:rsid w:val="00127FF4"/>
    <w:rsid w:val="00133817"/>
    <w:rsid w:val="00135D9D"/>
    <w:rsid w:val="00137100"/>
    <w:rsid w:val="00141124"/>
    <w:rsid w:val="00141C80"/>
    <w:rsid w:val="00150CEC"/>
    <w:rsid w:val="00151933"/>
    <w:rsid w:val="00151D19"/>
    <w:rsid w:val="00151EA8"/>
    <w:rsid w:val="001546E7"/>
    <w:rsid w:val="00155AE5"/>
    <w:rsid w:val="00163032"/>
    <w:rsid w:val="00164180"/>
    <w:rsid w:val="00164A29"/>
    <w:rsid w:val="00167918"/>
    <w:rsid w:val="0017089A"/>
    <w:rsid w:val="00171709"/>
    <w:rsid w:val="00172238"/>
    <w:rsid w:val="00173368"/>
    <w:rsid w:val="0017638D"/>
    <w:rsid w:val="001768CF"/>
    <w:rsid w:val="00181F48"/>
    <w:rsid w:val="00182A78"/>
    <w:rsid w:val="00183989"/>
    <w:rsid w:val="00187083"/>
    <w:rsid w:val="001870F8"/>
    <w:rsid w:val="0019066A"/>
    <w:rsid w:val="00195264"/>
    <w:rsid w:val="00195612"/>
    <w:rsid w:val="00196531"/>
    <w:rsid w:val="001A0203"/>
    <w:rsid w:val="001A13BA"/>
    <w:rsid w:val="001A16D3"/>
    <w:rsid w:val="001A521F"/>
    <w:rsid w:val="001A6571"/>
    <w:rsid w:val="001A6921"/>
    <w:rsid w:val="001A7332"/>
    <w:rsid w:val="001A77BD"/>
    <w:rsid w:val="001B1687"/>
    <w:rsid w:val="001B2EC3"/>
    <w:rsid w:val="001B54D3"/>
    <w:rsid w:val="001C0797"/>
    <w:rsid w:val="001C1EAE"/>
    <w:rsid w:val="001C23FF"/>
    <w:rsid w:val="001C3608"/>
    <w:rsid w:val="001C4454"/>
    <w:rsid w:val="001C6DCC"/>
    <w:rsid w:val="001D046B"/>
    <w:rsid w:val="001D05C3"/>
    <w:rsid w:val="001D43E2"/>
    <w:rsid w:val="001D5B76"/>
    <w:rsid w:val="001D7FC6"/>
    <w:rsid w:val="001E23EF"/>
    <w:rsid w:val="001E4088"/>
    <w:rsid w:val="001E5EB5"/>
    <w:rsid w:val="001E7EB7"/>
    <w:rsid w:val="001F0832"/>
    <w:rsid w:val="001F2A82"/>
    <w:rsid w:val="001F452D"/>
    <w:rsid w:val="001F544B"/>
    <w:rsid w:val="001F645E"/>
    <w:rsid w:val="001F7142"/>
    <w:rsid w:val="001F7754"/>
    <w:rsid w:val="00200AE5"/>
    <w:rsid w:val="0020131D"/>
    <w:rsid w:val="00201646"/>
    <w:rsid w:val="0020233A"/>
    <w:rsid w:val="00203C59"/>
    <w:rsid w:val="00207B61"/>
    <w:rsid w:val="00210135"/>
    <w:rsid w:val="00210928"/>
    <w:rsid w:val="0022144C"/>
    <w:rsid w:val="00222A4F"/>
    <w:rsid w:val="002235B3"/>
    <w:rsid w:val="0022453C"/>
    <w:rsid w:val="002252D3"/>
    <w:rsid w:val="00227D7F"/>
    <w:rsid w:val="00231F98"/>
    <w:rsid w:val="00242BFB"/>
    <w:rsid w:val="002436CE"/>
    <w:rsid w:val="00243D04"/>
    <w:rsid w:val="00246C58"/>
    <w:rsid w:val="002507C8"/>
    <w:rsid w:val="0025349B"/>
    <w:rsid w:val="00254A5B"/>
    <w:rsid w:val="00255310"/>
    <w:rsid w:val="002559DC"/>
    <w:rsid w:val="00256053"/>
    <w:rsid w:val="00261AAD"/>
    <w:rsid w:val="00262FC7"/>
    <w:rsid w:val="00263C0C"/>
    <w:rsid w:val="0026422B"/>
    <w:rsid w:val="002753ED"/>
    <w:rsid w:val="0027658A"/>
    <w:rsid w:val="00277A53"/>
    <w:rsid w:val="002821D4"/>
    <w:rsid w:val="00285F5F"/>
    <w:rsid w:val="00286843"/>
    <w:rsid w:val="00287E07"/>
    <w:rsid w:val="00291708"/>
    <w:rsid w:val="002942F9"/>
    <w:rsid w:val="00294477"/>
    <w:rsid w:val="00294C07"/>
    <w:rsid w:val="00295A06"/>
    <w:rsid w:val="0029600C"/>
    <w:rsid w:val="002973F4"/>
    <w:rsid w:val="0029799F"/>
    <w:rsid w:val="002A57B3"/>
    <w:rsid w:val="002A6CBE"/>
    <w:rsid w:val="002A730A"/>
    <w:rsid w:val="002B11B7"/>
    <w:rsid w:val="002B36D3"/>
    <w:rsid w:val="002B3CD6"/>
    <w:rsid w:val="002B4131"/>
    <w:rsid w:val="002B661D"/>
    <w:rsid w:val="002B7BAC"/>
    <w:rsid w:val="002C13C5"/>
    <w:rsid w:val="002C1B6C"/>
    <w:rsid w:val="002C3754"/>
    <w:rsid w:val="002C40E9"/>
    <w:rsid w:val="002D1404"/>
    <w:rsid w:val="002D1C44"/>
    <w:rsid w:val="002E2756"/>
    <w:rsid w:val="002E3F47"/>
    <w:rsid w:val="002E41F1"/>
    <w:rsid w:val="002E61D0"/>
    <w:rsid w:val="002E793B"/>
    <w:rsid w:val="002F48A7"/>
    <w:rsid w:val="003028C8"/>
    <w:rsid w:val="0030349B"/>
    <w:rsid w:val="00303BD6"/>
    <w:rsid w:val="003045AE"/>
    <w:rsid w:val="0030501A"/>
    <w:rsid w:val="003077F1"/>
    <w:rsid w:val="00311F6C"/>
    <w:rsid w:val="00313457"/>
    <w:rsid w:val="00313877"/>
    <w:rsid w:val="00321840"/>
    <w:rsid w:val="00326A6B"/>
    <w:rsid w:val="00327916"/>
    <w:rsid w:val="00331D32"/>
    <w:rsid w:val="00335D10"/>
    <w:rsid w:val="00340800"/>
    <w:rsid w:val="00340ADD"/>
    <w:rsid w:val="00341A80"/>
    <w:rsid w:val="003421C9"/>
    <w:rsid w:val="00343FEA"/>
    <w:rsid w:val="00345854"/>
    <w:rsid w:val="003466AB"/>
    <w:rsid w:val="00351AF9"/>
    <w:rsid w:val="00352A80"/>
    <w:rsid w:val="00352B40"/>
    <w:rsid w:val="003541F0"/>
    <w:rsid w:val="00356804"/>
    <w:rsid w:val="003573ED"/>
    <w:rsid w:val="003577E2"/>
    <w:rsid w:val="00357C8D"/>
    <w:rsid w:val="00363EDD"/>
    <w:rsid w:val="0036530E"/>
    <w:rsid w:val="003657A3"/>
    <w:rsid w:val="00373196"/>
    <w:rsid w:val="00373DC1"/>
    <w:rsid w:val="0038058D"/>
    <w:rsid w:val="00382D56"/>
    <w:rsid w:val="00386498"/>
    <w:rsid w:val="00386623"/>
    <w:rsid w:val="0038729D"/>
    <w:rsid w:val="00387943"/>
    <w:rsid w:val="00391744"/>
    <w:rsid w:val="00396985"/>
    <w:rsid w:val="003970E8"/>
    <w:rsid w:val="003A1CDB"/>
    <w:rsid w:val="003A1EB0"/>
    <w:rsid w:val="003A34F7"/>
    <w:rsid w:val="003A378A"/>
    <w:rsid w:val="003A46B3"/>
    <w:rsid w:val="003A6ABC"/>
    <w:rsid w:val="003A7E95"/>
    <w:rsid w:val="003A7F10"/>
    <w:rsid w:val="003B114D"/>
    <w:rsid w:val="003B20DE"/>
    <w:rsid w:val="003B2344"/>
    <w:rsid w:val="003B31F9"/>
    <w:rsid w:val="003B6CE8"/>
    <w:rsid w:val="003C0916"/>
    <w:rsid w:val="003C1DDA"/>
    <w:rsid w:val="003C1E7D"/>
    <w:rsid w:val="003C2EB4"/>
    <w:rsid w:val="003C2F64"/>
    <w:rsid w:val="003C434B"/>
    <w:rsid w:val="003C4A2A"/>
    <w:rsid w:val="003C5716"/>
    <w:rsid w:val="003C6629"/>
    <w:rsid w:val="003C7E93"/>
    <w:rsid w:val="003D0484"/>
    <w:rsid w:val="003D0A5C"/>
    <w:rsid w:val="003D3FBA"/>
    <w:rsid w:val="003D7129"/>
    <w:rsid w:val="003E31C0"/>
    <w:rsid w:val="003E68ED"/>
    <w:rsid w:val="003F016B"/>
    <w:rsid w:val="003F1926"/>
    <w:rsid w:val="003F46E7"/>
    <w:rsid w:val="0040002D"/>
    <w:rsid w:val="00401096"/>
    <w:rsid w:val="004014DD"/>
    <w:rsid w:val="0040560B"/>
    <w:rsid w:val="00406A6D"/>
    <w:rsid w:val="0040727E"/>
    <w:rsid w:val="004138BE"/>
    <w:rsid w:val="00413CF0"/>
    <w:rsid w:val="00414689"/>
    <w:rsid w:val="00414CF6"/>
    <w:rsid w:val="004200E9"/>
    <w:rsid w:val="004211A1"/>
    <w:rsid w:val="00421B87"/>
    <w:rsid w:val="00422497"/>
    <w:rsid w:val="00422FCF"/>
    <w:rsid w:val="004252F2"/>
    <w:rsid w:val="00426B72"/>
    <w:rsid w:val="0043170E"/>
    <w:rsid w:val="00432834"/>
    <w:rsid w:val="004337D9"/>
    <w:rsid w:val="004341BF"/>
    <w:rsid w:val="00435CF7"/>
    <w:rsid w:val="00441B7D"/>
    <w:rsid w:val="0044404F"/>
    <w:rsid w:val="004442D3"/>
    <w:rsid w:val="004474F9"/>
    <w:rsid w:val="00450286"/>
    <w:rsid w:val="00450BA1"/>
    <w:rsid w:val="00450F2E"/>
    <w:rsid w:val="00454463"/>
    <w:rsid w:val="004578B3"/>
    <w:rsid w:val="00461F06"/>
    <w:rsid w:val="004625E6"/>
    <w:rsid w:val="00474F44"/>
    <w:rsid w:val="00484BAD"/>
    <w:rsid w:val="00485E2A"/>
    <w:rsid w:val="004914B0"/>
    <w:rsid w:val="004A02FE"/>
    <w:rsid w:val="004A1E08"/>
    <w:rsid w:val="004A33F8"/>
    <w:rsid w:val="004A38AB"/>
    <w:rsid w:val="004A3BA1"/>
    <w:rsid w:val="004A4AE2"/>
    <w:rsid w:val="004A6360"/>
    <w:rsid w:val="004A741B"/>
    <w:rsid w:val="004B2A89"/>
    <w:rsid w:val="004B4DC2"/>
    <w:rsid w:val="004B68B6"/>
    <w:rsid w:val="004C09CA"/>
    <w:rsid w:val="004C0F9F"/>
    <w:rsid w:val="004C12E5"/>
    <w:rsid w:val="004C18A1"/>
    <w:rsid w:val="004C19E9"/>
    <w:rsid w:val="004C24DC"/>
    <w:rsid w:val="004C48F5"/>
    <w:rsid w:val="004C55A2"/>
    <w:rsid w:val="004C5AAF"/>
    <w:rsid w:val="004C7FD9"/>
    <w:rsid w:val="004D038D"/>
    <w:rsid w:val="004D25F6"/>
    <w:rsid w:val="004D4019"/>
    <w:rsid w:val="004D43B9"/>
    <w:rsid w:val="004D486D"/>
    <w:rsid w:val="004D6751"/>
    <w:rsid w:val="004E087D"/>
    <w:rsid w:val="004E3245"/>
    <w:rsid w:val="004E7F04"/>
    <w:rsid w:val="004F1BBB"/>
    <w:rsid w:val="004F304C"/>
    <w:rsid w:val="004F49FB"/>
    <w:rsid w:val="004F4D30"/>
    <w:rsid w:val="005011F9"/>
    <w:rsid w:val="00502609"/>
    <w:rsid w:val="005053D2"/>
    <w:rsid w:val="00506C1D"/>
    <w:rsid w:val="00507C1A"/>
    <w:rsid w:val="00511EAA"/>
    <w:rsid w:val="005127AF"/>
    <w:rsid w:val="00512975"/>
    <w:rsid w:val="00515556"/>
    <w:rsid w:val="005158D6"/>
    <w:rsid w:val="00517806"/>
    <w:rsid w:val="00523E0B"/>
    <w:rsid w:val="00525E57"/>
    <w:rsid w:val="00530ACF"/>
    <w:rsid w:val="00531765"/>
    <w:rsid w:val="00533011"/>
    <w:rsid w:val="00537AFF"/>
    <w:rsid w:val="005404E5"/>
    <w:rsid w:val="00544E83"/>
    <w:rsid w:val="00545ED3"/>
    <w:rsid w:val="00553749"/>
    <w:rsid w:val="005567E5"/>
    <w:rsid w:val="00557E33"/>
    <w:rsid w:val="005641C1"/>
    <w:rsid w:val="005655CC"/>
    <w:rsid w:val="00566A18"/>
    <w:rsid w:val="0056789C"/>
    <w:rsid w:val="005732E7"/>
    <w:rsid w:val="00583F66"/>
    <w:rsid w:val="00584C8D"/>
    <w:rsid w:val="00587442"/>
    <w:rsid w:val="0058771D"/>
    <w:rsid w:val="00590F0C"/>
    <w:rsid w:val="00592145"/>
    <w:rsid w:val="00593221"/>
    <w:rsid w:val="005938BB"/>
    <w:rsid w:val="0059490C"/>
    <w:rsid w:val="00596A98"/>
    <w:rsid w:val="0059736A"/>
    <w:rsid w:val="00597423"/>
    <w:rsid w:val="00597D82"/>
    <w:rsid w:val="005A55B5"/>
    <w:rsid w:val="005B61A5"/>
    <w:rsid w:val="005B637B"/>
    <w:rsid w:val="005C2939"/>
    <w:rsid w:val="005C6A7F"/>
    <w:rsid w:val="005D03F2"/>
    <w:rsid w:val="005D26BF"/>
    <w:rsid w:val="005D3D0D"/>
    <w:rsid w:val="005D49EE"/>
    <w:rsid w:val="005D60A4"/>
    <w:rsid w:val="005E160F"/>
    <w:rsid w:val="005E42C1"/>
    <w:rsid w:val="005E4C04"/>
    <w:rsid w:val="005E5E87"/>
    <w:rsid w:val="005F541E"/>
    <w:rsid w:val="005F69D2"/>
    <w:rsid w:val="005F777B"/>
    <w:rsid w:val="005F7F05"/>
    <w:rsid w:val="005F7F83"/>
    <w:rsid w:val="00600C08"/>
    <w:rsid w:val="00601E46"/>
    <w:rsid w:val="00601FB3"/>
    <w:rsid w:val="00613C4F"/>
    <w:rsid w:val="006145DA"/>
    <w:rsid w:val="006151AF"/>
    <w:rsid w:val="00615A32"/>
    <w:rsid w:val="00615D23"/>
    <w:rsid w:val="00621648"/>
    <w:rsid w:val="00622AF8"/>
    <w:rsid w:val="006249C6"/>
    <w:rsid w:val="00624C5F"/>
    <w:rsid w:val="00631AA3"/>
    <w:rsid w:val="006343DF"/>
    <w:rsid w:val="0063480E"/>
    <w:rsid w:val="00643362"/>
    <w:rsid w:val="0064562A"/>
    <w:rsid w:val="0064682A"/>
    <w:rsid w:val="00646B75"/>
    <w:rsid w:val="00646F68"/>
    <w:rsid w:val="0064796C"/>
    <w:rsid w:val="00650834"/>
    <w:rsid w:val="006517D7"/>
    <w:rsid w:val="00651B01"/>
    <w:rsid w:val="0065569C"/>
    <w:rsid w:val="00655A52"/>
    <w:rsid w:val="006560C5"/>
    <w:rsid w:val="006577DE"/>
    <w:rsid w:val="00662B6F"/>
    <w:rsid w:val="00664A44"/>
    <w:rsid w:val="00672362"/>
    <w:rsid w:val="00672CCD"/>
    <w:rsid w:val="00673FBD"/>
    <w:rsid w:val="006740DB"/>
    <w:rsid w:val="00675256"/>
    <w:rsid w:val="00676102"/>
    <w:rsid w:val="006762BE"/>
    <w:rsid w:val="00680ACE"/>
    <w:rsid w:val="00684DC4"/>
    <w:rsid w:val="0068512D"/>
    <w:rsid w:val="00685D48"/>
    <w:rsid w:val="006865DD"/>
    <w:rsid w:val="0068709C"/>
    <w:rsid w:val="00687EE0"/>
    <w:rsid w:val="00690310"/>
    <w:rsid w:val="00692D04"/>
    <w:rsid w:val="006937AE"/>
    <w:rsid w:val="0069480B"/>
    <w:rsid w:val="00695258"/>
    <w:rsid w:val="006A1B0F"/>
    <w:rsid w:val="006A34A2"/>
    <w:rsid w:val="006A41FB"/>
    <w:rsid w:val="006A4695"/>
    <w:rsid w:val="006A62EF"/>
    <w:rsid w:val="006A62F6"/>
    <w:rsid w:val="006A6651"/>
    <w:rsid w:val="006A69FE"/>
    <w:rsid w:val="006A6FB8"/>
    <w:rsid w:val="006A7C0E"/>
    <w:rsid w:val="006B4403"/>
    <w:rsid w:val="006B59AD"/>
    <w:rsid w:val="006B5FDE"/>
    <w:rsid w:val="006C0C92"/>
    <w:rsid w:val="006C1643"/>
    <w:rsid w:val="006C1D81"/>
    <w:rsid w:val="006C2293"/>
    <w:rsid w:val="006C75D7"/>
    <w:rsid w:val="006C78FA"/>
    <w:rsid w:val="006D3A6F"/>
    <w:rsid w:val="006D74A9"/>
    <w:rsid w:val="006E0EBB"/>
    <w:rsid w:val="006E171C"/>
    <w:rsid w:val="006E26BE"/>
    <w:rsid w:val="006F275B"/>
    <w:rsid w:val="006F2940"/>
    <w:rsid w:val="006F38E3"/>
    <w:rsid w:val="006F4D1D"/>
    <w:rsid w:val="006F6F14"/>
    <w:rsid w:val="00700F9C"/>
    <w:rsid w:val="0070354D"/>
    <w:rsid w:val="00706431"/>
    <w:rsid w:val="00706E74"/>
    <w:rsid w:val="0071309E"/>
    <w:rsid w:val="00716AAF"/>
    <w:rsid w:val="007170BE"/>
    <w:rsid w:val="00720BEB"/>
    <w:rsid w:val="00723AB3"/>
    <w:rsid w:val="0072560B"/>
    <w:rsid w:val="00726DDD"/>
    <w:rsid w:val="00727405"/>
    <w:rsid w:val="00731634"/>
    <w:rsid w:val="00731D13"/>
    <w:rsid w:val="007347FD"/>
    <w:rsid w:val="00735733"/>
    <w:rsid w:val="00735E35"/>
    <w:rsid w:val="0073638B"/>
    <w:rsid w:val="0073749A"/>
    <w:rsid w:val="00742C6D"/>
    <w:rsid w:val="00742F26"/>
    <w:rsid w:val="0074569C"/>
    <w:rsid w:val="00746268"/>
    <w:rsid w:val="00746561"/>
    <w:rsid w:val="00746956"/>
    <w:rsid w:val="00750E31"/>
    <w:rsid w:val="007523FB"/>
    <w:rsid w:val="00757120"/>
    <w:rsid w:val="0076044B"/>
    <w:rsid w:val="007615C1"/>
    <w:rsid w:val="00764BAE"/>
    <w:rsid w:val="0076520B"/>
    <w:rsid w:val="00765EB1"/>
    <w:rsid w:val="00775A7E"/>
    <w:rsid w:val="00776536"/>
    <w:rsid w:val="00777ABC"/>
    <w:rsid w:val="007843FA"/>
    <w:rsid w:val="00785AB3"/>
    <w:rsid w:val="0078732C"/>
    <w:rsid w:val="00787627"/>
    <w:rsid w:val="00790EB9"/>
    <w:rsid w:val="007940A4"/>
    <w:rsid w:val="00794896"/>
    <w:rsid w:val="007959F4"/>
    <w:rsid w:val="0079659E"/>
    <w:rsid w:val="007A083A"/>
    <w:rsid w:val="007A3B5C"/>
    <w:rsid w:val="007A4178"/>
    <w:rsid w:val="007A6FDC"/>
    <w:rsid w:val="007B1434"/>
    <w:rsid w:val="007B44B8"/>
    <w:rsid w:val="007B6CB5"/>
    <w:rsid w:val="007C4F42"/>
    <w:rsid w:val="007C5573"/>
    <w:rsid w:val="007D02CF"/>
    <w:rsid w:val="007D29F4"/>
    <w:rsid w:val="007D2B04"/>
    <w:rsid w:val="007D376C"/>
    <w:rsid w:val="007D6854"/>
    <w:rsid w:val="007E03EE"/>
    <w:rsid w:val="007E2716"/>
    <w:rsid w:val="007E3D38"/>
    <w:rsid w:val="007E6C68"/>
    <w:rsid w:val="007F0C08"/>
    <w:rsid w:val="007F4EB6"/>
    <w:rsid w:val="007F740C"/>
    <w:rsid w:val="008008EB"/>
    <w:rsid w:val="00801325"/>
    <w:rsid w:val="00801B89"/>
    <w:rsid w:val="00803E17"/>
    <w:rsid w:val="00804B60"/>
    <w:rsid w:val="008067FE"/>
    <w:rsid w:val="00810B8D"/>
    <w:rsid w:val="00813770"/>
    <w:rsid w:val="008159D1"/>
    <w:rsid w:val="00821058"/>
    <w:rsid w:val="0082404B"/>
    <w:rsid w:val="00826284"/>
    <w:rsid w:val="00831A87"/>
    <w:rsid w:val="00833895"/>
    <w:rsid w:val="00841023"/>
    <w:rsid w:val="00842E4F"/>
    <w:rsid w:val="00843B90"/>
    <w:rsid w:val="00843BF2"/>
    <w:rsid w:val="00845647"/>
    <w:rsid w:val="00853112"/>
    <w:rsid w:val="00853572"/>
    <w:rsid w:val="0085558D"/>
    <w:rsid w:val="00857273"/>
    <w:rsid w:val="008573FF"/>
    <w:rsid w:val="00861267"/>
    <w:rsid w:val="008628E6"/>
    <w:rsid w:val="00870CB0"/>
    <w:rsid w:val="008775DC"/>
    <w:rsid w:val="00877E0E"/>
    <w:rsid w:val="00882D97"/>
    <w:rsid w:val="00886E84"/>
    <w:rsid w:val="00890330"/>
    <w:rsid w:val="00890DE2"/>
    <w:rsid w:val="008951E1"/>
    <w:rsid w:val="008A2386"/>
    <w:rsid w:val="008A6CA2"/>
    <w:rsid w:val="008B2A65"/>
    <w:rsid w:val="008B33DA"/>
    <w:rsid w:val="008B5701"/>
    <w:rsid w:val="008B7559"/>
    <w:rsid w:val="008C105B"/>
    <w:rsid w:val="008C3726"/>
    <w:rsid w:val="008C3FE2"/>
    <w:rsid w:val="008D0268"/>
    <w:rsid w:val="008D05C0"/>
    <w:rsid w:val="008D06A9"/>
    <w:rsid w:val="008D070A"/>
    <w:rsid w:val="008D0C53"/>
    <w:rsid w:val="008D60EA"/>
    <w:rsid w:val="008E1D4F"/>
    <w:rsid w:val="008E3692"/>
    <w:rsid w:val="008E3D72"/>
    <w:rsid w:val="008E6224"/>
    <w:rsid w:val="008E7F60"/>
    <w:rsid w:val="008F7999"/>
    <w:rsid w:val="00903D24"/>
    <w:rsid w:val="009102EE"/>
    <w:rsid w:val="009110C3"/>
    <w:rsid w:val="0091125F"/>
    <w:rsid w:val="009121C5"/>
    <w:rsid w:val="009161F0"/>
    <w:rsid w:val="00916246"/>
    <w:rsid w:val="00917AFF"/>
    <w:rsid w:val="00922303"/>
    <w:rsid w:val="0092285E"/>
    <w:rsid w:val="00923C6D"/>
    <w:rsid w:val="009246BB"/>
    <w:rsid w:val="0092578F"/>
    <w:rsid w:val="00926715"/>
    <w:rsid w:val="00926D10"/>
    <w:rsid w:val="00931475"/>
    <w:rsid w:val="009341C1"/>
    <w:rsid w:val="009344AF"/>
    <w:rsid w:val="00934C63"/>
    <w:rsid w:val="009376C7"/>
    <w:rsid w:val="00940C11"/>
    <w:rsid w:val="00941092"/>
    <w:rsid w:val="00941D0A"/>
    <w:rsid w:val="009428AF"/>
    <w:rsid w:val="00943AC4"/>
    <w:rsid w:val="00944B7D"/>
    <w:rsid w:val="009466E7"/>
    <w:rsid w:val="00952341"/>
    <w:rsid w:val="0095692B"/>
    <w:rsid w:val="0095733C"/>
    <w:rsid w:val="00960384"/>
    <w:rsid w:val="00960D0E"/>
    <w:rsid w:val="00963664"/>
    <w:rsid w:val="00966644"/>
    <w:rsid w:val="00974102"/>
    <w:rsid w:val="009741DD"/>
    <w:rsid w:val="00975D62"/>
    <w:rsid w:val="00976361"/>
    <w:rsid w:val="009768A8"/>
    <w:rsid w:val="00976A5C"/>
    <w:rsid w:val="00976FBC"/>
    <w:rsid w:val="00983617"/>
    <w:rsid w:val="00984766"/>
    <w:rsid w:val="00985E01"/>
    <w:rsid w:val="009873B8"/>
    <w:rsid w:val="0098774E"/>
    <w:rsid w:val="00987A35"/>
    <w:rsid w:val="009904AF"/>
    <w:rsid w:val="009964E8"/>
    <w:rsid w:val="009A3225"/>
    <w:rsid w:val="009A6E06"/>
    <w:rsid w:val="009A75BC"/>
    <w:rsid w:val="009B0F2D"/>
    <w:rsid w:val="009B4077"/>
    <w:rsid w:val="009B5056"/>
    <w:rsid w:val="009C1203"/>
    <w:rsid w:val="009C2054"/>
    <w:rsid w:val="009C79E2"/>
    <w:rsid w:val="009E0C7A"/>
    <w:rsid w:val="009E2674"/>
    <w:rsid w:val="009E4B9E"/>
    <w:rsid w:val="009E5B58"/>
    <w:rsid w:val="009E68C0"/>
    <w:rsid w:val="009E73DE"/>
    <w:rsid w:val="009E7DC0"/>
    <w:rsid w:val="009E7E4A"/>
    <w:rsid w:val="009F0D22"/>
    <w:rsid w:val="009F5917"/>
    <w:rsid w:val="00A02582"/>
    <w:rsid w:val="00A06DE5"/>
    <w:rsid w:val="00A07C63"/>
    <w:rsid w:val="00A10A54"/>
    <w:rsid w:val="00A10E96"/>
    <w:rsid w:val="00A117A7"/>
    <w:rsid w:val="00A11DF2"/>
    <w:rsid w:val="00A131D9"/>
    <w:rsid w:val="00A131E7"/>
    <w:rsid w:val="00A13E8D"/>
    <w:rsid w:val="00A14755"/>
    <w:rsid w:val="00A152A1"/>
    <w:rsid w:val="00A163BF"/>
    <w:rsid w:val="00A17016"/>
    <w:rsid w:val="00A20E61"/>
    <w:rsid w:val="00A2589F"/>
    <w:rsid w:val="00A26D0B"/>
    <w:rsid w:val="00A271BA"/>
    <w:rsid w:val="00A305E0"/>
    <w:rsid w:val="00A32013"/>
    <w:rsid w:val="00A32CAF"/>
    <w:rsid w:val="00A346B3"/>
    <w:rsid w:val="00A34856"/>
    <w:rsid w:val="00A34887"/>
    <w:rsid w:val="00A350F5"/>
    <w:rsid w:val="00A371E2"/>
    <w:rsid w:val="00A42B30"/>
    <w:rsid w:val="00A450FE"/>
    <w:rsid w:val="00A5001E"/>
    <w:rsid w:val="00A554B0"/>
    <w:rsid w:val="00A5689E"/>
    <w:rsid w:val="00A569E1"/>
    <w:rsid w:val="00A60880"/>
    <w:rsid w:val="00A6160A"/>
    <w:rsid w:val="00A63D49"/>
    <w:rsid w:val="00A64030"/>
    <w:rsid w:val="00A65FAA"/>
    <w:rsid w:val="00A678F4"/>
    <w:rsid w:val="00A7027B"/>
    <w:rsid w:val="00A70CA6"/>
    <w:rsid w:val="00A71F99"/>
    <w:rsid w:val="00A75EFD"/>
    <w:rsid w:val="00A777B7"/>
    <w:rsid w:val="00A83243"/>
    <w:rsid w:val="00A832B3"/>
    <w:rsid w:val="00A8349A"/>
    <w:rsid w:val="00A84002"/>
    <w:rsid w:val="00A86E97"/>
    <w:rsid w:val="00A87475"/>
    <w:rsid w:val="00A87A56"/>
    <w:rsid w:val="00A97AE0"/>
    <w:rsid w:val="00AA2E6E"/>
    <w:rsid w:val="00AA392F"/>
    <w:rsid w:val="00AA7D34"/>
    <w:rsid w:val="00AB4392"/>
    <w:rsid w:val="00AB46AD"/>
    <w:rsid w:val="00AC04C2"/>
    <w:rsid w:val="00AC16D5"/>
    <w:rsid w:val="00AC287D"/>
    <w:rsid w:val="00AC302E"/>
    <w:rsid w:val="00AC5D6A"/>
    <w:rsid w:val="00AD0762"/>
    <w:rsid w:val="00AD1308"/>
    <w:rsid w:val="00AD24CA"/>
    <w:rsid w:val="00AE10DA"/>
    <w:rsid w:val="00AE392A"/>
    <w:rsid w:val="00AE4CD1"/>
    <w:rsid w:val="00AE572F"/>
    <w:rsid w:val="00AE5856"/>
    <w:rsid w:val="00AE78E1"/>
    <w:rsid w:val="00AF17EC"/>
    <w:rsid w:val="00AF21CF"/>
    <w:rsid w:val="00AF488C"/>
    <w:rsid w:val="00AF5AF9"/>
    <w:rsid w:val="00B00332"/>
    <w:rsid w:val="00B00BC1"/>
    <w:rsid w:val="00B02472"/>
    <w:rsid w:val="00B034C3"/>
    <w:rsid w:val="00B048C7"/>
    <w:rsid w:val="00B04E31"/>
    <w:rsid w:val="00B059EE"/>
    <w:rsid w:val="00B05EBE"/>
    <w:rsid w:val="00B066E8"/>
    <w:rsid w:val="00B13BB2"/>
    <w:rsid w:val="00B14F14"/>
    <w:rsid w:val="00B15065"/>
    <w:rsid w:val="00B20864"/>
    <w:rsid w:val="00B21738"/>
    <w:rsid w:val="00B23050"/>
    <w:rsid w:val="00B30C5B"/>
    <w:rsid w:val="00B352BA"/>
    <w:rsid w:val="00B41A2D"/>
    <w:rsid w:val="00B41C25"/>
    <w:rsid w:val="00B44333"/>
    <w:rsid w:val="00B4482E"/>
    <w:rsid w:val="00B470EE"/>
    <w:rsid w:val="00B4744E"/>
    <w:rsid w:val="00B61502"/>
    <w:rsid w:val="00B62726"/>
    <w:rsid w:val="00B62A7A"/>
    <w:rsid w:val="00B631D6"/>
    <w:rsid w:val="00B701ED"/>
    <w:rsid w:val="00B708D1"/>
    <w:rsid w:val="00B70CB7"/>
    <w:rsid w:val="00B747DC"/>
    <w:rsid w:val="00B82074"/>
    <w:rsid w:val="00B83938"/>
    <w:rsid w:val="00B84C4F"/>
    <w:rsid w:val="00B84E34"/>
    <w:rsid w:val="00B8685C"/>
    <w:rsid w:val="00B8754B"/>
    <w:rsid w:val="00B915CA"/>
    <w:rsid w:val="00B92DA8"/>
    <w:rsid w:val="00B945AA"/>
    <w:rsid w:val="00B9539B"/>
    <w:rsid w:val="00B97CE5"/>
    <w:rsid w:val="00BA3961"/>
    <w:rsid w:val="00BA60A7"/>
    <w:rsid w:val="00BA70C8"/>
    <w:rsid w:val="00BB324D"/>
    <w:rsid w:val="00BB3943"/>
    <w:rsid w:val="00BB4613"/>
    <w:rsid w:val="00BB555A"/>
    <w:rsid w:val="00BB5669"/>
    <w:rsid w:val="00BC011A"/>
    <w:rsid w:val="00BC1768"/>
    <w:rsid w:val="00BC2353"/>
    <w:rsid w:val="00BC7428"/>
    <w:rsid w:val="00BD7311"/>
    <w:rsid w:val="00BE095D"/>
    <w:rsid w:val="00BE0CA2"/>
    <w:rsid w:val="00BE2852"/>
    <w:rsid w:val="00BE2C4C"/>
    <w:rsid w:val="00BE441C"/>
    <w:rsid w:val="00BE5624"/>
    <w:rsid w:val="00BE5DAB"/>
    <w:rsid w:val="00BE6A27"/>
    <w:rsid w:val="00BF3E61"/>
    <w:rsid w:val="00BF4FD6"/>
    <w:rsid w:val="00C03DA5"/>
    <w:rsid w:val="00C06AD9"/>
    <w:rsid w:val="00C06F98"/>
    <w:rsid w:val="00C07290"/>
    <w:rsid w:val="00C07A6C"/>
    <w:rsid w:val="00C118B0"/>
    <w:rsid w:val="00C16962"/>
    <w:rsid w:val="00C16977"/>
    <w:rsid w:val="00C16E1C"/>
    <w:rsid w:val="00C16F4B"/>
    <w:rsid w:val="00C211D8"/>
    <w:rsid w:val="00C24216"/>
    <w:rsid w:val="00C24C49"/>
    <w:rsid w:val="00C24CF9"/>
    <w:rsid w:val="00C272EE"/>
    <w:rsid w:val="00C273B0"/>
    <w:rsid w:val="00C27C1A"/>
    <w:rsid w:val="00C3007B"/>
    <w:rsid w:val="00C40A04"/>
    <w:rsid w:val="00C41E90"/>
    <w:rsid w:val="00C44AAB"/>
    <w:rsid w:val="00C45983"/>
    <w:rsid w:val="00C45BFA"/>
    <w:rsid w:val="00C507E5"/>
    <w:rsid w:val="00C533D6"/>
    <w:rsid w:val="00C533EE"/>
    <w:rsid w:val="00C536EA"/>
    <w:rsid w:val="00C61C67"/>
    <w:rsid w:val="00C6321C"/>
    <w:rsid w:val="00C67904"/>
    <w:rsid w:val="00C67D51"/>
    <w:rsid w:val="00C70DB1"/>
    <w:rsid w:val="00C726F5"/>
    <w:rsid w:val="00C75C59"/>
    <w:rsid w:val="00C772FF"/>
    <w:rsid w:val="00C80966"/>
    <w:rsid w:val="00C80E25"/>
    <w:rsid w:val="00C82C60"/>
    <w:rsid w:val="00C842CB"/>
    <w:rsid w:val="00C85503"/>
    <w:rsid w:val="00C85965"/>
    <w:rsid w:val="00C86F4F"/>
    <w:rsid w:val="00C873BA"/>
    <w:rsid w:val="00C8750C"/>
    <w:rsid w:val="00C91672"/>
    <w:rsid w:val="00C94C6D"/>
    <w:rsid w:val="00C950F9"/>
    <w:rsid w:val="00CA0621"/>
    <w:rsid w:val="00CA13CF"/>
    <w:rsid w:val="00CA3F5E"/>
    <w:rsid w:val="00CA4874"/>
    <w:rsid w:val="00CA72F1"/>
    <w:rsid w:val="00CB3F2B"/>
    <w:rsid w:val="00CB4604"/>
    <w:rsid w:val="00CC06CB"/>
    <w:rsid w:val="00CC1C20"/>
    <w:rsid w:val="00CC2CBB"/>
    <w:rsid w:val="00CC2FF5"/>
    <w:rsid w:val="00CC3FEF"/>
    <w:rsid w:val="00CC789C"/>
    <w:rsid w:val="00CD1858"/>
    <w:rsid w:val="00CD42E1"/>
    <w:rsid w:val="00CE01A8"/>
    <w:rsid w:val="00CE1D87"/>
    <w:rsid w:val="00CE3868"/>
    <w:rsid w:val="00CF0D73"/>
    <w:rsid w:val="00CF2CA8"/>
    <w:rsid w:val="00CF33DF"/>
    <w:rsid w:val="00CF437D"/>
    <w:rsid w:val="00CF4660"/>
    <w:rsid w:val="00D02221"/>
    <w:rsid w:val="00D02798"/>
    <w:rsid w:val="00D02CCC"/>
    <w:rsid w:val="00D040E0"/>
    <w:rsid w:val="00D056EA"/>
    <w:rsid w:val="00D05A73"/>
    <w:rsid w:val="00D061B2"/>
    <w:rsid w:val="00D06590"/>
    <w:rsid w:val="00D117A2"/>
    <w:rsid w:val="00D12E75"/>
    <w:rsid w:val="00D147B4"/>
    <w:rsid w:val="00D15534"/>
    <w:rsid w:val="00D200A5"/>
    <w:rsid w:val="00D20EC5"/>
    <w:rsid w:val="00D22203"/>
    <w:rsid w:val="00D22C9C"/>
    <w:rsid w:val="00D252AC"/>
    <w:rsid w:val="00D26D6B"/>
    <w:rsid w:val="00D31F71"/>
    <w:rsid w:val="00D32EB4"/>
    <w:rsid w:val="00D342AB"/>
    <w:rsid w:val="00D34B1D"/>
    <w:rsid w:val="00D3613F"/>
    <w:rsid w:val="00D36AB0"/>
    <w:rsid w:val="00D3722C"/>
    <w:rsid w:val="00D376BF"/>
    <w:rsid w:val="00D4493D"/>
    <w:rsid w:val="00D4675D"/>
    <w:rsid w:val="00D51EEB"/>
    <w:rsid w:val="00D535EA"/>
    <w:rsid w:val="00D54980"/>
    <w:rsid w:val="00D56B8C"/>
    <w:rsid w:val="00D60BB2"/>
    <w:rsid w:val="00D620D6"/>
    <w:rsid w:val="00D6323E"/>
    <w:rsid w:val="00D6722B"/>
    <w:rsid w:val="00D7005C"/>
    <w:rsid w:val="00D70AE7"/>
    <w:rsid w:val="00D711AF"/>
    <w:rsid w:val="00D7148B"/>
    <w:rsid w:val="00D73713"/>
    <w:rsid w:val="00D74541"/>
    <w:rsid w:val="00D8087A"/>
    <w:rsid w:val="00D84432"/>
    <w:rsid w:val="00D869CE"/>
    <w:rsid w:val="00D920C6"/>
    <w:rsid w:val="00D92D35"/>
    <w:rsid w:val="00D936B8"/>
    <w:rsid w:val="00D9635A"/>
    <w:rsid w:val="00DA0B8A"/>
    <w:rsid w:val="00DA4229"/>
    <w:rsid w:val="00DA7126"/>
    <w:rsid w:val="00DB06DC"/>
    <w:rsid w:val="00DB0C19"/>
    <w:rsid w:val="00DB3B04"/>
    <w:rsid w:val="00DB4796"/>
    <w:rsid w:val="00DB5A7A"/>
    <w:rsid w:val="00DC0673"/>
    <w:rsid w:val="00DC21A5"/>
    <w:rsid w:val="00DC2C53"/>
    <w:rsid w:val="00DC2E6A"/>
    <w:rsid w:val="00DC35C5"/>
    <w:rsid w:val="00DC3691"/>
    <w:rsid w:val="00DC470E"/>
    <w:rsid w:val="00DC577A"/>
    <w:rsid w:val="00DD107F"/>
    <w:rsid w:val="00DD1469"/>
    <w:rsid w:val="00DD1D2B"/>
    <w:rsid w:val="00DD32F5"/>
    <w:rsid w:val="00DD480F"/>
    <w:rsid w:val="00DD6AC7"/>
    <w:rsid w:val="00DE0775"/>
    <w:rsid w:val="00DE0E07"/>
    <w:rsid w:val="00DE2459"/>
    <w:rsid w:val="00DE2C25"/>
    <w:rsid w:val="00DF0382"/>
    <w:rsid w:val="00DF08B4"/>
    <w:rsid w:val="00DF0E38"/>
    <w:rsid w:val="00DF15A4"/>
    <w:rsid w:val="00DF37DC"/>
    <w:rsid w:val="00DF3AF2"/>
    <w:rsid w:val="00DF5F16"/>
    <w:rsid w:val="00DF7E6D"/>
    <w:rsid w:val="00E02BFD"/>
    <w:rsid w:val="00E06736"/>
    <w:rsid w:val="00E135D9"/>
    <w:rsid w:val="00E144EC"/>
    <w:rsid w:val="00E2107D"/>
    <w:rsid w:val="00E21933"/>
    <w:rsid w:val="00E23205"/>
    <w:rsid w:val="00E267FA"/>
    <w:rsid w:val="00E274B0"/>
    <w:rsid w:val="00E27873"/>
    <w:rsid w:val="00E350C8"/>
    <w:rsid w:val="00E35FE5"/>
    <w:rsid w:val="00E415DF"/>
    <w:rsid w:val="00E41A62"/>
    <w:rsid w:val="00E423AD"/>
    <w:rsid w:val="00E42F3F"/>
    <w:rsid w:val="00E4361E"/>
    <w:rsid w:val="00E46905"/>
    <w:rsid w:val="00E52155"/>
    <w:rsid w:val="00E539AB"/>
    <w:rsid w:val="00E54762"/>
    <w:rsid w:val="00E55DD7"/>
    <w:rsid w:val="00E56AAD"/>
    <w:rsid w:val="00E6225E"/>
    <w:rsid w:val="00E67858"/>
    <w:rsid w:val="00E715B2"/>
    <w:rsid w:val="00E75323"/>
    <w:rsid w:val="00E77F3D"/>
    <w:rsid w:val="00E81989"/>
    <w:rsid w:val="00E82017"/>
    <w:rsid w:val="00E82CB6"/>
    <w:rsid w:val="00E83369"/>
    <w:rsid w:val="00E84969"/>
    <w:rsid w:val="00E84B76"/>
    <w:rsid w:val="00E8621B"/>
    <w:rsid w:val="00E86891"/>
    <w:rsid w:val="00E86A4C"/>
    <w:rsid w:val="00E95A66"/>
    <w:rsid w:val="00E96C1D"/>
    <w:rsid w:val="00EA0678"/>
    <w:rsid w:val="00EA160C"/>
    <w:rsid w:val="00EA2CEB"/>
    <w:rsid w:val="00EA3429"/>
    <w:rsid w:val="00EA47EA"/>
    <w:rsid w:val="00EA526E"/>
    <w:rsid w:val="00EA55C9"/>
    <w:rsid w:val="00EA71DE"/>
    <w:rsid w:val="00EB0037"/>
    <w:rsid w:val="00EC0873"/>
    <w:rsid w:val="00EC4418"/>
    <w:rsid w:val="00EC671B"/>
    <w:rsid w:val="00EC696D"/>
    <w:rsid w:val="00EC6A0F"/>
    <w:rsid w:val="00EC73D1"/>
    <w:rsid w:val="00EC7653"/>
    <w:rsid w:val="00ED0A38"/>
    <w:rsid w:val="00ED11A8"/>
    <w:rsid w:val="00ED1AF3"/>
    <w:rsid w:val="00ED3A8D"/>
    <w:rsid w:val="00ED78D7"/>
    <w:rsid w:val="00ED7CE3"/>
    <w:rsid w:val="00EE0110"/>
    <w:rsid w:val="00EE09B9"/>
    <w:rsid w:val="00EE3D7D"/>
    <w:rsid w:val="00EF08C0"/>
    <w:rsid w:val="00F03173"/>
    <w:rsid w:val="00F03C0F"/>
    <w:rsid w:val="00F05CD5"/>
    <w:rsid w:val="00F13A4F"/>
    <w:rsid w:val="00F13E98"/>
    <w:rsid w:val="00F1425A"/>
    <w:rsid w:val="00F1557E"/>
    <w:rsid w:val="00F16E0F"/>
    <w:rsid w:val="00F1702B"/>
    <w:rsid w:val="00F179A6"/>
    <w:rsid w:val="00F179B3"/>
    <w:rsid w:val="00F17E27"/>
    <w:rsid w:val="00F21D82"/>
    <w:rsid w:val="00F2256A"/>
    <w:rsid w:val="00F22660"/>
    <w:rsid w:val="00F24CBA"/>
    <w:rsid w:val="00F24CF7"/>
    <w:rsid w:val="00F30D0A"/>
    <w:rsid w:val="00F34778"/>
    <w:rsid w:val="00F35854"/>
    <w:rsid w:val="00F36575"/>
    <w:rsid w:val="00F3708C"/>
    <w:rsid w:val="00F41C55"/>
    <w:rsid w:val="00F4696A"/>
    <w:rsid w:val="00F527A5"/>
    <w:rsid w:val="00F56577"/>
    <w:rsid w:val="00F56C2B"/>
    <w:rsid w:val="00F63FE1"/>
    <w:rsid w:val="00F6482E"/>
    <w:rsid w:val="00F653E0"/>
    <w:rsid w:val="00F65C8B"/>
    <w:rsid w:val="00F73C7B"/>
    <w:rsid w:val="00F74D7C"/>
    <w:rsid w:val="00F82331"/>
    <w:rsid w:val="00F824E1"/>
    <w:rsid w:val="00F82E1C"/>
    <w:rsid w:val="00F85516"/>
    <w:rsid w:val="00F86215"/>
    <w:rsid w:val="00F96ECD"/>
    <w:rsid w:val="00FA2FB8"/>
    <w:rsid w:val="00FA3EEE"/>
    <w:rsid w:val="00FA47C2"/>
    <w:rsid w:val="00FA4C7F"/>
    <w:rsid w:val="00FA5AE0"/>
    <w:rsid w:val="00FA66DC"/>
    <w:rsid w:val="00FA7F80"/>
    <w:rsid w:val="00FB1B17"/>
    <w:rsid w:val="00FB2206"/>
    <w:rsid w:val="00FB2D90"/>
    <w:rsid w:val="00FB3F15"/>
    <w:rsid w:val="00FB47D9"/>
    <w:rsid w:val="00FB6302"/>
    <w:rsid w:val="00FB7791"/>
    <w:rsid w:val="00FC19BC"/>
    <w:rsid w:val="00FC1F99"/>
    <w:rsid w:val="00FC319B"/>
    <w:rsid w:val="00FC31B1"/>
    <w:rsid w:val="00FC64B5"/>
    <w:rsid w:val="00FC6B68"/>
    <w:rsid w:val="00FC77DB"/>
    <w:rsid w:val="00FC7FF0"/>
    <w:rsid w:val="00FD1A2F"/>
    <w:rsid w:val="00FD2203"/>
    <w:rsid w:val="00FD544B"/>
    <w:rsid w:val="00FE4B51"/>
    <w:rsid w:val="00FE4B5A"/>
    <w:rsid w:val="00FF0174"/>
    <w:rsid w:val="00FF14BD"/>
    <w:rsid w:val="00FF412B"/>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59335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82">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paragraph" w:styleId="Heading2">
    <w:name w:val="heading 2"/>
    <w:basedOn w:val="Normal"/>
    <w:next w:val="Normal"/>
    <w:link w:val="Heading2Char"/>
    <w:semiHidden/>
    <w:unhideWhenUsed/>
    <w:qFormat/>
    <w:locked/>
    <w:rsid w:val="00E35FE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de-DE"/>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lang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customStyle="1" w:styleId="apple-converted-space">
    <w:name w:val="apple-converted-space"/>
    <w:basedOn w:val="DefaultParagraphFont"/>
    <w:rsid w:val="00E35FE5"/>
  </w:style>
  <w:style w:type="character" w:customStyle="1" w:styleId="Heading2Char">
    <w:name w:val="Heading 2 Char"/>
    <w:basedOn w:val="DefaultParagraphFont"/>
    <w:link w:val="Heading2"/>
    <w:semiHidden/>
    <w:rsid w:val="00E35FE5"/>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68176477">
      <w:bodyDiv w:val="1"/>
      <w:marLeft w:val="0"/>
      <w:marRight w:val="0"/>
      <w:marTop w:val="0"/>
      <w:marBottom w:val="0"/>
      <w:divBdr>
        <w:top w:val="none" w:sz="0" w:space="0" w:color="auto"/>
        <w:left w:val="none" w:sz="0" w:space="0" w:color="auto"/>
        <w:bottom w:val="none" w:sz="0" w:space="0" w:color="auto"/>
        <w:right w:val="none" w:sz="0" w:space="0" w:color="auto"/>
      </w:divBdr>
    </w:div>
    <w:div w:id="442923294">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09170065">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 w:id="214303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ranes.co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cristelle.lacourt@manitowoc.com" TargetMode="External"/><Relationship Id="rId10" Type="http://schemas.openxmlformats.org/officeDocument/2006/relationships/hyperlink" Target="mailto:damian.joseph@se10.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06690-1A92-5940-8A58-326246769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761</Words>
  <Characters>4338</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5089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Christa Forgione</cp:lastModifiedBy>
  <cp:revision>5</cp:revision>
  <cp:lastPrinted>2014-03-31T14:21:00Z</cp:lastPrinted>
  <dcterms:created xsi:type="dcterms:W3CDTF">2017-09-20T18:35:00Z</dcterms:created>
  <dcterms:modified xsi:type="dcterms:W3CDTF">2017-09-29T19:41:00Z</dcterms:modified>
</cp:coreProperties>
</file>